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7A62E" w14:textId="52D637CA" w:rsidR="00174DE4" w:rsidRDefault="00000000" w:rsidP="00174DE4">
      <w:pPr>
        <w:widowControl w:val="0"/>
        <w:autoSpaceDE w:val="0"/>
        <w:autoSpaceDN w:val="0"/>
        <w:adjustRightInd w:val="0"/>
        <w:spacing w:after="0" w:line="820" w:lineRule="exact"/>
        <w:ind w:right="507"/>
        <w:jc w:val="center"/>
        <w:rPr>
          <w:rFonts w:ascii="Castellar" w:hAnsi="Castellar" w:cs="Dreaming Outloud Script Pro"/>
          <w:color w:val="FFFFFF" w:themeColor="background1"/>
          <w:sz w:val="76"/>
          <w:szCs w:val="76"/>
        </w:rPr>
      </w:pPr>
      <w:r>
        <w:rPr>
          <w:rFonts w:ascii="Castellar" w:hAnsi="Castellar" w:cs="Dreaming Outloud Script Pro"/>
          <w:noProof/>
          <w:color w:val="FFFFFF" w:themeColor="background1"/>
          <w:sz w:val="76"/>
          <w:szCs w:val="76"/>
        </w:rPr>
        <w:pict w14:anchorId="4978B517">
          <v:rect id="_x0000_s2051" alt="" style="position:absolute;left:0;text-align:left;margin-left:-61.9pt;margin-top:-178.5pt;width:606.75pt;height:848.25pt;z-index:-251658239;mso-wrap-edited:f;mso-width-percent:0;mso-height-percent:0;mso-position-horizontal-relative:text;mso-position-vertical-relative:text;mso-width-percent:0;mso-height-percent:0" fillcolor="black [3200]" strokecolor="#f2f2f2 [3041]" strokeweight="3pt">
            <v:shadow on="t" type="perspective" color="#7f7f7f [1601]" opacity=".5" offset="1pt" offset2="-1pt"/>
          </v:rect>
        </w:pict>
      </w:r>
    </w:p>
    <w:p w14:paraId="63C29445" w14:textId="39DE4C4D" w:rsidR="00174DE4" w:rsidRDefault="00174DE4" w:rsidP="00174DE4">
      <w:pPr>
        <w:widowControl w:val="0"/>
        <w:autoSpaceDE w:val="0"/>
        <w:autoSpaceDN w:val="0"/>
        <w:adjustRightInd w:val="0"/>
        <w:spacing w:after="0" w:line="820" w:lineRule="exact"/>
        <w:ind w:right="507"/>
        <w:jc w:val="center"/>
        <w:rPr>
          <w:rFonts w:ascii="Castellar" w:hAnsi="Castellar" w:cs="Dreaming Outloud Script Pro"/>
          <w:color w:val="FFFFFF" w:themeColor="background1"/>
          <w:sz w:val="76"/>
          <w:szCs w:val="76"/>
        </w:rPr>
      </w:pPr>
    </w:p>
    <w:p w14:paraId="4AF717C1" w14:textId="3B72D82C" w:rsidR="00174DE4" w:rsidRDefault="00174DE4" w:rsidP="00174DE4">
      <w:pPr>
        <w:widowControl w:val="0"/>
        <w:autoSpaceDE w:val="0"/>
        <w:autoSpaceDN w:val="0"/>
        <w:adjustRightInd w:val="0"/>
        <w:spacing w:after="0" w:line="820" w:lineRule="exact"/>
        <w:ind w:right="507"/>
        <w:jc w:val="center"/>
        <w:rPr>
          <w:rFonts w:ascii="Castellar" w:hAnsi="Castellar" w:cs="Dreaming Outloud Script Pro"/>
          <w:color w:val="FFFFFF" w:themeColor="background1"/>
          <w:sz w:val="76"/>
          <w:szCs w:val="76"/>
        </w:rPr>
      </w:pPr>
    </w:p>
    <w:p w14:paraId="5999CCE4" w14:textId="26DFCE29" w:rsidR="00174DE4" w:rsidRDefault="00174DE4" w:rsidP="00174DE4">
      <w:pPr>
        <w:widowControl w:val="0"/>
        <w:autoSpaceDE w:val="0"/>
        <w:autoSpaceDN w:val="0"/>
        <w:adjustRightInd w:val="0"/>
        <w:spacing w:after="0" w:line="820" w:lineRule="exact"/>
        <w:ind w:right="507"/>
        <w:jc w:val="center"/>
        <w:rPr>
          <w:rFonts w:ascii="Castellar" w:hAnsi="Castellar" w:cs="Dreaming Outloud Script Pro"/>
          <w:color w:val="FFFFFF" w:themeColor="background1"/>
          <w:sz w:val="76"/>
          <w:szCs w:val="76"/>
        </w:rPr>
      </w:pPr>
    </w:p>
    <w:p w14:paraId="1396DF1A" w14:textId="37B6B433" w:rsidR="00174DE4" w:rsidRDefault="00174DE4" w:rsidP="00174DE4">
      <w:pPr>
        <w:widowControl w:val="0"/>
        <w:autoSpaceDE w:val="0"/>
        <w:autoSpaceDN w:val="0"/>
        <w:adjustRightInd w:val="0"/>
        <w:spacing w:after="0" w:line="820" w:lineRule="exact"/>
        <w:ind w:right="507"/>
        <w:jc w:val="center"/>
        <w:rPr>
          <w:rFonts w:ascii="Castellar" w:hAnsi="Castellar" w:cs="Dreaming Outloud Script Pro"/>
          <w:color w:val="FFFFFF" w:themeColor="background1"/>
          <w:sz w:val="76"/>
          <w:szCs w:val="76"/>
        </w:rPr>
      </w:pPr>
    </w:p>
    <w:p w14:paraId="0B33062B" w14:textId="77777777" w:rsidR="00174DE4" w:rsidRDefault="00174DE4" w:rsidP="00174DE4">
      <w:pPr>
        <w:widowControl w:val="0"/>
        <w:autoSpaceDE w:val="0"/>
        <w:autoSpaceDN w:val="0"/>
        <w:adjustRightInd w:val="0"/>
        <w:spacing w:after="0" w:line="820" w:lineRule="exact"/>
        <w:ind w:right="507"/>
        <w:jc w:val="center"/>
        <w:rPr>
          <w:rFonts w:ascii="Castellar" w:hAnsi="Castellar" w:cs="Dreaming Outloud Script Pro"/>
          <w:color w:val="FFFFFF" w:themeColor="background1"/>
          <w:sz w:val="76"/>
          <w:szCs w:val="76"/>
        </w:rPr>
      </w:pPr>
    </w:p>
    <w:p w14:paraId="21806812" w14:textId="77777777" w:rsidR="00B13C60" w:rsidRDefault="00B13C60" w:rsidP="00174DE4">
      <w:pPr>
        <w:widowControl w:val="0"/>
        <w:autoSpaceDE w:val="0"/>
        <w:autoSpaceDN w:val="0"/>
        <w:adjustRightInd w:val="0"/>
        <w:spacing w:after="0" w:line="820" w:lineRule="exact"/>
        <w:ind w:right="507"/>
        <w:jc w:val="center"/>
        <w:rPr>
          <w:rFonts w:ascii="Castellar" w:hAnsi="Castellar" w:cs="Dreaming Outloud Script Pro"/>
          <w:color w:val="FFFFFF" w:themeColor="background1"/>
          <w:sz w:val="76"/>
          <w:szCs w:val="76"/>
        </w:rPr>
      </w:pPr>
    </w:p>
    <w:p w14:paraId="00DB4462" w14:textId="2FD7B839" w:rsidR="00174DE4" w:rsidRDefault="00174DE4" w:rsidP="00174DE4">
      <w:pPr>
        <w:widowControl w:val="0"/>
        <w:autoSpaceDE w:val="0"/>
        <w:autoSpaceDN w:val="0"/>
        <w:adjustRightInd w:val="0"/>
        <w:spacing w:after="0" w:line="820" w:lineRule="exact"/>
        <w:ind w:right="507"/>
        <w:jc w:val="center"/>
        <w:rPr>
          <w:rFonts w:ascii="Castellar" w:hAnsi="Castellar" w:cs="Dreaming Outloud Script Pro"/>
          <w:color w:val="FFFFFF" w:themeColor="background1"/>
          <w:sz w:val="76"/>
          <w:szCs w:val="76"/>
        </w:rPr>
      </w:pPr>
    </w:p>
    <w:p w14:paraId="4A5A7AAD" w14:textId="77777777" w:rsidR="00F01092" w:rsidRDefault="00F01092" w:rsidP="00174DE4">
      <w:pPr>
        <w:widowControl w:val="0"/>
        <w:autoSpaceDE w:val="0"/>
        <w:autoSpaceDN w:val="0"/>
        <w:adjustRightInd w:val="0"/>
        <w:spacing w:after="0" w:line="820" w:lineRule="exact"/>
        <w:ind w:right="507"/>
        <w:jc w:val="center"/>
        <w:rPr>
          <w:rFonts w:ascii="Castellar" w:hAnsi="Castellar" w:cs="Dreaming Outloud Script Pro"/>
          <w:color w:val="FFFFFF" w:themeColor="background1"/>
          <w:sz w:val="76"/>
          <w:szCs w:val="76"/>
        </w:rPr>
      </w:pPr>
    </w:p>
    <w:p w14:paraId="6A69E461" w14:textId="77777777" w:rsidR="00F01092" w:rsidRDefault="00F01092" w:rsidP="00174DE4">
      <w:pPr>
        <w:widowControl w:val="0"/>
        <w:autoSpaceDE w:val="0"/>
        <w:autoSpaceDN w:val="0"/>
        <w:adjustRightInd w:val="0"/>
        <w:spacing w:after="0" w:line="820" w:lineRule="exact"/>
        <w:ind w:right="507"/>
        <w:jc w:val="center"/>
        <w:rPr>
          <w:rFonts w:ascii="Castellar" w:hAnsi="Castellar" w:cs="Dreaming Outloud Script Pro"/>
          <w:color w:val="FFFFFF" w:themeColor="background1"/>
          <w:sz w:val="76"/>
          <w:szCs w:val="76"/>
        </w:rPr>
      </w:pPr>
    </w:p>
    <w:p w14:paraId="78516B5C" w14:textId="0C21092E" w:rsidR="00174DE4" w:rsidRPr="00174DE4" w:rsidRDefault="00174DE4" w:rsidP="00174DE4">
      <w:pPr>
        <w:widowControl w:val="0"/>
        <w:autoSpaceDE w:val="0"/>
        <w:autoSpaceDN w:val="0"/>
        <w:adjustRightInd w:val="0"/>
        <w:spacing w:after="0" w:line="820" w:lineRule="exact"/>
        <w:ind w:right="507"/>
        <w:jc w:val="center"/>
        <w:rPr>
          <w:rFonts w:ascii="Castellar" w:hAnsi="Castellar" w:cs="Dreaming Outloud Script Pro"/>
          <w:color w:val="FFFFFF" w:themeColor="background1"/>
          <w:sz w:val="76"/>
          <w:szCs w:val="76"/>
        </w:rPr>
      </w:pPr>
      <w:r w:rsidRPr="00174DE4">
        <w:rPr>
          <w:rFonts w:ascii="Castellar" w:hAnsi="Castellar" w:cs="Dreaming Outloud Script Pro"/>
          <w:color w:val="FFFFFF" w:themeColor="background1"/>
          <w:sz w:val="76"/>
          <w:szCs w:val="76"/>
        </w:rPr>
        <w:t>MANUALE DI</w:t>
      </w:r>
    </w:p>
    <w:p w14:paraId="5C3FA809" w14:textId="2F5F5BCC" w:rsidR="00174DE4" w:rsidRPr="00174DE4" w:rsidRDefault="00174DE4" w:rsidP="00174DE4">
      <w:pPr>
        <w:widowControl w:val="0"/>
        <w:autoSpaceDE w:val="0"/>
        <w:autoSpaceDN w:val="0"/>
        <w:adjustRightInd w:val="0"/>
        <w:spacing w:after="0" w:line="820" w:lineRule="exact"/>
        <w:ind w:right="507"/>
        <w:jc w:val="center"/>
        <w:rPr>
          <w:rFonts w:ascii="Castellar" w:hAnsi="Castellar" w:cs="Dreaming Outloud Script Pro"/>
          <w:color w:val="FFFFFF" w:themeColor="background1"/>
          <w:sz w:val="76"/>
          <w:szCs w:val="76"/>
        </w:rPr>
      </w:pPr>
      <w:r w:rsidRPr="00174DE4">
        <w:rPr>
          <w:rFonts w:ascii="Castellar" w:hAnsi="Castellar" w:cs="Dreaming Outloud Script Pro"/>
          <w:color w:val="FFFFFF" w:themeColor="background1"/>
          <w:sz w:val="76"/>
          <w:szCs w:val="76"/>
        </w:rPr>
        <w:t>AUTOCONTROLLO PER L'IGIENE DEGLI ALIMENTI</w:t>
      </w:r>
    </w:p>
    <w:p w14:paraId="111E37E4" w14:textId="77777777" w:rsidR="00174DE4" w:rsidRPr="00921E4E" w:rsidRDefault="00174DE4" w:rsidP="00174DE4">
      <w:pPr>
        <w:ind w:left="-851"/>
        <w:rPr>
          <w:u w:val="single"/>
        </w:rPr>
      </w:pPr>
    </w:p>
    <w:p w14:paraId="4807D088" w14:textId="076FCEFA" w:rsidR="0044345F" w:rsidRDefault="0044345F" w:rsidP="0064205C">
      <w:pPr>
        <w:widowControl w:val="0"/>
        <w:autoSpaceDE w:val="0"/>
        <w:autoSpaceDN w:val="0"/>
        <w:adjustRightInd w:val="0"/>
        <w:spacing w:after="0" w:line="200" w:lineRule="exact"/>
        <w:ind w:right="-22"/>
        <w:rPr>
          <w:rFonts w:ascii="Times New Roman" w:hAnsi="Times New Roman" w:cs="Times New Roman"/>
          <w:noProof/>
          <w:sz w:val="24"/>
          <w:szCs w:val="24"/>
        </w:rPr>
      </w:pPr>
    </w:p>
    <w:p w14:paraId="68BC74A0" w14:textId="77777777" w:rsidR="0044345F" w:rsidRDefault="0044345F" w:rsidP="0064205C">
      <w:pPr>
        <w:widowControl w:val="0"/>
        <w:autoSpaceDE w:val="0"/>
        <w:autoSpaceDN w:val="0"/>
        <w:adjustRightInd w:val="0"/>
        <w:spacing w:after="0" w:line="200" w:lineRule="exact"/>
        <w:ind w:right="-22"/>
        <w:rPr>
          <w:rFonts w:ascii="Times New Roman" w:hAnsi="Times New Roman" w:cs="Times New Roman"/>
          <w:noProof/>
          <w:sz w:val="24"/>
          <w:szCs w:val="24"/>
        </w:rPr>
      </w:pPr>
    </w:p>
    <w:p w14:paraId="022489F1" w14:textId="6ED7D2BC" w:rsidR="0064205C" w:rsidRDefault="0064205C" w:rsidP="0064205C">
      <w:pPr>
        <w:widowControl w:val="0"/>
        <w:autoSpaceDE w:val="0"/>
        <w:autoSpaceDN w:val="0"/>
        <w:adjustRightInd w:val="0"/>
        <w:spacing w:after="0" w:line="200" w:lineRule="exact"/>
        <w:ind w:right="-22"/>
        <w:rPr>
          <w:rFonts w:ascii="Times New Roman" w:hAnsi="Times New Roman" w:cs="Times New Roman"/>
          <w:color w:val="000000"/>
          <w:sz w:val="20"/>
          <w:szCs w:val="24"/>
        </w:rPr>
      </w:pPr>
      <w:r>
        <w:rPr>
          <w:rFonts w:ascii="Times New Roman" w:hAnsi="Times New Roman" w:cs="Times New Roman"/>
          <w:sz w:val="24"/>
          <w:szCs w:val="24"/>
        </w:rPr>
        <w:t xml:space="preserve"> </w:t>
      </w:r>
      <w:r>
        <w:rPr>
          <w:rFonts w:ascii="Times New Roman" w:hAnsi="Times New Roman" w:cs="Times New Roman"/>
          <w:color w:val="000000"/>
          <w:sz w:val="20"/>
          <w:szCs w:val="24"/>
        </w:rPr>
        <w:t xml:space="preserve"> </w:t>
      </w:r>
    </w:p>
    <w:p w14:paraId="2033AB7F" w14:textId="599FA2A1" w:rsidR="00297F8A" w:rsidRDefault="0064205C" w:rsidP="00484716">
      <w:pPr>
        <w:widowControl w:val="0"/>
        <w:autoSpaceDE w:val="0"/>
        <w:autoSpaceDN w:val="0"/>
        <w:adjustRightInd w:val="0"/>
        <w:spacing w:after="0" w:line="200" w:lineRule="exact"/>
        <w:ind w:right="-22"/>
        <w:rPr>
          <w:rFonts w:ascii="Abadi Extra Light" w:hAnsi="Abadi Extra Light" w:cs="Times New Roman"/>
          <w:b/>
          <w:iCs/>
          <w:color w:val="FFFFFF" w:themeColor="background1"/>
          <w:sz w:val="44"/>
          <w:szCs w:val="36"/>
        </w:rPr>
      </w:pPr>
      <w:r>
        <w:rPr>
          <w:rFonts w:ascii="Times New Roman" w:hAnsi="Times New Roman" w:cs="Times New Roman"/>
          <w:color w:val="000000"/>
          <w:sz w:val="20"/>
          <w:szCs w:val="24"/>
        </w:rPr>
        <w:lastRenderedPageBreak/>
        <w:t xml:space="preserve"> </w:t>
      </w:r>
      <w:r w:rsidR="00EF6661">
        <w:rPr>
          <w:rFonts w:ascii="Abadi Extra Light" w:hAnsi="Abadi Extra Light" w:cs="Times New Roman"/>
          <w:b/>
          <w:iCs/>
          <w:color w:val="FFFFFF" w:themeColor="background1"/>
          <w:sz w:val="44"/>
          <w:szCs w:val="36"/>
        </w:rPr>
        <w:tab/>
      </w:r>
    </w:p>
    <w:p w14:paraId="02248A11" w14:textId="0D608C05" w:rsidR="0064205C" w:rsidRPr="002E3B16" w:rsidRDefault="0064205C" w:rsidP="003917B4">
      <w:pPr>
        <w:pStyle w:val="Titolo1"/>
        <w:rPr>
          <w:rFonts w:eastAsiaTheme="minorHAnsi" w:cs="Arial"/>
          <w:b w:val="0"/>
          <w:bCs w:val="0"/>
          <w:color w:val="000000"/>
          <w:sz w:val="32"/>
          <w:lang w:eastAsia="en-US"/>
        </w:rPr>
      </w:pPr>
      <w:bookmarkStart w:id="0" w:name="_Toc511215859"/>
      <w:bookmarkStart w:id="1" w:name="_Toc534365942"/>
      <w:r w:rsidRPr="002E3B16">
        <w:rPr>
          <w:rFonts w:eastAsiaTheme="minorHAnsi" w:cs="Arial"/>
          <w:color w:val="000000"/>
          <w:sz w:val="32"/>
          <w:lang w:eastAsia="en-US"/>
        </w:rPr>
        <w:t>Definizioni</w:t>
      </w:r>
      <w:bookmarkEnd w:id="0"/>
      <w:bookmarkEnd w:id="1"/>
    </w:p>
    <w:p w14:paraId="02248A12" w14:textId="77777777" w:rsidR="0064205C" w:rsidRPr="002E3B16" w:rsidRDefault="0064205C" w:rsidP="003E05EA">
      <w:pPr>
        <w:autoSpaceDE w:val="0"/>
        <w:autoSpaceDN w:val="0"/>
        <w:adjustRightInd w:val="0"/>
        <w:spacing w:before="240" w:after="0"/>
        <w:jc w:val="both"/>
        <w:rPr>
          <w:rFonts w:eastAsiaTheme="minorHAnsi" w:cs="Arial"/>
          <w:b/>
          <w:bCs/>
          <w:color w:val="000000"/>
          <w:sz w:val="24"/>
          <w:lang w:eastAsia="en-US"/>
        </w:rPr>
      </w:pPr>
      <w:r w:rsidRPr="002E3B16">
        <w:rPr>
          <w:rFonts w:eastAsiaTheme="minorHAnsi" w:cs="Arial"/>
          <w:b/>
          <w:bCs/>
          <w:color w:val="000000"/>
          <w:sz w:val="24"/>
          <w:lang w:eastAsia="en-US"/>
        </w:rPr>
        <w:t>Ai fini del presente piano di autocontrollo si applicano le seguenti definizioni:</w:t>
      </w:r>
    </w:p>
    <w:p w14:paraId="02248A13"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Acqua potabile</w:t>
      </w:r>
      <w:r w:rsidRPr="002E3B16">
        <w:rPr>
          <w:rFonts w:eastAsiaTheme="minorHAnsi" w:cs="Arial"/>
          <w:color w:val="231F20"/>
          <w:sz w:val="24"/>
          <w:lang w:eastAsia="en-US"/>
        </w:rPr>
        <w:t>: l’acqua rispondente ai requisiti minimi fissati nella direttiva 98/83/CE del Consiglio, del 3 novembre 1998, sulla qualità delle acque destinate al consumo umano (Reg. CE n. 852/04).</w:t>
      </w:r>
    </w:p>
    <w:p w14:paraId="02248A14"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Acqua di mare pulita</w:t>
      </w:r>
      <w:r w:rsidRPr="002E3B16">
        <w:rPr>
          <w:rFonts w:eastAsiaTheme="minorHAnsi" w:cs="Arial"/>
          <w:color w:val="231F20"/>
          <w:sz w:val="24"/>
          <w:lang w:eastAsia="en-US"/>
        </w:rPr>
        <w:t>: l’acqua di mare o salmastra naturale, artificiale o depurata che non contiene microrganismi, sostanze nocive o plancton marino tossico in quantità tali da incidere direttamente o indirettamente sulla qualità sanitaria degli alimenti (Reg. CE n. 852/04).</w:t>
      </w:r>
    </w:p>
    <w:p w14:paraId="02248A15"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Acqua pulita</w:t>
      </w:r>
      <w:r w:rsidRPr="002E3B16">
        <w:rPr>
          <w:rFonts w:eastAsiaTheme="minorHAnsi" w:cs="Arial"/>
          <w:color w:val="231F20"/>
          <w:sz w:val="24"/>
          <w:lang w:eastAsia="en-US"/>
        </w:rPr>
        <w:t>: acqua di mare pulita e acqua dolce di qualità analoga (Reg. CE n. 852/04).</w:t>
      </w:r>
    </w:p>
    <w:p w14:paraId="02248A16"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Additivo alimentare</w:t>
      </w:r>
      <w:r w:rsidRPr="002E3B16">
        <w:rPr>
          <w:rFonts w:eastAsiaTheme="minorHAnsi" w:cs="Arial"/>
          <w:color w:val="000000"/>
          <w:sz w:val="24"/>
          <w:lang w:eastAsia="en-US"/>
        </w:rPr>
        <w:t>: qualunque sostanza, normalmente non consumata come alimento, e non utilizzata come ingrediente tipico degli alimenti, indipendentemente dal fatto di avere un valore nutritivo, aggiunta agli alimenti per migliorarne il sapore, la consistenza, l’aspetto o per preservarne il valore nutritivo (D.M. 209/1996).</w:t>
      </w:r>
    </w:p>
    <w:p w14:paraId="02248A17"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 xml:space="preserve">Alimento: </w:t>
      </w:r>
      <w:r w:rsidRPr="002E3B16">
        <w:rPr>
          <w:rFonts w:eastAsiaTheme="minorHAnsi" w:cs="Arial"/>
          <w:color w:val="000000"/>
          <w:sz w:val="24"/>
          <w:lang w:eastAsia="en-US"/>
        </w:rPr>
        <w:t>qualsiasi sostanza o prodotto trasformato, parzialmente trasformato o non trasformato, destinato ad essere ingerito, o di cui si prevede ragionevolmente che possa essere ingerito, da esseri umani. Sono comprese le bevande, le gomme da masticare e qualsiasi sostanza, compresa l’acqua, intenzionalmente incorporata negli alimenti nel corso della loro produzione, preparazione o trattamento. In questa definizione non sono compresi: i mangimi, gli animali vivi, a meno che siano preparati per l’immissione sul mercato ai fini del consumo umano, i vegetali prima della raccolta, i medicinali ai sensi delle Direttive 65/65/CEE e 92/73/CEE, i cosmetici ai sensi della Direttiva 76/768/CEE, il tabacco e i prodotti del tabacco ai sensi della Direttiva 89/622/CEE, le sostanze stupefacenti o psicotrope ai sensi della convenzione unica delle Nazioni Unite sugli stupefacenti del 1961 e della convenzione delle Nazioni Unite sulle sostanze psicotrope del 1971, i residui e i contaminanti (Reg. CE 178/2002).</w:t>
      </w:r>
    </w:p>
    <w:p w14:paraId="02248A18"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 xml:space="preserve">Alimento deperibile: </w:t>
      </w:r>
      <w:r w:rsidRPr="002E3B16">
        <w:rPr>
          <w:rFonts w:eastAsiaTheme="minorHAnsi" w:cs="Arial"/>
          <w:color w:val="000000"/>
          <w:sz w:val="24"/>
          <w:lang w:eastAsia="en-US"/>
        </w:rPr>
        <w:t>qualunque alimento che abbia necessità di condizionamento termico per la sua conservazione (O.M. 2/3/2000).</w:t>
      </w:r>
    </w:p>
    <w:p w14:paraId="02248A19"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Analisi dei rischi</w:t>
      </w:r>
      <w:r w:rsidRPr="002E3B16">
        <w:rPr>
          <w:rFonts w:eastAsiaTheme="minorHAnsi" w:cs="Arial"/>
          <w:color w:val="231F20"/>
          <w:sz w:val="24"/>
          <w:lang w:eastAsia="en-US"/>
        </w:rPr>
        <w:t>: insieme delle operazioni tese alla valutazione dei fattori che definiscono un rischio.</w:t>
      </w:r>
    </w:p>
    <w:p w14:paraId="02248A1C" w14:textId="0DDAD1F8" w:rsidR="00B06313"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Analisi dei pericoli</w:t>
      </w:r>
      <w:r w:rsidRPr="002E3B16">
        <w:rPr>
          <w:rFonts w:eastAsiaTheme="minorHAnsi" w:cs="Arial"/>
          <w:color w:val="231F20"/>
          <w:sz w:val="24"/>
          <w:lang w:eastAsia="en-US"/>
        </w:rPr>
        <w:t>: insieme delle operazioni tese alla valutazione dei fattori che definiscono un pericolo in maniera specifica.</w:t>
      </w:r>
    </w:p>
    <w:p w14:paraId="10621891" w14:textId="77777777" w:rsidR="006E69EE" w:rsidRDefault="006E69EE" w:rsidP="003E05EA">
      <w:pPr>
        <w:autoSpaceDE w:val="0"/>
        <w:autoSpaceDN w:val="0"/>
        <w:adjustRightInd w:val="0"/>
        <w:spacing w:before="240" w:after="0"/>
        <w:jc w:val="both"/>
        <w:rPr>
          <w:rFonts w:eastAsiaTheme="minorHAnsi" w:cs="Arial"/>
          <w:b/>
          <w:bCs/>
          <w:color w:val="231F20"/>
          <w:sz w:val="24"/>
          <w:lang w:eastAsia="en-US"/>
        </w:rPr>
      </w:pPr>
    </w:p>
    <w:p w14:paraId="46C493E3" w14:textId="77777777" w:rsidR="006E69EE" w:rsidRDefault="006E69EE" w:rsidP="003E05EA">
      <w:pPr>
        <w:autoSpaceDE w:val="0"/>
        <w:autoSpaceDN w:val="0"/>
        <w:adjustRightInd w:val="0"/>
        <w:spacing w:before="240" w:after="0"/>
        <w:jc w:val="both"/>
        <w:rPr>
          <w:rFonts w:eastAsiaTheme="minorHAnsi" w:cs="Arial"/>
          <w:b/>
          <w:bCs/>
          <w:color w:val="231F20"/>
          <w:sz w:val="24"/>
          <w:lang w:eastAsia="en-US"/>
        </w:rPr>
      </w:pPr>
    </w:p>
    <w:p w14:paraId="449BF6B6" w14:textId="77777777" w:rsidR="00484716" w:rsidRDefault="00484716" w:rsidP="003E05EA">
      <w:pPr>
        <w:autoSpaceDE w:val="0"/>
        <w:autoSpaceDN w:val="0"/>
        <w:adjustRightInd w:val="0"/>
        <w:spacing w:before="240" w:after="0"/>
        <w:jc w:val="both"/>
        <w:rPr>
          <w:rFonts w:eastAsiaTheme="minorHAnsi" w:cs="Arial"/>
          <w:b/>
          <w:bCs/>
          <w:color w:val="231F20"/>
          <w:sz w:val="24"/>
          <w:lang w:eastAsia="en-US"/>
        </w:rPr>
      </w:pPr>
    </w:p>
    <w:p w14:paraId="02248A1D" w14:textId="157BACAC" w:rsidR="0064205C"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lastRenderedPageBreak/>
        <w:t>Autocontrollo</w:t>
      </w:r>
      <w:r w:rsidRPr="002E3B16">
        <w:rPr>
          <w:rFonts w:eastAsiaTheme="minorHAnsi" w:cs="Arial"/>
          <w:color w:val="231F20"/>
          <w:sz w:val="24"/>
          <w:lang w:eastAsia="en-US"/>
        </w:rPr>
        <w:t>: insieme delle attività, delle misure e delle iniziative che il responsabile dell’azienda mette in atto per garantire e dimostrare che tutte le fasi all’interno della linea produttiva, fino alla somministrazione o distribuzione dell’alimento, siano effettuate in modo igienico e conformi alle norme in materia di sicurezza igienico-sanitaria.</w:t>
      </w:r>
    </w:p>
    <w:p w14:paraId="02248A1E"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Autorità competente</w:t>
      </w:r>
      <w:r w:rsidRPr="002E3B16">
        <w:rPr>
          <w:rFonts w:eastAsiaTheme="minorHAnsi" w:cs="Arial"/>
          <w:color w:val="231F20"/>
          <w:sz w:val="24"/>
          <w:lang w:eastAsia="en-US"/>
        </w:rPr>
        <w:t>: l’autorità centrale di uno Stato membro incaricata di garantire il rispetto delle prescrizioni di cui al presente regolamento o qualsiasi altra autorità a cui detta autorità centrale abbia delegato tale competenza; la definizione include, se del caso, l’autorità corrispondente di un paese terzo (Reg. CE n. 852/04).</w:t>
      </w:r>
    </w:p>
    <w:p w14:paraId="02248A1F"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Azioni correttive (AC)</w:t>
      </w:r>
      <w:r w:rsidRPr="002E3B16">
        <w:rPr>
          <w:rFonts w:eastAsiaTheme="minorHAnsi" w:cs="Arial"/>
          <w:color w:val="231F20"/>
          <w:sz w:val="24"/>
          <w:lang w:eastAsia="en-US"/>
        </w:rPr>
        <w:t>: insieme delle operazioni intraprese in seguito al superamento di uno o più limiti critici, atte a riportare il prodotto in condizioni di sicurezza o se non possibile ad escluderlo dal ciclo di lavorazione, e ad evitare che il fenomeno si ripeta.</w:t>
      </w:r>
    </w:p>
    <w:p w14:paraId="02248A20"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Catena del freddo</w:t>
      </w:r>
      <w:r w:rsidRPr="002E3B16">
        <w:rPr>
          <w:rFonts w:eastAsiaTheme="minorHAnsi" w:cs="Arial"/>
          <w:color w:val="000000"/>
          <w:sz w:val="24"/>
          <w:lang w:eastAsia="en-US"/>
        </w:rPr>
        <w:t>: controllo e mantenimento della temperatura in tutte le fasi di produzione e distribuzione di prodotti alimentari refr</w:t>
      </w:r>
      <w:r w:rsidR="003E05EA" w:rsidRPr="002E3B16">
        <w:rPr>
          <w:rFonts w:eastAsiaTheme="minorHAnsi" w:cs="Arial"/>
          <w:color w:val="000000"/>
          <w:sz w:val="24"/>
          <w:lang w:eastAsia="en-US"/>
        </w:rPr>
        <w:t>igerati, congelati o surgelati.</w:t>
      </w:r>
    </w:p>
    <w:p w14:paraId="02248A21"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 xml:space="preserve">CCP (Critical Control Point): </w:t>
      </w:r>
      <w:r w:rsidRPr="002E3B16">
        <w:rPr>
          <w:rFonts w:eastAsiaTheme="minorHAnsi" w:cs="Arial"/>
          <w:color w:val="231F20"/>
          <w:sz w:val="24"/>
          <w:lang w:eastAsia="en-US"/>
        </w:rPr>
        <w:t>fase del processo di produzione ove è possibile applicare un determinato sistema di controllo per ridurre a livelli accettabili un determinato rischio alimentare e dove la perdita del controllo conduce ad un livello inaccettabile per la salubrità del prodotto.</w:t>
      </w:r>
    </w:p>
    <w:p w14:paraId="02248A22"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 xml:space="preserve">CP (Control Point): </w:t>
      </w:r>
      <w:r w:rsidRPr="002E3B16">
        <w:rPr>
          <w:rFonts w:eastAsiaTheme="minorHAnsi" w:cs="Arial"/>
          <w:color w:val="231F20"/>
          <w:sz w:val="24"/>
          <w:lang w:eastAsia="en-US"/>
        </w:rPr>
        <w:t>fase della linea produttiva in cui è possibile identificare un determinato pericolo che se sfugge dal controllo non comporta l’inaccettabilità del prodotto.</w:t>
      </w:r>
    </w:p>
    <w:p w14:paraId="02248A23"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 xml:space="preserve">Confezionamento: </w:t>
      </w:r>
      <w:r w:rsidRPr="002E3B16">
        <w:rPr>
          <w:rFonts w:eastAsiaTheme="minorHAnsi" w:cs="Arial"/>
          <w:color w:val="231F20"/>
          <w:sz w:val="24"/>
          <w:lang w:eastAsia="en-US"/>
        </w:rPr>
        <w:t>il collocamento di un prodotto alimentare in un involucro o contenitore posti a diretto contatto con il prodotto alimentare in questione, nonché detto involucro o contenitore (Reg. CE n. 852/04).</w:t>
      </w:r>
    </w:p>
    <w:p w14:paraId="02248A24"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Contaminazione</w:t>
      </w:r>
      <w:r w:rsidRPr="002E3B16">
        <w:rPr>
          <w:rFonts w:eastAsiaTheme="minorHAnsi" w:cs="Arial"/>
          <w:color w:val="231F20"/>
          <w:sz w:val="24"/>
          <w:lang w:eastAsia="en-US"/>
        </w:rPr>
        <w:t>: la presenza o l’introduzione di un pericolo (Reg. CE n. 852/04).</w:t>
      </w:r>
    </w:p>
    <w:p w14:paraId="02248A25"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Contaminazione crociata</w:t>
      </w:r>
      <w:r w:rsidRPr="002E3B16">
        <w:rPr>
          <w:rFonts w:eastAsiaTheme="minorHAnsi" w:cs="Arial"/>
          <w:color w:val="000000"/>
          <w:sz w:val="24"/>
          <w:lang w:eastAsia="en-US"/>
        </w:rPr>
        <w:t>: contaminazione di un alimento causata dal contatto con prodotti alimentari, mani o utensili contaminati.</w:t>
      </w:r>
    </w:p>
    <w:p w14:paraId="02248A26"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 xml:space="preserve">Disinfestazione: </w:t>
      </w:r>
      <w:r w:rsidRPr="002E3B16">
        <w:rPr>
          <w:rFonts w:eastAsiaTheme="minorHAnsi" w:cs="Arial"/>
          <w:color w:val="000000"/>
          <w:sz w:val="24"/>
          <w:lang w:eastAsia="en-US"/>
        </w:rPr>
        <w:t>insieme di operazioni tendenti alla eliminazione, o per lo meno alla limitazione, dei parassiti (artropodi, muridi e malerbe) e dei loro danni, dalla semplice applicazione di prodotti spray in ambiente domestico, a veri e propri piani di lotta.</w:t>
      </w:r>
    </w:p>
    <w:p w14:paraId="02248A27" w14:textId="44D5CA1E"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Equivalente</w:t>
      </w:r>
      <w:r w:rsidRPr="002E3B16">
        <w:rPr>
          <w:rFonts w:eastAsiaTheme="minorHAnsi" w:cs="Arial"/>
          <w:color w:val="231F20"/>
          <w:sz w:val="24"/>
          <w:lang w:eastAsia="en-US"/>
        </w:rPr>
        <w:t>: riferito a sistemi diversi, significa capace di conseguire gli stessi obiettivi (Reg. CE n. 852/04).</w:t>
      </w:r>
    </w:p>
    <w:p w14:paraId="02248A28"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Fase</w:t>
      </w:r>
      <w:r w:rsidRPr="002E3B16">
        <w:rPr>
          <w:rFonts w:eastAsiaTheme="minorHAnsi" w:cs="Arial"/>
          <w:color w:val="000000"/>
          <w:sz w:val="24"/>
          <w:lang w:eastAsia="en-US"/>
        </w:rPr>
        <w:t>: stadio del processo produttivo di un alimento.</w:t>
      </w:r>
    </w:p>
    <w:p w14:paraId="78296BED" w14:textId="77777777" w:rsidR="00484716" w:rsidRDefault="00484716" w:rsidP="003E05EA">
      <w:pPr>
        <w:autoSpaceDE w:val="0"/>
        <w:autoSpaceDN w:val="0"/>
        <w:adjustRightInd w:val="0"/>
        <w:spacing w:before="240" w:after="0"/>
        <w:jc w:val="both"/>
        <w:rPr>
          <w:rFonts w:eastAsiaTheme="minorHAnsi" w:cs="Arial"/>
          <w:b/>
          <w:bCs/>
          <w:color w:val="231F20"/>
          <w:sz w:val="24"/>
          <w:lang w:eastAsia="en-US"/>
        </w:rPr>
      </w:pPr>
    </w:p>
    <w:p w14:paraId="6FA68039" w14:textId="77777777" w:rsidR="00484716" w:rsidRDefault="00484716" w:rsidP="003E05EA">
      <w:pPr>
        <w:autoSpaceDE w:val="0"/>
        <w:autoSpaceDN w:val="0"/>
        <w:adjustRightInd w:val="0"/>
        <w:spacing w:before="240" w:after="0"/>
        <w:jc w:val="both"/>
        <w:rPr>
          <w:rFonts w:eastAsiaTheme="minorHAnsi" w:cs="Arial"/>
          <w:b/>
          <w:bCs/>
          <w:color w:val="231F20"/>
          <w:sz w:val="24"/>
          <w:lang w:eastAsia="en-US"/>
        </w:rPr>
      </w:pPr>
    </w:p>
    <w:p w14:paraId="02248A29" w14:textId="681E5B6E" w:rsidR="00F215B3"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lastRenderedPageBreak/>
        <w:t xml:space="preserve">Igiene degli alimenti </w:t>
      </w:r>
      <w:r w:rsidRPr="002E3B16">
        <w:rPr>
          <w:rFonts w:eastAsiaTheme="minorHAnsi" w:cs="Arial"/>
          <w:color w:val="231F20"/>
          <w:sz w:val="24"/>
          <w:lang w:eastAsia="en-US"/>
        </w:rPr>
        <w:t>(in seguito denominata igiene): le misure e le condizioni necessarie per controllare i pericoli e garantire l’idoneità al consumo umano di un prodotto alimentare tenendo conto dell’uso previsto (Reg. CE n. 852/04).</w:t>
      </w:r>
    </w:p>
    <w:p w14:paraId="02248A2A"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Imballaggio</w:t>
      </w:r>
      <w:r w:rsidRPr="002E3B16">
        <w:rPr>
          <w:rFonts w:eastAsiaTheme="minorHAnsi" w:cs="Arial"/>
          <w:color w:val="231F20"/>
          <w:sz w:val="24"/>
          <w:lang w:eastAsia="en-US"/>
        </w:rPr>
        <w:t>: il collocamento di uno o più prodotti alimentari confezionati in un secondo contenitore, nonché detto secondo contenitore (Reg. CE n. 852/04).</w:t>
      </w:r>
    </w:p>
    <w:p w14:paraId="02248A2B"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Industria alimentare</w:t>
      </w:r>
      <w:r w:rsidRPr="002E3B16">
        <w:rPr>
          <w:rFonts w:eastAsiaTheme="minorHAnsi" w:cs="Arial"/>
          <w:color w:val="000000"/>
          <w:sz w:val="24"/>
          <w:lang w:eastAsia="en-US"/>
        </w:rPr>
        <w:t>: Ogni soggetto pubblico o privato, con o senza fini di lucro, che esercita una o più delle seguenti attività: preparazione, trasformazione, fabbricazione, confezionamento, deposito, trasporto, distribuzione, manipolazione, vendita o fornitura, compresa la somministrazione dei prodotti alimentari.</w:t>
      </w:r>
    </w:p>
    <w:p w14:paraId="02248A2C"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Limite critico</w:t>
      </w:r>
      <w:r w:rsidRPr="002E3B16">
        <w:rPr>
          <w:rFonts w:eastAsiaTheme="minorHAnsi" w:cs="Arial"/>
          <w:color w:val="231F20"/>
          <w:sz w:val="24"/>
          <w:lang w:eastAsia="en-US"/>
        </w:rPr>
        <w:t>: limiti di accettabilità all’interno dei quali un determinato parametro, posto sotto controllo a livello di un determinato CCP, può variare senza che la salubrità dell’alimento venga compromessa in tale fase.</w:t>
      </w:r>
    </w:p>
    <w:p w14:paraId="02248A2D" w14:textId="77777777" w:rsidR="003E05EA" w:rsidRPr="0093738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Misure preventive</w:t>
      </w:r>
      <w:r w:rsidRPr="002E3B16">
        <w:rPr>
          <w:rFonts w:eastAsiaTheme="minorHAnsi" w:cs="Arial"/>
          <w:color w:val="231F20"/>
          <w:sz w:val="24"/>
          <w:lang w:eastAsia="en-US"/>
        </w:rPr>
        <w:t>: le misure gestionali volte ad evitare che il pericolo si concretizzi a livello di un CP.</w:t>
      </w:r>
    </w:p>
    <w:p w14:paraId="02248A2E"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 xml:space="preserve">Molluschi bivalvi: </w:t>
      </w:r>
      <w:r w:rsidRPr="002E3B16">
        <w:rPr>
          <w:rFonts w:eastAsiaTheme="minorHAnsi" w:cs="Arial"/>
          <w:color w:val="231F20"/>
          <w:sz w:val="24"/>
          <w:lang w:eastAsia="en-US"/>
        </w:rPr>
        <w:t>i molluschi lamellibranchi filtratori.</w:t>
      </w:r>
    </w:p>
    <w:p w14:paraId="02248A2F"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Monitoraggio</w:t>
      </w:r>
      <w:r w:rsidRPr="002E3B16">
        <w:rPr>
          <w:rFonts w:eastAsiaTheme="minorHAnsi" w:cs="Arial"/>
          <w:color w:val="231F20"/>
          <w:sz w:val="24"/>
          <w:lang w:eastAsia="en-US"/>
        </w:rPr>
        <w:t>: insieme delle misurazioni atte a verificare il rispetto dei limiti critici.</w:t>
      </w:r>
    </w:p>
    <w:p w14:paraId="02248A30"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 xml:space="preserve">Non conformità (NC): </w:t>
      </w:r>
      <w:r w:rsidRPr="002E3B16">
        <w:rPr>
          <w:rFonts w:eastAsiaTheme="minorHAnsi" w:cs="Arial"/>
          <w:color w:val="231F20"/>
          <w:sz w:val="24"/>
          <w:lang w:eastAsia="en-US"/>
        </w:rPr>
        <w:t>Qualsiasi deviazione da norme operative, prassi, procedure, regolamenti, prestazioni del sistema gestionale che possa direttamente o indirettamente condurre a lesioni o a malattie, danni alla proprietà, danni all’ambiente di lavoro o a un insieme di questi effetti (OHSAS 18001clausola 3.8)</w:t>
      </w:r>
    </w:p>
    <w:p w14:paraId="65823682" w14:textId="6290420F" w:rsidR="00C47C26"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 xml:space="preserve">OSA (Operatore del settore alimentare): </w:t>
      </w:r>
      <w:r w:rsidRPr="002E3B16">
        <w:rPr>
          <w:rFonts w:eastAsiaTheme="minorHAnsi" w:cs="Arial"/>
          <w:color w:val="231F20"/>
          <w:sz w:val="24"/>
          <w:lang w:eastAsia="en-US"/>
        </w:rPr>
        <w:t>la persona fisica o giuridica responsabile dell’impresa alimentare, intesa come soggetto, pubblico o privato, che intenda svolgere con continuità e in modo organizzato un’attività connessa a qualsiasi fase della produzione, trasformazione e trasporto, magazzinaggio, somministrazione e vendita di alimenti.</w:t>
      </w:r>
    </w:p>
    <w:p w14:paraId="02248A32"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231F20"/>
          <w:sz w:val="24"/>
          <w:lang w:eastAsia="en-US"/>
        </w:rPr>
        <w:t>Pericolo</w:t>
      </w:r>
      <w:r w:rsidRPr="002E3B16">
        <w:rPr>
          <w:rFonts w:eastAsiaTheme="minorHAnsi" w:cs="Arial"/>
          <w:color w:val="231F20"/>
          <w:sz w:val="24"/>
          <w:lang w:eastAsia="en-US"/>
        </w:rPr>
        <w:t xml:space="preserve">: </w:t>
      </w:r>
      <w:r w:rsidRPr="002E3B16">
        <w:rPr>
          <w:rFonts w:eastAsiaTheme="minorHAnsi" w:cs="Arial"/>
          <w:color w:val="000000"/>
          <w:sz w:val="24"/>
          <w:lang w:eastAsia="en-US"/>
        </w:rPr>
        <w:t>Agente biologico, chimico o fisico in grado di inficiare la salubrità del prodotto.</w:t>
      </w:r>
    </w:p>
    <w:p w14:paraId="02248A33" w14:textId="1867102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 xml:space="preserve">PRP Programma di </w:t>
      </w:r>
      <w:r w:rsidR="00C47C26" w:rsidRPr="002E3B16">
        <w:rPr>
          <w:rFonts w:eastAsiaTheme="minorHAnsi" w:cs="Arial"/>
          <w:b/>
          <w:bCs/>
          <w:color w:val="000000"/>
          <w:sz w:val="24"/>
          <w:lang w:eastAsia="en-US"/>
        </w:rPr>
        <w:t>prerequisiti:</w:t>
      </w:r>
      <w:r w:rsidRPr="002E3B16">
        <w:rPr>
          <w:rFonts w:eastAsiaTheme="minorHAnsi" w:cs="Arial"/>
          <w:color w:val="000000"/>
          <w:sz w:val="24"/>
          <w:lang w:eastAsia="en-US"/>
        </w:rPr>
        <w:t xml:space="preserve"> Condizioni di attività di base </w:t>
      </w:r>
      <w:r w:rsidR="0008437E" w:rsidRPr="002E3B16">
        <w:rPr>
          <w:rFonts w:eastAsiaTheme="minorHAnsi" w:cs="Arial"/>
          <w:color w:val="000000"/>
          <w:sz w:val="24"/>
          <w:lang w:eastAsia="en-US"/>
        </w:rPr>
        <w:t>(della</w:t>
      </w:r>
      <w:r w:rsidRPr="002E3B16">
        <w:rPr>
          <w:rFonts w:eastAsiaTheme="minorHAnsi" w:cs="Arial"/>
          <w:color w:val="000000"/>
          <w:sz w:val="24"/>
          <w:lang w:eastAsia="en-US"/>
        </w:rPr>
        <w:t xml:space="preserve"> sicurezza alimentare) necessarie per mantenere un ambiente igienico lungo tutta la filiera alimentare idoneo alla produzione, gestione e fornitura di prodotti finiti sicuri e alimenti sicuri per il consumo umano (ISO 22000 Par. 3 punto 3.8)</w:t>
      </w:r>
    </w:p>
    <w:p w14:paraId="02248A34"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Procedure di verifica</w:t>
      </w:r>
      <w:r w:rsidRPr="002E3B16">
        <w:rPr>
          <w:rFonts w:eastAsiaTheme="minorHAnsi" w:cs="Arial"/>
          <w:color w:val="231F20"/>
          <w:sz w:val="24"/>
          <w:lang w:eastAsia="en-US"/>
        </w:rPr>
        <w:t>: insieme delle operazioni periodiche atte a valutare il buon funzionamento del piano di autocontrollo basato sul metodo HACCP.</w:t>
      </w:r>
    </w:p>
    <w:p w14:paraId="36836ED1" w14:textId="77777777" w:rsidR="00484716" w:rsidRDefault="00484716" w:rsidP="003E05EA">
      <w:pPr>
        <w:autoSpaceDE w:val="0"/>
        <w:autoSpaceDN w:val="0"/>
        <w:adjustRightInd w:val="0"/>
        <w:spacing w:before="240" w:after="0"/>
        <w:jc w:val="both"/>
        <w:rPr>
          <w:rFonts w:eastAsiaTheme="minorHAnsi" w:cs="Arial"/>
          <w:b/>
          <w:bCs/>
          <w:color w:val="000000"/>
          <w:sz w:val="24"/>
          <w:lang w:eastAsia="en-US"/>
        </w:rPr>
      </w:pPr>
    </w:p>
    <w:p w14:paraId="6BCEFE1C" w14:textId="77777777" w:rsidR="00484716" w:rsidRDefault="00484716" w:rsidP="003E05EA">
      <w:pPr>
        <w:autoSpaceDE w:val="0"/>
        <w:autoSpaceDN w:val="0"/>
        <w:adjustRightInd w:val="0"/>
        <w:spacing w:before="240" w:after="0"/>
        <w:jc w:val="both"/>
        <w:rPr>
          <w:rFonts w:eastAsiaTheme="minorHAnsi" w:cs="Arial"/>
          <w:b/>
          <w:bCs/>
          <w:color w:val="000000"/>
          <w:sz w:val="24"/>
          <w:lang w:eastAsia="en-US"/>
        </w:rPr>
      </w:pPr>
    </w:p>
    <w:p w14:paraId="02248A35" w14:textId="6B3F05D0"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lastRenderedPageBreak/>
        <w:t xml:space="preserve">Prodotti della pesca: </w:t>
      </w:r>
      <w:r w:rsidRPr="002E3B16">
        <w:rPr>
          <w:rFonts w:eastAsiaTheme="minorHAnsi" w:cs="Arial"/>
          <w:color w:val="000000"/>
          <w:sz w:val="24"/>
          <w:lang w:eastAsia="en-US"/>
        </w:rPr>
        <w:t>tutti gli animali marini o di acqua dolce (ad eccezione dei molluschi bivalvi vivi, echinodermi vivi, tunicati vivi e gasteropodi marini vivi e di tutti i mammiferi, rettili e rane), selvatici o di allevamento, e tutte le forme, parti e prodotti commestibili di tali animali.</w:t>
      </w:r>
    </w:p>
    <w:p w14:paraId="02248A36"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 xml:space="preserve">Prodotti della pesca preparati: </w:t>
      </w:r>
      <w:r w:rsidRPr="002E3B16">
        <w:rPr>
          <w:rFonts w:eastAsiaTheme="minorHAnsi" w:cs="Arial"/>
          <w:color w:val="000000"/>
          <w:sz w:val="24"/>
          <w:lang w:eastAsia="en-US"/>
        </w:rPr>
        <w:t>i prodotti della pesca non trasformati sottoposti ad una operazione che ne abbia modificato l’integrità anatomica, quali l’eviscerazione, la decapitazione, l’affettatura, la sfilettatura e la tritatura.</w:t>
      </w:r>
    </w:p>
    <w:p w14:paraId="02248A37" w14:textId="52BAA94F"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 xml:space="preserve">Prodotti surgelati: </w:t>
      </w:r>
      <w:r w:rsidRPr="002E3B16">
        <w:rPr>
          <w:rFonts w:eastAsiaTheme="minorHAnsi" w:cs="Arial"/>
          <w:color w:val="000000"/>
          <w:sz w:val="24"/>
          <w:lang w:eastAsia="en-US"/>
        </w:rPr>
        <w:t>alimenti sottoposti ad un processo di congelamento, detto " surgelamento</w:t>
      </w:r>
      <w:r w:rsidR="00165031" w:rsidRPr="002E3B16">
        <w:rPr>
          <w:rFonts w:eastAsiaTheme="minorHAnsi" w:cs="Arial"/>
          <w:color w:val="000000"/>
          <w:sz w:val="24"/>
          <w:lang w:eastAsia="en-US"/>
        </w:rPr>
        <w:t>”,</w:t>
      </w:r>
      <w:r w:rsidRPr="002E3B16">
        <w:rPr>
          <w:rFonts w:eastAsiaTheme="minorHAnsi" w:cs="Arial"/>
          <w:color w:val="000000"/>
          <w:sz w:val="24"/>
          <w:lang w:eastAsia="en-US"/>
        </w:rPr>
        <w:t xml:space="preserve"> che permette di superare con la rapidità necessaria, in funzione della natura del prodotto, la zona di cristallizzazione massima e di mantenere la temperatura del prodotto in tutti i suoi punti, dopo la stabilizzazione termica, ininterrottamente a valori pari o inferiori a - 18 °C (D.L. 110/97 art. 2).</w:t>
      </w:r>
    </w:p>
    <w:p w14:paraId="02248A38"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Prodotti congelati</w:t>
      </w:r>
      <w:r w:rsidRPr="002E3B16">
        <w:rPr>
          <w:rFonts w:eastAsiaTheme="minorHAnsi" w:cs="Arial"/>
          <w:color w:val="000000"/>
          <w:sz w:val="24"/>
          <w:lang w:eastAsia="en-US"/>
        </w:rPr>
        <w:t>: alimenti sottoposti ad un processo di congelamento, che dopo la stabilizzazione termica raggiungono valori di temperatura negativi in tempi maggiori rispetto al processo di surgelazione.</w:t>
      </w:r>
    </w:p>
    <w:p w14:paraId="02248A39" w14:textId="0B29EE6E"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231F20"/>
          <w:sz w:val="24"/>
          <w:lang w:eastAsia="en-US"/>
        </w:rPr>
        <w:t xml:space="preserve">Prodotti preconfezionati: </w:t>
      </w:r>
      <w:r w:rsidRPr="002E3B16">
        <w:rPr>
          <w:rFonts w:eastAsiaTheme="minorHAnsi" w:cs="Arial"/>
          <w:color w:val="000000"/>
          <w:sz w:val="24"/>
          <w:lang w:eastAsia="en-US"/>
        </w:rPr>
        <w:t xml:space="preserve">l’unità di vendita destinata ad essere presentata come tale al consumatore ed alle collettività, costituita da un prodotto alimentare e dall’imballaggio in cui è stato immesso prima di essere </w:t>
      </w:r>
      <w:r w:rsidR="00357B81" w:rsidRPr="002E3B16">
        <w:rPr>
          <w:rFonts w:eastAsiaTheme="minorHAnsi" w:cs="Arial"/>
          <w:color w:val="000000"/>
          <w:sz w:val="24"/>
          <w:lang w:eastAsia="en-US"/>
        </w:rPr>
        <w:t>post</w:t>
      </w:r>
      <w:r w:rsidR="00357B81">
        <w:rPr>
          <w:rFonts w:eastAsiaTheme="minorHAnsi" w:cs="Arial"/>
          <w:color w:val="000000"/>
          <w:sz w:val="24"/>
          <w:lang w:eastAsia="en-US"/>
        </w:rPr>
        <w:t>o</w:t>
      </w:r>
      <w:r w:rsidR="00651C18">
        <w:rPr>
          <w:rFonts w:eastAsiaTheme="minorHAnsi" w:cs="Arial"/>
          <w:color w:val="000000"/>
          <w:sz w:val="24"/>
          <w:lang w:eastAsia="en-US"/>
        </w:rPr>
        <w:t xml:space="preserve"> </w:t>
      </w:r>
      <w:r w:rsidRPr="002E3B16">
        <w:rPr>
          <w:rFonts w:eastAsiaTheme="minorHAnsi" w:cs="Arial"/>
          <w:color w:val="000000"/>
          <w:sz w:val="24"/>
          <w:lang w:eastAsia="en-US"/>
        </w:rPr>
        <w:t>in vendita, avvolta interamente o in parte da tale imballaggio ma comunque in modo che il contenuto non possa essere modificato senza che la confezione sia aperta o alterata.</w:t>
      </w:r>
    </w:p>
    <w:p w14:paraId="041FC163" w14:textId="0F0DBD2B" w:rsidR="00C47C26" w:rsidRPr="0008437E"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 xml:space="preserve">Prodotti preincartati: </w:t>
      </w:r>
      <w:r w:rsidRPr="002E3B16">
        <w:rPr>
          <w:rFonts w:eastAsiaTheme="minorHAnsi" w:cs="Arial"/>
          <w:color w:val="000000"/>
          <w:sz w:val="24"/>
          <w:lang w:eastAsia="en-US"/>
        </w:rPr>
        <w:t>prodotti alimentari racchiusi o avvolti da un involucro negli esercizi di vendita su richiesta del consumatore finale o anche in un momento precedente l’acquisto ma comunque destinati ad una vendita immediata e sempre all’interno dei locali dove i prodotti sono stati preparati</w:t>
      </w:r>
    </w:p>
    <w:p w14:paraId="02248A3B" w14:textId="3226588C"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Prodotti primari</w:t>
      </w:r>
      <w:r w:rsidRPr="002E3B16">
        <w:rPr>
          <w:rFonts w:eastAsiaTheme="minorHAnsi" w:cs="Arial"/>
          <w:color w:val="231F20"/>
          <w:sz w:val="24"/>
          <w:lang w:eastAsia="en-US"/>
        </w:rPr>
        <w:t>: i prodotti della produzione primaria compresi i prodotti della terra, dell’allevamento, della caccia e della pesca (Reg. CE n. 852/04).</w:t>
      </w:r>
    </w:p>
    <w:p w14:paraId="02248A3C"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Prodotti non trasformati</w:t>
      </w:r>
      <w:r w:rsidRPr="002E3B16">
        <w:rPr>
          <w:rFonts w:eastAsiaTheme="minorHAnsi" w:cs="Arial"/>
          <w:color w:val="231F20"/>
          <w:sz w:val="24"/>
          <w:lang w:eastAsia="en-US"/>
        </w:rPr>
        <w:t>: prodotti alimentari non sottoposti a trattamento, compresi prodotti che siano stati divisi, separati, sezionati, affettati, disossati, tritati, scuoiati, frantumati, tagliati, puliti, rifilati, decorticati, macinati, refrigerati, congelati, surgelati o scongelati (Reg. CE n. 852/04).</w:t>
      </w:r>
    </w:p>
    <w:p w14:paraId="02248A3D"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Prodotti trasformati</w:t>
      </w:r>
      <w:r w:rsidRPr="002E3B16">
        <w:rPr>
          <w:rFonts w:eastAsiaTheme="minorHAnsi" w:cs="Arial"/>
          <w:color w:val="231F20"/>
          <w:sz w:val="24"/>
          <w:lang w:eastAsia="en-US"/>
        </w:rPr>
        <w:t>: prodotti alimentari ottenuti dalla trasformazione di prodotti non trasformati. Tali prodotti possono contenere ingredienti necessari alla loro lavorazione o per conferire loro caratteristiche specifiche (Reg. CE n. 852/04).</w:t>
      </w:r>
    </w:p>
    <w:p w14:paraId="02248A3F" w14:textId="5DFE268C" w:rsidR="00B06313"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Recipiente ermeticamente chiuso</w:t>
      </w:r>
      <w:r w:rsidRPr="002E3B16">
        <w:rPr>
          <w:rFonts w:eastAsiaTheme="minorHAnsi" w:cs="Arial"/>
          <w:color w:val="231F20"/>
          <w:sz w:val="24"/>
          <w:lang w:eastAsia="en-US"/>
        </w:rPr>
        <w:t>: contenitore destinato ad impedire la penetrazione al suo interno di pericoli (Reg. CE n. 852/04).</w:t>
      </w:r>
    </w:p>
    <w:p w14:paraId="67B5CB8D" w14:textId="77777777" w:rsidR="006E69EE" w:rsidRDefault="006E69EE" w:rsidP="003E05EA">
      <w:pPr>
        <w:autoSpaceDE w:val="0"/>
        <w:autoSpaceDN w:val="0"/>
        <w:adjustRightInd w:val="0"/>
        <w:spacing w:before="240" w:after="0"/>
        <w:jc w:val="both"/>
        <w:rPr>
          <w:rFonts w:eastAsiaTheme="minorHAnsi" w:cs="Arial"/>
          <w:color w:val="231F20"/>
          <w:sz w:val="24"/>
          <w:lang w:eastAsia="en-US"/>
        </w:rPr>
      </w:pPr>
    </w:p>
    <w:p w14:paraId="772808BD" w14:textId="77777777" w:rsidR="00484716" w:rsidRDefault="00484716" w:rsidP="003E05EA">
      <w:pPr>
        <w:autoSpaceDE w:val="0"/>
        <w:autoSpaceDN w:val="0"/>
        <w:adjustRightInd w:val="0"/>
        <w:spacing w:before="240" w:after="0"/>
        <w:jc w:val="both"/>
        <w:rPr>
          <w:rFonts w:eastAsiaTheme="minorHAnsi" w:cs="Arial"/>
          <w:b/>
          <w:bCs/>
          <w:color w:val="000000"/>
          <w:sz w:val="24"/>
          <w:lang w:eastAsia="en-US"/>
        </w:rPr>
      </w:pPr>
    </w:p>
    <w:p w14:paraId="2F684565" w14:textId="77777777" w:rsidR="00484716" w:rsidRDefault="00484716" w:rsidP="003E05EA">
      <w:pPr>
        <w:autoSpaceDE w:val="0"/>
        <w:autoSpaceDN w:val="0"/>
        <w:adjustRightInd w:val="0"/>
        <w:spacing w:before="240" w:after="0"/>
        <w:jc w:val="both"/>
        <w:rPr>
          <w:rFonts w:eastAsiaTheme="minorHAnsi" w:cs="Arial"/>
          <w:b/>
          <w:bCs/>
          <w:color w:val="000000"/>
          <w:sz w:val="24"/>
          <w:lang w:eastAsia="en-US"/>
        </w:rPr>
      </w:pPr>
    </w:p>
    <w:p w14:paraId="02248A40" w14:textId="55E438EA"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lastRenderedPageBreak/>
        <w:t xml:space="preserve">Rintracciabilità: </w:t>
      </w:r>
      <w:r w:rsidRPr="002E3B16">
        <w:rPr>
          <w:rFonts w:eastAsiaTheme="minorHAnsi" w:cs="Arial"/>
          <w:color w:val="000000"/>
          <w:sz w:val="24"/>
          <w:lang w:eastAsia="en-US"/>
        </w:rPr>
        <w:t xml:space="preserve">la possibilità di ricostruire e seguire il percorso di </w:t>
      </w:r>
      <w:r w:rsidR="00C47C26" w:rsidRPr="002E3B16">
        <w:rPr>
          <w:rFonts w:eastAsiaTheme="minorHAnsi" w:cs="Arial"/>
          <w:color w:val="000000"/>
          <w:sz w:val="24"/>
          <w:lang w:eastAsia="en-US"/>
        </w:rPr>
        <w:t>un alimento</w:t>
      </w:r>
      <w:r w:rsidRPr="002E3B16">
        <w:rPr>
          <w:rFonts w:eastAsiaTheme="minorHAnsi" w:cs="Arial"/>
          <w:color w:val="000000"/>
          <w:sz w:val="24"/>
          <w:lang w:eastAsia="en-US"/>
        </w:rPr>
        <w:t>, di un mangime, di un animale destinato alla produzione alimentare o di una sostanza destinata o atta a entrare a far parte di un alimento o di un mangime attraverso tutte le fasi della produzione, della trasformazione e della distribuzione (</w:t>
      </w:r>
      <w:r w:rsidRPr="002E3B16">
        <w:rPr>
          <w:rFonts w:eastAsiaTheme="minorHAnsi" w:cs="Arial"/>
          <w:color w:val="231F20"/>
          <w:sz w:val="24"/>
          <w:lang w:eastAsia="en-US"/>
        </w:rPr>
        <w:t>Reg. CE n. 178/02</w:t>
      </w:r>
      <w:r w:rsidRPr="002E3B16">
        <w:rPr>
          <w:rFonts w:eastAsiaTheme="minorHAnsi" w:cs="Arial"/>
          <w:color w:val="000000"/>
          <w:sz w:val="24"/>
          <w:lang w:eastAsia="en-US"/>
        </w:rPr>
        <w:t>).</w:t>
      </w:r>
    </w:p>
    <w:p w14:paraId="02248A41"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Bold"/>
          <w:b/>
          <w:bCs/>
          <w:color w:val="000000"/>
          <w:sz w:val="24"/>
          <w:lang w:eastAsia="en-US"/>
        </w:rPr>
        <w:t>Ritiro dell’alimento</w:t>
      </w:r>
      <w:r w:rsidRPr="002E3B16">
        <w:rPr>
          <w:rFonts w:eastAsiaTheme="minorHAnsi" w:cs="Arial"/>
          <w:b/>
          <w:bCs/>
          <w:color w:val="000000"/>
          <w:sz w:val="24"/>
          <w:lang w:eastAsia="en-US"/>
        </w:rPr>
        <w:t xml:space="preserve">: </w:t>
      </w:r>
      <w:r w:rsidRPr="002E3B16">
        <w:rPr>
          <w:rFonts w:eastAsiaTheme="minorHAnsi" w:cs="Arial"/>
          <w:color w:val="000000"/>
          <w:sz w:val="24"/>
          <w:lang w:eastAsia="en-US"/>
        </w:rPr>
        <w:t>qualsiasi misura, dell’operatore o dell’autorità competente, volta ad impedire la distribuzione e l’offerta al consumatore di un prodotto non conforme ai requisiti di sicurezza alimentare (</w:t>
      </w:r>
      <w:r w:rsidRPr="002E3B16">
        <w:rPr>
          <w:rFonts w:eastAsiaTheme="minorHAnsi" w:cs="Arial"/>
          <w:color w:val="231F20"/>
          <w:sz w:val="24"/>
          <w:lang w:eastAsia="en-US"/>
        </w:rPr>
        <w:t>Reg.</w:t>
      </w:r>
      <w:r w:rsidRPr="002E3B16">
        <w:rPr>
          <w:rFonts w:eastAsiaTheme="minorHAnsi" w:cs="Arial"/>
          <w:color w:val="000000"/>
          <w:sz w:val="24"/>
          <w:lang w:eastAsia="en-US"/>
        </w:rPr>
        <w:t xml:space="preserve"> </w:t>
      </w:r>
      <w:r w:rsidRPr="002E3B16">
        <w:rPr>
          <w:rFonts w:eastAsiaTheme="minorHAnsi" w:cs="Arial"/>
          <w:color w:val="231F20"/>
          <w:sz w:val="24"/>
          <w:lang w:eastAsia="en-US"/>
        </w:rPr>
        <w:t>CE n. 178/02</w:t>
      </w:r>
      <w:r w:rsidRPr="002E3B16">
        <w:rPr>
          <w:rFonts w:eastAsiaTheme="minorHAnsi" w:cs="Arial"/>
          <w:color w:val="000000"/>
          <w:sz w:val="24"/>
          <w:lang w:eastAsia="en-US"/>
        </w:rPr>
        <w:t>).</w:t>
      </w:r>
    </w:p>
    <w:p w14:paraId="02248A42"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Bold"/>
          <w:b/>
          <w:bCs/>
          <w:color w:val="000000"/>
          <w:sz w:val="24"/>
          <w:lang w:eastAsia="en-US"/>
        </w:rPr>
        <w:t>Richiamo dell’alimento</w:t>
      </w:r>
      <w:r w:rsidRPr="002E3B16">
        <w:rPr>
          <w:rFonts w:eastAsiaTheme="minorHAnsi" w:cs="Arial"/>
          <w:b/>
          <w:bCs/>
          <w:color w:val="000000"/>
          <w:sz w:val="24"/>
          <w:lang w:eastAsia="en-US"/>
        </w:rPr>
        <w:t xml:space="preserve">: </w:t>
      </w:r>
      <w:r w:rsidRPr="002E3B16">
        <w:rPr>
          <w:rFonts w:eastAsiaTheme="minorHAnsi" w:cs="Arial"/>
          <w:color w:val="000000"/>
          <w:sz w:val="24"/>
          <w:lang w:eastAsia="en-US"/>
        </w:rPr>
        <w:t>qualsiasi misura di ritiro del prodotto rivolta anche al consumatore finale, da attuare quando altre misure risultino insufficienti a conseguire un livello elevato di tutela della salute (</w:t>
      </w:r>
      <w:r w:rsidRPr="002E3B16">
        <w:rPr>
          <w:rFonts w:eastAsiaTheme="minorHAnsi" w:cs="Arial"/>
          <w:color w:val="231F20"/>
          <w:sz w:val="24"/>
          <w:lang w:eastAsia="en-US"/>
        </w:rPr>
        <w:t>Reg.</w:t>
      </w:r>
      <w:r w:rsidRPr="002E3B16">
        <w:rPr>
          <w:rFonts w:eastAsiaTheme="minorHAnsi" w:cs="Arial"/>
          <w:color w:val="000000"/>
          <w:sz w:val="24"/>
          <w:lang w:eastAsia="en-US"/>
        </w:rPr>
        <w:t xml:space="preserve"> </w:t>
      </w:r>
      <w:r w:rsidRPr="002E3B16">
        <w:rPr>
          <w:rFonts w:eastAsiaTheme="minorHAnsi" w:cs="Arial"/>
          <w:color w:val="231F20"/>
          <w:sz w:val="24"/>
          <w:lang w:eastAsia="en-US"/>
        </w:rPr>
        <w:t>CE n. 178/02</w:t>
      </w:r>
      <w:r w:rsidRPr="002E3B16">
        <w:rPr>
          <w:rFonts w:eastAsiaTheme="minorHAnsi" w:cs="Arial"/>
          <w:color w:val="000000"/>
          <w:sz w:val="24"/>
          <w:lang w:eastAsia="en-US"/>
        </w:rPr>
        <w:t>).</w:t>
      </w:r>
    </w:p>
    <w:p w14:paraId="02248A43"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Rischio</w:t>
      </w:r>
      <w:r w:rsidRPr="002E3B16">
        <w:rPr>
          <w:rFonts w:eastAsiaTheme="minorHAnsi" w:cs="Arial"/>
          <w:color w:val="231F20"/>
          <w:sz w:val="24"/>
          <w:lang w:eastAsia="en-US"/>
        </w:rPr>
        <w:t>: La probabilità che un pericolo si verifichi nella realtà.</w:t>
      </w:r>
    </w:p>
    <w:p w14:paraId="39F0F6ED" w14:textId="1F143C3A" w:rsidR="00C47C26" w:rsidRPr="0008437E"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 xml:space="preserve">RNC (rapporto di non conformità): </w:t>
      </w:r>
      <w:r w:rsidRPr="002E3B16">
        <w:rPr>
          <w:rFonts w:eastAsiaTheme="minorHAnsi" w:cs="Arial"/>
          <w:color w:val="000000"/>
          <w:sz w:val="24"/>
          <w:lang w:eastAsia="en-US"/>
        </w:rPr>
        <w:t>avviso scritto mediante il quale viene informato il fornitore di prodotti alimentari o materiali e oggetti destinati a entrare in contatto con gli alimenti, della presenza di non conformità in prodotti da lui forniti.</w:t>
      </w:r>
    </w:p>
    <w:p w14:paraId="02248A45" w14:textId="514AB43A"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000000"/>
          <w:sz w:val="24"/>
          <w:lang w:eastAsia="en-US"/>
        </w:rPr>
        <w:t>Severità</w:t>
      </w:r>
      <w:r w:rsidRPr="002E3B16">
        <w:rPr>
          <w:rFonts w:eastAsiaTheme="minorHAnsi" w:cs="Arial"/>
          <w:color w:val="000000"/>
          <w:sz w:val="24"/>
          <w:lang w:eastAsia="en-US"/>
        </w:rPr>
        <w:t>: gravità delle conseguenze che un pericolo determina sulla salute del consumatore.</w:t>
      </w:r>
    </w:p>
    <w:p w14:paraId="02248A46" w14:textId="77777777" w:rsidR="0064205C" w:rsidRPr="002E3B16" w:rsidRDefault="0064205C" w:rsidP="003E05EA">
      <w:pPr>
        <w:autoSpaceDE w:val="0"/>
        <w:autoSpaceDN w:val="0"/>
        <w:adjustRightInd w:val="0"/>
        <w:spacing w:before="240" w:after="0"/>
        <w:jc w:val="both"/>
        <w:rPr>
          <w:rFonts w:eastAsiaTheme="minorHAnsi" w:cs="Arial"/>
          <w:color w:val="000000"/>
          <w:sz w:val="24"/>
          <w:lang w:eastAsia="en-US"/>
        </w:rPr>
      </w:pPr>
      <w:r w:rsidRPr="002E3B16">
        <w:rPr>
          <w:rFonts w:eastAsiaTheme="minorHAnsi" w:cs="Arial"/>
          <w:b/>
          <w:bCs/>
          <w:color w:val="231F20"/>
          <w:sz w:val="24"/>
          <w:lang w:eastAsia="en-US"/>
        </w:rPr>
        <w:t xml:space="preserve">Sistema HACCP </w:t>
      </w:r>
      <w:r w:rsidRPr="002E3B16">
        <w:rPr>
          <w:rFonts w:eastAsiaTheme="minorHAnsi" w:cs="Arial"/>
          <w:color w:val="231F20"/>
          <w:sz w:val="24"/>
          <w:lang w:eastAsia="en-US"/>
        </w:rPr>
        <w:t xml:space="preserve">(Hazard </w:t>
      </w:r>
      <w:proofErr w:type="spellStart"/>
      <w:r w:rsidRPr="002E3B16">
        <w:rPr>
          <w:rFonts w:eastAsiaTheme="minorHAnsi" w:cs="Arial"/>
          <w:color w:val="231F20"/>
          <w:sz w:val="24"/>
          <w:lang w:eastAsia="en-US"/>
        </w:rPr>
        <w:t>Analyses</w:t>
      </w:r>
      <w:proofErr w:type="spellEnd"/>
      <w:r w:rsidRPr="002E3B16">
        <w:rPr>
          <w:rFonts w:eastAsiaTheme="minorHAnsi" w:cs="Arial"/>
          <w:color w:val="231F20"/>
          <w:sz w:val="24"/>
          <w:lang w:eastAsia="en-US"/>
        </w:rPr>
        <w:t xml:space="preserve"> and Critical Control Point): </w:t>
      </w:r>
      <w:r w:rsidRPr="002E3B16">
        <w:rPr>
          <w:rFonts w:eastAsiaTheme="minorHAnsi" w:cs="Arial"/>
          <w:color w:val="000000"/>
          <w:sz w:val="24"/>
          <w:lang w:eastAsia="en-US"/>
        </w:rPr>
        <w:t>metodologia d’approccio sistematico ed organizzato all’identificazione e controllo dei rischi di natura biologica, chimica e fisica che possono pregiudicare la sicurezza igienica di un alimento.</w:t>
      </w:r>
    </w:p>
    <w:p w14:paraId="02248A47"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 xml:space="preserve">SOP (Standard Operating Procedure): </w:t>
      </w:r>
      <w:r w:rsidRPr="002E3B16">
        <w:rPr>
          <w:rFonts w:eastAsiaTheme="minorHAnsi" w:cs="Arial"/>
          <w:color w:val="231F20"/>
          <w:sz w:val="24"/>
          <w:lang w:eastAsia="en-US"/>
        </w:rPr>
        <w:t>procedure scritte che in genere vengono messe in atto in occasione di un qualsiasi processo aziendale.</w:t>
      </w:r>
    </w:p>
    <w:p w14:paraId="02248A48"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Stabilimento</w:t>
      </w:r>
      <w:r w:rsidRPr="002E3B16">
        <w:rPr>
          <w:rFonts w:eastAsiaTheme="minorHAnsi" w:cs="Arial"/>
          <w:color w:val="231F20"/>
          <w:sz w:val="24"/>
          <w:lang w:eastAsia="en-US"/>
        </w:rPr>
        <w:t>: ogni unità di un’impresa del settore alimentare (Reg. CE n. 852/04).</w:t>
      </w:r>
    </w:p>
    <w:p w14:paraId="02248A49"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b/>
          <w:bCs/>
          <w:color w:val="231F20"/>
          <w:sz w:val="24"/>
          <w:lang w:eastAsia="en-US"/>
        </w:rPr>
        <w:t>Trattamento</w:t>
      </w:r>
      <w:r w:rsidRPr="002E3B16">
        <w:rPr>
          <w:rFonts w:eastAsiaTheme="minorHAnsi" w:cs="Arial"/>
          <w:color w:val="231F20"/>
          <w:sz w:val="24"/>
          <w:lang w:eastAsia="en-US"/>
        </w:rPr>
        <w:t>: qualsiasi azione che provoca una modificazione sostanziale del prodotto iniziale, compresi trattamento termico, affumicatura, salagione, stagionatura, essiccazione, marinatura, estrazione, estrusione o una combinazione di tali procedimenti (Reg. CE n. 852/04).</w:t>
      </w:r>
    </w:p>
    <w:p w14:paraId="02248A4A" w14:textId="77777777" w:rsidR="0064205C" w:rsidRPr="002E3B16" w:rsidRDefault="0064205C" w:rsidP="003E05EA">
      <w:pPr>
        <w:autoSpaceDE w:val="0"/>
        <w:autoSpaceDN w:val="0"/>
        <w:adjustRightInd w:val="0"/>
        <w:spacing w:before="240" w:after="0"/>
        <w:jc w:val="both"/>
        <w:rPr>
          <w:rFonts w:eastAsiaTheme="minorHAnsi" w:cs="Arial"/>
          <w:color w:val="231F20"/>
          <w:sz w:val="24"/>
          <w:lang w:eastAsia="en-US"/>
        </w:rPr>
      </w:pPr>
    </w:p>
    <w:p w14:paraId="02248A4B" w14:textId="77777777" w:rsidR="0064205C" w:rsidRPr="003E05EA" w:rsidRDefault="0064205C" w:rsidP="003E05EA">
      <w:pPr>
        <w:autoSpaceDE w:val="0"/>
        <w:autoSpaceDN w:val="0"/>
        <w:adjustRightInd w:val="0"/>
        <w:spacing w:before="240" w:after="0"/>
        <w:jc w:val="both"/>
        <w:rPr>
          <w:rFonts w:eastAsiaTheme="minorHAnsi" w:cs="Arial"/>
          <w:color w:val="231F20"/>
          <w:lang w:eastAsia="en-US"/>
        </w:rPr>
      </w:pPr>
    </w:p>
    <w:p w14:paraId="2888FB43" w14:textId="77777777" w:rsidR="00D7252D" w:rsidRDefault="00D7252D" w:rsidP="00C47C26">
      <w:pPr>
        <w:spacing w:before="240" w:after="240"/>
        <w:jc w:val="center"/>
        <w:rPr>
          <w:rFonts w:ascii="Arial" w:hAnsi="Arial" w:cs="Arial"/>
          <w:sz w:val="36"/>
          <w:szCs w:val="36"/>
          <w:u w:val="single"/>
        </w:rPr>
      </w:pPr>
    </w:p>
    <w:p w14:paraId="603DBBA8" w14:textId="77777777" w:rsidR="00380DD0" w:rsidRDefault="00380DD0" w:rsidP="00C47C26">
      <w:pPr>
        <w:spacing w:before="240" w:after="240"/>
        <w:jc w:val="center"/>
        <w:rPr>
          <w:rFonts w:ascii="Arial" w:hAnsi="Arial" w:cs="Arial"/>
          <w:sz w:val="36"/>
          <w:szCs w:val="36"/>
          <w:u w:val="single"/>
        </w:rPr>
      </w:pPr>
    </w:p>
    <w:p w14:paraId="47072B0F" w14:textId="77777777" w:rsidR="00380DD0" w:rsidRDefault="00380DD0" w:rsidP="00C47C26">
      <w:pPr>
        <w:spacing w:before="240" w:after="240"/>
        <w:jc w:val="center"/>
        <w:rPr>
          <w:rFonts w:ascii="Arial" w:hAnsi="Arial" w:cs="Arial"/>
          <w:sz w:val="36"/>
          <w:szCs w:val="36"/>
          <w:u w:val="single"/>
        </w:rPr>
      </w:pPr>
    </w:p>
    <w:p w14:paraId="358F8510" w14:textId="77777777" w:rsidR="00484716" w:rsidRDefault="00484716" w:rsidP="00C47C26">
      <w:pPr>
        <w:spacing w:before="240" w:after="240"/>
        <w:jc w:val="center"/>
        <w:rPr>
          <w:rFonts w:ascii="Arial" w:hAnsi="Arial" w:cs="Arial"/>
          <w:sz w:val="36"/>
          <w:szCs w:val="36"/>
          <w:u w:val="single"/>
        </w:rPr>
      </w:pPr>
    </w:p>
    <w:p w14:paraId="6ED38064" w14:textId="77777777" w:rsidR="00484716" w:rsidRDefault="00484716" w:rsidP="00C47C26">
      <w:pPr>
        <w:spacing w:before="240" w:after="240"/>
        <w:jc w:val="center"/>
        <w:rPr>
          <w:rFonts w:ascii="Arial" w:hAnsi="Arial" w:cs="Arial"/>
          <w:sz w:val="36"/>
          <w:szCs w:val="36"/>
          <w:u w:val="single"/>
        </w:rPr>
      </w:pPr>
    </w:p>
    <w:p w14:paraId="45154139" w14:textId="77777777" w:rsidR="00484716" w:rsidRDefault="00484716" w:rsidP="00C47C26">
      <w:pPr>
        <w:spacing w:before="240" w:after="240"/>
        <w:jc w:val="center"/>
        <w:rPr>
          <w:rFonts w:ascii="Arial" w:hAnsi="Arial" w:cs="Arial"/>
          <w:sz w:val="36"/>
          <w:szCs w:val="36"/>
          <w:u w:val="single"/>
        </w:rPr>
      </w:pPr>
    </w:p>
    <w:p w14:paraId="7B4DFBA9" w14:textId="42F17B55" w:rsidR="00C47C26" w:rsidRDefault="00C47C26" w:rsidP="00C47C26">
      <w:pPr>
        <w:spacing w:before="240" w:after="240"/>
        <w:jc w:val="center"/>
        <w:rPr>
          <w:rFonts w:ascii="Arial" w:hAnsi="Arial" w:cs="Arial"/>
          <w:sz w:val="36"/>
          <w:szCs w:val="36"/>
          <w:u w:val="single"/>
        </w:rPr>
      </w:pPr>
      <w:r w:rsidRPr="000842CA">
        <w:rPr>
          <w:rFonts w:ascii="Arial" w:hAnsi="Arial" w:cs="Arial"/>
          <w:sz w:val="36"/>
          <w:szCs w:val="36"/>
          <w:u w:val="single"/>
        </w:rPr>
        <w:t>Azienda consulente adempimenti salute e sicurezza sul lavoro</w:t>
      </w:r>
    </w:p>
    <w:p w14:paraId="79BC87D7" w14:textId="77777777" w:rsidR="00C47C26" w:rsidRPr="000842CA" w:rsidRDefault="00C47C26" w:rsidP="00C47C26">
      <w:pPr>
        <w:spacing w:before="240" w:after="240"/>
        <w:jc w:val="center"/>
        <w:rPr>
          <w:rFonts w:ascii="Arial" w:hAnsi="Arial" w:cs="Arial"/>
          <w:sz w:val="36"/>
          <w:szCs w:val="36"/>
          <w:u w:val="single"/>
        </w:rPr>
      </w:pPr>
    </w:p>
    <w:p w14:paraId="50B43046" w14:textId="77777777" w:rsidR="00C47C26" w:rsidRPr="003E05EA" w:rsidRDefault="00C47C26" w:rsidP="00C47C26">
      <w:pPr>
        <w:autoSpaceDE w:val="0"/>
        <w:autoSpaceDN w:val="0"/>
        <w:adjustRightInd w:val="0"/>
        <w:spacing w:before="240" w:after="0"/>
        <w:jc w:val="center"/>
        <w:rPr>
          <w:rFonts w:eastAsiaTheme="minorHAnsi" w:cs="Arial"/>
          <w:color w:val="231F20"/>
          <w:lang w:eastAsia="en-US"/>
        </w:rPr>
      </w:pPr>
      <w:r>
        <w:rPr>
          <w:rFonts w:eastAsiaTheme="minorHAnsi" w:cs="Arial"/>
          <w:noProof/>
          <w:color w:val="231F20"/>
          <w:lang w:eastAsia="en-US"/>
        </w:rPr>
        <w:drawing>
          <wp:inline distT="0" distB="0" distL="0" distR="0" wp14:anchorId="4B3587BA" wp14:editId="5FA4BF76">
            <wp:extent cx="5974405" cy="209550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0991" cy="2101317"/>
                    </a:xfrm>
                    <a:prstGeom prst="rect">
                      <a:avLst/>
                    </a:prstGeom>
                    <a:noFill/>
                    <a:ln>
                      <a:noFill/>
                    </a:ln>
                  </pic:spPr>
                </pic:pic>
              </a:graphicData>
            </a:graphic>
          </wp:inline>
        </w:drawing>
      </w:r>
    </w:p>
    <w:p w14:paraId="2BACE04C" w14:textId="77777777" w:rsidR="00C47C26" w:rsidRDefault="00C47C26" w:rsidP="00C47C26">
      <w:pPr>
        <w:autoSpaceDE w:val="0"/>
        <w:autoSpaceDN w:val="0"/>
        <w:adjustRightInd w:val="0"/>
        <w:spacing w:before="240" w:after="0"/>
        <w:jc w:val="both"/>
        <w:rPr>
          <w:rFonts w:eastAsiaTheme="minorHAnsi" w:cs="Arial"/>
          <w:color w:val="231F20"/>
          <w:lang w:eastAsia="en-US"/>
        </w:rPr>
      </w:pPr>
    </w:p>
    <w:p w14:paraId="2225888C" w14:textId="77777777" w:rsidR="00C47C26" w:rsidRPr="003E05EA" w:rsidRDefault="00C47C26" w:rsidP="00C47C26">
      <w:pPr>
        <w:autoSpaceDE w:val="0"/>
        <w:autoSpaceDN w:val="0"/>
        <w:adjustRightInd w:val="0"/>
        <w:spacing w:before="240" w:after="0" w:line="360" w:lineRule="auto"/>
        <w:jc w:val="both"/>
        <w:rPr>
          <w:rFonts w:eastAsiaTheme="minorHAnsi" w:cs="Arial"/>
          <w:color w:val="231F20"/>
          <w:lang w:eastAsia="en-US"/>
        </w:rPr>
      </w:pPr>
    </w:p>
    <w:p w14:paraId="4EDCE87E" w14:textId="70C147BD" w:rsidR="00C47C26" w:rsidRPr="00C47C26" w:rsidRDefault="00C47C26" w:rsidP="00C47C26">
      <w:pPr>
        <w:pStyle w:val="Pidipagina"/>
        <w:tabs>
          <w:tab w:val="left" w:pos="2127"/>
        </w:tabs>
        <w:spacing w:line="360" w:lineRule="auto"/>
        <w:ind w:right="360"/>
        <w:jc w:val="center"/>
        <w:rPr>
          <w:rFonts w:ascii="Arial" w:eastAsia="Trebuchet MS" w:hAnsi="Arial" w:cs="Arial"/>
          <w:bCs/>
          <w:sz w:val="24"/>
          <w:szCs w:val="24"/>
        </w:rPr>
      </w:pPr>
      <w:r w:rsidRPr="00C47C26">
        <w:rPr>
          <w:rFonts w:ascii="Arial" w:hAnsi="Arial" w:cs="Arial"/>
          <w:bCs/>
          <w:color w:val="FF0000"/>
          <w:sz w:val="24"/>
          <w:szCs w:val="24"/>
        </w:rPr>
        <w:t>SEDE LEGALE</w:t>
      </w:r>
      <w:r w:rsidRPr="00C47C26">
        <w:rPr>
          <w:rFonts w:ascii="Arial" w:hAnsi="Arial" w:cs="Arial"/>
          <w:bCs/>
          <w:sz w:val="24"/>
          <w:szCs w:val="24"/>
        </w:rPr>
        <w:t xml:space="preserve"> Via Dei Chiosi, 4 – 20064 Gorgonzola (MI)</w:t>
      </w:r>
    </w:p>
    <w:p w14:paraId="0BD01C31" w14:textId="16D89894" w:rsidR="00C47C26" w:rsidRPr="00C47C26" w:rsidRDefault="00C47C26" w:rsidP="00C47C26">
      <w:pPr>
        <w:pStyle w:val="Pidipagina"/>
        <w:tabs>
          <w:tab w:val="left" w:pos="913"/>
          <w:tab w:val="left" w:pos="2127"/>
          <w:tab w:val="center" w:pos="4639"/>
        </w:tabs>
        <w:spacing w:line="360" w:lineRule="auto"/>
        <w:ind w:right="360"/>
        <w:jc w:val="center"/>
        <w:rPr>
          <w:rFonts w:ascii="Arial" w:hAnsi="Arial" w:cs="Arial"/>
          <w:bCs/>
          <w:sz w:val="24"/>
          <w:szCs w:val="24"/>
        </w:rPr>
      </w:pPr>
      <w:r w:rsidRPr="00C47C26">
        <w:rPr>
          <w:rFonts w:ascii="Arial" w:hAnsi="Arial" w:cs="Arial"/>
          <w:bCs/>
          <w:color w:val="FF0000"/>
          <w:sz w:val="24"/>
          <w:szCs w:val="24"/>
        </w:rPr>
        <w:t>SEDE OPERATIVA</w:t>
      </w:r>
      <w:r w:rsidRPr="00C47C26">
        <w:rPr>
          <w:rFonts w:ascii="Arial" w:hAnsi="Arial" w:cs="Arial"/>
          <w:bCs/>
          <w:sz w:val="24"/>
          <w:szCs w:val="24"/>
        </w:rPr>
        <w:t xml:space="preserve"> Via </w:t>
      </w:r>
      <w:r w:rsidR="00047059">
        <w:rPr>
          <w:rFonts w:ascii="Arial" w:hAnsi="Arial" w:cs="Arial"/>
          <w:bCs/>
          <w:sz w:val="24"/>
          <w:szCs w:val="24"/>
        </w:rPr>
        <w:t>Monza, 107/30 – 20060 Gessate (MI)</w:t>
      </w:r>
    </w:p>
    <w:p w14:paraId="4B021A6D" w14:textId="667B1C90" w:rsidR="00C47C26" w:rsidRDefault="00C47C26" w:rsidP="00C47C26">
      <w:pPr>
        <w:pStyle w:val="Pidipagina"/>
        <w:tabs>
          <w:tab w:val="left" w:pos="2127"/>
        </w:tabs>
        <w:spacing w:line="360" w:lineRule="auto"/>
        <w:ind w:right="360"/>
        <w:jc w:val="center"/>
        <w:rPr>
          <w:rFonts w:ascii="Arial" w:hAnsi="Arial" w:cs="Arial"/>
          <w:bCs/>
          <w:sz w:val="24"/>
          <w:szCs w:val="24"/>
        </w:rPr>
      </w:pPr>
      <w:r w:rsidRPr="00C47C26">
        <w:rPr>
          <w:rFonts w:ascii="Arial" w:hAnsi="Arial" w:cs="Arial"/>
          <w:bCs/>
          <w:sz w:val="24"/>
          <w:szCs w:val="24"/>
        </w:rPr>
        <w:t xml:space="preserve">Tel. 02.91321649 - Mail </w:t>
      </w:r>
      <w:hyperlink r:id="rId9" w:history="1">
        <w:r w:rsidR="00924765" w:rsidRPr="000004EB">
          <w:rPr>
            <w:rStyle w:val="Collegamentoipertestuale"/>
            <w:rFonts w:ascii="Arial" w:hAnsi="Arial" w:cs="Arial"/>
            <w:bCs/>
            <w:sz w:val="24"/>
            <w:szCs w:val="24"/>
          </w:rPr>
          <w:t>info@n2o-sicurezza.it</w:t>
        </w:r>
      </w:hyperlink>
      <w:r w:rsidRPr="00C47C26">
        <w:rPr>
          <w:rFonts w:ascii="Arial" w:hAnsi="Arial" w:cs="Arial"/>
          <w:bCs/>
          <w:sz w:val="24"/>
          <w:szCs w:val="24"/>
        </w:rPr>
        <w:t xml:space="preserve"> - Sito </w:t>
      </w:r>
      <w:r w:rsidRPr="00C47C26">
        <w:rPr>
          <w:rFonts w:ascii="Arial" w:hAnsi="Arial" w:cs="Arial"/>
          <w:bCs/>
          <w:color w:val="0000FF"/>
          <w:sz w:val="24"/>
          <w:szCs w:val="24"/>
        </w:rPr>
        <w:t>n2o-sicurezza.it</w:t>
      </w:r>
    </w:p>
    <w:p w14:paraId="02248A63" w14:textId="77777777" w:rsidR="00FD4150" w:rsidRPr="00484716" w:rsidRDefault="00FD4150" w:rsidP="00C47C26">
      <w:pPr>
        <w:autoSpaceDE w:val="0"/>
        <w:autoSpaceDN w:val="0"/>
        <w:adjustRightInd w:val="0"/>
        <w:spacing w:before="240" w:after="0" w:line="360" w:lineRule="auto"/>
        <w:jc w:val="both"/>
        <w:rPr>
          <w:rFonts w:eastAsiaTheme="minorHAnsi" w:cs="Arial"/>
          <w:color w:val="231F20"/>
          <w:lang w:eastAsia="en-US"/>
        </w:rPr>
      </w:pPr>
    </w:p>
    <w:p w14:paraId="02248A64" w14:textId="77777777" w:rsidR="00FD4150" w:rsidRPr="00484716" w:rsidRDefault="00FD4150" w:rsidP="003E05EA">
      <w:pPr>
        <w:autoSpaceDE w:val="0"/>
        <w:autoSpaceDN w:val="0"/>
        <w:adjustRightInd w:val="0"/>
        <w:spacing w:before="240" w:after="0"/>
        <w:jc w:val="both"/>
        <w:rPr>
          <w:rFonts w:eastAsiaTheme="minorHAnsi" w:cs="Arial"/>
          <w:color w:val="231F20"/>
          <w:lang w:eastAsia="en-US"/>
        </w:rPr>
      </w:pPr>
    </w:p>
    <w:p w14:paraId="02248A65" w14:textId="77777777" w:rsidR="00FD4150" w:rsidRPr="00484716" w:rsidRDefault="00FD4150" w:rsidP="003E05EA">
      <w:pPr>
        <w:autoSpaceDE w:val="0"/>
        <w:autoSpaceDN w:val="0"/>
        <w:adjustRightInd w:val="0"/>
        <w:spacing w:before="240" w:after="0"/>
        <w:jc w:val="both"/>
        <w:rPr>
          <w:rFonts w:eastAsiaTheme="minorHAnsi" w:cs="Arial"/>
          <w:color w:val="231F20"/>
          <w:lang w:eastAsia="en-US"/>
        </w:rPr>
      </w:pPr>
    </w:p>
    <w:p w14:paraId="02248A66" w14:textId="77777777" w:rsidR="006845DC" w:rsidRDefault="006845DC" w:rsidP="003E05EA">
      <w:pPr>
        <w:autoSpaceDE w:val="0"/>
        <w:autoSpaceDN w:val="0"/>
        <w:adjustRightInd w:val="0"/>
        <w:spacing w:before="240" w:after="0"/>
        <w:jc w:val="both"/>
        <w:rPr>
          <w:rFonts w:eastAsiaTheme="minorHAnsi" w:cs="Arial"/>
          <w:color w:val="231F20"/>
          <w:lang w:eastAsia="en-US"/>
        </w:rPr>
      </w:pPr>
    </w:p>
    <w:p w14:paraId="4A4C4E89" w14:textId="77777777" w:rsidR="00484716" w:rsidRDefault="00484716" w:rsidP="003E05EA">
      <w:pPr>
        <w:autoSpaceDE w:val="0"/>
        <w:autoSpaceDN w:val="0"/>
        <w:adjustRightInd w:val="0"/>
        <w:spacing w:before="240" w:after="0"/>
        <w:jc w:val="both"/>
        <w:rPr>
          <w:rFonts w:eastAsiaTheme="minorHAnsi" w:cs="Arial"/>
          <w:color w:val="231F20"/>
          <w:lang w:eastAsia="en-US"/>
        </w:rPr>
      </w:pPr>
    </w:p>
    <w:p w14:paraId="4854CB67" w14:textId="77777777" w:rsidR="00484716" w:rsidRDefault="00484716" w:rsidP="003E05EA">
      <w:pPr>
        <w:autoSpaceDE w:val="0"/>
        <w:autoSpaceDN w:val="0"/>
        <w:adjustRightInd w:val="0"/>
        <w:spacing w:before="240" w:after="0"/>
        <w:jc w:val="both"/>
        <w:rPr>
          <w:rFonts w:eastAsiaTheme="minorHAnsi" w:cs="Arial"/>
          <w:color w:val="231F20"/>
          <w:lang w:eastAsia="en-US"/>
        </w:rPr>
      </w:pPr>
    </w:p>
    <w:p w14:paraId="56A571D4" w14:textId="240CC123" w:rsidR="00651C18" w:rsidRDefault="00651C18" w:rsidP="0008437E">
      <w:bookmarkStart w:id="2" w:name="_Toc511215860"/>
      <w:bookmarkStart w:id="3" w:name="_Toc534365943"/>
    </w:p>
    <w:p w14:paraId="0BC850E8" w14:textId="77777777" w:rsidR="00484716" w:rsidRDefault="00484716" w:rsidP="001D5EA3">
      <w:pPr>
        <w:pStyle w:val="Titolo1"/>
        <w:rPr>
          <w:rFonts w:cs="Times New Roman"/>
          <w:color w:val="000000"/>
        </w:rPr>
      </w:pPr>
    </w:p>
    <w:p w14:paraId="02248A67" w14:textId="5B73FD46" w:rsidR="0064205C" w:rsidRPr="0008437E" w:rsidRDefault="0064205C" w:rsidP="001D5EA3">
      <w:pPr>
        <w:pStyle w:val="Titolo1"/>
        <w:rPr>
          <w:rFonts w:cs="Times New Roman"/>
          <w:color w:val="000000"/>
        </w:rPr>
      </w:pPr>
      <w:r w:rsidRPr="002E3B16">
        <w:rPr>
          <w:rFonts w:cs="Times New Roman"/>
          <w:color w:val="000000"/>
        </w:rPr>
        <w:t>Principali ri</w:t>
      </w:r>
      <w:r w:rsidR="003E05EA" w:rsidRPr="002E3B16">
        <w:rPr>
          <w:rFonts w:cs="Times New Roman"/>
          <w:color w:val="000000"/>
        </w:rPr>
        <w:t>ferimenti legislativi</w:t>
      </w:r>
      <w:bookmarkEnd w:id="2"/>
      <w:bookmarkEnd w:id="3"/>
      <w:r w:rsidR="003E05EA" w:rsidRPr="002E3B16">
        <w:rPr>
          <w:rFonts w:cs="Times New Roman"/>
          <w:color w:val="000000"/>
        </w:rPr>
        <w:t xml:space="preserve"> </w:t>
      </w:r>
    </w:p>
    <w:p w14:paraId="02248A68" w14:textId="506D55ED" w:rsidR="0064205C" w:rsidRPr="008C172F" w:rsidRDefault="00C47C26" w:rsidP="004B0353">
      <w:pPr>
        <w:widowControl w:val="0"/>
        <w:autoSpaceDE w:val="0"/>
        <w:autoSpaceDN w:val="0"/>
        <w:adjustRightInd w:val="0"/>
        <w:spacing w:before="240" w:after="0" w:line="240" w:lineRule="auto"/>
        <w:ind w:right="-30"/>
        <w:jc w:val="both"/>
        <w:rPr>
          <w:rFonts w:ascii="Calibri" w:hAnsi="Calibri" w:cs="Calibri"/>
          <w:color w:val="000000"/>
          <w:sz w:val="24"/>
          <w:szCs w:val="24"/>
        </w:rPr>
      </w:pPr>
      <w:r w:rsidRPr="008C172F">
        <w:rPr>
          <w:rFonts w:ascii="Calibri" w:hAnsi="Calibri" w:cs="Calibri"/>
          <w:color w:val="000000"/>
          <w:sz w:val="24"/>
          <w:szCs w:val="24"/>
        </w:rPr>
        <w:t>REGOLAMENTO (CE) N.</w:t>
      </w:r>
      <w:r w:rsidR="0064205C" w:rsidRPr="008C172F">
        <w:rPr>
          <w:rFonts w:ascii="Calibri" w:hAnsi="Calibri" w:cs="Calibri"/>
          <w:color w:val="000000"/>
          <w:sz w:val="24"/>
          <w:szCs w:val="24"/>
        </w:rPr>
        <w:t xml:space="preserve">  178/</w:t>
      </w:r>
      <w:r w:rsidRPr="008C172F">
        <w:rPr>
          <w:rFonts w:ascii="Calibri" w:hAnsi="Calibri" w:cs="Calibri"/>
          <w:color w:val="000000"/>
          <w:sz w:val="24"/>
          <w:szCs w:val="24"/>
        </w:rPr>
        <w:t xml:space="preserve">2002 DEL PARLAMENTO EUROPEO E DEL CONSIGLIO del 28 gennaio </w:t>
      </w:r>
      <w:r w:rsidR="0064205C" w:rsidRPr="008C172F">
        <w:rPr>
          <w:rFonts w:ascii="Calibri" w:hAnsi="Calibri" w:cs="Calibri"/>
          <w:color w:val="000000"/>
          <w:sz w:val="24"/>
          <w:szCs w:val="24"/>
        </w:rPr>
        <w:t>2002 che stabilisce i principi e i requisiti generali della legislazione ali</w:t>
      </w:r>
      <w:r w:rsidR="003E05EA" w:rsidRPr="008C172F">
        <w:rPr>
          <w:rFonts w:ascii="Calibri" w:hAnsi="Calibri" w:cs="Calibri"/>
          <w:color w:val="000000"/>
          <w:sz w:val="24"/>
          <w:szCs w:val="24"/>
        </w:rPr>
        <w:t xml:space="preserve">mentare, istituisce </w:t>
      </w:r>
      <w:r w:rsidRPr="008C172F">
        <w:rPr>
          <w:rFonts w:ascii="Calibri" w:hAnsi="Calibri" w:cs="Calibri"/>
          <w:color w:val="000000"/>
          <w:sz w:val="24"/>
          <w:szCs w:val="24"/>
        </w:rPr>
        <w:t>l’Autorità europea</w:t>
      </w:r>
      <w:r w:rsidR="0064205C" w:rsidRPr="008C172F">
        <w:rPr>
          <w:rFonts w:ascii="Calibri" w:hAnsi="Calibri" w:cs="Calibri"/>
          <w:color w:val="000000"/>
          <w:sz w:val="24"/>
          <w:szCs w:val="24"/>
        </w:rPr>
        <w:t xml:space="preserve"> per la sicurezza alimentare e fissa procedure nel campo della sicurezza alimentare.  </w:t>
      </w:r>
    </w:p>
    <w:p w14:paraId="02248A69" w14:textId="77777777" w:rsidR="0064205C" w:rsidRPr="008C172F" w:rsidRDefault="0064205C" w:rsidP="004B0353">
      <w:pPr>
        <w:widowControl w:val="0"/>
        <w:autoSpaceDE w:val="0"/>
        <w:autoSpaceDN w:val="0"/>
        <w:adjustRightInd w:val="0"/>
        <w:spacing w:before="240" w:after="0" w:line="240" w:lineRule="auto"/>
        <w:ind w:right="339"/>
        <w:jc w:val="both"/>
        <w:rPr>
          <w:rFonts w:ascii="Calibri" w:hAnsi="Calibri" w:cs="Calibri"/>
          <w:color w:val="000000"/>
          <w:sz w:val="24"/>
          <w:szCs w:val="24"/>
        </w:rPr>
      </w:pPr>
      <w:r w:rsidRPr="008C172F">
        <w:rPr>
          <w:rFonts w:ascii="Calibri" w:hAnsi="Calibri" w:cs="Calibri"/>
          <w:color w:val="000000"/>
          <w:sz w:val="24"/>
          <w:szCs w:val="24"/>
        </w:rPr>
        <w:t xml:space="preserve">REGOLAMENTO (CE) N. 852/2004 DEL PARLAMENTO EUROPEO E DEL CONSIGLIO del 29 aprile 2004 sull'igiene dei prodotti alimentari. </w:t>
      </w:r>
    </w:p>
    <w:p w14:paraId="02248A6A" w14:textId="199CC92F" w:rsidR="0064205C" w:rsidRPr="008C172F" w:rsidRDefault="0064205C" w:rsidP="004B0353">
      <w:pPr>
        <w:widowControl w:val="0"/>
        <w:autoSpaceDE w:val="0"/>
        <w:autoSpaceDN w:val="0"/>
        <w:adjustRightInd w:val="0"/>
        <w:spacing w:before="240" w:after="0" w:line="240" w:lineRule="auto"/>
        <w:ind w:right="274"/>
        <w:jc w:val="both"/>
        <w:rPr>
          <w:rFonts w:ascii="Calibri" w:hAnsi="Calibri" w:cs="Calibri"/>
          <w:color w:val="000000"/>
          <w:sz w:val="24"/>
          <w:szCs w:val="24"/>
        </w:rPr>
      </w:pPr>
      <w:r w:rsidRPr="008C172F">
        <w:rPr>
          <w:rFonts w:ascii="Calibri" w:hAnsi="Calibri" w:cs="Calibri"/>
          <w:color w:val="000000"/>
          <w:sz w:val="24"/>
          <w:szCs w:val="24"/>
        </w:rPr>
        <w:t xml:space="preserve">REGOLAMENTO (CE) N. 853/2004 DEL PARLAMENTO EUROPEO E DEL CONSIGLIO del 29 aprile </w:t>
      </w:r>
      <w:r w:rsidR="00C47C26" w:rsidRPr="008C172F">
        <w:rPr>
          <w:rFonts w:ascii="Calibri" w:hAnsi="Calibri" w:cs="Calibri"/>
          <w:color w:val="000000"/>
          <w:sz w:val="24"/>
          <w:szCs w:val="24"/>
        </w:rPr>
        <w:t>2004 che</w:t>
      </w:r>
      <w:r w:rsidRPr="008C172F">
        <w:rPr>
          <w:rFonts w:ascii="Calibri" w:hAnsi="Calibri" w:cs="Calibri"/>
          <w:color w:val="000000"/>
          <w:sz w:val="24"/>
          <w:szCs w:val="24"/>
        </w:rPr>
        <w:t xml:space="preserve"> stabilisce norme specifiche in materia di igiene per gli alimenti di origine animale </w:t>
      </w:r>
    </w:p>
    <w:p w14:paraId="02248A6B" w14:textId="77777777" w:rsidR="0064205C" w:rsidRPr="008C172F" w:rsidRDefault="0064205C" w:rsidP="004B0353">
      <w:pPr>
        <w:widowControl w:val="0"/>
        <w:autoSpaceDE w:val="0"/>
        <w:autoSpaceDN w:val="0"/>
        <w:adjustRightInd w:val="0"/>
        <w:spacing w:before="240" w:after="0" w:line="240" w:lineRule="auto"/>
        <w:ind w:right="332"/>
        <w:jc w:val="both"/>
        <w:rPr>
          <w:rFonts w:ascii="Calibri" w:hAnsi="Calibri" w:cs="Calibri"/>
          <w:color w:val="000000"/>
          <w:sz w:val="24"/>
          <w:szCs w:val="24"/>
        </w:rPr>
      </w:pPr>
      <w:r w:rsidRPr="008C172F">
        <w:rPr>
          <w:rFonts w:ascii="Calibri" w:hAnsi="Calibri" w:cs="Calibri"/>
          <w:color w:val="000000"/>
          <w:sz w:val="24"/>
          <w:szCs w:val="24"/>
        </w:rPr>
        <w:t xml:space="preserve">REGOLAMENTO (CE) N. 854/2004 DEL PARLAMENTO EUROPEO E DEL CONSIGLIO del 29 aprile 2004 che stabilisce norme specifiche per l’organizzazione di controlli ufficiali sui prodotti di origine animale destinati al consumo umano  </w:t>
      </w:r>
    </w:p>
    <w:p w14:paraId="02248A6C" w14:textId="77777777" w:rsidR="0064205C" w:rsidRPr="008C172F" w:rsidRDefault="0064205C" w:rsidP="004B0353">
      <w:pPr>
        <w:widowControl w:val="0"/>
        <w:autoSpaceDE w:val="0"/>
        <w:autoSpaceDN w:val="0"/>
        <w:adjustRightInd w:val="0"/>
        <w:spacing w:before="240" w:after="0" w:line="240" w:lineRule="auto"/>
        <w:ind w:right="329"/>
        <w:jc w:val="both"/>
        <w:rPr>
          <w:rFonts w:ascii="Calibri" w:hAnsi="Calibri" w:cs="Calibri"/>
          <w:color w:val="000000"/>
          <w:sz w:val="24"/>
          <w:szCs w:val="24"/>
        </w:rPr>
      </w:pPr>
      <w:r w:rsidRPr="008C172F">
        <w:rPr>
          <w:rFonts w:ascii="Calibri" w:hAnsi="Calibri" w:cs="Calibri"/>
          <w:color w:val="000000"/>
          <w:sz w:val="24"/>
          <w:szCs w:val="24"/>
        </w:rPr>
        <w:t xml:space="preserve">REGOLAMENTO (CE) N. 882/2004 DEL PARLAMENTO EUROPEO E DEL CONSIGLIO del 29 aprile 2004 relativo ai controlli ufficiali intesi a verificare la conformità alla normativa in materia di mangimi e di alimenti e alle norme sulla salute e sul benessere degli animali  </w:t>
      </w:r>
    </w:p>
    <w:p w14:paraId="02248A6D" w14:textId="13DAE7E7" w:rsidR="0064205C" w:rsidRPr="008C172F" w:rsidRDefault="0064205C" w:rsidP="004B0353">
      <w:pPr>
        <w:widowControl w:val="0"/>
        <w:autoSpaceDE w:val="0"/>
        <w:autoSpaceDN w:val="0"/>
        <w:adjustRightInd w:val="0"/>
        <w:spacing w:before="240" w:after="0" w:line="240" w:lineRule="auto"/>
        <w:ind w:right="-30"/>
        <w:jc w:val="both"/>
        <w:rPr>
          <w:rFonts w:ascii="Calibri" w:hAnsi="Calibri" w:cs="Calibri"/>
          <w:color w:val="000000"/>
          <w:sz w:val="24"/>
          <w:szCs w:val="24"/>
        </w:rPr>
      </w:pPr>
      <w:r w:rsidRPr="008C172F">
        <w:rPr>
          <w:rFonts w:ascii="Calibri" w:hAnsi="Calibri" w:cs="Calibri"/>
          <w:color w:val="000000"/>
          <w:sz w:val="24"/>
          <w:szCs w:val="24"/>
        </w:rPr>
        <w:t>Decreto Legislativo 6 novembre 2007, n. 193 "Attuazione della direttiva 2004/</w:t>
      </w:r>
      <w:r w:rsidR="003E05EA" w:rsidRPr="008C172F">
        <w:rPr>
          <w:rFonts w:ascii="Calibri" w:hAnsi="Calibri" w:cs="Calibri"/>
          <w:color w:val="000000"/>
          <w:sz w:val="24"/>
          <w:szCs w:val="24"/>
        </w:rPr>
        <w:t xml:space="preserve">41/CE relativa ai controlli </w:t>
      </w:r>
      <w:r w:rsidR="00C47C26" w:rsidRPr="008C172F">
        <w:rPr>
          <w:rFonts w:ascii="Calibri" w:hAnsi="Calibri" w:cs="Calibri"/>
          <w:color w:val="000000"/>
          <w:sz w:val="24"/>
          <w:szCs w:val="24"/>
        </w:rPr>
        <w:t>in materia</w:t>
      </w:r>
      <w:r w:rsidRPr="008C172F">
        <w:rPr>
          <w:rFonts w:ascii="Calibri" w:hAnsi="Calibri" w:cs="Calibri"/>
          <w:color w:val="000000"/>
          <w:sz w:val="24"/>
          <w:szCs w:val="24"/>
        </w:rPr>
        <w:t xml:space="preserve"> di sicurezza alimentare e applicazione dei regolamenti comunitari nel medesimo settore" </w:t>
      </w:r>
    </w:p>
    <w:p w14:paraId="02248A6E" w14:textId="77777777" w:rsidR="0064205C" w:rsidRPr="008C172F" w:rsidRDefault="0064205C" w:rsidP="004B0353">
      <w:pPr>
        <w:widowControl w:val="0"/>
        <w:autoSpaceDE w:val="0"/>
        <w:autoSpaceDN w:val="0"/>
        <w:adjustRightInd w:val="0"/>
        <w:spacing w:before="240" w:after="0" w:line="240" w:lineRule="auto"/>
        <w:ind w:right="340"/>
        <w:jc w:val="both"/>
        <w:rPr>
          <w:rFonts w:ascii="Calibri" w:hAnsi="Calibri" w:cs="Calibri"/>
          <w:color w:val="000000"/>
          <w:sz w:val="24"/>
          <w:szCs w:val="24"/>
        </w:rPr>
      </w:pPr>
      <w:r w:rsidRPr="008C172F">
        <w:rPr>
          <w:rFonts w:ascii="Calibri" w:hAnsi="Calibri" w:cs="Calibri"/>
          <w:color w:val="000000"/>
          <w:sz w:val="24"/>
          <w:szCs w:val="24"/>
        </w:rPr>
        <w:t xml:space="preserve">REGOLAMENTO (CE) n. 2073/2005 DELLA COMMISSIONE del 15 novembre 2005 sui criteri microbiologici applicabili ai prodotti alimentari  </w:t>
      </w:r>
    </w:p>
    <w:p w14:paraId="02248A6F" w14:textId="2F9206B2" w:rsidR="0064205C" w:rsidRPr="008C172F" w:rsidRDefault="00C47C26" w:rsidP="004B0353">
      <w:pPr>
        <w:widowControl w:val="0"/>
        <w:autoSpaceDE w:val="0"/>
        <w:autoSpaceDN w:val="0"/>
        <w:adjustRightInd w:val="0"/>
        <w:spacing w:before="240" w:after="0" w:line="240" w:lineRule="auto"/>
        <w:ind w:right="338"/>
        <w:jc w:val="both"/>
        <w:rPr>
          <w:rFonts w:ascii="Calibri" w:hAnsi="Calibri" w:cs="Calibri"/>
          <w:color w:val="000000"/>
          <w:sz w:val="24"/>
          <w:szCs w:val="24"/>
        </w:rPr>
      </w:pPr>
      <w:r w:rsidRPr="008C172F">
        <w:rPr>
          <w:rFonts w:ascii="Calibri" w:hAnsi="Calibri" w:cs="Calibri"/>
          <w:color w:val="000000"/>
          <w:sz w:val="24"/>
          <w:szCs w:val="24"/>
        </w:rPr>
        <w:t>REGOLAMENTO (CE) N.</w:t>
      </w:r>
      <w:r w:rsidR="0064205C" w:rsidRPr="008C172F">
        <w:rPr>
          <w:rFonts w:ascii="Calibri" w:hAnsi="Calibri" w:cs="Calibri"/>
          <w:color w:val="000000"/>
          <w:sz w:val="24"/>
          <w:szCs w:val="24"/>
        </w:rPr>
        <w:t xml:space="preserve">  1441/</w:t>
      </w:r>
      <w:r w:rsidRPr="008C172F">
        <w:rPr>
          <w:rFonts w:ascii="Calibri" w:hAnsi="Calibri" w:cs="Calibri"/>
          <w:color w:val="000000"/>
          <w:sz w:val="24"/>
          <w:szCs w:val="24"/>
        </w:rPr>
        <w:t>2007 DELLA COMMISSIONE del 5 dicembre 2007 che modifica il</w:t>
      </w:r>
      <w:r w:rsidR="0064205C" w:rsidRPr="008C172F">
        <w:rPr>
          <w:rFonts w:ascii="Calibri" w:hAnsi="Calibri" w:cs="Calibri"/>
          <w:color w:val="000000"/>
          <w:sz w:val="24"/>
          <w:szCs w:val="24"/>
        </w:rPr>
        <w:t xml:space="preserve"> regolamento (CE) n. 2073/2005 sui criteri microbiologici applicabili ai prodotti alimentari </w:t>
      </w:r>
    </w:p>
    <w:p w14:paraId="02248A70" w14:textId="77777777" w:rsidR="0064205C" w:rsidRPr="008C172F" w:rsidRDefault="0064205C" w:rsidP="004B0353">
      <w:pPr>
        <w:widowControl w:val="0"/>
        <w:autoSpaceDE w:val="0"/>
        <w:autoSpaceDN w:val="0"/>
        <w:adjustRightInd w:val="0"/>
        <w:spacing w:before="240" w:after="0" w:line="240" w:lineRule="auto"/>
        <w:ind w:right="330"/>
        <w:jc w:val="both"/>
        <w:rPr>
          <w:rFonts w:ascii="Calibri" w:hAnsi="Calibri" w:cs="Calibri"/>
          <w:color w:val="000000"/>
          <w:sz w:val="24"/>
          <w:szCs w:val="24"/>
        </w:rPr>
      </w:pPr>
      <w:r w:rsidRPr="008C172F">
        <w:rPr>
          <w:rFonts w:ascii="Calibri" w:hAnsi="Calibri" w:cs="Calibri"/>
          <w:color w:val="000000"/>
          <w:sz w:val="24"/>
          <w:szCs w:val="24"/>
        </w:rPr>
        <w:t xml:space="preserve">REGOLAMENTO (UE) N. 1169/2011 DEL PARLAMENTO EUROPEO E DEL CONSIGLIO  del 25 ottobre 2011 relativo alla fornitura di informazioni sugli alimenti ai consumatori, che modifica i regolamenti (CE) n. 1924/2006 e (CE) n. 1925/2006 del Parlamento europeo e del Consiglio e abroga la direttiva 87/250/CEE della Commissione, la direttiva 90/496/CEE del Consiglio, la direttiva 1999/10/CE della Commissione, la direttiva 2000/13/CE del Parlamento europeo e del Consiglio, le direttive 2002/67/CE e 2008/5/CE della Commissione e il regolamento (CE) n. 608/2004 della Commissione. </w:t>
      </w:r>
    </w:p>
    <w:p w14:paraId="02248A71" w14:textId="77777777" w:rsidR="0064205C" w:rsidRPr="008C172F" w:rsidRDefault="0064205C" w:rsidP="004B0353">
      <w:pPr>
        <w:widowControl w:val="0"/>
        <w:autoSpaceDE w:val="0"/>
        <w:autoSpaceDN w:val="0"/>
        <w:adjustRightInd w:val="0"/>
        <w:spacing w:before="240" w:after="0" w:line="240" w:lineRule="auto"/>
        <w:ind w:right="337"/>
        <w:jc w:val="both"/>
        <w:rPr>
          <w:rFonts w:ascii="Calibri" w:hAnsi="Calibri" w:cs="Calibri"/>
          <w:color w:val="000000"/>
          <w:sz w:val="24"/>
          <w:szCs w:val="24"/>
        </w:rPr>
      </w:pPr>
      <w:r w:rsidRPr="008C172F">
        <w:rPr>
          <w:rFonts w:ascii="Calibri" w:hAnsi="Calibri" w:cs="Calibri"/>
          <w:color w:val="000000"/>
          <w:sz w:val="24"/>
          <w:szCs w:val="24"/>
        </w:rPr>
        <w:t xml:space="preserve">REGOLAMENTO DI ESECUZIONE (UE) N. 1337/2013 DELLA COMMISSIONE del 13 dicembre 2013 che fissa le modalità di applicazione del regolamento (UE) n. 1169/2011 del Parlamento europeo e del Consiglio per quanto riguarda l’indicazione del paese di origine o del luogo di provenienza delle carni fresche, refrigerate o congelate di animali della specie suina, ovina, caprina e di volatili. </w:t>
      </w:r>
    </w:p>
    <w:p w14:paraId="02248A72" w14:textId="77777777" w:rsidR="0064205C" w:rsidRPr="008C172F" w:rsidRDefault="0064205C" w:rsidP="004B0353">
      <w:pPr>
        <w:widowControl w:val="0"/>
        <w:autoSpaceDE w:val="0"/>
        <w:autoSpaceDN w:val="0"/>
        <w:adjustRightInd w:val="0"/>
        <w:spacing w:before="240" w:after="0" w:line="240" w:lineRule="auto"/>
        <w:ind w:right="-30"/>
        <w:jc w:val="both"/>
        <w:rPr>
          <w:rFonts w:ascii="Calibri" w:hAnsi="Calibri" w:cs="Calibri"/>
          <w:color w:val="000000"/>
          <w:sz w:val="24"/>
          <w:szCs w:val="24"/>
        </w:rPr>
      </w:pPr>
      <w:r w:rsidRPr="008C172F">
        <w:rPr>
          <w:rFonts w:ascii="Calibri" w:hAnsi="Calibri" w:cs="Calibri"/>
          <w:color w:val="000000"/>
          <w:sz w:val="24"/>
          <w:szCs w:val="24"/>
        </w:rPr>
        <w:t>ACCORDO n. 2334 del 28/07/2005 – Accordo, ai sensi dell'articolo 4 del decreto legislativo 28 agosto 1997, 281, tra il Ministro della Salute e i Presidenti delle Regioni e delle Province autonome sul documento recante «Linee guida ai fini della rintracciabilità degli alimenti e dei mangimi per fini di sanità pubblica», volto a favorire l'attuazione del Regolamento CE n. 178/2002.</w:t>
      </w:r>
    </w:p>
    <w:p w14:paraId="02248A77" w14:textId="5AB5CB53" w:rsidR="0064205C" w:rsidRDefault="0064205C" w:rsidP="003B598B">
      <w:pPr>
        <w:pStyle w:val="Titolo1"/>
        <w:rPr>
          <w:rFonts w:cs="Times New Roman"/>
          <w:color w:val="000000"/>
          <w:sz w:val="44"/>
          <w:szCs w:val="40"/>
        </w:rPr>
      </w:pPr>
      <w:bookmarkStart w:id="4" w:name="_Toc511215861"/>
      <w:bookmarkStart w:id="5" w:name="_Toc534365944"/>
      <w:r w:rsidRPr="002E3B16">
        <w:rPr>
          <w:rFonts w:cs="Times New Roman"/>
          <w:color w:val="000000"/>
          <w:sz w:val="44"/>
          <w:szCs w:val="40"/>
        </w:rPr>
        <w:lastRenderedPageBreak/>
        <w:t>Dati aziendali</w:t>
      </w:r>
      <w:bookmarkEnd w:id="4"/>
      <w:bookmarkEnd w:id="5"/>
      <w:r w:rsidRPr="002E3B16">
        <w:rPr>
          <w:rFonts w:cs="Times New Roman"/>
          <w:color w:val="000000"/>
          <w:sz w:val="44"/>
          <w:szCs w:val="40"/>
        </w:rPr>
        <w:t xml:space="preserve"> </w:t>
      </w:r>
    </w:p>
    <w:p w14:paraId="1C23C3CC" w14:textId="77777777" w:rsidR="003B598B" w:rsidRPr="003B598B" w:rsidRDefault="003B598B" w:rsidP="003B598B"/>
    <w:tbl>
      <w:tblPr>
        <w:tblW w:w="5000" w:type="pct"/>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shd w:val="clear" w:color="auto" w:fill="FFFFFF"/>
        <w:tblCellMar>
          <w:left w:w="70" w:type="dxa"/>
          <w:right w:w="70" w:type="dxa"/>
        </w:tblCellMar>
        <w:tblLook w:val="0000" w:firstRow="0" w:lastRow="0" w:firstColumn="0" w:lastColumn="0" w:noHBand="0" w:noVBand="0"/>
      </w:tblPr>
      <w:tblGrid>
        <w:gridCol w:w="4919"/>
        <w:gridCol w:w="5274"/>
      </w:tblGrid>
      <w:tr w:rsidR="003B598B" w14:paraId="5B848B07" w14:textId="77777777" w:rsidTr="00F5275D">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F2F2F2"/>
            <w:vAlign w:val="center"/>
          </w:tcPr>
          <w:p w14:paraId="327DDF9B" w14:textId="77777777" w:rsidR="003B598B" w:rsidRDefault="003B598B" w:rsidP="00F5275D">
            <w:pPr>
              <w:pStyle w:val="atabellacentrato"/>
            </w:pPr>
            <w:r>
              <w:t>Azienda</w:t>
            </w:r>
          </w:p>
        </w:tc>
        <w:tc>
          <w:tcPr>
            <w:tcW w:w="2587" w:type="pct"/>
            <w:tcBorders>
              <w:top w:val="single" w:sz="12" w:space="0" w:color="auto"/>
              <w:left w:val="single" w:sz="12" w:space="0" w:color="auto"/>
              <w:bottom w:val="single" w:sz="6" w:space="0" w:color="000000"/>
              <w:right w:val="single" w:sz="12" w:space="0" w:color="auto"/>
            </w:tcBorders>
            <w:shd w:val="clear" w:color="auto" w:fill="FFFFFF"/>
            <w:vAlign w:val="center"/>
          </w:tcPr>
          <w:p w14:paraId="0B190FEC" w14:textId="77777777" w:rsidR="003B598B" w:rsidRDefault="003B598B" w:rsidP="00F5275D">
            <w:pPr>
              <w:pStyle w:val="atabellacentrato2"/>
            </w:pPr>
          </w:p>
        </w:tc>
      </w:tr>
      <w:tr w:rsidR="003B598B" w14:paraId="3732AB5B" w14:textId="77777777" w:rsidTr="00F5275D">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F2F2F2"/>
            <w:vAlign w:val="center"/>
          </w:tcPr>
          <w:p w14:paraId="06D67186" w14:textId="77777777" w:rsidR="003B598B" w:rsidRDefault="003B598B" w:rsidP="00F5275D">
            <w:pPr>
              <w:pStyle w:val="atabellacentrato"/>
            </w:pPr>
            <w:r>
              <w:t>Attività</w:t>
            </w:r>
          </w:p>
        </w:tc>
        <w:tc>
          <w:tcPr>
            <w:tcW w:w="2587" w:type="pct"/>
            <w:tcBorders>
              <w:left w:val="single" w:sz="12" w:space="0" w:color="auto"/>
              <w:right w:val="single" w:sz="12" w:space="0" w:color="auto"/>
            </w:tcBorders>
            <w:shd w:val="clear" w:color="auto" w:fill="FFFFFF"/>
            <w:vAlign w:val="center"/>
          </w:tcPr>
          <w:p w14:paraId="35A28770" w14:textId="77777777" w:rsidR="003B598B" w:rsidRDefault="003B598B" w:rsidP="00F5275D">
            <w:pPr>
              <w:pStyle w:val="atabellacentrato2"/>
              <w:rPr>
                <w:bCs/>
              </w:rPr>
            </w:pPr>
          </w:p>
        </w:tc>
      </w:tr>
      <w:tr w:rsidR="003B598B" w14:paraId="70ACE536" w14:textId="77777777" w:rsidTr="00F5275D">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F2F2F2"/>
            <w:vAlign w:val="center"/>
          </w:tcPr>
          <w:p w14:paraId="2DE48977" w14:textId="77777777" w:rsidR="003B598B" w:rsidRDefault="003B598B" w:rsidP="00F5275D">
            <w:pPr>
              <w:pStyle w:val="atabellacentrato"/>
            </w:pPr>
            <w:r>
              <w:t>Sede legale</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7C5C015A" w14:textId="152E48B0" w:rsidR="003B598B" w:rsidRDefault="003B598B" w:rsidP="00F5275D">
            <w:pPr>
              <w:pStyle w:val="atabellacentrato2"/>
              <w:rPr>
                <w:bCs/>
              </w:rPr>
            </w:pPr>
          </w:p>
        </w:tc>
      </w:tr>
      <w:tr w:rsidR="003B598B" w14:paraId="469BD07C" w14:textId="77777777" w:rsidTr="00F5275D">
        <w:trPr>
          <w:cantSplit/>
          <w:trHeight w:val="300"/>
          <w:jc w:val="center"/>
        </w:trPr>
        <w:tc>
          <w:tcPr>
            <w:tcW w:w="2413" w:type="pct"/>
            <w:vMerge/>
            <w:tcBorders>
              <w:top w:val="single" w:sz="12" w:space="0" w:color="auto"/>
              <w:left w:val="single" w:sz="12" w:space="0" w:color="auto"/>
              <w:bottom w:val="single" w:sz="12" w:space="0" w:color="auto"/>
              <w:right w:val="single" w:sz="12" w:space="0" w:color="auto"/>
            </w:tcBorders>
            <w:shd w:val="clear" w:color="auto" w:fill="F2F2F2"/>
            <w:vAlign w:val="center"/>
          </w:tcPr>
          <w:p w14:paraId="33E22AD9" w14:textId="77777777" w:rsidR="003B598B" w:rsidRDefault="003B598B" w:rsidP="00F5275D">
            <w:pPr>
              <w:pStyle w:val="atabellacentrato"/>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42EE2F5D" w14:textId="77777777" w:rsidR="003B598B" w:rsidRDefault="003B598B" w:rsidP="00F5275D">
            <w:pPr>
              <w:pStyle w:val="atabellacentrato2"/>
              <w:rPr>
                <w:bCs/>
              </w:rPr>
            </w:pPr>
          </w:p>
        </w:tc>
      </w:tr>
      <w:tr w:rsidR="00CB64B8" w14:paraId="2D8F838C" w14:textId="77777777" w:rsidTr="00F5275D">
        <w:trPr>
          <w:cantSplit/>
          <w:trHeight w:val="300"/>
          <w:jc w:val="center"/>
        </w:trPr>
        <w:tc>
          <w:tcPr>
            <w:tcW w:w="2413" w:type="pct"/>
            <w:vMerge w:val="restart"/>
            <w:tcBorders>
              <w:top w:val="single" w:sz="12" w:space="0" w:color="auto"/>
              <w:left w:val="single" w:sz="12" w:space="0" w:color="auto"/>
              <w:bottom w:val="single" w:sz="12" w:space="0" w:color="auto"/>
              <w:right w:val="single" w:sz="12" w:space="0" w:color="auto"/>
            </w:tcBorders>
            <w:shd w:val="clear" w:color="auto" w:fill="F2F2F2"/>
            <w:vAlign w:val="center"/>
          </w:tcPr>
          <w:p w14:paraId="629A0CBF" w14:textId="77777777" w:rsidR="00CB64B8" w:rsidRDefault="00CB64B8" w:rsidP="00CB64B8">
            <w:pPr>
              <w:pStyle w:val="atabellacentrato"/>
            </w:pPr>
            <w:r>
              <w:t>Sede operativa</w:t>
            </w:r>
          </w:p>
        </w:tc>
        <w:tc>
          <w:tcPr>
            <w:tcW w:w="2587" w:type="pct"/>
            <w:tcBorders>
              <w:top w:val="single" w:sz="6" w:space="0" w:color="000000"/>
              <w:left w:val="single" w:sz="12" w:space="0" w:color="auto"/>
              <w:bottom w:val="nil"/>
              <w:right w:val="single" w:sz="12" w:space="0" w:color="auto"/>
            </w:tcBorders>
            <w:shd w:val="clear" w:color="auto" w:fill="FFFFFF"/>
            <w:vAlign w:val="center"/>
          </w:tcPr>
          <w:p w14:paraId="3D2AC9E1" w14:textId="2BA75664" w:rsidR="00CB64B8" w:rsidRDefault="00CB64B8" w:rsidP="00CB64B8">
            <w:pPr>
              <w:pStyle w:val="atabellacentrato2"/>
              <w:rPr>
                <w:bCs/>
              </w:rPr>
            </w:pPr>
          </w:p>
        </w:tc>
      </w:tr>
      <w:tr w:rsidR="00CB64B8" w14:paraId="0110F9C0" w14:textId="77777777" w:rsidTr="00F5275D">
        <w:trPr>
          <w:cantSplit/>
          <w:trHeight w:val="300"/>
          <w:jc w:val="center"/>
        </w:trPr>
        <w:tc>
          <w:tcPr>
            <w:tcW w:w="2413" w:type="pct"/>
            <w:vMerge/>
            <w:tcBorders>
              <w:top w:val="single" w:sz="12" w:space="0" w:color="auto"/>
              <w:left w:val="single" w:sz="12" w:space="0" w:color="auto"/>
              <w:bottom w:val="single" w:sz="12" w:space="0" w:color="auto"/>
              <w:right w:val="single" w:sz="12" w:space="0" w:color="auto"/>
            </w:tcBorders>
            <w:shd w:val="clear" w:color="auto" w:fill="F2F2F2"/>
            <w:vAlign w:val="center"/>
          </w:tcPr>
          <w:p w14:paraId="75B65E49" w14:textId="77777777" w:rsidR="00CB64B8" w:rsidRDefault="00CB64B8" w:rsidP="00CB64B8">
            <w:pPr>
              <w:pStyle w:val="atabellacentrato"/>
            </w:pPr>
          </w:p>
        </w:tc>
        <w:tc>
          <w:tcPr>
            <w:tcW w:w="2587" w:type="pct"/>
            <w:tcBorders>
              <w:top w:val="nil"/>
              <w:left w:val="single" w:sz="12" w:space="0" w:color="auto"/>
              <w:bottom w:val="single" w:sz="6" w:space="0" w:color="000000"/>
              <w:right w:val="single" w:sz="12" w:space="0" w:color="auto"/>
            </w:tcBorders>
            <w:shd w:val="clear" w:color="auto" w:fill="FFFFFF"/>
            <w:vAlign w:val="center"/>
          </w:tcPr>
          <w:p w14:paraId="2DE33911" w14:textId="77777777" w:rsidR="00CB64B8" w:rsidRDefault="00CB64B8" w:rsidP="00CB64B8">
            <w:pPr>
              <w:pStyle w:val="atabellacentrato2"/>
              <w:rPr>
                <w:bCs/>
              </w:rPr>
            </w:pPr>
          </w:p>
        </w:tc>
      </w:tr>
      <w:tr w:rsidR="003B598B" w14:paraId="748ED425" w14:textId="77777777" w:rsidTr="00F5275D">
        <w:trPr>
          <w:trHeight w:val="754"/>
          <w:jc w:val="center"/>
        </w:trPr>
        <w:tc>
          <w:tcPr>
            <w:tcW w:w="2413" w:type="pct"/>
            <w:tcBorders>
              <w:top w:val="single" w:sz="12" w:space="0" w:color="auto"/>
              <w:left w:val="single" w:sz="12" w:space="0" w:color="auto"/>
              <w:bottom w:val="single" w:sz="12" w:space="0" w:color="auto"/>
              <w:right w:val="single" w:sz="12" w:space="0" w:color="auto"/>
            </w:tcBorders>
            <w:shd w:val="clear" w:color="auto" w:fill="F2F2F2"/>
            <w:vAlign w:val="center"/>
          </w:tcPr>
          <w:p w14:paraId="0349F38D" w14:textId="77777777" w:rsidR="003B598B" w:rsidRDefault="003B598B" w:rsidP="00F5275D">
            <w:pPr>
              <w:pStyle w:val="atabellacentrato"/>
            </w:pPr>
            <w:r>
              <w:t>Datore di Lavoro</w:t>
            </w:r>
          </w:p>
        </w:tc>
        <w:tc>
          <w:tcPr>
            <w:tcW w:w="2587" w:type="pct"/>
            <w:tcBorders>
              <w:top w:val="single" w:sz="6" w:space="0" w:color="000000"/>
              <w:left w:val="single" w:sz="12" w:space="0" w:color="auto"/>
              <w:right w:val="single" w:sz="12" w:space="0" w:color="auto"/>
            </w:tcBorders>
            <w:shd w:val="clear" w:color="auto" w:fill="FFFFFF"/>
            <w:vAlign w:val="center"/>
          </w:tcPr>
          <w:p w14:paraId="47110F90" w14:textId="4DA9F49F" w:rsidR="003B598B" w:rsidRDefault="003B598B" w:rsidP="00F5275D">
            <w:pPr>
              <w:pStyle w:val="atabellacentrato2"/>
              <w:rPr>
                <w:bCs/>
              </w:rPr>
            </w:pPr>
          </w:p>
        </w:tc>
      </w:tr>
      <w:tr w:rsidR="00CB64B8" w14:paraId="219CD73F" w14:textId="77777777" w:rsidTr="00F5275D">
        <w:trPr>
          <w:trHeight w:val="525"/>
          <w:jc w:val="center"/>
        </w:trPr>
        <w:tc>
          <w:tcPr>
            <w:tcW w:w="2413" w:type="pct"/>
            <w:tcBorders>
              <w:top w:val="single" w:sz="12" w:space="0" w:color="auto"/>
              <w:left w:val="single" w:sz="12" w:space="0" w:color="auto"/>
              <w:bottom w:val="single" w:sz="12" w:space="0" w:color="auto"/>
              <w:right w:val="single" w:sz="12" w:space="0" w:color="auto"/>
            </w:tcBorders>
            <w:shd w:val="clear" w:color="auto" w:fill="F2F2F2"/>
            <w:vAlign w:val="center"/>
          </w:tcPr>
          <w:p w14:paraId="266D9650" w14:textId="77777777" w:rsidR="00CB64B8" w:rsidRDefault="00CB64B8" w:rsidP="00CB64B8">
            <w:pPr>
              <w:pStyle w:val="atabellacentrato"/>
            </w:pPr>
            <w:r>
              <w:t>Responsabile del Servizio di Prevenzione e Protezione (RSPP)</w:t>
            </w:r>
          </w:p>
        </w:tc>
        <w:tc>
          <w:tcPr>
            <w:tcW w:w="2587" w:type="pct"/>
            <w:tcBorders>
              <w:left w:val="single" w:sz="12" w:space="0" w:color="auto"/>
              <w:right w:val="single" w:sz="12" w:space="0" w:color="auto"/>
            </w:tcBorders>
            <w:shd w:val="clear" w:color="auto" w:fill="FFFFFF"/>
            <w:vAlign w:val="center"/>
          </w:tcPr>
          <w:p w14:paraId="7510D3DE" w14:textId="432B113E" w:rsidR="00CB64B8" w:rsidRDefault="00CB64B8" w:rsidP="00CB64B8">
            <w:pPr>
              <w:pStyle w:val="atabellacentrato2"/>
              <w:rPr>
                <w:bCs/>
              </w:rPr>
            </w:pPr>
          </w:p>
        </w:tc>
      </w:tr>
      <w:tr w:rsidR="00CB64B8" w14:paraId="1B28868E" w14:textId="77777777" w:rsidTr="00F5275D">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F2F2F2"/>
            <w:vAlign w:val="center"/>
          </w:tcPr>
          <w:p w14:paraId="18FA5F6F" w14:textId="77777777" w:rsidR="00CB64B8" w:rsidRDefault="00CB64B8" w:rsidP="00CB64B8">
            <w:pPr>
              <w:pStyle w:val="atabellacentrato"/>
            </w:pPr>
            <w:r>
              <w:t>Medico Competente</w:t>
            </w:r>
          </w:p>
        </w:tc>
        <w:tc>
          <w:tcPr>
            <w:tcW w:w="2587" w:type="pct"/>
            <w:tcBorders>
              <w:left w:val="single" w:sz="12" w:space="0" w:color="auto"/>
              <w:right w:val="single" w:sz="12" w:space="0" w:color="auto"/>
            </w:tcBorders>
            <w:shd w:val="clear" w:color="auto" w:fill="FFFFFF"/>
            <w:vAlign w:val="center"/>
          </w:tcPr>
          <w:p w14:paraId="6DCE3733" w14:textId="77777777" w:rsidR="00CB64B8" w:rsidRDefault="00CB64B8" w:rsidP="00CB64B8">
            <w:pPr>
              <w:pStyle w:val="atabellacentrato2"/>
              <w:rPr>
                <w:bCs/>
              </w:rPr>
            </w:pPr>
          </w:p>
        </w:tc>
      </w:tr>
      <w:tr w:rsidR="00CB64B8" w14:paraId="405503B6" w14:textId="77777777" w:rsidTr="00F5275D">
        <w:trPr>
          <w:trHeight w:val="593"/>
          <w:jc w:val="center"/>
        </w:trPr>
        <w:tc>
          <w:tcPr>
            <w:tcW w:w="2413" w:type="pct"/>
            <w:tcBorders>
              <w:top w:val="single" w:sz="12" w:space="0" w:color="auto"/>
              <w:left w:val="single" w:sz="12" w:space="0" w:color="auto"/>
              <w:bottom w:val="single" w:sz="12" w:space="0" w:color="auto"/>
              <w:right w:val="single" w:sz="12" w:space="0" w:color="auto"/>
            </w:tcBorders>
            <w:shd w:val="clear" w:color="auto" w:fill="F2F2F2"/>
            <w:vAlign w:val="center"/>
          </w:tcPr>
          <w:p w14:paraId="7CBEC621" w14:textId="77777777" w:rsidR="00CB64B8" w:rsidRDefault="00CB64B8" w:rsidP="00CB64B8">
            <w:pPr>
              <w:pStyle w:val="atabellacentrato"/>
            </w:pPr>
            <w:r>
              <w:t>Rappresentanti dei Lavoratori per la Sicurezza</w:t>
            </w:r>
          </w:p>
        </w:tc>
        <w:tc>
          <w:tcPr>
            <w:tcW w:w="2587" w:type="pct"/>
            <w:tcBorders>
              <w:left w:val="single" w:sz="12" w:space="0" w:color="auto"/>
              <w:bottom w:val="single" w:sz="12" w:space="0" w:color="auto"/>
              <w:right w:val="single" w:sz="12" w:space="0" w:color="auto"/>
            </w:tcBorders>
            <w:shd w:val="clear" w:color="auto" w:fill="FFFFFF"/>
            <w:vAlign w:val="center"/>
          </w:tcPr>
          <w:p w14:paraId="51DA5754" w14:textId="77777777" w:rsidR="00CB64B8" w:rsidRDefault="00CB64B8" w:rsidP="00CB64B8">
            <w:pPr>
              <w:pStyle w:val="atabellacentrato2"/>
              <w:rPr>
                <w:bCs/>
              </w:rPr>
            </w:pPr>
          </w:p>
        </w:tc>
      </w:tr>
    </w:tbl>
    <w:p w14:paraId="6E279038" w14:textId="77777777" w:rsidR="00EC29F9" w:rsidRDefault="00EC29F9" w:rsidP="003E05EA">
      <w:pPr>
        <w:widowControl w:val="0"/>
        <w:autoSpaceDE w:val="0"/>
        <w:autoSpaceDN w:val="0"/>
        <w:adjustRightInd w:val="0"/>
        <w:spacing w:before="240" w:after="0"/>
        <w:ind w:right="-30"/>
        <w:jc w:val="both"/>
        <w:rPr>
          <w:rFonts w:cs="Times New Roman"/>
          <w:b/>
          <w:color w:val="000000"/>
          <w:sz w:val="24"/>
        </w:rPr>
      </w:pPr>
    </w:p>
    <w:p w14:paraId="09C23F4C" w14:textId="66C53CD5" w:rsidR="001E260C" w:rsidRDefault="00E71675" w:rsidP="003E05EA">
      <w:pPr>
        <w:widowControl w:val="0"/>
        <w:autoSpaceDE w:val="0"/>
        <w:autoSpaceDN w:val="0"/>
        <w:adjustRightInd w:val="0"/>
        <w:spacing w:before="240" w:after="0"/>
        <w:ind w:right="-30"/>
        <w:jc w:val="both"/>
        <w:rPr>
          <w:rFonts w:cs="Times New Roman"/>
          <w:b/>
          <w:color w:val="000000"/>
          <w:sz w:val="24"/>
        </w:rPr>
      </w:pPr>
      <w:r>
        <w:rPr>
          <w:rFonts w:cs="Times New Roman"/>
          <w:b/>
          <w:color w:val="000000"/>
          <w:sz w:val="24"/>
        </w:rPr>
        <w:t xml:space="preserve">Revisione </w:t>
      </w:r>
      <w:r w:rsidR="00CB64B8">
        <w:rPr>
          <w:rFonts w:cs="Times New Roman"/>
          <w:b/>
          <w:color w:val="000000"/>
          <w:sz w:val="24"/>
        </w:rPr>
        <w:t>08</w:t>
      </w:r>
      <w:r>
        <w:rPr>
          <w:rFonts w:cs="Times New Roman"/>
          <w:b/>
          <w:color w:val="000000"/>
          <w:sz w:val="24"/>
        </w:rPr>
        <w:t xml:space="preserve"> del </w:t>
      </w:r>
      <w:r w:rsidR="00CB64B8">
        <w:rPr>
          <w:rFonts w:cs="Times New Roman"/>
          <w:b/>
          <w:color w:val="000000"/>
          <w:sz w:val="24"/>
        </w:rPr>
        <w:t>20/02/2026</w:t>
      </w:r>
    </w:p>
    <w:p w14:paraId="3E2852C0" w14:textId="77777777" w:rsidR="00EC29F9" w:rsidRDefault="00EC29F9" w:rsidP="003E05EA">
      <w:pPr>
        <w:widowControl w:val="0"/>
        <w:autoSpaceDE w:val="0"/>
        <w:autoSpaceDN w:val="0"/>
        <w:adjustRightInd w:val="0"/>
        <w:spacing w:before="240" w:after="0"/>
        <w:ind w:right="-30"/>
        <w:jc w:val="both"/>
        <w:rPr>
          <w:rFonts w:cs="Times New Roman"/>
          <w:bCs/>
          <w:color w:val="000000"/>
          <w:sz w:val="24"/>
        </w:rPr>
      </w:pPr>
    </w:p>
    <w:p w14:paraId="02248A90" w14:textId="7ED4A0C3" w:rsidR="0064205C" w:rsidRPr="00932C5F" w:rsidRDefault="009729C3" w:rsidP="003E05EA">
      <w:pPr>
        <w:widowControl w:val="0"/>
        <w:autoSpaceDE w:val="0"/>
        <w:autoSpaceDN w:val="0"/>
        <w:adjustRightInd w:val="0"/>
        <w:spacing w:before="240" w:after="0"/>
        <w:ind w:right="-30"/>
        <w:jc w:val="both"/>
        <w:rPr>
          <w:rFonts w:cs="Times New Roman"/>
          <w:bCs/>
          <w:color w:val="000000"/>
          <w:sz w:val="24"/>
        </w:rPr>
      </w:pPr>
      <w:r w:rsidRPr="00932C5F">
        <w:rPr>
          <w:rFonts w:cs="Times New Roman"/>
          <w:bCs/>
          <w:color w:val="000000"/>
          <w:sz w:val="24"/>
        </w:rPr>
        <w:t>P</w:t>
      </w:r>
      <w:r w:rsidR="00A12DFD" w:rsidRPr="00932C5F">
        <w:rPr>
          <w:rFonts w:cs="Times New Roman"/>
          <w:bCs/>
          <w:color w:val="000000"/>
          <w:sz w:val="24"/>
        </w:rPr>
        <w:t xml:space="preserve">er </w:t>
      </w:r>
      <w:r w:rsidR="0064205C" w:rsidRPr="00932C5F">
        <w:rPr>
          <w:rFonts w:cs="Times New Roman"/>
          <w:bCs/>
          <w:color w:val="000000"/>
          <w:sz w:val="24"/>
        </w:rPr>
        <w:t xml:space="preserve">Approvazione </w:t>
      </w:r>
    </w:p>
    <w:p w14:paraId="02248A91" w14:textId="77777777" w:rsidR="0064205C" w:rsidRPr="00932C5F" w:rsidRDefault="0064205C" w:rsidP="003E05EA">
      <w:pPr>
        <w:widowControl w:val="0"/>
        <w:autoSpaceDE w:val="0"/>
        <w:autoSpaceDN w:val="0"/>
        <w:adjustRightInd w:val="0"/>
        <w:spacing w:before="240" w:after="0"/>
        <w:jc w:val="both"/>
        <w:rPr>
          <w:rFonts w:cs="Times New Roman"/>
          <w:bCs/>
          <w:sz w:val="24"/>
        </w:rPr>
        <w:sectPr w:rsidR="0064205C" w:rsidRPr="00932C5F" w:rsidSect="00484716">
          <w:headerReference w:type="default" r:id="rId10"/>
          <w:footerReference w:type="default" r:id="rId11"/>
          <w:headerReference w:type="first" r:id="rId12"/>
          <w:pgSz w:w="11906" w:h="16838"/>
          <w:pgMar w:top="821" w:right="720" w:bottom="720" w:left="1133" w:header="1" w:footer="11" w:gutter="0"/>
          <w:cols w:space="720" w:equalWidth="0">
            <w:col w:w="10054"/>
          </w:cols>
          <w:noEndnote/>
          <w:titlePg/>
          <w:docGrid w:linePitch="299"/>
        </w:sectPr>
      </w:pPr>
    </w:p>
    <w:p w14:paraId="02248A92" w14:textId="77777777" w:rsidR="0064205C" w:rsidRPr="00932C5F" w:rsidRDefault="003E05EA" w:rsidP="003E05EA">
      <w:pPr>
        <w:widowControl w:val="0"/>
        <w:autoSpaceDE w:val="0"/>
        <w:autoSpaceDN w:val="0"/>
        <w:adjustRightInd w:val="0"/>
        <w:spacing w:before="240" w:after="0"/>
        <w:ind w:right="-22"/>
        <w:rPr>
          <w:rFonts w:cs="Times New Roman"/>
          <w:bCs/>
          <w:color w:val="000000"/>
          <w:sz w:val="24"/>
        </w:rPr>
      </w:pPr>
      <w:r w:rsidRPr="00932C5F">
        <w:rPr>
          <w:rFonts w:cs="Times New Roman"/>
          <w:bCs/>
          <w:color w:val="000000"/>
          <w:sz w:val="24"/>
        </w:rPr>
        <w:t xml:space="preserve">LUOGO E </w:t>
      </w:r>
      <w:r w:rsidR="0064205C" w:rsidRPr="00932C5F">
        <w:rPr>
          <w:rFonts w:cs="Times New Roman"/>
          <w:bCs/>
          <w:color w:val="000000"/>
          <w:sz w:val="24"/>
        </w:rPr>
        <w:t xml:space="preserve">DATA </w:t>
      </w:r>
    </w:p>
    <w:p w14:paraId="12FC79C5" w14:textId="77777777" w:rsidR="00410017" w:rsidRPr="00932C5F" w:rsidRDefault="00410017" w:rsidP="003B598B">
      <w:pPr>
        <w:widowControl w:val="0"/>
        <w:autoSpaceDE w:val="0"/>
        <w:autoSpaceDN w:val="0"/>
        <w:adjustRightInd w:val="0"/>
        <w:spacing w:before="240" w:after="0"/>
        <w:ind w:right="-22"/>
        <w:jc w:val="both"/>
        <w:rPr>
          <w:rFonts w:cs="Times New Roman"/>
          <w:bCs/>
          <w:color w:val="000000"/>
          <w:sz w:val="24"/>
        </w:rPr>
      </w:pPr>
    </w:p>
    <w:p w14:paraId="02248A94" w14:textId="77777777" w:rsidR="0064205C" w:rsidRPr="00932C5F" w:rsidRDefault="0064205C" w:rsidP="003E05EA">
      <w:pPr>
        <w:widowControl w:val="0"/>
        <w:autoSpaceDE w:val="0"/>
        <w:autoSpaceDN w:val="0"/>
        <w:adjustRightInd w:val="0"/>
        <w:spacing w:before="240" w:after="0"/>
        <w:ind w:right="-22"/>
        <w:jc w:val="both"/>
        <w:rPr>
          <w:rFonts w:cs="Times New Roman"/>
          <w:bCs/>
          <w:color w:val="000000"/>
          <w:sz w:val="24"/>
        </w:rPr>
      </w:pPr>
      <w:r w:rsidRPr="00932C5F">
        <w:rPr>
          <w:rFonts w:cs="Times New Roman"/>
          <w:bCs/>
          <w:sz w:val="24"/>
        </w:rPr>
        <w:br w:type="column"/>
      </w:r>
      <w:r w:rsidRPr="00932C5F">
        <w:rPr>
          <w:rFonts w:cs="Times New Roman"/>
          <w:bCs/>
          <w:color w:val="000000"/>
          <w:sz w:val="24"/>
        </w:rPr>
        <w:t xml:space="preserve">FIRMA DEL RAPPRESENTANTE LEGALE (leggibile) </w:t>
      </w:r>
    </w:p>
    <w:p w14:paraId="02248A95" w14:textId="77777777" w:rsidR="0064205C" w:rsidRPr="00932C5F" w:rsidRDefault="0064205C" w:rsidP="003E05EA">
      <w:pPr>
        <w:widowControl w:val="0"/>
        <w:autoSpaceDE w:val="0"/>
        <w:autoSpaceDN w:val="0"/>
        <w:adjustRightInd w:val="0"/>
        <w:spacing w:before="240" w:after="0"/>
        <w:jc w:val="both"/>
        <w:rPr>
          <w:rFonts w:cs="Times New Roman"/>
          <w:bCs/>
          <w:sz w:val="24"/>
        </w:rPr>
        <w:sectPr w:rsidR="0064205C" w:rsidRPr="00932C5F" w:rsidSect="00A54920">
          <w:type w:val="continuous"/>
          <w:pgSz w:w="11906" w:h="16838"/>
          <w:pgMar w:top="2200" w:right="720" w:bottom="720" w:left="1133" w:header="720" w:footer="720" w:gutter="0"/>
          <w:cols w:num="3" w:space="720" w:equalWidth="0">
            <w:col w:w="2995" w:space="2264"/>
            <w:col w:w="3984" w:space="0"/>
            <w:col w:w="-1"/>
          </w:cols>
          <w:noEndnote/>
        </w:sectPr>
      </w:pPr>
    </w:p>
    <w:p w14:paraId="02248A96" w14:textId="77777777" w:rsidR="0064205C" w:rsidRPr="00932C5F" w:rsidRDefault="0064205C" w:rsidP="003E05EA">
      <w:pPr>
        <w:widowControl w:val="0"/>
        <w:autoSpaceDE w:val="0"/>
        <w:autoSpaceDN w:val="0"/>
        <w:adjustRightInd w:val="0"/>
        <w:spacing w:before="240" w:after="0"/>
        <w:ind w:right="-22"/>
        <w:jc w:val="both"/>
        <w:rPr>
          <w:rFonts w:cs="Times New Roman"/>
          <w:bCs/>
          <w:color w:val="000000"/>
          <w:spacing w:val="-1"/>
          <w:sz w:val="24"/>
        </w:rPr>
      </w:pPr>
      <w:r w:rsidRPr="00932C5F">
        <w:rPr>
          <w:rFonts w:cs="Times New Roman"/>
          <w:bCs/>
          <w:color w:val="000000"/>
          <w:spacing w:val="-1"/>
          <w:sz w:val="24"/>
        </w:rPr>
        <w:t>_________</w:t>
      </w:r>
      <w:r w:rsidR="002E3B16" w:rsidRPr="00932C5F">
        <w:rPr>
          <w:rFonts w:cs="Times New Roman"/>
          <w:bCs/>
          <w:color w:val="000000"/>
          <w:spacing w:val="-1"/>
          <w:sz w:val="24"/>
        </w:rPr>
        <w:t>__________________________</w:t>
      </w:r>
    </w:p>
    <w:p w14:paraId="02248A97" w14:textId="77777777" w:rsidR="0064205C" w:rsidRPr="00932C5F" w:rsidRDefault="0064205C" w:rsidP="003E05EA">
      <w:pPr>
        <w:widowControl w:val="0"/>
        <w:autoSpaceDE w:val="0"/>
        <w:autoSpaceDN w:val="0"/>
        <w:adjustRightInd w:val="0"/>
        <w:spacing w:before="240" w:after="0"/>
        <w:ind w:right="-22"/>
        <w:jc w:val="both"/>
        <w:rPr>
          <w:rFonts w:cs="Times New Roman"/>
          <w:bCs/>
          <w:color w:val="000000"/>
          <w:spacing w:val="-1"/>
          <w:sz w:val="24"/>
        </w:rPr>
      </w:pPr>
      <w:r w:rsidRPr="00932C5F">
        <w:rPr>
          <w:rFonts w:cs="Times New Roman"/>
          <w:bCs/>
          <w:sz w:val="24"/>
        </w:rPr>
        <w:br w:type="column"/>
      </w:r>
      <w:r w:rsidRPr="00932C5F">
        <w:rPr>
          <w:rFonts w:cs="Times New Roman"/>
          <w:bCs/>
          <w:color w:val="000000"/>
          <w:spacing w:val="-1"/>
          <w:sz w:val="24"/>
        </w:rPr>
        <w:t>________</w:t>
      </w:r>
      <w:r w:rsidR="002E3B16" w:rsidRPr="00932C5F">
        <w:rPr>
          <w:rFonts w:cs="Times New Roman"/>
          <w:bCs/>
          <w:color w:val="000000"/>
          <w:spacing w:val="-1"/>
          <w:sz w:val="24"/>
        </w:rPr>
        <w:t>______________________</w:t>
      </w:r>
    </w:p>
    <w:p w14:paraId="02248A98" w14:textId="77777777" w:rsidR="0064205C" w:rsidRPr="00932C5F" w:rsidRDefault="0064205C" w:rsidP="003E05EA">
      <w:pPr>
        <w:widowControl w:val="0"/>
        <w:autoSpaceDE w:val="0"/>
        <w:autoSpaceDN w:val="0"/>
        <w:adjustRightInd w:val="0"/>
        <w:spacing w:before="240" w:after="0"/>
        <w:jc w:val="both"/>
        <w:rPr>
          <w:rFonts w:cs="Times New Roman"/>
          <w:bCs/>
          <w:sz w:val="24"/>
        </w:rPr>
        <w:sectPr w:rsidR="0064205C" w:rsidRPr="00932C5F" w:rsidSect="00A54920">
          <w:type w:val="continuous"/>
          <w:pgSz w:w="11906" w:h="16838"/>
          <w:pgMar w:top="2200" w:right="720" w:bottom="720" w:left="1133" w:header="720" w:footer="720" w:gutter="0"/>
          <w:cols w:num="3" w:space="720" w:equalWidth="0">
            <w:col w:w="4162" w:space="1288"/>
            <w:col w:w="3605" w:space="0"/>
            <w:col w:w="-1"/>
          </w:cols>
          <w:noEndnote/>
        </w:sectPr>
      </w:pPr>
    </w:p>
    <w:p w14:paraId="02248A99" w14:textId="2EAD0C05" w:rsidR="0064205C" w:rsidRDefault="0064205C" w:rsidP="003E05EA">
      <w:pPr>
        <w:widowControl w:val="0"/>
        <w:autoSpaceDE w:val="0"/>
        <w:autoSpaceDN w:val="0"/>
        <w:adjustRightInd w:val="0"/>
        <w:spacing w:before="240" w:after="0"/>
        <w:ind w:right="-30"/>
        <w:jc w:val="both"/>
        <w:rPr>
          <w:rFonts w:cs="Times New Roman"/>
          <w:b/>
          <w:color w:val="000000"/>
        </w:rPr>
      </w:pPr>
    </w:p>
    <w:p w14:paraId="645CB690" w14:textId="77777777" w:rsidR="00EC29F9" w:rsidRDefault="00EC29F9" w:rsidP="003E05EA">
      <w:pPr>
        <w:widowControl w:val="0"/>
        <w:autoSpaceDE w:val="0"/>
        <w:autoSpaceDN w:val="0"/>
        <w:adjustRightInd w:val="0"/>
        <w:spacing w:before="240" w:after="0"/>
        <w:ind w:right="-30"/>
        <w:jc w:val="both"/>
        <w:rPr>
          <w:rFonts w:cs="Times New Roman"/>
          <w:b/>
          <w:color w:val="000000"/>
        </w:rPr>
      </w:pPr>
    </w:p>
    <w:p w14:paraId="184B27B4" w14:textId="77777777" w:rsidR="00484716" w:rsidRDefault="00484716" w:rsidP="00410017">
      <w:pPr>
        <w:pStyle w:val="Titolo2"/>
        <w:spacing w:line="240" w:lineRule="auto"/>
        <w:rPr>
          <w:rFonts w:cs="Times New Roman"/>
          <w:color w:val="000000"/>
          <w:sz w:val="32"/>
          <w:szCs w:val="28"/>
        </w:rPr>
      </w:pPr>
      <w:bookmarkStart w:id="8" w:name="_Toc511215862"/>
      <w:bookmarkStart w:id="9" w:name="_Toc534365945"/>
    </w:p>
    <w:p w14:paraId="04EEE5AF" w14:textId="77777777" w:rsidR="00484716" w:rsidRPr="00484716" w:rsidRDefault="00484716" w:rsidP="00484716"/>
    <w:p w14:paraId="02248AA5" w14:textId="3DCDB951" w:rsidR="0064205C" w:rsidRDefault="0064205C" w:rsidP="00410017">
      <w:pPr>
        <w:pStyle w:val="Titolo2"/>
        <w:spacing w:line="240" w:lineRule="auto"/>
        <w:rPr>
          <w:rFonts w:cs="Times New Roman"/>
          <w:color w:val="000000"/>
          <w:sz w:val="32"/>
          <w:szCs w:val="28"/>
        </w:rPr>
      </w:pPr>
      <w:r w:rsidRPr="002E3B16">
        <w:rPr>
          <w:rFonts w:cs="Times New Roman"/>
          <w:color w:val="000000"/>
          <w:sz w:val="32"/>
          <w:szCs w:val="28"/>
        </w:rPr>
        <w:t>A</w:t>
      </w:r>
      <w:r w:rsidR="00484716">
        <w:rPr>
          <w:rFonts w:cs="Times New Roman"/>
          <w:color w:val="000000"/>
          <w:sz w:val="32"/>
          <w:szCs w:val="28"/>
        </w:rPr>
        <w:t>tt</w:t>
      </w:r>
      <w:r w:rsidRPr="002E3B16">
        <w:rPr>
          <w:rFonts w:cs="Times New Roman"/>
          <w:color w:val="000000"/>
          <w:sz w:val="32"/>
          <w:szCs w:val="28"/>
        </w:rPr>
        <w:t>ività svolta</w:t>
      </w:r>
      <w:bookmarkEnd w:id="8"/>
      <w:bookmarkEnd w:id="9"/>
      <w:r w:rsidRPr="002E3B16">
        <w:rPr>
          <w:rFonts w:cs="Times New Roman"/>
          <w:color w:val="000000"/>
          <w:sz w:val="32"/>
          <w:szCs w:val="28"/>
        </w:rPr>
        <w:t xml:space="preserve"> </w:t>
      </w:r>
    </w:p>
    <w:p w14:paraId="3DEA6A53" w14:textId="77777777" w:rsidR="0079719B" w:rsidRPr="00E04DA4" w:rsidRDefault="0079719B" w:rsidP="00410017">
      <w:pPr>
        <w:spacing w:line="240" w:lineRule="auto"/>
        <w:rPr>
          <w:sz w:val="2"/>
          <w:szCs w:val="2"/>
        </w:rPr>
      </w:pPr>
    </w:p>
    <w:p w14:paraId="569585A3" w14:textId="5CE24CA4" w:rsidR="0074298E" w:rsidRPr="0074298E" w:rsidRDefault="0074298E" w:rsidP="0074298E">
      <w:pPr>
        <w:widowControl w:val="0"/>
        <w:autoSpaceDE w:val="0"/>
        <w:autoSpaceDN w:val="0"/>
        <w:adjustRightInd w:val="0"/>
        <w:spacing w:before="240" w:after="0" w:line="240" w:lineRule="auto"/>
        <w:ind w:right="328"/>
        <w:jc w:val="both"/>
        <w:rPr>
          <w:rFonts w:cs="Times New Roman"/>
          <w:color w:val="000000"/>
          <w:sz w:val="24"/>
        </w:rPr>
      </w:pPr>
      <w:r w:rsidRPr="0074298E">
        <w:rPr>
          <w:rFonts w:cs="Times New Roman"/>
          <w:color w:val="000000"/>
          <w:sz w:val="24"/>
        </w:rPr>
        <w:t xml:space="preserve">Il locale </w:t>
      </w:r>
      <w:r w:rsidR="00CB64B8">
        <w:rPr>
          <w:rFonts w:cs="Times New Roman"/>
          <w:b/>
          <w:bCs/>
          <w:color w:val="000000"/>
          <w:sz w:val="24"/>
        </w:rPr>
        <w:t xml:space="preserve">SAMSARA </w:t>
      </w:r>
      <w:r w:rsidR="00AE7B9C">
        <w:rPr>
          <w:rFonts w:cs="Times New Roman"/>
          <w:b/>
          <w:bCs/>
          <w:color w:val="000000"/>
          <w:sz w:val="24"/>
        </w:rPr>
        <w:t>&amp; VOLTA ROSSA</w:t>
      </w:r>
      <w:r w:rsidRPr="0074298E">
        <w:rPr>
          <w:rFonts w:cs="Times New Roman"/>
          <w:color w:val="000000"/>
          <w:sz w:val="24"/>
        </w:rPr>
        <w:t xml:space="preserve"> situato a </w:t>
      </w:r>
      <w:r w:rsidR="00CB64B8">
        <w:rPr>
          <w:rFonts w:cs="Times New Roman"/>
          <w:color w:val="000000"/>
          <w:sz w:val="24"/>
        </w:rPr>
        <w:t>Brugherio</w:t>
      </w:r>
      <w:r w:rsidR="00484716">
        <w:rPr>
          <w:rFonts w:cs="Times New Roman"/>
          <w:color w:val="000000"/>
          <w:sz w:val="24"/>
        </w:rPr>
        <w:t xml:space="preserve"> in via </w:t>
      </w:r>
      <w:proofErr w:type="spellStart"/>
      <w:r w:rsidR="00484716">
        <w:rPr>
          <w:rFonts w:cs="Times New Roman"/>
          <w:color w:val="000000"/>
          <w:sz w:val="24"/>
        </w:rPr>
        <w:t>Increa</w:t>
      </w:r>
      <w:proofErr w:type="spellEnd"/>
      <w:r w:rsidR="00484716">
        <w:rPr>
          <w:rFonts w:cs="Times New Roman"/>
          <w:color w:val="000000"/>
          <w:sz w:val="24"/>
        </w:rPr>
        <w:t>, 70</w:t>
      </w:r>
      <w:r w:rsidRPr="0074298E">
        <w:rPr>
          <w:rFonts w:cs="Times New Roman"/>
          <w:color w:val="000000"/>
          <w:sz w:val="24"/>
        </w:rPr>
        <w:t>, opera nel settore della ristorazione offrendo un servizio completo di cucina tradizionale. L’attività comprende la preparazione, trasformazione e somministrazione di alimenti e bevande</w:t>
      </w:r>
      <w:r w:rsidR="00FC38D4">
        <w:rPr>
          <w:rFonts w:cs="Times New Roman"/>
          <w:color w:val="000000"/>
          <w:sz w:val="24"/>
        </w:rPr>
        <w:t>.</w:t>
      </w:r>
    </w:p>
    <w:p w14:paraId="4134B3A1" w14:textId="77777777" w:rsidR="0074298E" w:rsidRPr="0074298E" w:rsidRDefault="0074298E" w:rsidP="0074298E">
      <w:pPr>
        <w:widowControl w:val="0"/>
        <w:autoSpaceDE w:val="0"/>
        <w:autoSpaceDN w:val="0"/>
        <w:adjustRightInd w:val="0"/>
        <w:spacing w:before="240" w:after="0" w:line="240" w:lineRule="auto"/>
        <w:ind w:right="328"/>
        <w:jc w:val="both"/>
        <w:rPr>
          <w:rFonts w:cs="Times New Roman"/>
          <w:b/>
          <w:bCs/>
          <w:color w:val="000000"/>
          <w:sz w:val="24"/>
        </w:rPr>
      </w:pPr>
      <w:r w:rsidRPr="0074298E">
        <w:rPr>
          <w:rFonts w:cs="Times New Roman"/>
          <w:b/>
          <w:bCs/>
          <w:color w:val="000000"/>
          <w:sz w:val="24"/>
        </w:rPr>
        <w:lastRenderedPageBreak/>
        <w:t>Principali lavorazioni svolte</w:t>
      </w:r>
    </w:p>
    <w:p w14:paraId="1DDBF32B" w14:textId="77777777" w:rsidR="0074298E" w:rsidRPr="0074298E" w:rsidRDefault="0074298E">
      <w:pPr>
        <w:widowControl w:val="0"/>
        <w:numPr>
          <w:ilvl w:val="0"/>
          <w:numId w:val="83"/>
        </w:numPr>
        <w:autoSpaceDE w:val="0"/>
        <w:autoSpaceDN w:val="0"/>
        <w:adjustRightInd w:val="0"/>
        <w:spacing w:before="240" w:after="0" w:line="240" w:lineRule="auto"/>
        <w:ind w:right="328"/>
        <w:jc w:val="both"/>
        <w:rPr>
          <w:rFonts w:cs="Times New Roman"/>
          <w:color w:val="000000"/>
          <w:sz w:val="24"/>
        </w:rPr>
      </w:pPr>
      <w:r w:rsidRPr="0074298E">
        <w:rPr>
          <w:rFonts w:cs="Times New Roman"/>
          <w:b/>
          <w:bCs/>
          <w:color w:val="000000"/>
          <w:sz w:val="24"/>
        </w:rPr>
        <w:t>Ricevimento, stoccaggio e conservazione</w:t>
      </w:r>
      <w:r w:rsidRPr="0074298E">
        <w:rPr>
          <w:rFonts w:cs="Times New Roman"/>
          <w:color w:val="000000"/>
          <w:sz w:val="24"/>
        </w:rPr>
        <w:t xml:space="preserve"> delle materie prime alimentari.</w:t>
      </w:r>
    </w:p>
    <w:p w14:paraId="1A0C7DA2" w14:textId="77777777" w:rsidR="0074298E" w:rsidRPr="0074298E" w:rsidRDefault="0074298E">
      <w:pPr>
        <w:widowControl w:val="0"/>
        <w:numPr>
          <w:ilvl w:val="0"/>
          <w:numId w:val="83"/>
        </w:numPr>
        <w:autoSpaceDE w:val="0"/>
        <w:autoSpaceDN w:val="0"/>
        <w:adjustRightInd w:val="0"/>
        <w:spacing w:before="240" w:after="0" w:line="240" w:lineRule="auto"/>
        <w:ind w:right="328"/>
        <w:jc w:val="both"/>
        <w:rPr>
          <w:rFonts w:cs="Times New Roman"/>
          <w:color w:val="000000"/>
          <w:sz w:val="24"/>
        </w:rPr>
      </w:pPr>
      <w:r w:rsidRPr="0074298E">
        <w:rPr>
          <w:rFonts w:cs="Times New Roman"/>
          <w:b/>
          <w:bCs/>
          <w:color w:val="000000"/>
          <w:sz w:val="24"/>
        </w:rPr>
        <w:t>Preparazione preliminare</w:t>
      </w:r>
      <w:r w:rsidRPr="0074298E">
        <w:rPr>
          <w:rFonts w:cs="Times New Roman"/>
          <w:color w:val="000000"/>
          <w:sz w:val="24"/>
        </w:rPr>
        <w:t>: lavaggio, taglio, porzionatura di verdure, carne e pesce.</w:t>
      </w:r>
    </w:p>
    <w:p w14:paraId="6C3C6E7D" w14:textId="1FE32E38" w:rsidR="0074298E" w:rsidRPr="0074298E" w:rsidRDefault="0074298E">
      <w:pPr>
        <w:widowControl w:val="0"/>
        <w:numPr>
          <w:ilvl w:val="0"/>
          <w:numId w:val="83"/>
        </w:numPr>
        <w:autoSpaceDE w:val="0"/>
        <w:autoSpaceDN w:val="0"/>
        <w:adjustRightInd w:val="0"/>
        <w:spacing w:before="240" w:after="0" w:line="240" w:lineRule="auto"/>
        <w:ind w:right="328"/>
        <w:jc w:val="both"/>
        <w:rPr>
          <w:rFonts w:cs="Times New Roman"/>
          <w:color w:val="000000"/>
          <w:sz w:val="24"/>
        </w:rPr>
      </w:pPr>
      <w:r w:rsidRPr="0074298E">
        <w:rPr>
          <w:rFonts w:cs="Times New Roman"/>
          <w:b/>
          <w:bCs/>
          <w:color w:val="000000"/>
          <w:sz w:val="24"/>
        </w:rPr>
        <w:t>Produzione e cottura</w:t>
      </w:r>
      <w:r w:rsidRPr="0074298E">
        <w:rPr>
          <w:rFonts w:cs="Times New Roman"/>
          <w:color w:val="000000"/>
          <w:sz w:val="24"/>
        </w:rPr>
        <w:t xml:space="preserve"> di piatti caldi e freddi (primi, secondi, contorni</w:t>
      </w:r>
      <w:r w:rsidR="00CB64B8">
        <w:rPr>
          <w:rFonts w:cs="Times New Roman"/>
          <w:color w:val="000000"/>
          <w:sz w:val="24"/>
        </w:rPr>
        <w:t xml:space="preserve"> e</w:t>
      </w:r>
      <w:r w:rsidRPr="0074298E">
        <w:rPr>
          <w:rFonts w:cs="Times New Roman"/>
          <w:color w:val="000000"/>
          <w:sz w:val="24"/>
        </w:rPr>
        <w:t xml:space="preserve"> prodotti da forno).</w:t>
      </w:r>
    </w:p>
    <w:p w14:paraId="6567ABEA" w14:textId="31E0A0B3" w:rsidR="0074298E" w:rsidRPr="0074298E" w:rsidRDefault="0074298E">
      <w:pPr>
        <w:widowControl w:val="0"/>
        <w:numPr>
          <w:ilvl w:val="0"/>
          <w:numId w:val="83"/>
        </w:numPr>
        <w:autoSpaceDE w:val="0"/>
        <w:autoSpaceDN w:val="0"/>
        <w:adjustRightInd w:val="0"/>
        <w:spacing w:before="240" w:after="0" w:line="240" w:lineRule="auto"/>
        <w:ind w:right="328"/>
        <w:jc w:val="both"/>
        <w:rPr>
          <w:rFonts w:cs="Times New Roman"/>
          <w:color w:val="000000"/>
          <w:sz w:val="24"/>
        </w:rPr>
      </w:pPr>
      <w:r w:rsidRPr="0074298E">
        <w:rPr>
          <w:rFonts w:cs="Times New Roman"/>
          <w:b/>
          <w:bCs/>
          <w:color w:val="000000"/>
          <w:sz w:val="24"/>
        </w:rPr>
        <w:t>Somministrazione di bevande</w:t>
      </w:r>
      <w:r w:rsidRPr="0074298E">
        <w:rPr>
          <w:rFonts w:cs="Times New Roman"/>
          <w:color w:val="000000"/>
          <w:sz w:val="24"/>
        </w:rPr>
        <w:t xml:space="preserve">: caffetteria, </w:t>
      </w:r>
      <w:r w:rsidR="00CB64B8">
        <w:rPr>
          <w:rFonts w:cs="Times New Roman"/>
          <w:color w:val="000000"/>
          <w:sz w:val="24"/>
        </w:rPr>
        <w:t>alcolici</w:t>
      </w:r>
      <w:r w:rsidRPr="0074298E">
        <w:rPr>
          <w:rFonts w:cs="Times New Roman"/>
          <w:color w:val="000000"/>
          <w:sz w:val="24"/>
        </w:rPr>
        <w:t xml:space="preserve"> e bevande varie.</w:t>
      </w:r>
    </w:p>
    <w:p w14:paraId="553B2F9C" w14:textId="4CE2A84D" w:rsidR="0074298E" w:rsidRPr="0074298E" w:rsidRDefault="0074298E">
      <w:pPr>
        <w:widowControl w:val="0"/>
        <w:numPr>
          <w:ilvl w:val="0"/>
          <w:numId w:val="83"/>
        </w:numPr>
        <w:autoSpaceDE w:val="0"/>
        <w:autoSpaceDN w:val="0"/>
        <w:adjustRightInd w:val="0"/>
        <w:spacing w:before="240" w:after="0" w:line="240" w:lineRule="auto"/>
        <w:ind w:right="328"/>
        <w:jc w:val="both"/>
        <w:rPr>
          <w:rFonts w:cs="Times New Roman"/>
          <w:color w:val="000000"/>
          <w:sz w:val="24"/>
        </w:rPr>
      </w:pPr>
      <w:r w:rsidRPr="0074298E">
        <w:rPr>
          <w:rFonts w:cs="Times New Roman"/>
          <w:b/>
          <w:bCs/>
          <w:color w:val="000000"/>
          <w:sz w:val="24"/>
        </w:rPr>
        <w:t>Servizio al tavolo</w:t>
      </w:r>
      <w:r w:rsidR="00FC38D4">
        <w:rPr>
          <w:rFonts w:cs="Times New Roman"/>
          <w:b/>
          <w:bCs/>
          <w:color w:val="000000"/>
          <w:sz w:val="24"/>
        </w:rPr>
        <w:t>.</w:t>
      </w:r>
    </w:p>
    <w:p w14:paraId="5A9E5A53" w14:textId="77777777" w:rsidR="0074298E" w:rsidRPr="0074298E" w:rsidRDefault="0074298E">
      <w:pPr>
        <w:widowControl w:val="0"/>
        <w:numPr>
          <w:ilvl w:val="0"/>
          <w:numId w:val="83"/>
        </w:numPr>
        <w:autoSpaceDE w:val="0"/>
        <w:autoSpaceDN w:val="0"/>
        <w:adjustRightInd w:val="0"/>
        <w:spacing w:before="240" w:after="0" w:line="240" w:lineRule="auto"/>
        <w:ind w:right="328"/>
        <w:jc w:val="both"/>
        <w:rPr>
          <w:rFonts w:cs="Times New Roman"/>
          <w:color w:val="000000"/>
          <w:sz w:val="24"/>
        </w:rPr>
      </w:pPr>
      <w:r w:rsidRPr="0074298E">
        <w:rPr>
          <w:rFonts w:cs="Times New Roman"/>
          <w:b/>
          <w:bCs/>
          <w:color w:val="000000"/>
          <w:sz w:val="24"/>
        </w:rPr>
        <w:t>Pulizia e sanificazione</w:t>
      </w:r>
      <w:r w:rsidRPr="0074298E">
        <w:rPr>
          <w:rFonts w:cs="Times New Roman"/>
          <w:color w:val="000000"/>
          <w:sz w:val="24"/>
        </w:rPr>
        <w:t>: degli ambienti, delle attrezzature e degli utensili.</w:t>
      </w:r>
    </w:p>
    <w:tbl>
      <w:tblPr>
        <w:tblStyle w:val="Grigliatabella"/>
        <w:tblpPr w:leftFromText="141" w:rightFromText="141" w:vertAnchor="text" w:horzAnchor="margin" w:tblpXSpec="center" w:tblpY="527"/>
        <w:tblW w:w="6204" w:type="dxa"/>
        <w:tblLook w:val="04A0" w:firstRow="1" w:lastRow="0" w:firstColumn="1" w:lastColumn="0" w:noHBand="0" w:noVBand="1"/>
      </w:tblPr>
      <w:tblGrid>
        <w:gridCol w:w="6204"/>
      </w:tblGrid>
      <w:tr w:rsidR="00D559ED" w:rsidRPr="002E3B16" w14:paraId="02248AAA" w14:textId="77777777" w:rsidTr="00D559ED">
        <w:tc>
          <w:tcPr>
            <w:tcW w:w="6204" w:type="dxa"/>
          </w:tcPr>
          <w:p w14:paraId="02248AA8" w14:textId="77777777" w:rsidR="00D559ED" w:rsidRPr="008A1264" w:rsidRDefault="00D559ED" w:rsidP="003E05EA">
            <w:pPr>
              <w:widowControl w:val="0"/>
              <w:autoSpaceDE w:val="0"/>
              <w:autoSpaceDN w:val="0"/>
              <w:adjustRightInd w:val="0"/>
              <w:spacing w:before="240" w:line="276" w:lineRule="auto"/>
              <w:ind w:right="2049"/>
              <w:jc w:val="both"/>
              <w:rPr>
                <w:rFonts w:cs="Times New Roman"/>
                <w:b/>
                <w:bCs/>
                <w:color w:val="000000"/>
                <w:sz w:val="24"/>
              </w:rPr>
            </w:pPr>
            <w:r w:rsidRPr="008A1264">
              <w:rPr>
                <w:rFonts w:cs="Times New Roman"/>
                <w:b/>
                <w:bCs/>
                <w:color w:val="000000"/>
                <w:sz w:val="24"/>
              </w:rPr>
              <w:t>LOCALI</w:t>
            </w:r>
          </w:p>
        </w:tc>
      </w:tr>
      <w:tr w:rsidR="00D559ED" w:rsidRPr="002E3B16" w14:paraId="02248AAD" w14:textId="77777777" w:rsidTr="00D559ED">
        <w:tc>
          <w:tcPr>
            <w:tcW w:w="6204" w:type="dxa"/>
          </w:tcPr>
          <w:p w14:paraId="02248AAB" w14:textId="5CE53333" w:rsidR="00AE7B9C" w:rsidRPr="002E3B16" w:rsidRDefault="00AE7B9C" w:rsidP="00FB05CE">
            <w:pPr>
              <w:widowControl w:val="0"/>
              <w:autoSpaceDE w:val="0"/>
              <w:autoSpaceDN w:val="0"/>
              <w:adjustRightInd w:val="0"/>
              <w:spacing w:before="240" w:line="276" w:lineRule="auto"/>
              <w:ind w:right="2049"/>
              <w:rPr>
                <w:rFonts w:cs="Times New Roman"/>
                <w:color w:val="000000"/>
                <w:sz w:val="24"/>
              </w:rPr>
            </w:pPr>
            <w:r>
              <w:rPr>
                <w:rFonts w:cs="Times New Roman"/>
                <w:color w:val="000000"/>
                <w:sz w:val="24"/>
              </w:rPr>
              <w:t>BACONE BAR</w:t>
            </w:r>
          </w:p>
        </w:tc>
      </w:tr>
      <w:tr w:rsidR="00D559ED" w:rsidRPr="002E3B16" w14:paraId="02248AB0" w14:textId="77777777" w:rsidTr="00D559ED">
        <w:tc>
          <w:tcPr>
            <w:tcW w:w="6204" w:type="dxa"/>
          </w:tcPr>
          <w:p w14:paraId="02248AAE" w14:textId="64A1E178" w:rsidR="00AE7B9C" w:rsidRPr="002E3B16" w:rsidRDefault="00AE7B9C" w:rsidP="00FB05CE">
            <w:pPr>
              <w:widowControl w:val="0"/>
              <w:autoSpaceDE w:val="0"/>
              <w:autoSpaceDN w:val="0"/>
              <w:adjustRightInd w:val="0"/>
              <w:spacing w:before="240"/>
              <w:ind w:right="2049"/>
              <w:rPr>
                <w:rFonts w:cs="Times New Roman"/>
                <w:color w:val="000000"/>
                <w:sz w:val="24"/>
              </w:rPr>
            </w:pPr>
            <w:r>
              <w:rPr>
                <w:rFonts w:cs="Times New Roman"/>
                <w:color w:val="000000"/>
                <w:sz w:val="24"/>
              </w:rPr>
              <w:t>CUCINA x 2</w:t>
            </w:r>
          </w:p>
        </w:tc>
      </w:tr>
      <w:tr w:rsidR="00D559ED" w:rsidRPr="002E3B16" w14:paraId="4F127263" w14:textId="77777777" w:rsidTr="00D559ED">
        <w:tc>
          <w:tcPr>
            <w:tcW w:w="6204" w:type="dxa"/>
          </w:tcPr>
          <w:p w14:paraId="7F41FE24" w14:textId="13A997AF" w:rsidR="00D559ED" w:rsidRDefault="00AE7B9C" w:rsidP="00FB05CE">
            <w:pPr>
              <w:widowControl w:val="0"/>
              <w:autoSpaceDE w:val="0"/>
              <w:autoSpaceDN w:val="0"/>
              <w:adjustRightInd w:val="0"/>
              <w:spacing w:before="240"/>
              <w:ind w:right="2049"/>
              <w:rPr>
                <w:rFonts w:cs="Times New Roman"/>
                <w:color w:val="000000"/>
                <w:sz w:val="24"/>
              </w:rPr>
            </w:pPr>
            <w:r>
              <w:rPr>
                <w:rFonts w:cs="Times New Roman"/>
                <w:color w:val="000000"/>
                <w:sz w:val="24"/>
              </w:rPr>
              <w:t>SALA CONSUMAZIONE x 2</w:t>
            </w:r>
          </w:p>
        </w:tc>
      </w:tr>
      <w:tr w:rsidR="00D559ED" w:rsidRPr="002E3B16" w14:paraId="02248AB3" w14:textId="77777777" w:rsidTr="00D559ED">
        <w:tc>
          <w:tcPr>
            <w:tcW w:w="6204" w:type="dxa"/>
          </w:tcPr>
          <w:p w14:paraId="02248AB1" w14:textId="2737E95C" w:rsidR="00D559ED" w:rsidRPr="002E3B16" w:rsidRDefault="00AE7B9C" w:rsidP="00FB05CE">
            <w:pPr>
              <w:widowControl w:val="0"/>
              <w:autoSpaceDE w:val="0"/>
              <w:autoSpaceDN w:val="0"/>
              <w:adjustRightInd w:val="0"/>
              <w:spacing w:before="240" w:line="276" w:lineRule="auto"/>
              <w:ind w:right="-30"/>
              <w:rPr>
                <w:rFonts w:cs="Times New Roman"/>
                <w:color w:val="000000"/>
                <w:sz w:val="24"/>
              </w:rPr>
            </w:pPr>
            <w:r>
              <w:rPr>
                <w:rFonts w:cs="Times New Roman"/>
                <w:color w:val="000000"/>
                <w:sz w:val="24"/>
              </w:rPr>
              <w:t>DEHOR ESTERNO</w:t>
            </w:r>
          </w:p>
        </w:tc>
      </w:tr>
      <w:tr w:rsidR="00D559ED" w:rsidRPr="002E3B16" w14:paraId="7C145B7F" w14:textId="77777777" w:rsidTr="00D559ED">
        <w:tc>
          <w:tcPr>
            <w:tcW w:w="6204" w:type="dxa"/>
          </w:tcPr>
          <w:p w14:paraId="4F55D867" w14:textId="720C15ED" w:rsidR="00D559ED" w:rsidRDefault="00AE7B9C" w:rsidP="00CE7839">
            <w:pPr>
              <w:widowControl w:val="0"/>
              <w:autoSpaceDE w:val="0"/>
              <w:autoSpaceDN w:val="0"/>
              <w:adjustRightInd w:val="0"/>
              <w:spacing w:before="240"/>
              <w:ind w:right="-30"/>
              <w:rPr>
                <w:rFonts w:cs="Times New Roman"/>
                <w:color w:val="000000"/>
                <w:sz w:val="24"/>
              </w:rPr>
            </w:pPr>
            <w:r>
              <w:rPr>
                <w:rFonts w:cs="Times New Roman"/>
                <w:color w:val="000000"/>
                <w:sz w:val="24"/>
              </w:rPr>
              <w:t>MAGAZZINO</w:t>
            </w:r>
          </w:p>
        </w:tc>
      </w:tr>
      <w:tr w:rsidR="00D559ED" w:rsidRPr="002E3B16" w14:paraId="2E2FADA8" w14:textId="77777777" w:rsidTr="00D559ED">
        <w:tc>
          <w:tcPr>
            <w:tcW w:w="6204" w:type="dxa"/>
          </w:tcPr>
          <w:p w14:paraId="187E20B8" w14:textId="17C0F5EE" w:rsidR="00D559ED" w:rsidRDefault="00AE7B9C" w:rsidP="00FB05CE">
            <w:pPr>
              <w:widowControl w:val="0"/>
              <w:autoSpaceDE w:val="0"/>
              <w:autoSpaceDN w:val="0"/>
              <w:adjustRightInd w:val="0"/>
              <w:spacing w:before="240"/>
              <w:ind w:right="-30"/>
              <w:rPr>
                <w:rFonts w:cs="Times New Roman"/>
                <w:color w:val="000000"/>
                <w:sz w:val="24"/>
              </w:rPr>
            </w:pPr>
            <w:r>
              <w:rPr>
                <w:rFonts w:cs="Times New Roman"/>
                <w:color w:val="000000"/>
                <w:sz w:val="24"/>
              </w:rPr>
              <w:t>SERVIZI IGIENICI</w:t>
            </w:r>
          </w:p>
        </w:tc>
      </w:tr>
    </w:tbl>
    <w:p w14:paraId="625C35C3" w14:textId="77777777" w:rsidR="00534866" w:rsidRDefault="00534866" w:rsidP="003E05EA">
      <w:pPr>
        <w:widowControl w:val="0"/>
        <w:autoSpaceDE w:val="0"/>
        <w:autoSpaceDN w:val="0"/>
        <w:adjustRightInd w:val="0"/>
        <w:spacing w:before="240" w:after="0"/>
        <w:ind w:right="-30"/>
        <w:jc w:val="both"/>
        <w:rPr>
          <w:rFonts w:cs="Times New Roman"/>
          <w:b/>
          <w:color w:val="000000"/>
          <w:sz w:val="24"/>
        </w:rPr>
      </w:pPr>
    </w:p>
    <w:p w14:paraId="13065057" w14:textId="77777777" w:rsidR="00534866" w:rsidRDefault="00534866" w:rsidP="003E05EA">
      <w:pPr>
        <w:widowControl w:val="0"/>
        <w:autoSpaceDE w:val="0"/>
        <w:autoSpaceDN w:val="0"/>
        <w:adjustRightInd w:val="0"/>
        <w:spacing w:before="240" w:after="0"/>
        <w:ind w:right="-30"/>
        <w:jc w:val="both"/>
        <w:rPr>
          <w:rFonts w:cs="Times New Roman"/>
          <w:b/>
          <w:color w:val="000000"/>
          <w:sz w:val="24"/>
        </w:rPr>
      </w:pPr>
    </w:p>
    <w:p w14:paraId="0F1A8931" w14:textId="77777777" w:rsidR="00534866" w:rsidRDefault="00534866" w:rsidP="003E05EA">
      <w:pPr>
        <w:widowControl w:val="0"/>
        <w:autoSpaceDE w:val="0"/>
        <w:autoSpaceDN w:val="0"/>
        <w:adjustRightInd w:val="0"/>
        <w:spacing w:before="240" w:after="0"/>
        <w:ind w:right="-30"/>
        <w:jc w:val="both"/>
        <w:rPr>
          <w:rFonts w:cs="Times New Roman"/>
          <w:b/>
          <w:color w:val="000000"/>
          <w:sz w:val="24"/>
        </w:rPr>
      </w:pPr>
    </w:p>
    <w:p w14:paraId="1574C009" w14:textId="77777777" w:rsidR="00534866" w:rsidRDefault="00534866" w:rsidP="003E05EA">
      <w:pPr>
        <w:widowControl w:val="0"/>
        <w:autoSpaceDE w:val="0"/>
        <w:autoSpaceDN w:val="0"/>
        <w:adjustRightInd w:val="0"/>
        <w:spacing w:before="240" w:after="0"/>
        <w:ind w:right="-30"/>
        <w:jc w:val="both"/>
        <w:rPr>
          <w:rFonts w:cs="Times New Roman"/>
          <w:b/>
          <w:color w:val="000000"/>
          <w:sz w:val="24"/>
        </w:rPr>
      </w:pPr>
    </w:p>
    <w:p w14:paraId="5233ED81" w14:textId="77777777" w:rsidR="00534866" w:rsidRDefault="00534866" w:rsidP="003E05EA">
      <w:pPr>
        <w:widowControl w:val="0"/>
        <w:autoSpaceDE w:val="0"/>
        <w:autoSpaceDN w:val="0"/>
        <w:adjustRightInd w:val="0"/>
        <w:spacing w:before="240" w:after="0"/>
        <w:ind w:right="-30"/>
        <w:jc w:val="both"/>
        <w:rPr>
          <w:rFonts w:cs="Times New Roman"/>
          <w:b/>
          <w:color w:val="000000"/>
          <w:sz w:val="24"/>
        </w:rPr>
      </w:pPr>
    </w:p>
    <w:p w14:paraId="6F22E4CE" w14:textId="77777777" w:rsidR="00534866" w:rsidRDefault="00534866" w:rsidP="003E05EA">
      <w:pPr>
        <w:widowControl w:val="0"/>
        <w:autoSpaceDE w:val="0"/>
        <w:autoSpaceDN w:val="0"/>
        <w:adjustRightInd w:val="0"/>
        <w:spacing w:before="240" w:after="0"/>
        <w:ind w:right="-30"/>
        <w:jc w:val="both"/>
        <w:rPr>
          <w:rFonts w:cs="Times New Roman"/>
          <w:b/>
          <w:color w:val="000000"/>
          <w:sz w:val="24"/>
        </w:rPr>
      </w:pPr>
    </w:p>
    <w:p w14:paraId="196A8B14" w14:textId="77777777" w:rsidR="00534866" w:rsidRDefault="00534866" w:rsidP="003E05EA">
      <w:pPr>
        <w:widowControl w:val="0"/>
        <w:autoSpaceDE w:val="0"/>
        <w:autoSpaceDN w:val="0"/>
        <w:adjustRightInd w:val="0"/>
        <w:spacing w:before="240" w:after="0"/>
        <w:ind w:right="-30"/>
        <w:jc w:val="both"/>
        <w:rPr>
          <w:rFonts w:cs="Times New Roman"/>
          <w:b/>
          <w:color w:val="000000"/>
          <w:sz w:val="24"/>
        </w:rPr>
      </w:pPr>
    </w:p>
    <w:p w14:paraId="182A2534" w14:textId="77777777" w:rsidR="00534866" w:rsidRDefault="00534866" w:rsidP="003E05EA">
      <w:pPr>
        <w:widowControl w:val="0"/>
        <w:autoSpaceDE w:val="0"/>
        <w:autoSpaceDN w:val="0"/>
        <w:adjustRightInd w:val="0"/>
        <w:spacing w:before="240" w:after="0"/>
        <w:ind w:right="-30"/>
        <w:jc w:val="both"/>
        <w:rPr>
          <w:rFonts w:cs="Times New Roman"/>
          <w:b/>
          <w:color w:val="000000"/>
          <w:sz w:val="24"/>
        </w:rPr>
      </w:pPr>
    </w:p>
    <w:p w14:paraId="1DAFFA6F" w14:textId="77777777" w:rsidR="000D4AD9" w:rsidRDefault="000D4AD9" w:rsidP="003E05EA">
      <w:pPr>
        <w:widowControl w:val="0"/>
        <w:autoSpaceDE w:val="0"/>
        <w:autoSpaceDN w:val="0"/>
        <w:adjustRightInd w:val="0"/>
        <w:spacing w:before="240" w:after="0"/>
        <w:ind w:right="-30"/>
        <w:jc w:val="both"/>
        <w:rPr>
          <w:rFonts w:cs="Times New Roman"/>
          <w:b/>
          <w:color w:val="000000"/>
          <w:sz w:val="24"/>
        </w:rPr>
      </w:pPr>
    </w:p>
    <w:p w14:paraId="3143714F" w14:textId="77777777" w:rsidR="00534866" w:rsidRDefault="00534866" w:rsidP="003E05EA">
      <w:pPr>
        <w:widowControl w:val="0"/>
        <w:autoSpaceDE w:val="0"/>
        <w:autoSpaceDN w:val="0"/>
        <w:adjustRightInd w:val="0"/>
        <w:spacing w:before="240" w:after="0"/>
        <w:ind w:right="-30"/>
        <w:jc w:val="both"/>
        <w:rPr>
          <w:rFonts w:cs="Times New Roman"/>
          <w:b/>
          <w:color w:val="000000"/>
          <w:sz w:val="24"/>
        </w:rPr>
      </w:pPr>
    </w:p>
    <w:p w14:paraId="714E8774" w14:textId="77777777" w:rsidR="00D559ED" w:rsidRDefault="00D559ED" w:rsidP="003E05EA">
      <w:pPr>
        <w:widowControl w:val="0"/>
        <w:autoSpaceDE w:val="0"/>
        <w:autoSpaceDN w:val="0"/>
        <w:adjustRightInd w:val="0"/>
        <w:spacing w:before="240" w:after="0"/>
        <w:ind w:right="-30"/>
        <w:jc w:val="both"/>
        <w:rPr>
          <w:rFonts w:cs="Times New Roman"/>
          <w:b/>
          <w:color w:val="000000"/>
          <w:sz w:val="24"/>
        </w:rPr>
      </w:pPr>
    </w:p>
    <w:p w14:paraId="1EC4B9C6" w14:textId="77777777" w:rsidR="0074298E" w:rsidRDefault="0074298E" w:rsidP="003E05EA">
      <w:pPr>
        <w:widowControl w:val="0"/>
        <w:autoSpaceDE w:val="0"/>
        <w:autoSpaceDN w:val="0"/>
        <w:adjustRightInd w:val="0"/>
        <w:spacing w:before="240" w:after="0"/>
        <w:ind w:right="-30"/>
        <w:jc w:val="both"/>
        <w:rPr>
          <w:rFonts w:cs="Times New Roman"/>
          <w:b/>
          <w:color w:val="000000"/>
          <w:sz w:val="24"/>
        </w:rPr>
      </w:pPr>
    </w:p>
    <w:p w14:paraId="59B54112" w14:textId="77777777" w:rsidR="00EA73E5" w:rsidRDefault="00EA73E5" w:rsidP="003E05EA">
      <w:pPr>
        <w:widowControl w:val="0"/>
        <w:autoSpaceDE w:val="0"/>
        <w:autoSpaceDN w:val="0"/>
        <w:adjustRightInd w:val="0"/>
        <w:spacing w:before="240" w:after="0"/>
        <w:ind w:right="-30"/>
        <w:jc w:val="both"/>
        <w:rPr>
          <w:rFonts w:cs="Times New Roman"/>
          <w:b/>
          <w:color w:val="000000"/>
          <w:sz w:val="24"/>
        </w:rPr>
      </w:pPr>
    </w:p>
    <w:p w14:paraId="02248AC1" w14:textId="5087C7D5" w:rsidR="001D5EA3" w:rsidRDefault="001D5EA3" w:rsidP="001D5EA3">
      <w:pPr>
        <w:pStyle w:val="Titolo1"/>
        <w:rPr>
          <w:rFonts w:cs="Times New Roman"/>
          <w:b w:val="0"/>
          <w:color w:val="000000" w:themeColor="text1"/>
          <w:sz w:val="36"/>
          <w:u w:val="single"/>
        </w:rPr>
      </w:pPr>
      <w:bookmarkStart w:id="10" w:name="_Toc511215863"/>
      <w:bookmarkStart w:id="11" w:name="_Toc534365946"/>
      <w:r w:rsidRPr="00B06313">
        <w:rPr>
          <w:rFonts w:cs="Times New Roman"/>
          <w:b w:val="0"/>
          <w:color w:val="000000" w:themeColor="text1"/>
          <w:sz w:val="36"/>
          <w:u w:val="single"/>
        </w:rPr>
        <w:t>ATTREZZATURE ED IMPIANTI</w:t>
      </w:r>
      <w:bookmarkEnd w:id="10"/>
      <w:bookmarkEnd w:id="11"/>
    </w:p>
    <w:p w14:paraId="65318164" w14:textId="77777777" w:rsidR="0024440F" w:rsidRPr="0024440F" w:rsidRDefault="0024440F" w:rsidP="0024440F"/>
    <w:tbl>
      <w:tblPr>
        <w:tblStyle w:val="Grigliatabella"/>
        <w:tblW w:w="10173" w:type="dxa"/>
        <w:tblLook w:val="04A0" w:firstRow="1" w:lastRow="0" w:firstColumn="1" w:lastColumn="0" w:noHBand="0" w:noVBand="1"/>
      </w:tblPr>
      <w:tblGrid>
        <w:gridCol w:w="6062"/>
        <w:gridCol w:w="4111"/>
      </w:tblGrid>
      <w:tr w:rsidR="0064205C" w:rsidRPr="002E3B16" w14:paraId="02248AC5" w14:textId="77777777" w:rsidTr="00484716">
        <w:trPr>
          <w:trHeight w:val="455"/>
        </w:trPr>
        <w:tc>
          <w:tcPr>
            <w:tcW w:w="6062" w:type="dxa"/>
            <w:shd w:val="clear" w:color="auto" w:fill="F2F2F2" w:themeFill="background1" w:themeFillShade="F2"/>
          </w:tcPr>
          <w:p w14:paraId="02248AC3" w14:textId="77777777" w:rsidR="0064205C" w:rsidRPr="00DA6EA6" w:rsidRDefault="0064205C" w:rsidP="00356BAA">
            <w:pPr>
              <w:widowControl w:val="0"/>
              <w:autoSpaceDE w:val="0"/>
              <w:autoSpaceDN w:val="0"/>
              <w:adjustRightInd w:val="0"/>
              <w:spacing w:line="276" w:lineRule="auto"/>
              <w:ind w:right="-30"/>
              <w:jc w:val="center"/>
              <w:rPr>
                <w:rFonts w:cs="Times New Roman"/>
                <w:b/>
                <w:i/>
                <w:color w:val="231F20"/>
                <w:sz w:val="32"/>
                <w:szCs w:val="32"/>
              </w:rPr>
            </w:pPr>
            <w:r w:rsidRPr="00DA6EA6">
              <w:rPr>
                <w:rFonts w:cs="Times New Roman"/>
                <w:b/>
                <w:i/>
                <w:color w:val="231F20"/>
                <w:sz w:val="32"/>
                <w:szCs w:val="32"/>
              </w:rPr>
              <w:t>ATTREZZATURE/IMPIANTI</w:t>
            </w:r>
          </w:p>
        </w:tc>
        <w:tc>
          <w:tcPr>
            <w:tcW w:w="4111" w:type="dxa"/>
            <w:shd w:val="clear" w:color="auto" w:fill="F2F2F2" w:themeFill="background1" w:themeFillShade="F2"/>
          </w:tcPr>
          <w:p w14:paraId="02248AC4" w14:textId="77777777" w:rsidR="0064205C" w:rsidRPr="00DA6EA6" w:rsidRDefault="0064205C" w:rsidP="00356BAA">
            <w:pPr>
              <w:widowControl w:val="0"/>
              <w:autoSpaceDE w:val="0"/>
              <w:autoSpaceDN w:val="0"/>
              <w:adjustRightInd w:val="0"/>
              <w:spacing w:line="276" w:lineRule="auto"/>
              <w:ind w:right="-30"/>
              <w:jc w:val="center"/>
              <w:rPr>
                <w:rFonts w:cs="Times New Roman"/>
                <w:b/>
                <w:i/>
                <w:color w:val="231F20"/>
                <w:sz w:val="32"/>
                <w:szCs w:val="32"/>
              </w:rPr>
            </w:pPr>
            <w:r w:rsidRPr="00DA6EA6">
              <w:rPr>
                <w:rFonts w:cs="Times New Roman"/>
                <w:b/>
                <w:i/>
                <w:color w:val="231F20"/>
                <w:sz w:val="32"/>
                <w:szCs w:val="32"/>
              </w:rPr>
              <w:t>QUANTITA’</w:t>
            </w:r>
          </w:p>
        </w:tc>
      </w:tr>
      <w:tr w:rsidR="0094685A" w:rsidRPr="002E3B16" w14:paraId="02248ACB" w14:textId="77777777" w:rsidTr="00484716">
        <w:tc>
          <w:tcPr>
            <w:tcW w:w="6062" w:type="dxa"/>
          </w:tcPr>
          <w:p w14:paraId="02248AC9" w14:textId="66997D5F"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lastRenderedPageBreak/>
              <w:t>Attrezzatura manuale da taglio</w:t>
            </w:r>
          </w:p>
        </w:tc>
        <w:tc>
          <w:tcPr>
            <w:tcW w:w="4111" w:type="dxa"/>
          </w:tcPr>
          <w:p w14:paraId="02248ACA" w14:textId="2B58C1A1" w:rsidR="0094685A" w:rsidRPr="0094685A" w:rsidRDefault="0094685A" w:rsidP="0094685A">
            <w:pPr>
              <w:widowControl w:val="0"/>
              <w:autoSpaceDE w:val="0"/>
              <w:autoSpaceDN w:val="0"/>
              <w:adjustRightInd w:val="0"/>
              <w:spacing w:line="276" w:lineRule="auto"/>
              <w:ind w:right="-30"/>
              <w:rPr>
                <w:rFonts w:cs="Times New Roman"/>
                <w:iCs/>
                <w:color w:val="231F20"/>
                <w:sz w:val="20"/>
                <w:szCs w:val="20"/>
              </w:rPr>
            </w:pPr>
            <w:r w:rsidRPr="0094685A">
              <w:rPr>
                <w:rFonts w:cs="Times New Roman"/>
                <w:iCs/>
                <w:color w:val="231F20"/>
                <w:sz w:val="20"/>
                <w:szCs w:val="20"/>
              </w:rPr>
              <w:t>1</w:t>
            </w:r>
          </w:p>
        </w:tc>
      </w:tr>
      <w:tr w:rsidR="0094685A" w:rsidRPr="002E3B16" w14:paraId="02248ACE" w14:textId="77777777" w:rsidTr="00484716">
        <w:tc>
          <w:tcPr>
            <w:tcW w:w="6062" w:type="dxa"/>
          </w:tcPr>
          <w:p w14:paraId="02248ACC" w14:textId="1EF56F5B"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Cristalleria</w:t>
            </w:r>
          </w:p>
        </w:tc>
        <w:tc>
          <w:tcPr>
            <w:tcW w:w="4111" w:type="dxa"/>
          </w:tcPr>
          <w:p w14:paraId="02248ACD" w14:textId="0708F504"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02248AD1" w14:textId="77777777" w:rsidTr="00484716">
        <w:tc>
          <w:tcPr>
            <w:tcW w:w="6062" w:type="dxa"/>
          </w:tcPr>
          <w:p w14:paraId="02248ACF" w14:textId="33596DB0"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Attrezzi manuali per la pulizia</w:t>
            </w:r>
          </w:p>
        </w:tc>
        <w:tc>
          <w:tcPr>
            <w:tcW w:w="4111" w:type="dxa"/>
          </w:tcPr>
          <w:p w14:paraId="02248AD0" w14:textId="7DAC3E6A" w:rsidR="0094685A" w:rsidRPr="0094685A" w:rsidRDefault="0094685A" w:rsidP="0094685A">
            <w:pPr>
              <w:widowControl w:val="0"/>
              <w:autoSpaceDE w:val="0"/>
              <w:autoSpaceDN w:val="0"/>
              <w:adjustRightInd w:val="0"/>
              <w:spacing w:line="276" w:lineRule="auto"/>
              <w:ind w:right="-30"/>
              <w:rPr>
                <w:rFonts w:cs="Times New Roman"/>
                <w:iCs/>
                <w:color w:val="231F20"/>
                <w:sz w:val="20"/>
                <w:szCs w:val="20"/>
              </w:rPr>
            </w:pPr>
            <w:r w:rsidRPr="0094685A">
              <w:rPr>
                <w:rFonts w:cs="Times New Roman"/>
                <w:iCs/>
                <w:color w:val="231F20"/>
                <w:sz w:val="20"/>
                <w:szCs w:val="20"/>
              </w:rPr>
              <w:t>1</w:t>
            </w:r>
          </w:p>
        </w:tc>
      </w:tr>
      <w:tr w:rsidR="0094685A" w:rsidRPr="002E3B16" w14:paraId="02248AD4" w14:textId="77777777" w:rsidTr="00484716">
        <w:tc>
          <w:tcPr>
            <w:tcW w:w="6062" w:type="dxa"/>
          </w:tcPr>
          <w:p w14:paraId="02248AD2" w14:textId="71A1AFB7"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Cella frigo</w:t>
            </w:r>
          </w:p>
        </w:tc>
        <w:tc>
          <w:tcPr>
            <w:tcW w:w="4111" w:type="dxa"/>
          </w:tcPr>
          <w:p w14:paraId="02248AD3" w14:textId="53E36FE7"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02248AD7" w14:textId="77777777" w:rsidTr="00484716">
        <w:tc>
          <w:tcPr>
            <w:tcW w:w="6062" w:type="dxa"/>
          </w:tcPr>
          <w:p w14:paraId="02248AD5" w14:textId="666403CC"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 xml:space="preserve">Freezer </w:t>
            </w:r>
          </w:p>
        </w:tc>
        <w:tc>
          <w:tcPr>
            <w:tcW w:w="4111" w:type="dxa"/>
          </w:tcPr>
          <w:p w14:paraId="02248AD6" w14:textId="45205B38" w:rsidR="0094685A" w:rsidRPr="0094685A" w:rsidRDefault="0094685A" w:rsidP="0094685A">
            <w:pPr>
              <w:widowControl w:val="0"/>
              <w:autoSpaceDE w:val="0"/>
              <w:autoSpaceDN w:val="0"/>
              <w:adjustRightInd w:val="0"/>
              <w:ind w:right="-30"/>
              <w:rPr>
                <w:rFonts w:cs="Times New Roman"/>
                <w:iCs/>
                <w:color w:val="231F20"/>
                <w:sz w:val="20"/>
                <w:szCs w:val="20"/>
              </w:rPr>
            </w:pPr>
            <w:r>
              <w:rPr>
                <w:rFonts w:cs="Times New Roman"/>
                <w:iCs/>
                <w:color w:val="231F20"/>
                <w:sz w:val="20"/>
                <w:szCs w:val="20"/>
              </w:rPr>
              <w:t>2</w:t>
            </w:r>
          </w:p>
        </w:tc>
      </w:tr>
      <w:tr w:rsidR="0094685A" w:rsidRPr="002E3B16" w14:paraId="02248ADD" w14:textId="77777777" w:rsidTr="00484716">
        <w:tc>
          <w:tcPr>
            <w:tcW w:w="6062" w:type="dxa"/>
          </w:tcPr>
          <w:p w14:paraId="02248ADB" w14:textId="186604A8"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Lavabicchieri</w:t>
            </w:r>
          </w:p>
        </w:tc>
        <w:tc>
          <w:tcPr>
            <w:tcW w:w="4111" w:type="dxa"/>
          </w:tcPr>
          <w:p w14:paraId="02248ADC" w14:textId="1FE4B726"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02248AE0" w14:textId="77777777" w:rsidTr="00484716">
        <w:tc>
          <w:tcPr>
            <w:tcW w:w="6062" w:type="dxa"/>
          </w:tcPr>
          <w:p w14:paraId="02248ADE" w14:textId="37AC0824"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Lavastoviglie</w:t>
            </w:r>
          </w:p>
        </w:tc>
        <w:tc>
          <w:tcPr>
            <w:tcW w:w="4111" w:type="dxa"/>
          </w:tcPr>
          <w:p w14:paraId="02248ADF" w14:textId="26DDDE06" w:rsidR="0094685A" w:rsidRPr="0094685A" w:rsidRDefault="0094685A" w:rsidP="0094685A">
            <w:pPr>
              <w:widowControl w:val="0"/>
              <w:autoSpaceDE w:val="0"/>
              <w:autoSpaceDN w:val="0"/>
              <w:adjustRightInd w:val="0"/>
              <w:ind w:right="-30"/>
              <w:rPr>
                <w:rFonts w:cs="Times New Roman"/>
                <w:iCs/>
                <w:color w:val="231F20"/>
                <w:sz w:val="20"/>
                <w:szCs w:val="20"/>
              </w:rPr>
            </w:pPr>
            <w:r>
              <w:rPr>
                <w:rFonts w:cs="Times New Roman"/>
                <w:iCs/>
                <w:color w:val="231F20"/>
                <w:sz w:val="20"/>
                <w:szCs w:val="20"/>
              </w:rPr>
              <w:t>3</w:t>
            </w:r>
          </w:p>
        </w:tc>
      </w:tr>
      <w:tr w:rsidR="0094685A" w:rsidRPr="002E3B16" w14:paraId="7B7A479B" w14:textId="77777777" w:rsidTr="00484716">
        <w:tc>
          <w:tcPr>
            <w:tcW w:w="6062" w:type="dxa"/>
          </w:tcPr>
          <w:p w14:paraId="0C11CC68" w14:textId="50048629"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Macchina da caffè espresso</w:t>
            </w:r>
          </w:p>
        </w:tc>
        <w:tc>
          <w:tcPr>
            <w:tcW w:w="4111" w:type="dxa"/>
          </w:tcPr>
          <w:p w14:paraId="21DB773E" w14:textId="6BDC688A" w:rsidR="0094685A" w:rsidRPr="0094685A" w:rsidRDefault="0094685A" w:rsidP="0094685A">
            <w:pPr>
              <w:widowControl w:val="0"/>
              <w:autoSpaceDE w:val="0"/>
              <w:autoSpaceDN w:val="0"/>
              <w:adjustRightInd w:val="0"/>
              <w:ind w:right="-30"/>
              <w:rPr>
                <w:rFonts w:cs="Times New Roman"/>
                <w:iCs/>
                <w:color w:val="231F20"/>
                <w:sz w:val="20"/>
                <w:szCs w:val="20"/>
              </w:rPr>
            </w:pPr>
            <w:r>
              <w:rPr>
                <w:rFonts w:cs="Times New Roman"/>
                <w:iCs/>
                <w:color w:val="231F20"/>
                <w:sz w:val="20"/>
                <w:szCs w:val="20"/>
              </w:rPr>
              <w:t>2</w:t>
            </w:r>
          </w:p>
        </w:tc>
      </w:tr>
      <w:tr w:rsidR="0094685A" w:rsidRPr="002E3B16" w14:paraId="01B29D42" w14:textId="77777777" w:rsidTr="00484716">
        <w:tc>
          <w:tcPr>
            <w:tcW w:w="6062" w:type="dxa"/>
          </w:tcPr>
          <w:p w14:paraId="7A4D0144" w14:textId="65BF774E"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Posateria</w:t>
            </w:r>
          </w:p>
        </w:tc>
        <w:tc>
          <w:tcPr>
            <w:tcW w:w="4111" w:type="dxa"/>
          </w:tcPr>
          <w:p w14:paraId="773685A9" w14:textId="16777BE3"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34D04030" w14:textId="77777777" w:rsidTr="00484716">
        <w:tc>
          <w:tcPr>
            <w:tcW w:w="6062" w:type="dxa"/>
          </w:tcPr>
          <w:p w14:paraId="550FEB9B" w14:textId="1FA335C5"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Produttore di ghiaccio</w:t>
            </w:r>
          </w:p>
        </w:tc>
        <w:tc>
          <w:tcPr>
            <w:tcW w:w="4111" w:type="dxa"/>
          </w:tcPr>
          <w:p w14:paraId="5ECE8BA6" w14:textId="00D873C2"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56C43CD0" w14:textId="77777777" w:rsidTr="00484716">
        <w:tc>
          <w:tcPr>
            <w:tcW w:w="6062" w:type="dxa"/>
          </w:tcPr>
          <w:p w14:paraId="33AFD762" w14:textId="21D55EFE"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Registratore di cassa</w:t>
            </w:r>
          </w:p>
        </w:tc>
        <w:tc>
          <w:tcPr>
            <w:tcW w:w="4111" w:type="dxa"/>
          </w:tcPr>
          <w:p w14:paraId="7BE68D36" w14:textId="0ADD871D"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75FA738D" w14:textId="77777777" w:rsidTr="00484716">
        <w:tc>
          <w:tcPr>
            <w:tcW w:w="6062" w:type="dxa"/>
          </w:tcPr>
          <w:p w14:paraId="28AFCCE7" w14:textId="419298BA"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Spillatrice di birra</w:t>
            </w:r>
          </w:p>
        </w:tc>
        <w:tc>
          <w:tcPr>
            <w:tcW w:w="4111" w:type="dxa"/>
          </w:tcPr>
          <w:p w14:paraId="7B548EE2" w14:textId="6F950866"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638D96FA" w14:textId="77777777" w:rsidTr="00484716">
        <w:tc>
          <w:tcPr>
            <w:tcW w:w="6062" w:type="dxa"/>
          </w:tcPr>
          <w:p w14:paraId="7793F105" w14:textId="24A34451"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Spillatrice di acqua</w:t>
            </w:r>
          </w:p>
        </w:tc>
        <w:tc>
          <w:tcPr>
            <w:tcW w:w="4111" w:type="dxa"/>
          </w:tcPr>
          <w:p w14:paraId="019245D4" w14:textId="35A5BD25"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03AF5570" w14:textId="77777777" w:rsidTr="00484716">
        <w:tc>
          <w:tcPr>
            <w:tcW w:w="6062" w:type="dxa"/>
          </w:tcPr>
          <w:p w14:paraId="2EA7B2C6" w14:textId="50F9938F"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Macina caffè</w:t>
            </w:r>
          </w:p>
        </w:tc>
        <w:tc>
          <w:tcPr>
            <w:tcW w:w="4111" w:type="dxa"/>
          </w:tcPr>
          <w:p w14:paraId="728216BD" w14:textId="742B3394" w:rsidR="0094685A" w:rsidRPr="0094685A" w:rsidRDefault="0094685A" w:rsidP="0094685A">
            <w:pPr>
              <w:widowControl w:val="0"/>
              <w:autoSpaceDE w:val="0"/>
              <w:autoSpaceDN w:val="0"/>
              <w:adjustRightInd w:val="0"/>
              <w:ind w:right="-30"/>
              <w:rPr>
                <w:rFonts w:cs="Times New Roman"/>
                <w:iCs/>
                <w:color w:val="231F20"/>
                <w:sz w:val="20"/>
                <w:szCs w:val="20"/>
              </w:rPr>
            </w:pPr>
            <w:r>
              <w:rPr>
                <w:rFonts w:cs="Times New Roman"/>
                <w:iCs/>
                <w:color w:val="231F20"/>
                <w:sz w:val="20"/>
                <w:szCs w:val="20"/>
              </w:rPr>
              <w:t>2</w:t>
            </w:r>
          </w:p>
        </w:tc>
      </w:tr>
      <w:tr w:rsidR="0094685A" w:rsidRPr="002E3B16" w14:paraId="46459959" w14:textId="77777777" w:rsidTr="00484716">
        <w:tc>
          <w:tcPr>
            <w:tcW w:w="6062" w:type="dxa"/>
          </w:tcPr>
          <w:p w14:paraId="3ED3FB0F" w14:textId="0882A71C"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Banco frigo</w:t>
            </w:r>
          </w:p>
        </w:tc>
        <w:tc>
          <w:tcPr>
            <w:tcW w:w="4111" w:type="dxa"/>
          </w:tcPr>
          <w:p w14:paraId="65534331" w14:textId="52DB3D9D" w:rsidR="0094685A" w:rsidRPr="0094685A" w:rsidRDefault="0094685A" w:rsidP="0094685A">
            <w:pPr>
              <w:widowControl w:val="0"/>
              <w:autoSpaceDE w:val="0"/>
              <w:autoSpaceDN w:val="0"/>
              <w:adjustRightInd w:val="0"/>
              <w:ind w:right="-30"/>
              <w:rPr>
                <w:rFonts w:cs="Times New Roman"/>
                <w:iCs/>
                <w:color w:val="231F20"/>
                <w:sz w:val="20"/>
                <w:szCs w:val="20"/>
              </w:rPr>
            </w:pPr>
            <w:r>
              <w:rPr>
                <w:rFonts w:cs="Times New Roman"/>
                <w:iCs/>
                <w:color w:val="231F20"/>
                <w:sz w:val="20"/>
                <w:szCs w:val="20"/>
              </w:rPr>
              <w:t>2</w:t>
            </w:r>
          </w:p>
        </w:tc>
      </w:tr>
      <w:tr w:rsidR="0094685A" w:rsidRPr="002E3B16" w14:paraId="10A02CF9" w14:textId="77777777" w:rsidTr="00484716">
        <w:tc>
          <w:tcPr>
            <w:tcW w:w="6062" w:type="dxa"/>
          </w:tcPr>
          <w:p w14:paraId="36EEE405" w14:textId="7517EAA3"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b/>
                <w:bCs/>
                <w:i/>
                <w:iCs/>
                <w:sz w:val="20"/>
                <w:szCs w:val="20"/>
                <w:u w:val="single"/>
              </w:rPr>
            </w:pPr>
            <w:r w:rsidRPr="0094685A">
              <w:rPr>
                <w:rFonts w:ascii="Calibri" w:hAnsi="Calibri" w:cs="Calibri"/>
                <w:sz w:val="20"/>
                <w:szCs w:val="20"/>
              </w:rPr>
              <w:t xml:space="preserve">Forno elettrico </w:t>
            </w:r>
          </w:p>
        </w:tc>
        <w:tc>
          <w:tcPr>
            <w:tcW w:w="4111" w:type="dxa"/>
          </w:tcPr>
          <w:p w14:paraId="05AE73E1" w14:textId="3F17BA9D"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213CF45D" w14:textId="77777777" w:rsidTr="00484716">
        <w:tc>
          <w:tcPr>
            <w:tcW w:w="6062" w:type="dxa"/>
          </w:tcPr>
          <w:p w14:paraId="6100408E" w14:textId="3F964EC9"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b/>
                <w:bCs/>
                <w:i/>
                <w:iCs/>
                <w:sz w:val="20"/>
                <w:szCs w:val="20"/>
                <w:u w:val="single"/>
              </w:rPr>
            </w:pPr>
            <w:r w:rsidRPr="0094685A">
              <w:rPr>
                <w:rFonts w:ascii="Calibri" w:hAnsi="Calibri" w:cs="Calibri"/>
                <w:sz w:val="20"/>
                <w:szCs w:val="20"/>
              </w:rPr>
              <w:t>Forno a microonde</w:t>
            </w:r>
          </w:p>
        </w:tc>
        <w:tc>
          <w:tcPr>
            <w:tcW w:w="4111" w:type="dxa"/>
          </w:tcPr>
          <w:p w14:paraId="61B96AA4" w14:textId="495E58BB" w:rsidR="0094685A" w:rsidRPr="0094685A" w:rsidRDefault="0094685A" w:rsidP="0094685A">
            <w:pPr>
              <w:widowControl w:val="0"/>
              <w:autoSpaceDE w:val="0"/>
              <w:autoSpaceDN w:val="0"/>
              <w:adjustRightInd w:val="0"/>
              <w:ind w:right="-30"/>
              <w:rPr>
                <w:rFonts w:cs="Times New Roman"/>
                <w:iCs/>
                <w:color w:val="231F20"/>
                <w:sz w:val="20"/>
                <w:szCs w:val="20"/>
              </w:rPr>
            </w:pPr>
            <w:r>
              <w:rPr>
                <w:rFonts w:cs="Times New Roman"/>
                <w:iCs/>
                <w:color w:val="231F20"/>
                <w:sz w:val="20"/>
                <w:szCs w:val="20"/>
              </w:rPr>
              <w:t>3</w:t>
            </w:r>
          </w:p>
        </w:tc>
      </w:tr>
      <w:tr w:rsidR="0094685A" w:rsidRPr="002E3B16" w14:paraId="72AF6EE3" w14:textId="77777777" w:rsidTr="00484716">
        <w:tc>
          <w:tcPr>
            <w:tcW w:w="6062" w:type="dxa"/>
          </w:tcPr>
          <w:p w14:paraId="4A472E12" w14:textId="1A5021A0"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b/>
                <w:bCs/>
                <w:i/>
                <w:iCs/>
                <w:sz w:val="20"/>
                <w:szCs w:val="20"/>
                <w:u w:val="single"/>
              </w:rPr>
            </w:pPr>
            <w:r w:rsidRPr="0094685A">
              <w:rPr>
                <w:rFonts w:ascii="Calibri" w:hAnsi="Calibri" w:cs="Calibri"/>
                <w:sz w:val="20"/>
                <w:szCs w:val="20"/>
              </w:rPr>
              <w:t xml:space="preserve">Piano a </w:t>
            </w:r>
            <w:proofErr w:type="gramStart"/>
            <w:r w:rsidRPr="0094685A">
              <w:rPr>
                <w:rFonts w:ascii="Calibri" w:hAnsi="Calibri" w:cs="Calibri"/>
                <w:sz w:val="20"/>
                <w:szCs w:val="20"/>
              </w:rPr>
              <w:t>6</w:t>
            </w:r>
            <w:proofErr w:type="gramEnd"/>
            <w:r w:rsidRPr="0094685A">
              <w:rPr>
                <w:rFonts w:ascii="Calibri" w:hAnsi="Calibri" w:cs="Calibri"/>
                <w:sz w:val="20"/>
                <w:szCs w:val="20"/>
              </w:rPr>
              <w:t xml:space="preserve"> fuochi</w:t>
            </w:r>
          </w:p>
        </w:tc>
        <w:tc>
          <w:tcPr>
            <w:tcW w:w="4111" w:type="dxa"/>
          </w:tcPr>
          <w:p w14:paraId="27BF5869" w14:textId="5BDF6299" w:rsidR="0094685A" w:rsidRPr="0094685A" w:rsidRDefault="0094685A" w:rsidP="0094685A">
            <w:pPr>
              <w:widowControl w:val="0"/>
              <w:autoSpaceDE w:val="0"/>
              <w:autoSpaceDN w:val="0"/>
              <w:adjustRightInd w:val="0"/>
              <w:ind w:right="-30"/>
              <w:rPr>
                <w:rFonts w:cs="Times New Roman"/>
                <w:iCs/>
                <w:color w:val="231F20"/>
                <w:sz w:val="20"/>
                <w:szCs w:val="20"/>
              </w:rPr>
            </w:pPr>
            <w:r>
              <w:rPr>
                <w:rFonts w:cs="Times New Roman"/>
                <w:iCs/>
                <w:color w:val="231F20"/>
                <w:sz w:val="20"/>
                <w:szCs w:val="20"/>
              </w:rPr>
              <w:t>1</w:t>
            </w:r>
          </w:p>
        </w:tc>
      </w:tr>
      <w:tr w:rsidR="0094685A" w:rsidRPr="002E3B16" w14:paraId="18F55156" w14:textId="77777777" w:rsidTr="00484716">
        <w:tc>
          <w:tcPr>
            <w:tcW w:w="6062" w:type="dxa"/>
          </w:tcPr>
          <w:p w14:paraId="3888BD3F" w14:textId="5A7CBB54"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b/>
                <w:bCs/>
                <w:i/>
                <w:iCs/>
                <w:sz w:val="20"/>
                <w:szCs w:val="20"/>
                <w:u w:val="single"/>
              </w:rPr>
            </w:pPr>
            <w:r w:rsidRPr="0094685A">
              <w:rPr>
                <w:rFonts w:ascii="Calibri" w:hAnsi="Calibri" w:cs="Calibri"/>
                <w:sz w:val="20"/>
                <w:szCs w:val="20"/>
              </w:rPr>
              <w:t>Friggitrice</w:t>
            </w:r>
          </w:p>
        </w:tc>
        <w:tc>
          <w:tcPr>
            <w:tcW w:w="4111" w:type="dxa"/>
          </w:tcPr>
          <w:p w14:paraId="70D0E530" w14:textId="3575F426"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082A5773" w14:textId="77777777" w:rsidTr="00484716">
        <w:tc>
          <w:tcPr>
            <w:tcW w:w="6062" w:type="dxa"/>
          </w:tcPr>
          <w:p w14:paraId="0B57E9F8" w14:textId="6576A3DE"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b/>
                <w:bCs/>
                <w:i/>
                <w:iCs/>
                <w:sz w:val="20"/>
                <w:szCs w:val="20"/>
                <w:u w:val="single"/>
              </w:rPr>
            </w:pPr>
            <w:r w:rsidRPr="0094685A">
              <w:rPr>
                <w:rFonts w:ascii="Calibri" w:hAnsi="Calibri" w:cs="Calibri"/>
                <w:sz w:val="20"/>
                <w:szCs w:val="20"/>
              </w:rPr>
              <w:t>Cappa aspirante</w:t>
            </w:r>
          </w:p>
        </w:tc>
        <w:tc>
          <w:tcPr>
            <w:tcW w:w="4111" w:type="dxa"/>
          </w:tcPr>
          <w:p w14:paraId="46B77C5A" w14:textId="09243797"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12FC8B33" w14:textId="77777777" w:rsidTr="00484716">
        <w:tc>
          <w:tcPr>
            <w:tcW w:w="6062" w:type="dxa"/>
          </w:tcPr>
          <w:p w14:paraId="4F669942" w14:textId="3612B18F"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 xml:space="preserve">Utensili elettrici vari </w:t>
            </w:r>
          </w:p>
        </w:tc>
        <w:tc>
          <w:tcPr>
            <w:tcW w:w="4111" w:type="dxa"/>
          </w:tcPr>
          <w:p w14:paraId="2E1266BF" w14:textId="4D7550E7"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61986B85" w14:textId="77777777" w:rsidTr="00484716">
        <w:tc>
          <w:tcPr>
            <w:tcW w:w="6062" w:type="dxa"/>
          </w:tcPr>
          <w:p w14:paraId="5A5BCAA1" w14:textId="5BDF2DEF"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Piastra grill</w:t>
            </w:r>
          </w:p>
        </w:tc>
        <w:tc>
          <w:tcPr>
            <w:tcW w:w="4111" w:type="dxa"/>
          </w:tcPr>
          <w:p w14:paraId="0E79615A" w14:textId="28AD9ED6"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4EC396CC" w14:textId="77777777" w:rsidTr="00484716">
        <w:tc>
          <w:tcPr>
            <w:tcW w:w="6062" w:type="dxa"/>
          </w:tcPr>
          <w:p w14:paraId="1626D900" w14:textId="326035F1"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Portavivande</w:t>
            </w:r>
          </w:p>
        </w:tc>
        <w:tc>
          <w:tcPr>
            <w:tcW w:w="4111" w:type="dxa"/>
          </w:tcPr>
          <w:p w14:paraId="6B5FA180" w14:textId="14780425"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2</w:t>
            </w:r>
          </w:p>
        </w:tc>
      </w:tr>
      <w:tr w:rsidR="0094685A" w:rsidRPr="002E3B16" w14:paraId="55D25493" w14:textId="77777777" w:rsidTr="00484716">
        <w:tc>
          <w:tcPr>
            <w:tcW w:w="6062" w:type="dxa"/>
          </w:tcPr>
          <w:p w14:paraId="2456737F" w14:textId="606DE3AC"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Affettatrice</w:t>
            </w:r>
          </w:p>
        </w:tc>
        <w:tc>
          <w:tcPr>
            <w:tcW w:w="4111" w:type="dxa"/>
          </w:tcPr>
          <w:p w14:paraId="23999413" w14:textId="27B34751"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r w:rsidR="0094685A" w:rsidRPr="002E3B16" w14:paraId="5F1EE9A6" w14:textId="77777777" w:rsidTr="00484716">
        <w:tc>
          <w:tcPr>
            <w:tcW w:w="6062" w:type="dxa"/>
          </w:tcPr>
          <w:p w14:paraId="56B920DA" w14:textId="68101933" w:rsidR="0094685A" w:rsidRPr="0094685A" w:rsidRDefault="0094685A">
            <w:pPr>
              <w:pStyle w:val="Paragrafoelenco"/>
              <w:widowControl w:val="0"/>
              <w:numPr>
                <w:ilvl w:val="0"/>
                <w:numId w:val="1"/>
              </w:numPr>
              <w:tabs>
                <w:tab w:val="left" w:pos="360"/>
                <w:tab w:val="left" w:pos="2124"/>
                <w:tab w:val="left" w:pos="2832"/>
                <w:tab w:val="left" w:pos="3540"/>
                <w:tab w:val="left" w:pos="4248"/>
                <w:tab w:val="left" w:pos="4956"/>
                <w:tab w:val="left" w:pos="5670"/>
                <w:tab w:val="left" w:pos="6372"/>
                <w:tab w:val="left" w:pos="7080"/>
                <w:tab w:val="left" w:pos="7788"/>
                <w:tab w:val="left" w:pos="8496"/>
                <w:tab w:val="left" w:pos="9204"/>
                <w:tab w:val="left" w:pos="9912"/>
                <w:tab w:val="left" w:pos="10620"/>
                <w:tab w:val="left" w:pos="11340"/>
                <w:tab w:val="left" w:pos="12474"/>
                <w:tab w:val="left" w:pos="13608"/>
                <w:tab w:val="left" w:pos="14742"/>
                <w:tab w:val="left" w:pos="15876"/>
              </w:tabs>
              <w:autoSpaceDE w:val="0"/>
              <w:autoSpaceDN w:val="0"/>
              <w:adjustRightInd w:val="0"/>
              <w:rPr>
                <w:rFonts w:ascii="Calibri" w:hAnsi="Calibri" w:cs="Calibri"/>
                <w:sz w:val="20"/>
                <w:szCs w:val="20"/>
              </w:rPr>
            </w:pPr>
            <w:r w:rsidRPr="0094685A">
              <w:rPr>
                <w:rFonts w:ascii="Calibri" w:hAnsi="Calibri" w:cs="Calibri"/>
                <w:sz w:val="20"/>
                <w:szCs w:val="20"/>
              </w:rPr>
              <w:t>Macchina per Ginseng</w:t>
            </w:r>
          </w:p>
        </w:tc>
        <w:tc>
          <w:tcPr>
            <w:tcW w:w="4111" w:type="dxa"/>
          </w:tcPr>
          <w:p w14:paraId="172E1D18" w14:textId="23C3C485" w:rsidR="0094685A" w:rsidRPr="0094685A" w:rsidRDefault="0094685A" w:rsidP="0094685A">
            <w:pPr>
              <w:widowControl w:val="0"/>
              <w:autoSpaceDE w:val="0"/>
              <w:autoSpaceDN w:val="0"/>
              <w:adjustRightInd w:val="0"/>
              <w:ind w:right="-30"/>
              <w:rPr>
                <w:rFonts w:cs="Times New Roman"/>
                <w:iCs/>
                <w:color w:val="231F20"/>
                <w:sz w:val="20"/>
                <w:szCs w:val="20"/>
              </w:rPr>
            </w:pPr>
            <w:r w:rsidRPr="0094685A">
              <w:rPr>
                <w:rFonts w:cs="Times New Roman"/>
                <w:iCs/>
                <w:color w:val="231F20"/>
                <w:sz w:val="20"/>
                <w:szCs w:val="20"/>
              </w:rPr>
              <w:t>1</w:t>
            </w:r>
          </w:p>
        </w:tc>
      </w:tr>
    </w:tbl>
    <w:p w14:paraId="52E29ADE" w14:textId="77777777" w:rsidR="0094685A" w:rsidRDefault="0094685A" w:rsidP="003E05EA">
      <w:pPr>
        <w:widowControl w:val="0"/>
        <w:autoSpaceDE w:val="0"/>
        <w:autoSpaceDN w:val="0"/>
        <w:adjustRightInd w:val="0"/>
        <w:spacing w:before="240" w:after="0"/>
        <w:ind w:right="-30"/>
        <w:jc w:val="both"/>
        <w:rPr>
          <w:rFonts w:cs="Times New Roman"/>
          <w:b/>
          <w:color w:val="000000"/>
          <w:sz w:val="44"/>
          <w:szCs w:val="44"/>
        </w:rPr>
      </w:pPr>
    </w:p>
    <w:p w14:paraId="33918513" w14:textId="77777777" w:rsidR="00484716" w:rsidRDefault="00484716" w:rsidP="003E05EA">
      <w:pPr>
        <w:widowControl w:val="0"/>
        <w:autoSpaceDE w:val="0"/>
        <w:autoSpaceDN w:val="0"/>
        <w:adjustRightInd w:val="0"/>
        <w:spacing w:before="240" w:after="0"/>
        <w:ind w:right="-30"/>
        <w:jc w:val="both"/>
        <w:rPr>
          <w:rFonts w:cs="Times New Roman"/>
          <w:b/>
          <w:color w:val="000000"/>
          <w:sz w:val="44"/>
          <w:szCs w:val="44"/>
        </w:rPr>
      </w:pPr>
    </w:p>
    <w:p w14:paraId="67BC0FBC" w14:textId="77777777" w:rsidR="00484716" w:rsidRDefault="00484716" w:rsidP="003E05EA">
      <w:pPr>
        <w:widowControl w:val="0"/>
        <w:autoSpaceDE w:val="0"/>
        <w:autoSpaceDN w:val="0"/>
        <w:adjustRightInd w:val="0"/>
        <w:spacing w:before="240" w:after="0"/>
        <w:ind w:right="-30"/>
        <w:jc w:val="both"/>
        <w:rPr>
          <w:rFonts w:cs="Times New Roman"/>
          <w:b/>
          <w:color w:val="000000"/>
          <w:sz w:val="44"/>
          <w:szCs w:val="44"/>
        </w:rPr>
      </w:pPr>
    </w:p>
    <w:p w14:paraId="0BEB3621" w14:textId="77777777" w:rsidR="00484716" w:rsidRDefault="00484716" w:rsidP="003E05EA">
      <w:pPr>
        <w:widowControl w:val="0"/>
        <w:autoSpaceDE w:val="0"/>
        <w:autoSpaceDN w:val="0"/>
        <w:adjustRightInd w:val="0"/>
        <w:spacing w:before="240" w:after="0"/>
        <w:ind w:right="-30"/>
        <w:jc w:val="both"/>
        <w:rPr>
          <w:rFonts w:cs="Times New Roman"/>
          <w:b/>
          <w:color w:val="000000"/>
          <w:sz w:val="44"/>
          <w:szCs w:val="44"/>
        </w:rPr>
      </w:pPr>
    </w:p>
    <w:p w14:paraId="6A8AFDAA" w14:textId="77777777" w:rsidR="00A618FA" w:rsidRDefault="00A618FA" w:rsidP="003E05EA">
      <w:pPr>
        <w:widowControl w:val="0"/>
        <w:autoSpaceDE w:val="0"/>
        <w:autoSpaceDN w:val="0"/>
        <w:adjustRightInd w:val="0"/>
        <w:spacing w:before="240" w:after="0"/>
        <w:ind w:right="-30"/>
        <w:jc w:val="both"/>
        <w:rPr>
          <w:rFonts w:cs="Times New Roman"/>
          <w:b/>
          <w:color w:val="000000"/>
          <w:sz w:val="44"/>
          <w:szCs w:val="44"/>
        </w:rPr>
      </w:pPr>
    </w:p>
    <w:p w14:paraId="32A9E475" w14:textId="77777777" w:rsidR="00A618FA" w:rsidRDefault="00A618FA" w:rsidP="003E05EA">
      <w:pPr>
        <w:widowControl w:val="0"/>
        <w:autoSpaceDE w:val="0"/>
        <w:autoSpaceDN w:val="0"/>
        <w:adjustRightInd w:val="0"/>
        <w:spacing w:before="240" w:after="0"/>
        <w:ind w:right="-30"/>
        <w:jc w:val="both"/>
        <w:rPr>
          <w:rFonts w:cs="Times New Roman"/>
          <w:b/>
          <w:color w:val="000000"/>
          <w:sz w:val="44"/>
          <w:szCs w:val="44"/>
        </w:rPr>
      </w:pPr>
    </w:p>
    <w:p w14:paraId="5D5CE935" w14:textId="77777777" w:rsidR="00484716" w:rsidRDefault="00484716" w:rsidP="003E05EA">
      <w:pPr>
        <w:widowControl w:val="0"/>
        <w:autoSpaceDE w:val="0"/>
        <w:autoSpaceDN w:val="0"/>
        <w:adjustRightInd w:val="0"/>
        <w:spacing w:before="240" w:after="0"/>
        <w:ind w:right="-30"/>
        <w:jc w:val="both"/>
        <w:rPr>
          <w:rFonts w:cs="Times New Roman"/>
          <w:b/>
          <w:color w:val="000000"/>
          <w:sz w:val="44"/>
          <w:szCs w:val="44"/>
        </w:rPr>
      </w:pPr>
    </w:p>
    <w:p w14:paraId="02248AEB" w14:textId="5A5C06AC" w:rsidR="002E3B16" w:rsidRDefault="0064205C" w:rsidP="003E05EA">
      <w:pPr>
        <w:widowControl w:val="0"/>
        <w:autoSpaceDE w:val="0"/>
        <w:autoSpaceDN w:val="0"/>
        <w:adjustRightInd w:val="0"/>
        <w:spacing w:before="240" w:after="0"/>
        <w:ind w:right="-30"/>
        <w:jc w:val="both"/>
        <w:rPr>
          <w:rFonts w:cs="Times New Roman"/>
          <w:b/>
          <w:color w:val="000000"/>
          <w:sz w:val="44"/>
          <w:szCs w:val="44"/>
        </w:rPr>
      </w:pPr>
      <w:r w:rsidRPr="00C904F3">
        <w:rPr>
          <w:rFonts w:cs="Times New Roman"/>
          <w:b/>
          <w:color w:val="000000"/>
          <w:sz w:val="44"/>
          <w:szCs w:val="44"/>
        </w:rPr>
        <w:lastRenderedPageBreak/>
        <w:t>Organigramma (Responsabili e lavoratori)</w:t>
      </w:r>
    </w:p>
    <w:p w14:paraId="45FE1169" w14:textId="77777777" w:rsidR="00B15B4C" w:rsidRPr="00B20111" w:rsidRDefault="00B15B4C" w:rsidP="003E05EA">
      <w:pPr>
        <w:widowControl w:val="0"/>
        <w:autoSpaceDE w:val="0"/>
        <w:autoSpaceDN w:val="0"/>
        <w:adjustRightInd w:val="0"/>
        <w:spacing w:before="240" w:after="0"/>
        <w:ind w:right="-30"/>
        <w:jc w:val="both"/>
        <w:rPr>
          <w:rFonts w:cs="Times New Roman"/>
          <w:b/>
          <w:color w:val="000000"/>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2551"/>
        <w:gridCol w:w="1134"/>
        <w:gridCol w:w="2127"/>
        <w:gridCol w:w="1629"/>
      </w:tblGrid>
      <w:tr w:rsidR="0094685A" w:rsidRPr="005C5D3F" w14:paraId="67E577BE" w14:textId="77777777" w:rsidTr="00484716">
        <w:trPr>
          <w:trHeight w:val="429"/>
        </w:trPr>
        <w:tc>
          <w:tcPr>
            <w:tcW w:w="2552" w:type="dxa"/>
            <w:shd w:val="clear" w:color="auto" w:fill="90A830"/>
            <w:vAlign w:val="center"/>
          </w:tcPr>
          <w:p w14:paraId="25BB17A2" w14:textId="77777777" w:rsidR="0094685A" w:rsidRPr="005074DC" w:rsidRDefault="0094685A" w:rsidP="00663558">
            <w:pPr>
              <w:jc w:val="center"/>
              <w:rPr>
                <w:rFonts w:ascii="Calibri" w:hAnsi="Calibri" w:cs="Calibri"/>
                <w:b/>
                <w:bCs/>
                <w:color w:val="FFFFFF"/>
                <w:sz w:val="24"/>
                <w:szCs w:val="24"/>
              </w:rPr>
            </w:pPr>
            <w:r w:rsidRPr="005074DC">
              <w:rPr>
                <w:rFonts w:ascii="Calibri" w:hAnsi="Calibri" w:cs="Calibri"/>
                <w:b/>
                <w:bCs/>
                <w:color w:val="FFFFFF"/>
                <w:sz w:val="24"/>
                <w:szCs w:val="24"/>
              </w:rPr>
              <w:t>COGNOME E NOME</w:t>
            </w:r>
          </w:p>
        </w:tc>
        <w:tc>
          <w:tcPr>
            <w:tcW w:w="2551" w:type="dxa"/>
            <w:shd w:val="clear" w:color="auto" w:fill="90A830"/>
            <w:vAlign w:val="center"/>
          </w:tcPr>
          <w:p w14:paraId="15866238" w14:textId="77777777" w:rsidR="0094685A" w:rsidRPr="005074DC" w:rsidRDefault="0094685A" w:rsidP="00663558">
            <w:pPr>
              <w:jc w:val="center"/>
              <w:rPr>
                <w:rFonts w:ascii="Calibri" w:hAnsi="Calibri" w:cs="Calibri"/>
                <w:b/>
                <w:bCs/>
                <w:color w:val="FFFFFF"/>
                <w:sz w:val="24"/>
                <w:szCs w:val="24"/>
              </w:rPr>
            </w:pPr>
            <w:r w:rsidRPr="005074DC">
              <w:rPr>
                <w:rFonts w:ascii="Calibri" w:hAnsi="Calibri" w:cs="Calibri"/>
                <w:b/>
                <w:bCs/>
                <w:color w:val="FFFFFF"/>
                <w:sz w:val="24"/>
                <w:szCs w:val="24"/>
              </w:rPr>
              <w:t>NATO A</w:t>
            </w:r>
          </w:p>
        </w:tc>
        <w:tc>
          <w:tcPr>
            <w:tcW w:w="1134" w:type="dxa"/>
            <w:shd w:val="clear" w:color="auto" w:fill="90A830"/>
            <w:vAlign w:val="center"/>
          </w:tcPr>
          <w:p w14:paraId="5F72B2F1" w14:textId="77777777" w:rsidR="0094685A" w:rsidRPr="005074DC" w:rsidRDefault="0094685A" w:rsidP="00663558">
            <w:pPr>
              <w:jc w:val="center"/>
              <w:rPr>
                <w:rFonts w:ascii="Calibri" w:hAnsi="Calibri" w:cs="Calibri"/>
                <w:b/>
                <w:bCs/>
                <w:color w:val="FFFFFF"/>
                <w:sz w:val="24"/>
                <w:szCs w:val="24"/>
              </w:rPr>
            </w:pPr>
            <w:r w:rsidRPr="005074DC">
              <w:rPr>
                <w:rFonts w:ascii="Calibri" w:hAnsi="Calibri" w:cs="Calibri"/>
                <w:b/>
                <w:bCs/>
                <w:color w:val="FFFFFF"/>
                <w:sz w:val="24"/>
                <w:szCs w:val="24"/>
              </w:rPr>
              <w:t>IL</w:t>
            </w:r>
          </w:p>
        </w:tc>
        <w:tc>
          <w:tcPr>
            <w:tcW w:w="2127" w:type="dxa"/>
            <w:shd w:val="clear" w:color="auto" w:fill="90A830"/>
            <w:vAlign w:val="center"/>
          </w:tcPr>
          <w:p w14:paraId="4E47B505" w14:textId="77777777" w:rsidR="0094685A" w:rsidRPr="005074DC" w:rsidRDefault="0094685A" w:rsidP="00663558">
            <w:pPr>
              <w:jc w:val="center"/>
              <w:rPr>
                <w:rFonts w:ascii="Calibri" w:hAnsi="Calibri" w:cs="Calibri"/>
                <w:b/>
                <w:bCs/>
                <w:color w:val="FFFFFF"/>
                <w:sz w:val="24"/>
                <w:szCs w:val="24"/>
              </w:rPr>
            </w:pPr>
            <w:r w:rsidRPr="005074DC">
              <w:rPr>
                <w:rFonts w:ascii="Calibri" w:hAnsi="Calibri" w:cs="Calibri"/>
                <w:b/>
                <w:bCs/>
                <w:color w:val="FFFFFF"/>
                <w:sz w:val="24"/>
                <w:szCs w:val="24"/>
              </w:rPr>
              <w:t>C.F.</w:t>
            </w:r>
          </w:p>
        </w:tc>
        <w:tc>
          <w:tcPr>
            <w:tcW w:w="1629" w:type="dxa"/>
            <w:shd w:val="clear" w:color="auto" w:fill="90A830"/>
            <w:vAlign w:val="center"/>
          </w:tcPr>
          <w:p w14:paraId="2FF8691E" w14:textId="77777777" w:rsidR="0094685A" w:rsidRPr="005074DC" w:rsidRDefault="0094685A" w:rsidP="00663558">
            <w:pPr>
              <w:jc w:val="center"/>
              <w:rPr>
                <w:rFonts w:ascii="Calibri" w:hAnsi="Calibri" w:cs="Calibri"/>
                <w:b/>
                <w:bCs/>
                <w:color w:val="FFFFFF"/>
                <w:sz w:val="24"/>
                <w:szCs w:val="24"/>
              </w:rPr>
            </w:pPr>
            <w:r w:rsidRPr="005074DC">
              <w:rPr>
                <w:rFonts w:ascii="Calibri" w:hAnsi="Calibri" w:cs="Calibri"/>
                <w:b/>
                <w:bCs/>
                <w:color w:val="FFFFFF"/>
                <w:sz w:val="24"/>
                <w:szCs w:val="24"/>
              </w:rPr>
              <w:t>MANSIONE</w:t>
            </w:r>
          </w:p>
        </w:tc>
      </w:tr>
      <w:tr w:rsidR="0094685A" w:rsidRPr="005C5D3F" w14:paraId="602AC70F" w14:textId="77777777" w:rsidTr="00484716">
        <w:trPr>
          <w:trHeight w:val="366"/>
        </w:trPr>
        <w:tc>
          <w:tcPr>
            <w:tcW w:w="2552" w:type="dxa"/>
            <w:vAlign w:val="center"/>
          </w:tcPr>
          <w:p w14:paraId="692F97AD" w14:textId="3C072043" w:rsidR="0094685A" w:rsidRPr="00FE6EFA" w:rsidRDefault="0094685A" w:rsidP="00663558">
            <w:pPr>
              <w:jc w:val="center"/>
              <w:rPr>
                <w:rFonts w:ascii="Arial" w:hAnsi="Arial" w:cs="Arial"/>
                <w:color w:val="000000"/>
                <w:sz w:val="16"/>
                <w:szCs w:val="16"/>
              </w:rPr>
            </w:pPr>
          </w:p>
        </w:tc>
        <w:tc>
          <w:tcPr>
            <w:tcW w:w="2551" w:type="dxa"/>
            <w:vAlign w:val="center"/>
          </w:tcPr>
          <w:p w14:paraId="61DAB803" w14:textId="74CB72FC" w:rsidR="0094685A" w:rsidRPr="00FE6EFA" w:rsidRDefault="0094685A" w:rsidP="00663558">
            <w:pPr>
              <w:jc w:val="center"/>
              <w:rPr>
                <w:rFonts w:ascii="Arial" w:hAnsi="Arial" w:cs="Arial"/>
                <w:color w:val="000000"/>
                <w:sz w:val="16"/>
                <w:szCs w:val="16"/>
              </w:rPr>
            </w:pPr>
          </w:p>
        </w:tc>
        <w:tc>
          <w:tcPr>
            <w:tcW w:w="1134" w:type="dxa"/>
            <w:vAlign w:val="center"/>
          </w:tcPr>
          <w:p w14:paraId="1ED24813" w14:textId="19628D17" w:rsidR="0094685A" w:rsidRPr="00FE6EFA" w:rsidRDefault="0094685A" w:rsidP="00663558">
            <w:pPr>
              <w:jc w:val="center"/>
              <w:rPr>
                <w:rFonts w:ascii="Arial" w:hAnsi="Arial" w:cs="Arial"/>
                <w:color w:val="000000"/>
                <w:sz w:val="16"/>
                <w:szCs w:val="16"/>
              </w:rPr>
            </w:pPr>
          </w:p>
        </w:tc>
        <w:tc>
          <w:tcPr>
            <w:tcW w:w="2127" w:type="dxa"/>
            <w:vAlign w:val="center"/>
          </w:tcPr>
          <w:p w14:paraId="0423B37C" w14:textId="470EAF29" w:rsidR="0094685A" w:rsidRPr="00FE6EFA" w:rsidRDefault="0094685A" w:rsidP="00663558">
            <w:pPr>
              <w:jc w:val="center"/>
              <w:rPr>
                <w:rFonts w:ascii="Arial" w:hAnsi="Arial" w:cs="Arial"/>
                <w:color w:val="000000"/>
                <w:sz w:val="16"/>
                <w:szCs w:val="16"/>
              </w:rPr>
            </w:pPr>
          </w:p>
        </w:tc>
        <w:tc>
          <w:tcPr>
            <w:tcW w:w="1629" w:type="dxa"/>
            <w:vAlign w:val="center"/>
          </w:tcPr>
          <w:p w14:paraId="401AD359" w14:textId="3AAE2D5A" w:rsidR="0094685A" w:rsidRPr="00FE6EFA" w:rsidRDefault="0094685A" w:rsidP="00663558">
            <w:pPr>
              <w:jc w:val="center"/>
              <w:rPr>
                <w:rFonts w:ascii="Arial" w:hAnsi="Arial" w:cs="Arial"/>
                <w:color w:val="000000"/>
                <w:sz w:val="16"/>
                <w:szCs w:val="16"/>
              </w:rPr>
            </w:pPr>
          </w:p>
        </w:tc>
      </w:tr>
      <w:tr w:rsidR="0094685A" w:rsidRPr="005C5D3F" w14:paraId="5A446A55" w14:textId="77777777" w:rsidTr="00484716">
        <w:trPr>
          <w:trHeight w:val="393"/>
        </w:trPr>
        <w:tc>
          <w:tcPr>
            <w:tcW w:w="2552" w:type="dxa"/>
            <w:vAlign w:val="center"/>
          </w:tcPr>
          <w:p w14:paraId="64238076" w14:textId="0960EFE6" w:rsidR="0094685A" w:rsidRPr="00FE6EFA" w:rsidRDefault="0094685A" w:rsidP="00484716">
            <w:pPr>
              <w:jc w:val="center"/>
              <w:rPr>
                <w:rFonts w:ascii="Arial" w:hAnsi="Arial" w:cs="Arial"/>
                <w:color w:val="000000"/>
                <w:sz w:val="16"/>
                <w:szCs w:val="16"/>
              </w:rPr>
            </w:pPr>
          </w:p>
        </w:tc>
        <w:tc>
          <w:tcPr>
            <w:tcW w:w="2551" w:type="dxa"/>
            <w:vAlign w:val="center"/>
          </w:tcPr>
          <w:p w14:paraId="41040BEE" w14:textId="77D389F8" w:rsidR="0094685A" w:rsidRPr="00FE6EFA" w:rsidRDefault="0094685A" w:rsidP="00663558">
            <w:pPr>
              <w:jc w:val="center"/>
              <w:rPr>
                <w:rFonts w:ascii="Arial" w:hAnsi="Arial" w:cs="Arial"/>
                <w:color w:val="000000"/>
                <w:sz w:val="16"/>
                <w:szCs w:val="16"/>
              </w:rPr>
            </w:pPr>
          </w:p>
        </w:tc>
        <w:tc>
          <w:tcPr>
            <w:tcW w:w="1134" w:type="dxa"/>
            <w:vAlign w:val="center"/>
          </w:tcPr>
          <w:p w14:paraId="534A73DD" w14:textId="6FED25E4" w:rsidR="0094685A" w:rsidRPr="00FE6EFA" w:rsidRDefault="0094685A" w:rsidP="00663558">
            <w:pPr>
              <w:jc w:val="center"/>
              <w:rPr>
                <w:rFonts w:ascii="Arial" w:hAnsi="Arial" w:cs="Arial"/>
                <w:color w:val="000000"/>
                <w:sz w:val="16"/>
                <w:szCs w:val="16"/>
              </w:rPr>
            </w:pPr>
          </w:p>
        </w:tc>
        <w:tc>
          <w:tcPr>
            <w:tcW w:w="2127" w:type="dxa"/>
            <w:vAlign w:val="center"/>
          </w:tcPr>
          <w:p w14:paraId="6A4BCD49" w14:textId="1CFEA42D" w:rsidR="0094685A" w:rsidRPr="00FE6EFA" w:rsidRDefault="0094685A" w:rsidP="00663558">
            <w:pPr>
              <w:jc w:val="center"/>
              <w:rPr>
                <w:rFonts w:ascii="Arial" w:hAnsi="Arial" w:cs="Arial"/>
                <w:color w:val="000000"/>
                <w:sz w:val="16"/>
                <w:szCs w:val="16"/>
              </w:rPr>
            </w:pPr>
          </w:p>
        </w:tc>
        <w:tc>
          <w:tcPr>
            <w:tcW w:w="1629" w:type="dxa"/>
            <w:vAlign w:val="center"/>
          </w:tcPr>
          <w:p w14:paraId="790F47DA" w14:textId="786D87C6" w:rsidR="0094685A" w:rsidRPr="00FE6EFA" w:rsidRDefault="0094685A" w:rsidP="00663558">
            <w:pPr>
              <w:jc w:val="center"/>
              <w:rPr>
                <w:rFonts w:ascii="Arial" w:hAnsi="Arial" w:cs="Arial"/>
                <w:color w:val="000000"/>
                <w:sz w:val="16"/>
                <w:szCs w:val="16"/>
              </w:rPr>
            </w:pPr>
          </w:p>
        </w:tc>
      </w:tr>
      <w:tr w:rsidR="0094685A" w:rsidRPr="005C5D3F" w14:paraId="10732528" w14:textId="77777777" w:rsidTr="00484716">
        <w:trPr>
          <w:trHeight w:val="366"/>
        </w:trPr>
        <w:tc>
          <w:tcPr>
            <w:tcW w:w="2552" w:type="dxa"/>
            <w:vAlign w:val="center"/>
          </w:tcPr>
          <w:p w14:paraId="0DB02DB4" w14:textId="77503CFB" w:rsidR="0094685A" w:rsidRPr="00FE6EFA" w:rsidRDefault="0094685A" w:rsidP="00663558">
            <w:pPr>
              <w:jc w:val="center"/>
              <w:rPr>
                <w:rFonts w:ascii="Arial" w:hAnsi="Arial" w:cs="Arial"/>
                <w:color w:val="000000"/>
                <w:sz w:val="16"/>
                <w:szCs w:val="16"/>
              </w:rPr>
            </w:pPr>
          </w:p>
        </w:tc>
        <w:tc>
          <w:tcPr>
            <w:tcW w:w="2551" w:type="dxa"/>
            <w:vAlign w:val="center"/>
          </w:tcPr>
          <w:p w14:paraId="3AD5F84E" w14:textId="30924AE7" w:rsidR="0094685A" w:rsidRPr="00FE6EFA" w:rsidRDefault="0094685A" w:rsidP="00663558">
            <w:pPr>
              <w:jc w:val="center"/>
              <w:rPr>
                <w:rFonts w:ascii="Arial" w:hAnsi="Arial" w:cs="Arial"/>
                <w:color w:val="000000"/>
                <w:sz w:val="16"/>
                <w:szCs w:val="16"/>
              </w:rPr>
            </w:pPr>
          </w:p>
        </w:tc>
        <w:tc>
          <w:tcPr>
            <w:tcW w:w="1134" w:type="dxa"/>
            <w:vAlign w:val="center"/>
          </w:tcPr>
          <w:p w14:paraId="3DA39EBB" w14:textId="1452339A" w:rsidR="0094685A" w:rsidRPr="00FE6EFA" w:rsidRDefault="0094685A" w:rsidP="00663558">
            <w:pPr>
              <w:jc w:val="center"/>
              <w:rPr>
                <w:rFonts w:ascii="Arial" w:hAnsi="Arial" w:cs="Arial"/>
                <w:color w:val="000000"/>
                <w:sz w:val="16"/>
                <w:szCs w:val="16"/>
              </w:rPr>
            </w:pPr>
          </w:p>
        </w:tc>
        <w:tc>
          <w:tcPr>
            <w:tcW w:w="2127" w:type="dxa"/>
            <w:vAlign w:val="center"/>
          </w:tcPr>
          <w:p w14:paraId="490D2FF8" w14:textId="3B85BA8B" w:rsidR="0094685A" w:rsidRPr="00FE6EFA" w:rsidRDefault="0094685A" w:rsidP="00663558">
            <w:pPr>
              <w:jc w:val="center"/>
              <w:rPr>
                <w:rFonts w:ascii="Arial" w:hAnsi="Arial" w:cs="Arial"/>
                <w:color w:val="000000"/>
                <w:sz w:val="16"/>
                <w:szCs w:val="16"/>
              </w:rPr>
            </w:pPr>
          </w:p>
        </w:tc>
        <w:tc>
          <w:tcPr>
            <w:tcW w:w="1629" w:type="dxa"/>
            <w:vAlign w:val="center"/>
          </w:tcPr>
          <w:p w14:paraId="19F6143D" w14:textId="66E00752" w:rsidR="0094685A" w:rsidRPr="00FE6EFA" w:rsidRDefault="0094685A" w:rsidP="00663558">
            <w:pPr>
              <w:jc w:val="center"/>
              <w:rPr>
                <w:rFonts w:ascii="Arial" w:hAnsi="Arial" w:cs="Arial"/>
                <w:color w:val="000000"/>
                <w:sz w:val="16"/>
                <w:szCs w:val="16"/>
              </w:rPr>
            </w:pPr>
          </w:p>
        </w:tc>
      </w:tr>
      <w:tr w:rsidR="0094685A" w:rsidRPr="005C5D3F" w14:paraId="1C7F7EC8" w14:textId="77777777" w:rsidTr="00484716">
        <w:trPr>
          <w:trHeight w:val="366"/>
        </w:trPr>
        <w:tc>
          <w:tcPr>
            <w:tcW w:w="2552" w:type="dxa"/>
            <w:vAlign w:val="center"/>
          </w:tcPr>
          <w:p w14:paraId="2C651D77" w14:textId="05B9C9F1" w:rsidR="0094685A" w:rsidRPr="00FE6EFA" w:rsidRDefault="0094685A" w:rsidP="00663558">
            <w:pPr>
              <w:jc w:val="center"/>
              <w:rPr>
                <w:rFonts w:ascii="Arial" w:hAnsi="Arial" w:cs="Arial"/>
                <w:color w:val="000000"/>
                <w:sz w:val="16"/>
                <w:szCs w:val="16"/>
              </w:rPr>
            </w:pPr>
          </w:p>
        </w:tc>
        <w:tc>
          <w:tcPr>
            <w:tcW w:w="2551" w:type="dxa"/>
            <w:vAlign w:val="center"/>
          </w:tcPr>
          <w:p w14:paraId="3E281EF8" w14:textId="11946A2C" w:rsidR="0094685A" w:rsidRPr="00FE6EFA" w:rsidRDefault="0094685A" w:rsidP="00663558">
            <w:pPr>
              <w:jc w:val="center"/>
              <w:rPr>
                <w:rFonts w:ascii="Arial" w:hAnsi="Arial" w:cs="Arial"/>
                <w:color w:val="000000"/>
                <w:sz w:val="16"/>
                <w:szCs w:val="16"/>
              </w:rPr>
            </w:pPr>
          </w:p>
        </w:tc>
        <w:tc>
          <w:tcPr>
            <w:tcW w:w="1134" w:type="dxa"/>
            <w:vAlign w:val="center"/>
          </w:tcPr>
          <w:p w14:paraId="2438E789" w14:textId="1151FE45" w:rsidR="0094685A" w:rsidRPr="00FE6EFA" w:rsidRDefault="0094685A" w:rsidP="00663558">
            <w:pPr>
              <w:jc w:val="center"/>
              <w:rPr>
                <w:rFonts w:ascii="Arial" w:hAnsi="Arial" w:cs="Arial"/>
                <w:color w:val="000000"/>
                <w:sz w:val="16"/>
                <w:szCs w:val="16"/>
              </w:rPr>
            </w:pPr>
          </w:p>
        </w:tc>
        <w:tc>
          <w:tcPr>
            <w:tcW w:w="2127" w:type="dxa"/>
            <w:vAlign w:val="center"/>
          </w:tcPr>
          <w:p w14:paraId="36174BA3" w14:textId="2E4E6A55" w:rsidR="0094685A" w:rsidRPr="00FE6EFA" w:rsidRDefault="0094685A" w:rsidP="00663558">
            <w:pPr>
              <w:jc w:val="center"/>
              <w:rPr>
                <w:rFonts w:ascii="Arial" w:hAnsi="Arial" w:cs="Arial"/>
                <w:color w:val="000000"/>
                <w:sz w:val="16"/>
                <w:szCs w:val="16"/>
              </w:rPr>
            </w:pPr>
          </w:p>
        </w:tc>
        <w:tc>
          <w:tcPr>
            <w:tcW w:w="1629" w:type="dxa"/>
            <w:vAlign w:val="center"/>
          </w:tcPr>
          <w:p w14:paraId="36BD7007" w14:textId="5C406ACF" w:rsidR="0094685A" w:rsidRPr="00FE6EFA" w:rsidRDefault="0094685A" w:rsidP="00663558">
            <w:pPr>
              <w:jc w:val="center"/>
              <w:rPr>
                <w:rFonts w:ascii="Arial" w:hAnsi="Arial" w:cs="Arial"/>
                <w:color w:val="000000"/>
                <w:sz w:val="16"/>
                <w:szCs w:val="16"/>
              </w:rPr>
            </w:pPr>
          </w:p>
        </w:tc>
      </w:tr>
      <w:tr w:rsidR="0094685A" w:rsidRPr="005C5D3F" w14:paraId="64D9E729" w14:textId="77777777" w:rsidTr="00484716">
        <w:trPr>
          <w:trHeight w:val="393"/>
        </w:trPr>
        <w:tc>
          <w:tcPr>
            <w:tcW w:w="2552" w:type="dxa"/>
            <w:vAlign w:val="center"/>
          </w:tcPr>
          <w:p w14:paraId="622F8802" w14:textId="6EAF8AA4" w:rsidR="0094685A" w:rsidRPr="00FE6EFA" w:rsidRDefault="0094685A" w:rsidP="00663558">
            <w:pPr>
              <w:jc w:val="center"/>
              <w:rPr>
                <w:rFonts w:ascii="Arial" w:hAnsi="Arial" w:cs="Arial"/>
                <w:color w:val="000000"/>
                <w:sz w:val="16"/>
                <w:szCs w:val="16"/>
              </w:rPr>
            </w:pPr>
          </w:p>
        </w:tc>
        <w:tc>
          <w:tcPr>
            <w:tcW w:w="2551" w:type="dxa"/>
            <w:vAlign w:val="center"/>
          </w:tcPr>
          <w:p w14:paraId="5481AE42" w14:textId="50E7FBB1" w:rsidR="0094685A" w:rsidRPr="00FE6EFA" w:rsidRDefault="0094685A" w:rsidP="00663558">
            <w:pPr>
              <w:jc w:val="center"/>
              <w:rPr>
                <w:rFonts w:ascii="Arial" w:hAnsi="Arial" w:cs="Arial"/>
                <w:color w:val="000000"/>
                <w:sz w:val="16"/>
                <w:szCs w:val="16"/>
              </w:rPr>
            </w:pPr>
          </w:p>
        </w:tc>
        <w:tc>
          <w:tcPr>
            <w:tcW w:w="1134" w:type="dxa"/>
            <w:vAlign w:val="center"/>
          </w:tcPr>
          <w:p w14:paraId="0E070BA5" w14:textId="6091B560" w:rsidR="0094685A" w:rsidRPr="00FE6EFA" w:rsidRDefault="0094685A" w:rsidP="00663558">
            <w:pPr>
              <w:jc w:val="center"/>
              <w:rPr>
                <w:rFonts w:ascii="Arial" w:hAnsi="Arial" w:cs="Arial"/>
                <w:color w:val="000000"/>
                <w:sz w:val="16"/>
                <w:szCs w:val="16"/>
              </w:rPr>
            </w:pPr>
          </w:p>
        </w:tc>
        <w:tc>
          <w:tcPr>
            <w:tcW w:w="2127" w:type="dxa"/>
            <w:vAlign w:val="center"/>
          </w:tcPr>
          <w:p w14:paraId="3F568179" w14:textId="5B838BA9" w:rsidR="0094685A" w:rsidRPr="00FE6EFA" w:rsidRDefault="0094685A" w:rsidP="00663558">
            <w:pPr>
              <w:jc w:val="center"/>
              <w:rPr>
                <w:rFonts w:ascii="Arial" w:hAnsi="Arial" w:cs="Arial"/>
                <w:color w:val="000000"/>
                <w:sz w:val="16"/>
                <w:szCs w:val="16"/>
              </w:rPr>
            </w:pPr>
          </w:p>
        </w:tc>
        <w:tc>
          <w:tcPr>
            <w:tcW w:w="1629" w:type="dxa"/>
            <w:vAlign w:val="center"/>
          </w:tcPr>
          <w:p w14:paraId="74B1D233" w14:textId="4384DF9E" w:rsidR="0094685A" w:rsidRPr="00FE6EFA" w:rsidRDefault="0094685A" w:rsidP="00663558">
            <w:pPr>
              <w:jc w:val="center"/>
              <w:rPr>
                <w:rFonts w:ascii="Arial" w:hAnsi="Arial" w:cs="Arial"/>
                <w:color w:val="000000"/>
                <w:sz w:val="16"/>
                <w:szCs w:val="16"/>
              </w:rPr>
            </w:pPr>
          </w:p>
        </w:tc>
      </w:tr>
      <w:tr w:rsidR="0094685A" w:rsidRPr="005C5D3F" w14:paraId="23D6FEB9" w14:textId="77777777" w:rsidTr="00484716">
        <w:trPr>
          <w:trHeight w:val="366"/>
        </w:trPr>
        <w:tc>
          <w:tcPr>
            <w:tcW w:w="2552" w:type="dxa"/>
            <w:vAlign w:val="center"/>
          </w:tcPr>
          <w:p w14:paraId="1685FAD2" w14:textId="401AF259" w:rsidR="0094685A" w:rsidRPr="00FE6EFA" w:rsidRDefault="0094685A" w:rsidP="00663558">
            <w:pPr>
              <w:jc w:val="center"/>
              <w:rPr>
                <w:rFonts w:ascii="Arial" w:hAnsi="Arial" w:cs="Arial"/>
                <w:color w:val="000000"/>
                <w:sz w:val="16"/>
                <w:szCs w:val="16"/>
              </w:rPr>
            </w:pPr>
          </w:p>
        </w:tc>
        <w:tc>
          <w:tcPr>
            <w:tcW w:w="2551" w:type="dxa"/>
            <w:vAlign w:val="center"/>
          </w:tcPr>
          <w:p w14:paraId="2CF4057C" w14:textId="459A00BB" w:rsidR="0094685A" w:rsidRPr="00FE6EFA" w:rsidRDefault="0094685A" w:rsidP="00663558">
            <w:pPr>
              <w:jc w:val="center"/>
              <w:rPr>
                <w:rFonts w:ascii="Arial" w:hAnsi="Arial" w:cs="Arial"/>
                <w:color w:val="000000"/>
                <w:sz w:val="16"/>
                <w:szCs w:val="16"/>
              </w:rPr>
            </w:pPr>
          </w:p>
        </w:tc>
        <w:tc>
          <w:tcPr>
            <w:tcW w:w="1134" w:type="dxa"/>
            <w:vAlign w:val="center"/>
          </w:tcPr>
          <w:p w14:paraId="28832C8E" w14:textId="0C3E1AE2" w:rsidR="0094685A" w:rsidRPr="00FE6EFA" w:rsidRDefault="0094685A" w:rsidP="00663558">
            <w:pPr>
              <w:jc w:val="center"/>
              <w:rPr>
                <w:rFonts w:ascii="Arial" w:hAnsi="Arial" w:cs="Arial"/>
                <w:color w:val="000000"/>
                <w:sz w:val="16"/>
                <w:szCs w:val="16"/>
              </w:rPr>
            </w:pPr>
          </w:p>
        </w:tc>
        <w:tc>
          <w:tcPr>
            <w:tcW w:w="2127" w:type="dxa"/>
            <w:vAlign w:val="center"/>
          </w:tcPr>
          <w:p w14:paraId="4B511A81" w14:textId="01B4B2DB" w:rsidR="0094685A" w:rsidRPr="00FE6EFA" w:rsidRDefault="0094685A" w:rsidP="00663558">
            <w:pPr>
              <w:jc w:val="center"/>
              <w:rPr>
                <w:rFonts w:ascii="Arial" w:hAnsi="Arial" w:cs="Arial"/>
                <w:color w:val="000000"/>
                <w:sz w:val="16"/>
                <w:szCs w:val="16"/>
              </w:rPr>
            </w:pPr>
          </w:p>
        </w:tc>
        <w:tc>
          <w:tcPr>
            <w:tcW w:w="1629" w:type="dxa"/>
            <w:vAlign w:val="center"/>
          </w:tcPr>
          <w:p w14:paraId="01729551" w14:textId="5F66B182" w:rsidR="0094685A" w:rsidRPr="00FE6EFA" w:rsidRDefault="0094685A" w:rsidP="00663558">
            <w:pPr>
              <w:jc w:val="center"/>
              <w:rPr>
                <w:rFonts w:ascii="Arial" w:hAnsi="Arial" w:cs="Arial"/>
                <w:color w:val="000000"/>
                <w:sz w:val="16"/>
                <w:szCs w:val="16"/>
              </w:rPr>
            </w:pPr>
          </w:p>
        </w:tc>
      </w:tr>
      <w:tr w:rsidR="0094685A" w:rsidRPr="005C5D3F" w14:paraId="25349406" w14:textId="77777777" w:rsidTr="00484716">
        <w:trPr>
          <w:trHeight w:val="366"/>
        </w:trPr>
        <w:tc>
          <w:tcPr>
            <w:tcW w:w="2552" w:type="dxa"/>
            <w:vAlign w:val="center"/>
          </w:tcPr>
          <w:p w14:paraId="09F6BED3" w14:textId="28AE3EFB" w:rsidR="0094685A" w:rsidRPr="00FE6EFA" w:rsidRDefault="0094685A" w:rsidP="00663558">
            <w:pPr>
              <w:jc w:val="center"/>
              <w:rPr>
                <w:rFonts w:ascii="Arial" w:hAnsi="Arial" w:cs="Arial"/>
                <w:color w:val="000000"/>
                <w:sz w:val="16"/>
                <w:szCs w:val="16"/>
              </w:rPr>
            </w:pPr>
          </w:p>
        </w:tc>
        <w:tc>
          <w:tcPr>
            <w:tcW w:w="2551" w:type="dxa"/>
            <w:vAlign w:val="center"/>
          </w:tcPr>
          <w:p w14:paraId="5A036BCC" w14:textId="4BCD93DC" w:rsidR="0094685A" w:rsidRPr="00FE6EFA" w:rsidRDefault="0094685A" w:rsidP="00663558">
            <w:pPr>
              <w:jc w:val="center"/>
              <w:rPr>
                <w:rFonts w:ascii="Arial" w:hAnsi="Arial" w:cs="Arial"/>
                <w:color w:val="000000"/>
                <w:sz w:val="16"/>
                <w:szCs w:val="16"/>
              </w:rPr>
            </w:pPr>
          </w:p>
        </w:tc>
        <w:tc>
          <w:tcPr>
            <w:tcW w:w="1134" w:type="dxa"/>
            <w:vAlign w:val="center"/>
          </w:tcPr>
          <w:p w14:paraId="504B49B6" w14:textId="05E20B06" w:rsidR="0094685A" w:rsidRPr="00FE6EFA" w:rsidRDefault="0094685A" w:rsidP="00663558">
            <w:pPr>
              <w:jc w:val="center"/>
              <w:rPr>
                <w:rFonts w:ascii="Arial" w:hAnsi="Arial" w:cs="Arial"/>
                <w:color w:val="000000"/>
                <w:sz w:val="16"/>
                <w:szCs w:val="16"/>
              </w:rPr>
            </w:pPr>
          </w:p>
        </w:tc>
        <w:tc>
          <w:tcPr>
            <w:tcW w:w="2127" w:type="dxa"/>
            <w:vAlign w:val="center"/>
          </w:tcPr>
          <w:p w14:paraId="7357B01E" w14:textId="1B4A2109" w:rsidR="0094685A" w:rsidRPr="00FE6EFA" w:rsidRDefault="0094685A" w:rsidP="00663558">
            <w:pPr>
              <w:jc w:val="center"/>
              <w:rPr>
                <w:rFonts w:ascii="Arial" w:hAnsi="Arial" w:cs="Arial"/>
                <w:color w:val="000000"/>
                <w:sz w:val="16"/>
                <w:szCs w:val="16"/>
              </w:rPr>
            </w:pPr>
          </w:p>
        </w:tc>
        <w:tc>
          <w:tcPr>
            <w:tcW w:w="1629" w:type="dxa"/>
            <w:vAlign w:val="center"/>
          </w:tcPr>
          <w:p w14:paraId="060C6969" w14:textId="64D00484" w:rsidR="0094685A" w:rsidRPr="00FE6EFA" w:rsidRDefault="0094685A" w:rsidP="00663558">
            <w:pPr>
              <w:jc w:val="center"/>
              <w:rPr>
                <w:rFonts w:ascii="Arial" w:hAnsi="Arial" w:cs="Arial"/>
                <w:color w:val="000000"/>
                <w:sz w:val="16"/>
                <w:szCs w:val="16"/>
              </w:rPr>
            </w:pPr>
          </w:p>
        </w:tc>
      </w:tr>
      <w:tr w:rsidR="0094685A" w:rsidRPr="005C5D3F" w14:paraId="1BF80ABE" w14:textId="77777777" w:rsidTr="00484716">
        <w:trPr>
          <w:trHeight w:val="366"/>
        </w:trPr>
        <w:tc>
          <w:tcPr>
            <w:tcW w:w="2552" w:type="dxa"/>
            <w:vAlign w:val="center"/>
          </w:tcPr>
          <w:p w14:paraId="6D1F6A77" w14:textId="090766C5" w:rsidR="0094685A" w:rsidRPr="00FE6EFA" w:rsidRDefault="0094685A" w:rsidP="00663558">
            <w:pPr>
              <w:jc w:val="center"/>
              <w:rPr>
                <w:rFonts w:ascii="Arial" w:hAnsi="Arial" w:cs="Arial"/>
                <w:color w:val="000000"/>
                <w:sz w:val="16"/>
                <w:szCs w:val="16"/>
              </w:rPr>
            </w:pPr>
          </w:p>
        </w:tc>
        <w:tc>
          <w:tcPr>
            <w:tcW w:w="2551" w:type="dxa"/>
            <w:vAlign w:val="center"/>
          </w:tcPr>
          <w:p w14:paraId="69445196" w14:textId="576CEE86" w:rsidR="0094685A" w:rsidRPr="00FE6EFA" w:rsidRDefault="0094685A" w:rsidP="00663558">
            <w:pPr>
              <w:jc w:val="center"/>
              <w:rPr>
                <w:rFonts w:ascii="Arial" w:hAnsi="Arial" w:cs="Arial"/>
                <w:color w:val="000000"/>
                <w:sz w:val="16"/>
                <w:szCs w:val="16"/>
              </w:rPr>
            </w:pPr>
          </w:p>
        </w:tc>
        <w:tc>
          <w:tcPr>
            <w:tcW w:w="1134" w:type="dxa"/>
            <w:vAlign w:val="center"/>
          </w:tcPr>
          <w:p w14:paraId="7CFAD928" w14:textId="3C63B03D" w:rsidR="0094685A" w:rsidRPr="00FE6EFA" w:rsidRDefault="0094685A" w:rsidP="00663558">
            <w:pPr>
              <w:jc w:val="center"/>
              <w:rPr>
                <w:rFonts w:ascii="Arial" w:hAnsi="Arial" w:cs="Arial"/>
                <w:color w:val="000000"/>
                <w:sz w:val="16"/>
                <w:szCs w:val="16"/>
              </w:rPr>
            </w:pPr>
          </w:p>
        </w:tc>
        <w:tc>
          <w:tcPr>
            <w:tcW w:w="2127" w:type="dxa"/>
            <w:vAlign w:val="center"/>
          </w:tcPr>
          <w:p w14:paraId="3E69C26D" w14:textId="4FD869E7" w:rsidR="0094685A" w:rsidRPr="00FE6EFA" w:rsidRDefault="0094685A" w:rsidP="00663558">
            <w:pPr>
              <w:jc w:val="center"/>
              <w:rPr>
                <w:rFonts w:ascii="Arial" w:hAnsi="Arial" w:cs="Arial"/>
                <w:color w:val="000000"/>
                <w:sz w:val="16"/>
                <w:szCs w:val="16"/>
              </w:rPr>
            </w:pPr>
          </w:p>
        </w:tc>
        <w:tc>
          <w:tcPr>
            <w:tcW w:w="1629" w:type="dxa"/>
            <w:vAlign w:val="center"/>
          </w:tcPr>
          <w:p w14:paraId="7A54A2D7" w14:textId="3FB2F7C7" w:rsidR="0094685A" w:rsidRPr="00FE6EFA" w:rsidRDefault="0094685A" w:rsidP="00663558">
            <w:pPr>
              <w:jc w:val="center"/>
              <w:rPr>
                <w:rFonts w:ascii="Arial" w:hAnsi="Arial" w:cs="Arial"/>
                <w:color w:val="000000"/>
                <w:sz w:val="16"/>
                <w:szCs w:val="16"/>
              </w:rPr>
            </w:pPr>
          </w:p>
        </w:tc>
      </w:tr>
      <w:tr w:rsidR="0094685A" w:rsidRPr="005C5D3F" w14:paraId="6E94B82C" w14:textId="77777777" w:rsidTr="00FE6EFA">
        <w:trPr>
          <w:trHeight w:val="1044"/>
        </w:trPr>
        <w:tc>
          <w:tcPr>
            <w:tcW w:w="2552" w:type="dxa"/>
            <w:vAlign w:val="center"/>
          </w:tcPr>
          <w:p w14:paraId="15C0DF96" w14:textId="0ACAFF39" w:rsidR="0094685A" w:rsidRPr="00FE6EFA" w:rsidRDefault="0094685A" w:rsidP="00A618FA">
            <w:pPr>
              <w:rPr>
                <w:rFonts w:ascii="Arial" w:eastAsia="Times New Roman" w:hAnsi="Arial" w:cs="Arial"/>
                <w:sz w:val="16"/>
                <w:szCs w:val="16"/>
              </w:rPr>
            </w:pPr>
          </w:p>
        </w:tc>
        <w:tc>
          <w:tcPr>
            <w:tcW w:w="2551" w:type="dxa"/>
            <w:vAlign w:val="center"/>
          </w:tcPr>
          <w:p w14:paraId="234E38B0" w14:textId="426A805B" w:rsidR="0094685A" w:rsidRPr="00FE6EFA" w:rsidRDefault="0094685A" w:rsidP="00663558">
            <w:pPr>
              <w:jc w:val="center"/>
              <w:rPr>
                <w:rFonts w:ascii="Arial" w:hAnsi="Arial" w:cs="Arial"/>
                <w:color w:val="000000"/>
                <w:sz w:val="16"/>
                <w:szCs w:val="16"/>
              </w:rPr>
            </w:pPr>
          </w:p>
        </w:tc>
        <w:tc>
          <w:tcPr>
            <w:tcW w:w="1134" w:type="dxa"/>
            <w:vAlign w:val="center"/>
          </w:tcPr>
          <w:p w14:paraId="0AE17E73" w14:textId="4E087A23" w:rsidR="0094685A" w:rsidRPr="00FE6EFA" w:rsidRDefault="0094685A" w:rsidP="00663558">
            <w:pPr>
              <w:jc w:val="center"/>
              <w:rPr>
                <w:rFonts w:ascii="Arial" w:hAnsi="Arial" w:cs="Arial"/>
                <w:color w:val="000000"/>
                <w:sz w:val="16"/>
                <w:szCs w:val="16"/>
              </w:rPr>
            </w:pPr>
          </w:p>
        </w:tc>
        <w:tc>
          <w:tcPr>
            <w:tcW w:w="2127" w:type="dxa"/>
            <w:vAlign w:val="center"/>
          </w:tcPr>
          <w:p w14:paraId="07BCB256" w14:textId="66541304" w:rsidR="0094685A" w:rsidRPr="00FE6EFA" w:rsidRDefault="0094685A" w:rsidP="00FE6EFA">
            <w:pPr>
              <w:jc w:val="center"/>
              <w:rPr>
                <w:rFonts w:ascii="Arial" w:eastAsia="Times New Roman" w:hAnsi="Arial" w:cs="Arial"/>
                <w:sz w:val="16"/>
                <w:szCs w:val="16"/>
              </w:rPr>
            </w:pPr>
          </w:p>
        </w:tc>
        <w:tc>
          <w:tcPr>
            <w:tcW w:w="1629" w:type="dxa"/>
            <w:vAlign w:val="center"/>
          </w:tcPr>
          <w:p w14:paraId="6D123554" w14:textId="7BFE501B" w:rsidR="0094685A" w:rsidRPr="00FE6EFA" w:rsidRDefault="0094685A" w:rsidP="00663558">
            <w:pPr>
              <w:jc w:val="center"/>
              <w:rPr>
                <w:rFonts w:ascii="Arial" w:hAnsi="Arial" w:cs="Arial"/>
                <w:color w:val="000000"/>
                <w:sz w:val="16"/>
                <w:szCs w:val="16"/>
              </w:rPr>
            </w:pPr>
          </w:p>
        </w:tc>
      </w:tr>
      <w:tr w:rsidR="0094685A" w:rsidRPr="005C5D3F" w14:paraId="4886F55F" w14:textId="77777777" w:rsidTr="00FE6EFA">
        <w:trPr>
          <w:trHeight w:val="873"/>
        </w:trPr>
        <w:tc>
          <w:tcPr>
            <w:tcW w:w="2552" w:type="dxa"/>
            <w:vAlign w:val="center"/>
          </w:tcPr>
          <w:p w14:paraId="5A6A561C" w14:textId="41879261" w:rsidR="0094685A" w:rsidRPr="00FE6EFA" w:rsidRDefault="0094685A" w:rsidP="00FE6EFA">
            <w:pPr>
              <w:jc w:val="center"/>
              <w:rPr>
                <w:rFonts w:ascii="Arial" w:eastAsia="Times New Roman" w:hAnsi="Arial" w:cs="Arial"/>
                <w:color w:val="000000"/>
                <w:sz w:val="16"/>
                <w:szCs w:val="16"/>
              </w:rPr>
            </w:pPr>
          </w:p>
        </w:tc>
        <w:tc>
          <w:tcPr>
            <w:tcW w:w="2551" w:type="dxa"/>
            <w:vAlign w:val="center"/>
          </w:tcPr>
          <w:p w14:paraId="3C766031" w14:textId="340BBE12" w:rsidR="0094685A" w:rsidRPr="00FE6EFA" w:rsidRDefault="0094685A" w:rsidP="00663558">
            <w:pPr>
              <w:jc w:val="center"/>
              <w:rPr>
                <w:rFonts w:ascii="Arial" w:hAnsi="Arial" w:cs="Arial"/>
                <w:color w:val="000000"/>
                <w:sz w:val="16"/>
                <w:szCs w:val="16"/>
              </w:rPr>
            </w:pPr>
          </w:p>
        </w:tc>
        <w:tc>
          <w:tcPr>
            <w:tcW w:w="1134" w:type="dxa"/>
            <w:vAlign w:val="center"/>
          </w:tcPr>
          <w:p w14:paraId="2455007C" w14:textId="798C46BC" w:rsidR="0094685A" w:rsidRPr="00FE6EFA" w:rsidRDefault="0094685A" w:rsidP="00663558">
            <w:pPr>
              <w:jc w:val="center"/>
              <w:rPr>
                <w:rFonts w:ascii="Arial" w:hAnsi="Arial" w:cs="Arial"/>
                <w:color w:val="000000"/>
                <w:sz w:val="16"/>
                <w:szCs w:val="16"/>
              </w:rPr>
            </w:pPr>
          </w:p>
        </w:tc>
        <w:tc>
          <w:tcPr>
            <w:tcW w:w="2127" w:type="dxa"/>
            <w:vAlign w:val="center"/>
          </w:tcPr>
          <w:p w14:paraId="6C004FDD" w14:textId="3665C6E6" w:rsidR="0094685A" w:rsidRPr="00FE6EFA" w:rsidRDefault="0094685A" w:rsidP="00663558">
            <w:pPr>
              <w:jc w:val="center"/>
              <w:rPr>
                <w:rFonts w:ascii="Arial" w:hAnsi="Arial" w:cs="Arial"/>
                <w:color w:val="000000"/>
                <w:sz w:val="16"/>
                <w:szCs w:val="16"/>
              </w:rPr>
            </w:pPr>
          </w:p>
        </w:tc>
        <w:tc>
          <w:tcPr>
            <w:tcW w:w="1629" w:type="dxa"/>
            <w:vAlign w:val="center"/>
          </w:tcPr>
          <w:p w14:paraId="6304C1AD" w14:textId="28ADF138" w:rsidR="0094685A" w:rsidRPr="00FE6EFA" w:rsidRDefault="0094685A" w:rsidP="00663558">
            <w:pPr>
              <w:jc w:val="center"/>
              <w:rPr>
                <w:rFonts w:ascii="Arial" w:hAnsi="Arial" w:cs="Arial"/>
                <w:color w:val="000000"/>
                <w:sz w:val="16"/>
                <w:szCs w:val="16"/>
              </w:rPr>
            </w:pPr>
          </w:p>
        </w:tc>
      </w:tr>
      <w:tr w:rsidR="00FE6EFA" w:rsidRPr="005C5D3F" w14:paraId="626662FC" w14:textId="77777777" w:rsidTr="00484716">
        <w:trPr>
          <w:trHeight w:val="366"/>
        </w:trPr>
        <w:tc>
          <w:tcPr>
            <w:tcW w:w="2552" w:type="dxa"/>
            <w:vAlign w:val="center"/>
          </w:tcPr>
          <w:p w14:paraId="4D68D321" w14:textId="3A21DF7F" w:rsidR="00FE6EFA" w:rsidRPr="00FE6EFA" w:rsidRDefault="00FE6EFA" w:rsidP="00FE6EFA">
            <w:pPr>
              <w:jc w:val="center"/>
              <w:rPr>
                <w:rFonts w:ascii="Arial" w:eastAsia="Times New Roman" w:hAnsi="Arial" w:cs="Arial"/>
                <w:color w:val="000000"/>
                <w:sz w:val="16"/>
                <w:szCs w:val="16"/>
              </w:rPr>
            </w:pPr>
          </w:p>
        </w:tc>
        <w:tc>
          <w:tcPr>
            <w:tcW w:w="2551" w:type="dxa"/>
            <w:vAlign w:val="center"/>
          </w:tcPr>
          <w:p w14:paraId="49788795" w14:textId="7BB71808" w:rsidR="00FE6EFA" w:rsidRPr="00FE6EFA" w:rsidRDefault="00FE6EFA" w:rsidP="00663558">
            <w:pPr>
              <w:jc w:val="center"/>
              <w:rPr>
                <w:rFonts w:ascii="Arial" w:hAnsi="Arial" w:cs="Arial"/>
                <w:color w:val="000000"/>
                <w:sz w:val="16"/>
                <w:szCs w:val="16"/>
              </w:rPr>
            </w:pPr>
          </w:p>
        </w:tc>
        <w:tc>
          <w:tcPr>
            <w:tcW w:w="1134" w:type="dxa"/>
            <w:vAlign w:val="center"/>
          </w:tcPr>
          <w:p w14:paraId="2FF63CDE" w14:textId="77777777" w:rsidR="00FE6EFA" w:rsidRPr="00FE6EFA" w:rsidRDefault="00FE6EFA" w:rsidP="00663558">
            <w:pPr>
              <w:jc w:val="center"/>
              <w:rPr>
                <w:rFonts w:ascii="Arial" w:hAnsi="Arial" w:cs="Arial"/>
                <w:color w:val="000000"/>
                <w:sz w:val="16"/>
                <w:szCs w:val="16"/>
              </w:rPr>
            </w:pPr>
          </w:p>
        </w:tc>
        <w:tc>
          <w:tcPr>
            <w:tcW w:w="2127" w:type="dxa"/>
            <w:vAlign w:val="center"/>
          </w:tcPr>
          <w:p w14:paraId="1489CD0B" w14:textId="77777777" w:rsidR="00FE6EFA" w:rsidRPr="00FE6EFA" w:rsidRDefault="00FE6EFA" w:rsidP="00663558">
            <w:pPr>
              <w:jc w:val="center"/>
              <w:rPr>
                <w:rFonts w:ascii="Arial" w:hAnsi="Arial" w:cs="Arial"/>
                <w:color w:val="000000"/>
                <w:sz w:val="16"/>
                <w:szCs w:val="16"/>
              </w:rPr>
            </w:pPr>
          </w:p>
        </w:tc>
        <w:tc>
          <w:tcPr>
            <w:tcW w:w="1629" w:type="dxa"/>
            <w:vAlign w:val="center"/>
          </w:tcPr>
          <w:p w14:paraId="058BE1E9" w14:textId="090764EA" w:rsidR="00FE6EFA" w:rsidRPr="00FE6EFA" w:rsidRDefault="00FE6EFA" w:rsidP="00663558">
            <w:pPr>
              <w:jc w:val="center"/>
              <w:rPr>
                <w:rFonts w:ascii="Arial" w:hAnsi="Arial" w:cs="Arial"/>
                <w:color w:val="000000"/>
                <w:sz w:val="16"/>
                <w:szCs w:val="16"/>
              </w:rPr>
            </w:pPr>
          </w:p>
        </w:tc>
      </w:tr>
      <w:tr w:rsidR="0094685A" w:rsidRPr="005C5D3F" w14:paraId="5EDBB916" w14:textId="77777777" w:rsidTr="00484716">
        <w:trPr>
          <w:trHeight w:val="366"/>
        </w:trPr>
        <w:tc>
          <w:tcPr>
            <w:tcW w:w="2552" w:type="dxa"/>
            <w:vAlign w:val="center"/>
          </w:tcPr>
          <w:p w14:paraId="7C800A16" w14:textId="2A88AB6E" w:rsidR="00FE6EFA" w:rsidRPr="00FE6EFA" w:rsidRDefault="00FE6EFA" w:rsidP="00FE6EFA">
            <w:pPr>
              <w:jc w:val="center"/>
              <w:rPr>
                <w:rFonts w:ascii="Arial" w:hAnsi="Arial" w:cs="Arial"/>
                <w:sz w:val="16"/>
                <w:szCs w:val="16"/>
              </w:rPr>
            </w:pPr>
          </w:p>
        </w:tc>
        <w:tc>
          <w:tcPr>
            <w:tcW w:w="2551" w:type="dxa"/>
            <w:vAlign w:val="center"/>
          </w:tcPr>
          <w:p w14:paraId="570FE042" w14:textId="49BB1E5D" w:rsidR="0094685A" w:rsidRPr="00FE6EFA" w:rsidRDefault="0094685A" w:rsidP="00663558">
            <w:pPr>
              <w:jc w:val="center"/>
              <w:rPr>
                <w:rFonts w:ascii="Arial" w:hAnsi="Arial" w:cs="Arial"/>
                <w:color w:val="000000"/>
                <w:sz w:val="16"/>
                <w:szCs w:val="16"/>
              </w:rPr>
            </w:pPr>
          </w:p>
        </w:tc>
        <w:tc>
          <w:tcPr>
            <w:tcW w:w="1134" w:type="dxa"/>
            <w:vAlign w:val="center"/>
          </w:tcPr>
          <w:p w14:paraId="171B1DF8" w14:textId="116423B9" w:rsidR="0094685A" w:rsidRPr="00FE6EFA" w:rsidRDefault="0094685A" w:rsidP="00663558">
            <w:pPr>
              <w:jc w:val="center"/>
              <w:rPr>
                <w:rFonts w:ascii="Arial" w:hAnsi="Arial" w:cs="Arial"/>
                <w:color w:val="000000"/>
                <w:sz w:val="16"/>
                <w:szCs w:val="16"/>
              </w:rPr>
            </w:pPr>
          </w:p>
        </w:tc>
        <w:tc>
          <w:tcPr>
            <w:tcW w:w="2127" w:type="dxa"/>
            <w:vAlign w:val="center"/>
          </w:tcPr>
          <w:p w14:paraId="06596C58" w14:textId="364BB4CE" w:rsidR="0094685A" w:rsidRPr="00FE6EFA" w:rsidRDefault="0094685A" w:rsidP="00663558">
            <w:pPr>
              <w:jc w:val="center"/>
              <w:rPr>
                <w:rFonts w:ascii="Arial" w:hAnsi="Arial" w:cs="Arial"/>
                <w:color w:val="000000"/>
                <w:sz w:val="16"/>
                <w:szCs w:val="16"/>
              </w:rPr>
            </w:pPr>
          </w:p>
        </w:tc>
        <w:tc>
          <w:tcPr>
            <w:tcW w:w="1629" w:type="dxa"/>
            <w:vAlign w:val="center"/>
          </w:tcPr>
          <w:p w14:paraId="2F9E16C1" w14:textId="4087D6E4" w:rsidR="0094685A" w:rsidRPr="00FE6EFA" w:rsidRDefault="0094685A" w:rsidP="00663558">
            <w:pPr>
              <w:jc w:val="center"/>
              <w:rPr>
                <w:rFonts w:ascii="Arial" w:hAnsi="Arial" w:cs="Arial"/>
                <w:color w:val="000000"/>
                <w:sz w:val="16"/>
                <w:szCs w:val="16"/>
              </w:rPr>
            </w:pPr>
          </w:p>
        </w:tc>
      </w:tr>
    </w:tbl>
    <w:p w14:paraId="6F8DD14A" w14:textId="77777777" w:rsidR="003F5D74" w:rsidRDefault="003F5D74" w:rsidP="003F5D74">
      <w:bookmarkStart w:id="12" w:name="_Toc511215864"/>
      <w:bookmarkStart w:id="13" w:name="_Toc534365947"/>
    </w:p>
    <w:p w14:paraId="02248B0F" w14:textId="42DA523F" w:rsidR="0064205C" w:rsidRPr="002E3B16" w:rsidRDefault="00FE6EFA" w:rsidP="001D5EA3">
      <w:pPr>
        <w:pStyle w:val="Titolo1"/>
        <w:rPr>
          <w:rFonts w:cs="Times New Roman"/>
          <w:b w:val="0"/>
          <w:color w:val="000000"/>
          <w:sz w:val="44"/>
          <w:szCs w:val="40"/>
        </w:rPr>
      </w:pPr>
      <w:r>
        <w:rPr>
          <w:rFonts w:cs="Times New Roman"/>
          <w:color w:val="000000"/>
          <w:sz w:val="44"/>
          <w:szCs w:val="40"/>
        </w:rPr>
        <w:t>P</w:t>
      </w:r>
      <w:r w:rsidR="0064205C" w:rsidRPr="002E3B16">
        <w:rPr>
          <w:rFonts w:cs="Times New Roman"/>
          <w:color w:val="000000"/>
          <w:sz w:val="44"/>
          <w:szCs w:val="40"/>
        </w:rPr>
        <w:t>R</w:t>
      </w:r>
      <w:r w:rsidR="003E05EA" w:rsidRPr="002E3B16">
        <w:rPr>
          <w:rFonts w:cs="Times New Roman"/>
          <w:color w:val="000000"/>
          <w:sz w:val="44"/>
          <w:szCs w:val="40"/>
        </w:rPr>
        <w:t>OCEDURE DELOCALIZZATE</w:t>
      </w:r>
      <w:bookmarkEnd w:id="12"/>
      <w:bookmarkEnd w:id="13"/>
      <w:r w:rsidR="003E05EA" w:rsidRPr="002E3B16">
        <w:rPr>
          <w:rFonts w:cs="Times New Roman"/>
          <w:color w:val="000000"/>
          <w:sz w:val="44"/>
          <w:szCs w:val="40"/>
        </w:rPr>
        <w:t xml:space="preserve">  </w:t>
      </w:r>
    </w:p>
    <w:p w14:paraId="02248B10" w14:textId="77777777" w:rsidR="0064205C" w:rsidRDefault="0064205C" w:rsidP="003E05EA">
      <w:pPr>
        <w:widowControl w:val="0"/>
        <w:autoSpaceDE w:val="0"/>
        <w:autoSpaceDN w:val="0"/>
        <w:adjustRightInd w:val="0"/>
        <w:spacing w:before="240" w:after="0"/>
        <w:ind w:right="328"/>
        <w:jc w:val="both"/>
        <w:rPr>
          <w:rFonts w:cs="Times New Roman"/>
          <w:color w:val="000000"/>
          <w:sz w:val="24"/>
        </w:rPr>
      </w:pPr>
      <w:r w:rsidRPr="002E3B16">
        <w:rPr>
          <w:rFonts w:cs="Times New Roman"/>
          <w:color w:val="000000"/>
          <w:sz w:val="24"/>
        </w:rPr>
        <w:t xml:space="preserve">Le “procedure delocalizzate” (indicate nella UNI EN ISO 22000 come Programma di prerequisiti (PRP)) sono necessarie al fine di controllare i punti di controllo (CP) cioè quei punti che pur non rivestendo un carattere di criticità sono importanti per il controllo del processo. Esse sono gestite attraverso le SOP (procedure operative standard) e le SSOP (procedure operative standard di sanificazione) a loro volta basate sulle GMP (good manufacturing practices) e sulle GHP (good </w:t>
      </w:r>
      <w:proofErr w:type="spellStart"/>
      <w:r w:rsidRPr="002E3B16">
        <w:rPr>
          <w:rFonts w:cs="Times New Roman"/>
          <w:color w:val="000000"/>
          <w:sz w:val="24"/>
        </w:rPr>
        <w:t>hygienic</w:t>
      </w:r>
      <w:proofErr w:type="spellEnd"/>
      <w:r w:rsidRPr="002E3B16">
        <w:rPr>
          <w:rFonts w:cs="Times New Roman"/>
          <w:color w:val="000000"/>
          <w:sz w:val="24"/>
        </w:rPr>
        <w:t xml:space="preserve"> practices). Dette procedure contengono anche gli eventuali limiti critici adottati a livello dei punti critici di controllo (CCP) individuati in azienda. </w:t>
      </w:r>
    </w:p>
    <w:p w14:paraId="76348D30" w14:textId="77777777" w:rsidR="00B20111" w:rsidRPr="002E3B16" w:rsidRDefault="00B20111" w:rsidP="003E05EA">
      <w:pPr>
        <w:widowControl w:val="0"/>
        <w:autoSpaceDE w:val="0"/>
        <w:autoSpaceDN w:val="0"/>
        <w:adjustRightInd w:val="0"/>
        <w:spacing w:before="240" w:after="0"/>
        <w:ind w:right="328"/>
        <w:jc w:val="both"/>
        <w:rPr>
          <w:rFonts w:cs="Times New Roman"/>
          <w:color w:val="000000"/>
          <w:sz w:val="24"/>
        </w:rPr>
      </w:pPr>
    </w:p>
    <w:p w14:paraId="02248B1A" w14:textId="6F546AAA" w:rsidR="0064205C" w:rsidRPr="00B20111" w:rsidRDefault="0064205C" w:rsidP="001D5EA3">
      <w:pPr>
        <w:pStyle w:val="Titolo1"/>
        <w:rPr>
          <w:rFonts w:cs="Times New Roman"/>
          <w:color w:val="000000"/>
          <w:sz w:val="44"/>
          <w:szCs w:val="40"/>
        </w:rPr>
      </w:pPr>
      <w:bookmarkStart w:id="14" w:name="_Toc511215865"/>
      <w:bookmarkStart w:id="15" w:name="_Toc534365948"/>
      <w:r w:rsidRPr="002E3B16">
        <w:rPr>
          <w:rFonts w:cs="Times New Roman"/>
          <w:color w:val="000000"/>
          <w:sz w:val="44"/>
          <w:szCs w:val="40"/>
        </w:rPr>
        <w:lastRenderedPageBreak/>
        <w:t>SSOP / PROCEDURE OPERAT</w:t>
      </w:r>
      <w:r w:rsidR="003E05EA" w:rsidRPr="002E3B16">
        <w:rPr>
          <w:rFonts w:cs="Times New Roman"/>
          <w:color w:val="000000"/>
          <w:sz w:val="44"/>
          <w:szCs w:val="40"/>
        </w:rPr>
        <w:t>IVE STANDARD DI SANIFICAZIONE</w:t>
      </w:r>
      <w:bookmarkEnd w:id="14"/>
      <w:bookmarkEnd w:id="15"/>
      <w:r w:rsidR="003E05EA" w:rsidRPr="002E3B16">
        <w:rPr>
          <w:rFonts w:cs="Times New Roman"/>
          <w:color w:val="000000"/>
          <w:sz w:val="44"/>
          <w:szCs w:val="40"/>
        </w:rPr>
        <w:t xml:space="preserve">  </w:t>
      </w:r>
    </w:p>
    <w:p w14:paraId="02248B1B" w14:textId="55BA02B5" w:rsidR="0064205C" w:rsidRPr="002E3B16" w:rsidRDefault="0064205C" w:rsidP="001D5EA3">
      <w:pPr>
        <w:pStyle w:val="Titolo2"/>
        <w:rPr>
          <w:rFonts w:cs="Times New Roman"/>
          <w:b w:val="0"/>
          <w:color w:val="000000"/>
          <w:sz w:val="32"/>
          <w:szCs w:val="28"/>
        </w:rPr>
      </w:pPr>
      <w:bookmarkStart w:id="16" w:name="_Toc511215866"/>
      <w:bookmarkStart w:id="17" w:name="_Toc534365949"/>
      <w:r w:rsidRPr="002E3B16">
        <w:rPr>
          <w:rFonts w:cs="Times New Roman"/>
          <w:color w:val="000000"/>
          <w:sz w:val="32"/>
          <w:szCs w:val="28"/>
        </w:rPr>
        <w:t>Premessa</w:t>
      </w:r>
      <w:bookmarkEnd w:id="16"/>
      <w:bookmarkEnd w:id="17"/>
      <w:r w:rsidRPr="002E3B16">
        <w:rPr>
          <w:rFonts w:cs="Times New Roman"/>
          <w:color w:val="000000"/>
          <w:sz w:val="32"/>
          <w:szCs w:val="28"/>
        </w:rPr>
        <w:t xml:space="preserve"> </w:t>
      </w:r>
    </w:p>
    <w:p w14:paraId="02248B1C" w14:textId="77777777" w:rsidR="0064205C" w:rsidRPr="002E3B16" w:rsidRDefault="0064205C" w:rsidP="003E05EA">
      <w:pPr>
        <w:widowControl w:val="0"/>
        <w:autoSpaceDE w:val="0"/>
        <w:autoSpaceDN w:val="0"/>
        <w:adjustRightInd w:val="0"/>
        <w:spacing w:before="240" w:after="0"/>
        <w:ind w:right="332"/>
        <w:jc w:val="both"/>
        <w:rPr>
          <w:rFonts w:cs="Times New Roman"/>
          <w:color w:val="000000"/>
          <w:sz w:val="24"/>
        </w:rPr>
      </w:pPr>
      <w:r w:rsidRPr="002E3B16">
        <w:rPr>
          <w:rFonts w:cs="Times New Roman"/>
          <w:color w:val="000000"/>
          <w:sz w:val="24"/>
        </w:rPr>
        <w:t xml:space="preserve">La sanificazione è un requisito fondamentale per assicurare la salubrità del prodotto finale e riguarda tutte le superfici che vengono a contatto con l’alimento (piani di lavoro, utensili, macchinari) e gli ambienti nei quali esso è presente, in qualunque fase dell’intera filiera (immagazzinamento, preparazione, esposizione). Le operazioni di sanificazione prevedono l’impiego di diversi sostanze chimiche o mezzi fisici. </w:t>
      </w:r>
    </w:p>
    <w:p w14:paraId="02248B1D" w14:textId="46C27C38" w:rsidR="0064205C" w:rsidRPr="002E3B16" w:rsidRDefault="00CE2C6C" w:rsidP="003E05EA">
      <w:pPr>
        <w:widowControl w:val="0"/>
        <w:autoSpaceDE w:val="0"/>
        <w:autoSpaceDN w:val="0"/>
        <w:adjustRightInd w:val="0"/>
        <w:spacing w:before="240" w:after="0"/>
        <w:ind w:right="328"/>
        <w:jc w:val="both"/>
        <w:rPr>
          <w:rFonts w:cs="Times New Roman"/>
          <w:color w:val="000000"/>
          <w:sz w:val="24"/>
        </w:rPr>
      </w:pPr>
      <w:r w:rsidRPr="002E3B16">
        <w:rPr>
          <w:rFonts w:cs="Times New Roman"/>
          <w:color w:val="000000"/>
          <w:sz w:val="24"/>
        </w:rPr>
        <w:t xml:space="preserve">Tra le </w:t>
      </w:r>
      <w:r w:rsidR="00B25764" w:rsidRPr="002E3B16">
        <w:rPr>
          <w:rFonts w:cs="Times New Roman"/>
          <w:color w:val="000000"/>
          <w:sz w:val="24"/>
        </w:rPr>
        <w:t>sostanze chimiche dobbiamo citare</w:t>
      </w:r>
      <w:r w:rsidR="003E05EA" w:rsidRPr="002E3B16">
        <w:rPr>
          <w:rFonts w:cs="Times New Roman"/>
          <w:color w:val="000000"/>
          <w:sz w:val="24"/>
        </w:rPr>
        <w:t xml:space="preserve">: </w:t>
      </w:r>
      <w:r w:rsidR="00AB2851">
        <w:rPr>
          <w:rFonts w:cs="Times New Roman"/>
          <w:color w:val="000000"/>
          <w:sz w:val="24"/>
        </w:rPr>
        <w:t>Smac Acciaio, Quasar, Lysoform, detergenti da banco</w:t>
      </w:r>
    </w:p>
    <w:p w14:paraId="02248B1E" w14:textId="6E3916FB" w:rsidR="0064205C" w:rsidRDefault="0064205C" w:rsidP="003E05EA">
      <w:pPr>
        <w:widowControl w:val="0"/>
        <w:autoSpaceDE w:val="0"/>
        <w:autoSpaceDN w:val="0"/>
        <w:adjustRightInd w:val="0"/>
        <w:spacing w:before="240" w:after="0"/>
        <w:ind w:right="336"/>
        <w:jc w:val="both"/>
        <w:rPr>
          <w:rFonts w:cs="Times New Roman"/>
          <w:color w:val="000000"/>
          <w:sz w:val="24"/>
        </w:rPr>
      </w:pPr>
      <w:r w:rsidRPr="002E3B16">
        <w:rPr>
          <w:rFonts w:cs="Times New Roman"/>
          <w:color w:val="000000"/>
          <w:sz w:val="24"/>
        </w:rPr>
        <w:t xml:space="preserve">Il prodotto detergente deve essere facilmente asportabile con acqua; inoltre deve essere specifico per la superficie da detergere per evitare deterioramenti e danneggiamenti della stessa, e per rendere più efficace la fase, non rappresentare un pericolo per l’operatore ed essere biodegradabile. </w:t>
      </w:r>
    </w:p>
    <w:p w14:paraId="02248B1F" w14:textId="77777777" w:rsidR="0064205C" w:rsidRPr="002E3B16" w:rsidRDefault="0064205C">
      <w:pPr>
        <w:widowControl w:val="0"/>
        <w:numPr>
          <w:ilvl w:val="0"/>
          <w:numId w:val="2"/>
        </w:numPr>
        <w:tabs>
          <w:tab w:val="left" w:pos="597"/>
        </w:tabs>
        <w:autoSpaceDE w:val="0"/>
        <w:autoSpaceDN w:val="0"/>
        <w:adjustRightInd w:val="0"/>
        <w:spacing w:before="240" w:after="0"/>
        <w:ind w:left="360" w:right="273" w:firstLine="0"/>
        <w:jc w:val="both"/>
        <w:rPr>
          <w:rFonts w:cs="Times New Roman"/>
          <w:color w:val="000000"/>
          <w:sz w:val="24"/>
        </w:rPr>
      </w:pPr>
      <w:r w:rsidRPr="002E3B16">
        <w:rPr>
          <w:rFonts w:cs="Times New Roman"/>
          <w:color w:val="000000"/>
          <w:sz w:val="24"/>
        </w:rPr>
        <w:tab/>
        <w:t xml:space="preserve"> Si ricorda che la candeggina o varechina (ipoclorito di sodio) non essendo un efficace detergente, non può adempiere alla fase di detersione ma solo a quella di disinfezione; </w:t>
      </w:r>
    </w:p>
    <w:p w14:paraId="02248B20" w14:textId="77777777" w:rsidR="0064205C" w:rsidRPr="002E3B16" w:rsidRDefault="0064205C">
      <w:pPr>
        <w:widowControl w:val="0"/>
        <w:numPr>
          <w:ilvl w:val="0"/>
          <w:numId w:val="2"/>
        </w:numPr>
        <w:tabs>
          <w:tab w:val="left" w:pos="597"/>
        </w:tabs>
        <w:autoSpaceDE w:val="0"/>
        <w:autoSpaceDN w:val="0"/>
        <w:adjustRightInd w:val="0"/>
        <w:spacing w:before="240" w:after="0"/>
        <w:ind w:left="360" w:right="-98" w:firstLine="0"/>
        <w:jc w:val="both"/>
        <w:rPr>
          <w:rFonts w:cs="Times New Roman"/>
          <w:color w:val="000000"/>
          <w:sz w:val="24"/>
        </w:rPr>
      </w:pPr>
      <w:r w:rsidRPr="002E3B16">
        <w:rPr>
          <w:rFonts w:cs="Times New Roman"/>
          <w:color w:val="000000"/>
          <w:sz w:val="24"/>
        </w:rPr>
        <w:tab/>
        <w:t xml:space="preserve"> Non miscelare mai tensioattivi anionici e cationici che altrimenti perderebbero di efficacia. </w:t>
      </w:r>
    </w:p>
    <w:p w14:paraId="7662B5C1" w14:textId="77777777" w:rsidR="007A57D2" w:rsidRDefault="007A57D2" w:rsidP="003E05EA">
      <w:pPr>
        <w:widowControl w:val="0"/>
        <w:tabs>
          <w:tab w:val="left" w:pos="6545"/>
          <w:tab w:val="left" w:pos="9628"/>
        </w:tabs>
        <w:autoSpaceDE w:val="0"/>
        <w:autoSpaceDN w:val="0"/>
        <w:adjustRightInd w:val="0"/>
        <w:spacing w:before="240" w:after="0"/>
        <w:ind w:right="-30"/>
        <w:jc w:val="both"/>
        <w:rPr>
          <w:rFonts w:cs="Times New Roman"/>
          <w:color w:val="000000"/>
          <w:sz w:val="24"/>
        </w:rPr>
      </w:pPr>
    </w:p>
    <w:p w14:paraId="233B405C" w14:textId="77777777" w:rsidR="0024440F" w:rsidRDefault="0024440F" w:rsidP="003E05EA">
      <w:pPr>
        <w:widowControl w:val="0"/>
        <w:tabs>
          <w:tab w:val="left" w:pos="6545"/>
          <w:tab w:val="left" w:pos="9628"/>
        </w:tabs>
        <w:autoSpaceDE w:val="0"/>
        <w:autoSpaceDN w:val="0"/>
        <w:adjustRightInd w:val="0"/>
        <w:spacing w:before="240" w:after="0"/>
        <w:ind w:right="-30"/>
        <w:jc w:val="both"/>
        <w:rPr>
          <w:rFonts w:cs="Times New Roman"/>
          <w:color w:val="000000"/>
          <w:sz w:val="24"/>
        </w:rPr>
      </w:pPr>
    </w:p>
    <w:p w14:paraId="02248B21" w14:textId="721AD51C" w:rsidR="0064205C" w:rsidRPr="002E3B16" w:rsidRDefault="0064205C" w:rsidP="003E05EA">
      <w:pPr>
        <w:widowControl w:val="0"/>
        <w:tabs>
          <w:tab w:val="left" w:pos="6545"/>
          <w:tab w:val="left" w:pos="9628"/>
        </w:tabs>
        <w:autoSpaceDE w:val="0"/>
        <w:autoSpaceDN w:val="0"/>
        <w:adjustRightInd w:val="0"/>
        <w:spacing w:before="240" w:after="0"/>
        <w:ind w:right="-30"/>
        <w:jc w:val="both"/>
        <w:rPr>
          <w:rFonts w:cs="Times New Roman"/>
          <w:color w:val="000000"/>
          <w:spacing w:val="-3"/>
          <w:sz w:val="24"/>
        </w:rPr>
      </w:pPr>
      <w:r w:rsidRPr="002E3B16">
        <w:rPr>
          <w:rFonts w:cs="Times New Roman"/>
          <w:color w:val="000000"/>
          <w:sz w:val="24"/>
        </w:rPr>
        <w:t xml:space="preserve">I principi disinfettanti sono diversi ed hanno differente azione biocida. I </w:t>
      </w:r>
      <w:r w:rsidRPr="002E3B16">
        <w:rPr>
          <w:rFonts w:cs="Times New Roman"/>
          <w:b/>
          <w:color w:val="000000"/>
          <w:sz w:val="24"/>
        </w:rPr>
        <w:t xml:space="preserve">composti a base di cloro </w:t>
      </w:r>
      <w:r w:rsidR="00CE2C6C" w:rsidRPr="002E3B16">
        <w:rPr>
          <w:rFonts w:cs="Times New Roman"/>
          <w:b/>
          <w:color w:val="000000"/>
          <w:sz w:val="24"/>
        </w:rPr>
        <w:t>attivo</w:t>
      </w:r>
      <w:r w:rsidR="00CE2C6C" w:rsidRPr="002E3B16">
        <w:rPr>
          <w:rFonts w:cs="Times New Roman"/>
          <w:color w:val="000000"/>
          <w:spacing w:val="-3"/>
          <w:sz w:val="24"/>
        </w:rPr>
        <w:t>, (</w:t>
      </w:r>
      <w:r w:rsidR="00B25764" w:rsidRPr="002E3B16">
        <w:rPr>
          <w:rFonts w:cs="Times New Roman"/>
          <w:color w:val="000000"/>
          <w:sz w:val="24"/>
        </w:rPr>
        <w:t xml:space="preserve">ipoclorito di sodio, </w:t>
      </w:r>
      <w:r w:rsidR="0082706A" w:rsidRPr="002E3B16">
        <w:rPr>
          <w:rFonts w:cs="Times New Roman"/>
          <w:color w:val="000000"/>
          <w:sz w:val="24"/>
        </w:rPr>
        <w:t xml:space="preserve">calcio </w:t>
      </w:r>
      <w:r w:rsidR="009A1760" w:rsidRPr="002E3B16">
        <w:rPr>
          <w:rFonts w:cs="Times New Roman"/>
          <w:color w:val="000000"/>
          <w:sz w:val="24"/>
        </w:rPr>
        <w:t xml:space="preserve">ipoclorito, </w:t>
      </w:r>
      <w:proofErr w:type="spellStart"/>
      <w:r w:rsidR="009A1760" w:rsidRPr="002E3B16">
        <w:rPr>
          <w:rFonts w:cs="Times New Roman"/>
          <w:color w:val="000000"/>
          <w:sz w:val="24"/>
        </w:rPr>
        <w:t>cloramine</w:t>
      </w:r>
      <w:proofErr w:type="spellEnd"/>
      <w:r w:rsidRPr="002E3B16">
        <w:rPr>
          <w:rFonts w:cs="Times New Roman"/>
          <w:color w:val="000000"/>
          <w:sz w:val="24"/>
        </w:rPr>
        <w:t>,</w:t>
      </w:r>
      <w:r w:rsidR="009A1760">
        <w:rPr>
          <w:rFonts w:cs="Times New Roman"/>
          <w:color w:val="000000"/>
          <w:sz w:val="24"/>
        </w:rPr>
        <w:t xml:space="preserve"> </w:t>
      </w:r>
      <w:proofErr w:type="spellStart"/>
      <w:r w:rsidRPr="002E3B16">
        <w:rPr>
          <w:rFonts w:cs="Times New Roman"/>
          <w:color w:val="000000"/>
          <w:sz w:val="24"/>
        </w:rPr>
        <w:t>clorossidanti</w:t>
      </w:r>
      <w:proofErr w:type="spellEnd"/>
      <w:r w:rsidR="009A1760">
        <w:rPr>
          <w:rFonts w:cs="Times New Roman"/>
          <w:color w:val="000000"/>
          <w:sz w:val="24"/>
        </w:rPr>
        <w:t xml:space="preserve"> </w:t>
      </w:r>
      <w:r w:rsidR="007A57D2" w:rsidRPr="002E3B16">
        <w:rPr>
          <w:rFonts w:cs="Times New Roman"/>
          <w:color w:val="000000"/>
          <w:sz w:val="24"/>
        </w:rPr>
        <w:t xml:space="preserve">elettrolitici, </w:t>
      </w:r>
      <w:proofErr w:type="spellStart"/>
      <w:r w:rsidR="0077343B" w:rsidRPr="002E3B16">
        <w:rPr>
          <w:rFonts w:cs="Times New Roman"/>
          <w:color w:val="000000"/>
          <w:sz w:val="24"/>
        </w:rPr>
        <w:t>sodiodicloroisocianurato</w:t>
      </w:r>
      <w:proofErr w:type="spellEnd"/>
      <w:r w:rsidR="0077343B" w:rsidRPr="002E3B16">
        <w:rPr>
          <w:rFonts w:cs="Times New Roman"/>
          <w:color w:val="000000"/>
          <w:sz w:val="24"/>
        </w:rPr>
        <w:t>) sono</w:t>
      </w:r>
      <w:r w:rsidRPr="002E3B16">
        <w:rPr>
          <w:rFonts w:cs="Times New Roman"/>
          <w:color w:val="000000"/>
          <w:sz w:val="24"/>
        </w:rPr>
        <w:t xml:space="preserve"> disinfettanti che possiedono un livello di attività alto, infatti </w:t>
      </w:r>
      <w:proofErr w:type="spellStart"/>
      <w:r w:rsidRPr="002E3B16">
        <w:rPr>
          <w:rFonts w:cs="Times New Roman"/>
          <w:color w:val="000000"/>
          <w:sz w:val="24"/>
        </w:rPr>
        <w:t>agiscono</w:t>
      </w:r>
      <w:proofErr w:type="spellEnd"/>
      <w:r w:rsidRPr="002E3B16">
        <w:rPr>
          <w:rFonts w:cs="Times New Roman"/>
          <w:color w:val="000000"/>
          <w:sz w:val="24"/>
        </w:rPr>
        <w:t xml:space="preserve"> su virus, batteri, spore, lieviti e muffe </w:t>
      </w:r>
      <w:r w:rsidR="005601D3" w:rsidRPr="002E3B16">
        <w:rPr>
          <w:rFonts w:cs="Times New Roman"/>
          <w:color w:val="000000"/>
          <w:sz w:val="24"/>
        </w:rPr>
        <w:t xml:space="preserve">ossidandone </w:t>
      </w:r>
      <w:r w:rsidR="009E3CB5" w:rsidRPr="002E3B16">
        <w:rPr>
          <w:rFonts w:cs="Times New Roman"/>
          <w:color w:val="000000"/>
          <w:sz w:val="24"/>
        </w:rPr>
        <w:t>le proteine</w:t>
      </w:r>
      <w:r w:rsidRPr="002E3B16">
        <w:rPr>
          <w:rFonts w:cs="Times New Roman"/>
          <w:color w:val="000000"/>
          <w:sz w:val="24"/>
        </w:rPr>
        <w:t xml:space="preserve">.  </w:t>
      </w:r>
    </w:p>
    <w:p w14:paraId="02248B23" w14:textId="64895E93" w:rsidR="0064205C" w:rsidRDefault="0064205C" w:rsidP="003E05EA">
      <w:pPr>
        <w:widowControl w:val="0"/>
        <w:autoSpaceDE w:val="0"/>
        <w:autoSpaceDN w:val="0"/>
        <w:adjustRightInd w:val="0"/>
        <w:spacing w:before="240" w:after="0"/>
        <w:ind w:right="-30"/>
        <w:jc w:val="both"/>
        <w:rPr>
          <w:rFonts w:cs="Times New Roman"/>
          <w:color w:val="000000"/>
          <w:sz w:val="24"/>
        </w:rPr>
      </w:pPr>
      <w:r w:rsidRPr="002E3B16">
        <w:rPr>
          <w:rFonts w:cs="Times New Roman"/>
          <w:color w:val="000000"/>
          <w:sz w:val="24"/>
        </w:rPr>
        <w:t xml:space="preserve">Da notare che l’aceto non è un efficace disinfettante. </w:t>
      </w:r>
    </w:p>
    <w:p w14:paraId="523F616C" w14:textId="2E9FD0BE" w:rsidR="0082706A" w:rsidRDefault="0064205C" w:rsidP="007A57D2">
      <w:pPr>
        <w:spacing w:before="240"/>
        <w:jc w:val="both"/>
        <w:rPr>
          <w:rFonts w:cs="Times New Roman"/>
          <w:color w:val="000000"/>
          <w:sz w:val="24"/>
        </w:rPr>
      </w:pPr>
      <w:r w:rsidRPr="002E3B16">
        <w:rPr>
          <w:rFonts w:cs="Times New Roman"/>
          <w:color w:val="000000"/>
          <w:sz w:val="24"/>
        </w:rPr>
        <w:t>I mezzi fisici sono ampiamente usati nella disinfezione di impianti e attrezzature per la loro facilità di impiego e atossicità. Molti di questi sfruttano le alte temperature che, se adeguate (≥82°C), possono avere un effetto antimicrobico molto efficace (lavastoviglie e sterilizzatori ad acqua). Altri sistemi invece impiegano raggi ad alta frequenza quali gli UV o i gamma che alterano la struttura degli acidi nucleici, distruggendo quindi virus, batteri e muffe.</w:t>
      </w:r>
    </w:p>
    <w:p w14:paraId="02248B27" w14:textId="4ECAB99B" w:rsidR="0064205C" w:rsidRPr="003E05EA" w:rsidRDefault="0064205C" w:rsidP="003E05EA">
      <w:pPr>
        <w:widowControl w:val="0"/>
        <w:autoSpaceDE w:val="0"/>
        <w:autoSpaceDN w:val="0"/>
        <w:adjustRightInd w:val="0"/>
        <w:spacing w:before="240" w:after="0"/>
        <w:ind w:left="3431" w:right="-22"/>
        <w:jc w:val="both"/>
        <w:rPr>
          <w:rFonts w:cs="Times New Roman"/>
          <w:b/>
          <w:color w:val="000000"/>
        </w:rPr>
      </w:pPr>
      <w:r w:rsidRPr="003E05EA">
        <w:rPr>
          <w:rFonts w:cs="Times New Roman"/>
          <w:b/>
          <w:color w:val="000000"/>
        </w:rPr>
        <w:t xml:space="preserve">Spettro d’azione dei disinfettanti </w:t>
      </w:r>
    </w:p>
    <w:p w14:paraId="0314F281" w14:textId="77777777" w:rsidR="0064205C" w:rsidRDefault="0064205C" w:rsidP="003E05EA">
      <w:pPr>
        <w:widowControl w:val="0"/>
        <w:autoSpaceDE w:val="0"/>
        <w:autoSpaceDN w:val="0"/>
        <w:adjustRightInd w:val="0"/>
        <w:spacing w:before="240" w:after="0"/>
        <w:jc w:val="both"/>
        <w:rPr>
          <w:rFonts w:cs="Times New Roman"/>
        </w:rPr>
      </w:pPr>
    </w:p>
    <w:p w14:paraId="02248B28" w14:textId="62AC325D" w:rsidR="00C96ABF" w:rsidRPr="003E05EA" w:rsidRDefault="00C96ABF" w:rsidP="003E05EA">
      <w:pPr>
        <w:widowControl w:val="0"/>
        <w:autoSpaceDE w:val="0"/>
        <w:autoSpaceDN w:val="0"/>
        <w:adjustRightInd w:val="0"/>
        <w:spacing w:before="240" w:after="0"/>
        <w:jc w:val="both"/>
        <w:rPr>
          <w:rFonts w:cs="Times New Roman"/>
        </w:rPr>
        <w:sectPr w:rsidR="00C96ABF" w:rsidRPr="003E05EA" w:rsidSect="003E6DBD">
          <w:type w:val="continuous"/>
          <w:pgSz w:w="11906" w:h="16838"/>
          <w:pgMar w:top="1701" w:right="720" w:bottom="720" w:left="1133" w:header="142" w:footer="0" w:gutter="0"/>
          <w:cols w:space="720" w:equalWidth="0">
            <w:col w:w="10054"/>
          </w:cols>
          <w:noEndnote/>
        </w:sectPr>
      </w:pPr>
    </w:p>
    <w:p w14:paraId="02248B29" w14:textId="77777777" w:rsidR="0064205C" w:rsidRPr="003E05EA" w:rsidRDefault="0064205C" w:rsidP="003E05EA">
      <w:pPr>
        <w:widowControl w:val="0"/>
        <w:autoSpaceDE w:val="0"/>
        <w:autoSpaceDN w:val="0"/>
        <w:adjustRightInd w:val="0"/>
        <w:spacing w:before="240" w:after="0"/>
        <w:ind w:left="3839" w:right="-22"/>
        <w:jc w:val="both"/>
        <w:rPr>
          <w:rFonts w:cs="Times New Roman"/>
          <w:color w:val="000000"/>
        </w:rPr>
      </w:pPr>
      <w:r w:rsidRPr="003E05EA">
        <w:rPr>
          <w:rFonts w:cs="Times New Roman"/>
          <w:color w:val="000000"/>
        </w:rPr>
        <w:t xml:space="preserve">Gram+ </w:t>
      </w:r>
    </w:p>
    <w:p w14:paraId="02248B2A" w14:textId="77777777" w:rsidR="0064205C" w:rsidRPr="003E05EA" w:rsidRDefault="0064205C" w:rsidP="003E05EA">
      <w:pPr>
        <w:widowControl w:val="0"/>
        <w:autoSpaceDE w:val="0"/>
        <w:autoSpaceDN w:val="0"/>
        <w:adjustRightInd w:val="0"/>
        <w:spacing w:before="240" w:after="0"/>
        <w:ind w:right="-22"/>
        <w:jc w:val="both"/>
        <w:rPr>
          <w:rFonts w:cs="Times New Roman"/>
          <w:color w:val="000000"/>
        </w:rPr>
      </w:pPr>
      <w:r w:rsidRPr="003E05EA">
        <w:rPr>
          <w:rFonts w:cs="Times New Roman"/>
        </w:rPr>
        <w:br w:type="column"/>
      </w:r>
      <w:r w:rsidRPr="003E05EA">
        <w:rPr>
          <w:rFonts w:cs="Times New Roman"/>
          <w:color w:val="000000"/>
        </w:rPr>
        <w:t xml:space="preserve">Gram- </w:t>
      </w:r>
    </w:p>
    <w:p w14:paraId="02248B2B" w14:textId="77777777" w:rsidR="0064205C" w:rsidRPr="003E05EA" w:rsidRDefault="0064205C" w:rsidP="003E05EA">
      <w:pPr>
        <w:widowControl w:val="0"/>
        <w:autoSpaceDE w:val="0"/>
        <w:autoSpaceDN w:val="0"/>
        <w:adjustRightInd w:val="0"/>
        <w:spacing w:before="240" w:after="0"/>
        <w:ind w:right="-22"/>
        <w:jc w:val="both"/>
        <w:rPr>
          <w:rFonts w:cs="Times New Roman"/>
          <w:color w:val="000000"/>
        </w:rPr>
      </w:pPr>
      <w:r w:rsidRPr="003E05EA">
        <w:rPr>
          <w:rFonts w:cs="Times New Roman"/>
        </w:rPr>
        <w:br w:type="column"/>
      </w:r>
      <w:r w:rsidRPr="003E05EA">
        <w:rPr>
          <w:rFonts w:cs="Times New Roman"/>
          <w:color w:val="000000"/>
        </w:rPr>
        <w:t xml:space="preserve">Micobatteri </w:t>
      </w:r>
    </w:p>
    <w:p w14:paraId="02248B2C" w14:textId="77777777" w:rsidR="0064205C" w:rsidRPr="003E05EA" w:rsidRDefault="0064205C" w:rsidP="003E05EA">
      <w:pPr>
        <w:widowControl w:val="0"/>
        <w:autoSpaceDE w:val="0"/>
        <w:autoSpaceDN w:val="0"/>
        <w:adjustRightInd w:val="0"/>
        <w:spacing w:before="240" w:after="0"/>
        <w:ind w:right="-22"/>
        <w:jc w:val="both"/>
        <w:rPr>
          <w:rFonts w:cs="Times New Roman"/>
          <w:color w:val="000000"/>
        </w:rPr>
      </w:pPr>
      <w:r w:rsidRPr="003E05EA">
        <w:rPr>
          <w:rFonts w:cs="Times New Roman"/>
        </w:rPr>
        <w:br w:type="column"/>
      </w:r>
      <w:r w:rsidRPr="003E05EA">
        <w:rPr>
          <w:rFonts w:cs="Times New Roman"/>
          <w:color w:val="000000"/>
        </w:rPr>
        <w:t xml:space="preserve">Miceti </w:t>
      </w:r>
    </w:p>
    <w:p w14:paraId="02248B2D" w14:textId="77777777" w:rsidR="0064205C" w:rsidRPr="003E05EA" w:rsidRDefault="0064205C" w:rsidP="003E05EA">
      <w:pPr>
        <w:widowControl w:val="0"/>
        <w:autoSpaceDE w:val="0"/>
        <w:autoSpaceDN w:val="0"/>
        <w:adjustRightInd w:val="0"/>
        <w:spacing w:before="240" w:after="0"/>
        <w:ind w:right="-22"/>
        <w:jc w:val="both"/>
        <w:rPr>
          <w:rFonts w:cs="Times New Roman"/>
          <w:color w:val="000000"/>
        </w:rPr>
      </w:pPr>
      <w:r w:rsidRPr="003E05EA">
        <w:rPr>
          <w:rFonts w:cs="Times New Roman"/>
        </w:rPr>
        <w:br w:type="column"/>
      </w:r>
      <w:r w:rsidRPr="003E05EA">
        <w:rPr>
          <w:rFonts w:cs="Times New Roman"/>
          <w:color w:val="000000"/>
        </w:rPr>
        <w:t xml:space="preserve">Virus </w:t>
      </w:r>
    </w:p>
    <w:p w14:paraId="02248B2E" w14:textId="77777777" w:rsidR="0064205C" w:rsidRPr="003E05EA" w:rsidRDefault="0064205C" w:rsidP="003E05EA">
      <w:pPr>
        <w:widowControl w:val="0"/>
        <w:autoSpaceDE w:val="0"/>
        <w:autoSpaceDN w:val="0"/>
        <w:adjustRightInd w:val="0"/>
        <w:spacing w:before="240" w:after="0"/>
        <w:ind w:right="-22"/>
        <w:jc w:val="both"/>
        <w:rPr>
          <w:rFonts w:cs="Times New Roman"/>
          <w:color w:val="000000"/>
        </w:rPr>
      </w:pPr>
      <w:r w:rsidRPr="003E05EA">
        <w:rPr>
          <w:rFonts w:cs="Times New Roman"/>
        </w:rPr>
        <w:br w:type="column"/>
      </w:r>
      <w:r w:rsidRPr="003E05EA">
        <w:rPr>
          <w:rFonts w:cs="Times New Roman"/>
          <w:color w:val="000000"/>
        </w:rPr>
        <w:t xml:space="preserve">Endospore </w:t>
      </w:r>
    </w:p>
    <w:p w14:paraId="02248B2F" w14:textId="77777777" w:rsidR="0064205C" w:rsidRPr="003E05EA" w:rsidRDefault="0064205C" w:rsidP="003E05EA">
      <w:pPr>
        <w:widowControl w:val="0"/>
        <w:autoSpaceDE w:val="0"/>
        <w:autoSpaceDN w:val="0"/>
        <w:adjustRightInd w:val="0"/>
        <w:spacing w:before="240" w:after="0"/>
        <w:jc w:val="both"/>
        <w:rPr>
          <w:rFonts w:cs="Times New Roman"/>
        </w:rPr>
        <w:sectPr w:rsidR="0064205C" w:rsidRPr="003E05EA" w:rsidSect="00A54920">
          <w:type w:val="continuous"/>
          <w:pgSz w:w="11906" w:h="16838"/>
          <w:pgMar w:top="2200" w:right="720" w:bottom="720" w:left="1133" w:header="720" w:footer="720" w:gutter="0"/>
          <w:cols w:num="7" w:space="720" w:equalWidth="0">
            <w:col w:w="4378" w:space="332"/>
            <w:col w:w="498" w:space="416"/>
            <w:col w:w="827" w:space="505"/>
            <w:col w:w="462" w:space="481"/>
            <w:col w:w="410" w:space="430"/>
            <w:col w:w="818" w:space="0"/>
            <w:col w:w="-1"/>
          </w:cols>
          <w:noEndnote/>
        </w:sectPr>
      </w:pPr>
    </w:p>
    <w:tbl>
      <w:tblPr>
        <w:tblW w:w="0" w:type="auto"/>
        <w:tblLayout w:type="fixed"/>
        <w:tblCellMar>
          <w:left w:w="0" w:type="dxa"/>
          <w:right w:w="0" w:type="dxa"/>
        </w:tblCellMar>
        <w:tblLook w:val="0000" w:firstRow="0" w:lastRow="0" w:firstColumn="0" w:lastColumn="0" w:noHBand="0" w:noVBand="0"/>
      </w:tblPr>
      <w:tblGrid>
        <w:gridCol w:w="3944"/>
        <w:gridCol w:w="852"/>
        <w:gridCol w:w="874"/>
        <w:gridCol w:w="1276"/>
        <w:gridCol w:w="1041"/>
        <w:gridCol w:w="802"/>
        <w:gridCol w:w="476"/>
        <w:gridCol w:w="360"/>
      </w:tblGrid>
      <w:tr w:rsidR="0064205C" w:rsidRPr="003E05EA" w14:paraId="02248B38" w14:textId="77777777" w:rsidTr="003E05EA">
        <w:trPr>
          <w:trHeight w:hRule="exact" w:val="280"/>
        </w:trPr>
        <w:tc>
          <w:tcPr>
            <w:tcW w:w="3944" w:type="dxa"/>
            <w:vAlign w:val="center"/>
          </w:tcPr>
          <w:p w14:paraId="02248B30"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Clorexidina (1,6 [N-</w:t>
            </w:r>
            <w:proofErr w:type="spellStart"/>
            <w:r w:rsidRPr="003E05EA">
              <w:rPr>
                <w:rFonts w:cs="Times New Roman"/>
                <w:color w:val="000000"/>
              </w:rPr>
              <w:t>Clorofenilbiguanido</w:t>
            </w:r>
            <w:proofErr w:type="spellEnd"/>
            <w:r w:rsidRPr="003E05EA">
              <w:rPr>
                <w:rFonts w:cs="Times New Roman"/>
                <w:color w:val="000000"/>
              </w:rPr>
              <w:t xml:space="preserve">] esano) </w:t>
            </w:r>
          </w:p>
        </w:tc>
        <w:tc>
          <w:tcPr>
            <w:tcW w:w="852" w:type="dxa"/>
            <w:vAlign w:val="center"/>
          </w:tcPr>
          <w:p w14:paraId="02248B31"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874" w:type="dxa"/>
            <w:vAlign w:val="center"/>
          </w:tcPr>
          <w:p w14:paraId="02248B32" w14:textId="77777777" w:rsidR="0064205C" w:rsidRPr="003E05EA" w:rsidRDefault="0064205C" w:rsidP="003E05EA">
            <w:pPr>
              <w:widowControl w:val="0"/>
              <w:autoSpaceDE w:val="0"/>
              <w:autoSpaceDN w:val="0"/>
              <w:adjustRightInd w:val="0"/>
              <w:spacing w:after="0"/>
              <w:ind w:left="48"/>
              <w:jc w:val="both"/>
              <w:rPr>
                <w:rFonts w:cs="Times New Roman"/>
              </w:rPr>
            </w:pPr>
            <w:r w:rsidRPr="003E05EA">
              <w:rPr>
                <w:rFonts w:cs="Times New Roman"/>
                <w:color w:val="000000"/>
              </w:rPr>
              <w:t xml:space="preserve">++ </w:t>
            </w:r>
          </w:p>
        </w:tc>
        <w:tc>
          <w:tcPr>
            <w:tcW w:w="1276" w:type="dxa"/>
            <w:vAlign w:val="center"/>
          </w:tcPr>
          <w:p w14:paraId="02248B33"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1041" w:type="dxa"/>
            <w:vAlign w:val="center"/>
          </w:tcPr>
          <w:p w14:paraId="02248B34" w14:textId="77777777" w:rsidR="0064205C" w:rsidRPr="003E05EA" w:rsidRDefault="0064205C" w:rsidP="003E05EA">
            <w:pPr>
              <w:widowControl w:val="0"/>
              <w:autoSpaceDE w:val="0"/>
              <w:autoSpaceDN w:val="0"/>
              <w:adjustRightInd w:val="0"/>
              <w:spacing w:after="0"/>
              <w:ind w:left="48"/>
              <w:jc w:val="both"/>
              <w:rPr>
                <w:rFonts w:cs="Times New Roman"/>
              </w:rPr>
            </w:pPr>
            <w:r w:rsidRPr="003E05EA">
              <w:rPr>
                <w:rFonts w:cs="Times New Roman"/>
                <w:color w:val="000000"/>
              </w:rPr>
              <w:t xml:space="preserve">+ </w:t>
            </w:r>
          </w:p>
        </w:tc>
        <w:tc>
          <w:tcPr>
            <w:tcW w:w="802" w:type="dxa"/>
            <w:vAlign w:val="center"/>
          </w:tcPr>
          <w:p w14:paraId="02248B35"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476" w:type="dxa"/>
            <w:vAlign w:val="center"/>
          </w:tcPr>
          <w:p w14:paraId="02248B36" w14:textId="77777777" w:rsidR="0064205C" w:rsidRPr="003E05EA" w:rsidRDefault="0064205C" w:rsidP="003E05EA">
            <w:pPr>
              <w:widowControl w:val="0"/>
              <w:autoSpaceDE w:val="0"/>
              <w:autoSpaceDN w:val="0"/>
              <w:adjustRightInd w:val="0"/>
              <w:spacing w:after="0"/>
              <w:ind w:left="67"/>
              <w:jc w:val="both"/>
              <w:rPr>
                <w:rFonts w:cs="Times New Roman"/>
              </w:rPr>
            </w:pPr>
            <w:r w:rsidRPr="003E05EA">
              <w:rPr>
                <w:rFonts w:cs="Times New Roman"/>
                <w:color w:val="000000"/>
              </w:rPr>
              <w:t xml:space="preserve">- </w:t>
            </w:r>
          </w:p>
        </w:tc>
        <w:tc>
          <w:tcPr>
            <w:tcW w:w="360" w:type="dxa"/>
          </w:tcPr>
          <w:p w14:paraId="02248B37" w14:textId="77777777" w:rsidR="0064205C" w:rsidRPr="003E05EA" w:rsidRDefault="0064205C">
            <w:pPr>
              <w:rPr>
                <w:rFonts w:cs="Times New Roman"/>
              </w:rPr>
            </w:pPr>
            <w:r w:rsidRPr="003E05EA">
              <w:rPr>
                <w:rFonts w:cs="Times New Roman"/>
              </w:rPr>
              <w:t xml:space="preserve"> </w:t>
            </w:r>
          </w:p>
        </w:tc>
      </w:tr>
      <w:tr w:rsidR="0064205C" w:rsidRPr="003E05EA" w14:paraId="02248B41" w14:textId="77777777" w:rsidTr="003E05EA">
        <w:trPr>
          <w:trHeight w:hRule="exact" w:val="280"/>
        </w:trPr>
        <w:tc>
          <w:tcPr>
            <w:tcW w:w="3944" w:type="dxa"/>
            <w:vAlign w:val="center"/>
          </w:tcPr>
          <w:p w14:paraId="02248B39"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Calcio ipoclorito </w:t>
            </w:r>
          </w:p>
        </w:tc>
        <w:tc>
          <w:tcPr>
            <w:tcW w:w="852" w:type="dxa"/>
            <w:vAlign w:val="center"/>
          </w:tcPr>
          <w:p w14:paraId="02248B3A"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874" w:type="dxa"/>
            <w:vAlign w:val="center"/>
          </w:tcPr>
          <w:p w14:paraId="02248B3B"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1276" w:type="dxa"/>
            <w:vAlign w:val="center"/>
          </w:tcPr>
          <w:p w14:paraId="02248B3C" w14:textId="77777777" w:rsidR="0064205C" w:rsidRPr="003E05EA" w:rsidRDefault="0064205C" w:rsidP="003E05EA">
            <w:pPr>
              <w:widowControl w:val="0"/>
              <w:autoSpaceDE w:val="0"/>
              <w:autoSpaceDN w:val="0"/>
              <w:adjustRightInd w:val="0"/>
              <w:spacing w:after="0"/>
              <w:ind w:left="2"/>
              <w:jc w:val="both"/>
              <w:rPr>
                <w:rFonts w:cs="Times New Roman"/>
              </w:rPr>
            </w:pPr>
            <w:r w:rsidRPr="003E05EA">
              <w:rPr>
                <w:rFonts w:cs="Times New Roman"/>
                <w:color w:val="000000"/>
              </w:rPr>
              <w:t xml:space="preserve">++ </w:t>
            </w:r>
          </w:p>
        </w:tc>
        <w:tc>
          <w:tcPr>
            <w:tcW w:w="1041" w:type="dxa"/>
            <w:vAlign w:val="center"/>
          </w:tcPr>
          <w:p w14:paraId="02248B3D" w14:textId="77777777" w:rsidR="0064205C" w:rsidRPr="003E05EA" w:rsidRDefault="0064205C" w:rsidP="003E05EA">
            <w:pPr>
              <w:widowControl w:val="0"/>
              <w:autoSpaceDE w:val="0"/>
              <w:autoSpaceDN w:val="0"/>
              <w:adjustRightInd w:val="0"/>
              <w:spacing w:after="0"/>
              <w:ind w:left="48"/>
              <w:jc w:val="both"/>
              <w:rPr>
                <w:rFonts w:cs="Times New Roman"/>
              </w:rPr>
            </w:pPr>
            <w:r w:rsidRPr="003E05EA">
              <w:rPr>
                <w:rFonts w:cs="Times New Roman"/>
                <w:color w:val="000000"/>
              </w:rPr>
              <w:t xml:space="preserve">+ </w:t>
            </w:r>
          </w:p>
        </w:tc>
        <w:tc>
          <w:tcPr>
            <w:tcW w:w="802" w:type="dxa"/>
            <w:vAlign w:val="center"/>
          </w:tcPr>
          <w:p w14:paraId="02248B3E" w14:textId="77777777" w:rsidR="0064205C" w:rsidRPr="003E05EA" w:rsidRDefault="0064205C" w:rsidP="003E05EA">
            <w:pPr>
              <w:widowControl w:val="0"/>
              <w:autoSpaceDE w:val="0"/>
              <w:autoSpaceDN w:val="0"/>
              <w:adjustRightInd w:val="0"/>
              <w:spacing w:after="0"/>
              <w:ind w:left="2"/>
              <w:jc w:val="both"/>
              <w:rPr>
                <w:rFonts w:cs="Times New Roman"/>
              </w:rPr>
            </w:pPr>
            <w:r w:rsidRPr="003E05EA">
              <w:rPr>
                <w:rFonts w:cs="Times New Roman"/>
                <w:color w:val="000000"/>
              </w:rPr>
              <w:t xml:space="preserve">++ </w:t>
            </w:r>
          </w:p>
        </w:tc>
        <w:tc>
          <w:tcPr>
            <w:tcW w:w="476" w:type="dxa"/>
            <w:vAlign w:val="center"/>
          </w:tcPr>
          <w:p w14:paraId="02248B3F"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360" w:type="dxa"/>
          </w:tcPr>
          <w:p w14:paraId="02248B40" w14:textId="77777777" w:rsidR="0064205C" w:rsidRPr="003E05EA" w:rsidRDefault="0064205C">
            <w:pPr>
              <w:rPr>
                <w:rFonts w:cs="Times New Roman"/>
              </w:rPr>
            </w:pPr>
            <w:r w:rsidRPr="003E05EA">
              <w:rPr>
                <w:rFonts w:cs="Times New Roman"/>
              </w:rPr>
              <w:t xml:space="preserve"> </w:t>
            </w:r>
          </w:p>
        </w:tc>
      </w:tr>
      <w:tr w:rsidR="0064205C" w:rsidRPr="003E05EA" w14:paraId="02248B4A" w14:textId="77777777" w:rsidTr="003E05EA">
        <w:trPr>
          <w:trHeight w:hRule="exact" w:val="280"/>
        </w:trPr>
        <w:tc>
          <w:tcPr>
            <w:tcW w:w="3944" w:type="dxa"/>
            <w:vAlign w:val="center"/>
          </w:tcPr>
          <w:p w14:paraId="02248B42"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Sali d’ammonio quaternari </w:t>
            </w:r>
          </w:p>
        </w:tc>
        <w:tc>
          <w:tcPr>
            <w:tcW w:w="852" w:type="dxa"/>
            <w:vAlign w:val="center"/>
          </w:tcPr>
          <w:p w14:paraId="02248B43" w14:textId="77777777" w:rsidR="0064205C" w:rsidRPr="003E05EA" w:rsidRDefault="0064205C" w:rsidP="003E05EA">
            <w:pPr>
              <w:widowControl w:val="0"/>
              <w:autoSpaceDE w:val="0"/>
              <w:autoSpaceDN w:val="0"/>
              <w:adjustRightInd w:val="0"/>
              <w:spacing w:after="0"/>
              <w:ind w:left="48"/>
              <w:jc w:val="both"/>
              <w:rPr>
                <w:rFonts w:cs="Times New Roman"/>
              </w:rPr>
            </w:pPr>
            <w:r w:rsidRPr="003E05EA">
              <w:rPr>
                <w:rFonts w:cs="Times New Roman"/>
                <w:color w:val="000000"/>
              </w:rPr>
              <w:t xml:space="preserve">++ </w:t>
            </w:r>
          </w:p>
        </w:tc>
        <w:tc>
          <w:tcPr>
            <w:tcW w:w="874" w:type="dxa"/>
            <w:vAlign w:val="center"/>
          </w:tcPr>
          <w:p w14:paraId="02248B44" w14:textId="77777777" w:rsidR="0064205C" w:rsidRPr="003E05EA" w:rsidRDefault="0064205C" w:rsidP="003E05EA">
            <w:pPr>
              <w:widowControl w:val="0"/>
              <w:autoSpaceDE w:val="0"/>
              <w:autoSpaceDN w:val="0"/>
              <w:adjustRightInd w:val="0"/>
              <w:spacing w:after="0"/>
              <w:ind w:left="94"/>
              <w:jc w:val="both"/>
              <w:rPr>
                <w:rFonts w:cs="Times New Roman"/>
              </w:rPr>
            </w:pPr>
            <w:r w:rsidRPr="003E05EA">
              <w:rPr>
                <w:rFonts w:cs="Times New Roman"/>
                <w:color w:val="000000"/>
              </w:rPr>
              <w:t xml:space="preserve">+ </w:t>
            </w:r>
          </w:p>
        </w:tc>
        <w:tc>
          <w:tcPr>
            <w:tcW w:w="1276" w:type="dxa"/>
            <w:vAlign w:val="center"/>
          </w:tcPr>
          <w:p w14:paraId="02248B45" w14:textId="77777777" w:rsidR="0064205C" w:rsidRPr="003E05EA" w:rsidRDefault="0064205C" w:rsidP="003E05EA">
            <w:pPr>
              <w:widowControl w:val="0"/>
              <w:autoSpaceDE w:val="0"/>
              <w:autoSpaceDN w:val="0"/>
              <w:adjustRightInd w:val="0"/>
              <w:spacing w:after="0"/>
              <w:ind w:left="70"/>
              <w:jc w:val="both"/>
              <w:rPr>
                <w:rFonts w:cs="Times New Roman"/>
              </w:rPr>
            </w:pPr>
            <w:r w:rsidRPr="003E05EA">
              <w:rPr>
                <w:rFonts w:cs="Times New Roman"/>
                <w:color w:val="000000"/>
              </w:rPr>
              <w:t xml:space="preserve">- </w:t>
            </w:r>
          </w:p>
        </w:tc>
        <w:tc>
          <w:tcPr>
            <w:tcW w:w="1041" w:type="dxa"/>
            <w:vAlign w:val="center"/>
          </w:tcPr>
          <w:p w14:paraId="02248B46"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802" w:type="dxa"/>
            <w:vAlign w:val="center"/>
          </w:tcPr>
          <w:p w14:paraId="02248B47" w14:textId="77777777" w:rsidR="0064205C" w:rsidRPr="003E05EA" w:rsidRDefault="0064205C" w:rsidP="003E05EA">
            <w:pPr>
              <w:widowControl w:val="0"/>
              <w:autoSpaceDE w:val="0"/>
              <w:autoSpaceDN w:val="0"/>
              <w:adjustRightInd w:val="0"/>
              <w:spacing w:after="0"/>
              <w:ind w:left="70"/>
              <w:jc w:val="both"/>
              <w:rPr>
                <w:rFonts w:cs="Times New Roman"/>
              </w:rPr>
            </w:pPr>
            <w:r w:rsidRPr="003E05EA">
              <w:rPr>
                <w:rFonts w:cs="Times New Roman"/>
                <w:color w:val="000000"/>
              </w:rPr>
              <w:t xml:space="preserve">- </w:t>
            </w:r>
          </w:p>
        </w:tc>
        <w:tc>
          <w:tcPr>
            <w:tcW w:w="476" w:type="dxa"/>
            <w:vAlign w:val="center"/>
          </w:tcPr>
          <w:p w14:paraId="02248B48" w14:textId="77777777" w:rsidR="0064205C" w:rsidRPr="003E05EA" w:rsidRDefault="0064205C" w:rsidP="003E05EA">
            <w:pPr>
              <w:widowControl w:val="0"/>
              <w:autoSpaceDE w:val="0"/>
              <w:autoSpaceDN w:val="0"/>
              <w:adjustRightInd w:val="0"/>
              <w:spacing w:after="0"/>
              <w:ind w:left="67"/>
              <w:jc w:val="both"/>
              <w:rPr>
                <w:rFonts w:cs="Times New Roman"/>
              </w:rPr>
            </w:pPr>
            <w:r w:rsidRPr="003E05EA">
              <w:rPr>
                <w:rFonts w:cs="Times New Roman"/>
                <w:color w:val="000000"/>
              </w:rPr>
              <w:t xml:space="preserve">- </w:t>
            </w:r>
          </w:p>
        </w:tc>
        <w:tc>
          <w:tcPr>
            <w:tcW w:w="360" w:type="dxa"/>
          </w:tcPr>
          <w:p w14:paraId="02248B49" w14:textId="77777777" w:rsidR="0064205C" w:rsidRPr="003E05EA" w:rsidRDefault="0064205C">
            <w:pPr>
              <w:rPr>
                <w:rFonts w:cs="Times New Roman"/>
              </w:rPr>
            </w:pPr>
            <w:r w:rsidRPr="003E05EA">
              <w:rPr>
                <w:rFonts w:cs="Times New Roman"/>
              </w:rPr>
              <w:t xml:space="preserve"> </w:t>
            </w:r>
          </w:p>
        </w:tc>
      </w:tr>
      <w:tr w:rsidR="0064205C" w:rsidRPr="003E05EA" w14:paraId="02248B53" w14:textId="77777777" w:rsidTr="003E05EA">
        <w:trPr>
          <w:trHeight w:hRule="exact" w:val="280"/>
        </w:trPr>
        <w:tc>
          <w:tcPr>
            <w:tcW w:w="3944" w:type="dxa"/>
            <w:vAlign w:val="center"/>
          </w:tcPr>
          <w:p w14:paraId="02248B4B"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Sodio ipoclorito (varechina) </w:t>
            </w:r>
          </w:p>
        </w:tc>
        <w:tc>
          <w:tcPr>
            <w:tcW w:w="852" w:type="dxa"/>
            <w:vAlign w:val="center"/>
          </w:tcPr>
          <w:p w14:paraId="02248B4C"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874" w:type="dxa"/>
            <w:vAlign w:val="center"/>
          </w:tcPr>
          <w:p w14:paraId="02248B4D"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1276" w:type="dxa"/>
            <w:vAlign w:val="center"/>
          </w:tcPr>
          <w:p w14:paraId="02248B4E" w14:textId="77777777" w:rsidR="0064205C" w:rsidRPr="003E05EA" w:rsidRDefault="0064205C" w:rsidP="003E05EA">
            <w:pPr>
              <w:widowControl w:val="0"/>
              <w:autoSpaceDE w:val="0"/>
              <w:autoSpaceDN w:val="0"/>
              <w:adjustRightInd w:val="0"/>
              <w:spacing w:after="0"/>
              <w:ind w:left="2"/>
              <w:jc w:val="both"/>
              <w:rPr>
                <w:rFonts w:cs="Times New Roman"/>
              </w:rPr>
            </w:pPr>
            <w:r w:rsidRPr="003E05EA">
              <w:rPr>
                <w:rFonts w:cs="Times New Roman"/>
                <w:color w:val="000000"/>
              </w:rPr>
              <w:t xml:space="preserve">++ </w:t>
            </w:r>
          </w:p>
        </w:tc>
        <w:tc>
          <w:tcPr>
            <w:tcW w:w="1041" w:type="dxa"/>
            <w:vAlign w:val="center"/>
          </w:tcPr>
          <w:p w14:paraId="02248B4F" w14:textId="77777777" w:rsidR="0064205C" w:rsidRPr="003E05EA" w:rsidRDefault="0064205C" w:rsidP="003E05EA">
            <w:pPr>
              <w:widowControl w:val="0"/>
              <w:autoSpaceDE w:val="0"/>
              <w:autoSpaceDN w:val="0"/>
              <w:adjustRightInd w:val="0"/>
              <w:spacing w:after="0"/>
              <w:ind w:left="48"/>
              <w:jc w:val="both"/>
              <w:rPr>
                <w:rFonts w:cs="Times New Roman"/>
              </w:rPr>
            </w:pPr>
            <w:r w:rsidRPr="003E05EA">
              <w:rPr>
                <w:rFonts w:cs="Times New Roman"/>
                <w:color w:val="000000"/>
              </w:rPr>
              <w:t xml:space="preserve">+ </w:t>
            </w:r>
          </w:p>
        </w:tc>
        <w:tc>
          <w:tcPr>
            <w:tcW w:w="802" w:type="dxa"/>
            <w:vAlign w:val="center"/>
          </w:tcPr>
          <w:p w14:paraId="02248B50" w14:textId="77777777" w:rsidR="0064205C" w:rsidRPr="003E05EA" w:rsidRDefault="0064205C" w:rsidP="003E05EA">
            <w:pPr>
              <w:widowControl w:val="0"/>
              <w:autoSpaceDE w:val="0"/>
              <w:autoSpaceDN w:val="0"/>
              <w:adjustRightInd w:val="0"/>
              <w:spacing w:after="0"/>
              <w:ind w:left="2"/>
              <w:jc w:val="both"/>
              <w:rPr>
                <w:rFonts w:cs="Times New Roman"/>
              </w:rPr>
            </w:pPr>
            <w:r w:rsidRPr="003E05EA">
              <w:rPr>
                <w:rFonts w:cs="Times New Roman"/>
                <w:color w:val="000000"/>
              </w:rPr>
              <w:t xml:space="preserve">++ </w:t>
            </w:r>
          </w:p>
        </w:tc>
        <w:tc>
          <w:tcPr>
            <w:tcW w:w="476" w:type="dxa"/>
            <w:vAlign w:val="center"/>
          </w:tcPr>
          <w:p w14:paraId="02248B51"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360" w:type="dxa"/>
          </w:tcPr>
          <w:p w14:paraId="02248B52" w14:textId="77777777" w:rsidR="0064205C" w:rsidRPr="003E05EA" w:rsidRDefault="0064205C">
            <w:pPr>
              <w:rPr>
                <w:rFonts w:cs="Times New Roman"/>
              </w:rPr>
            </w:pPr>
            <w:r w:rsidRPr="003E05EA">
              <w:rPr>
                <w:rFonts w:cs="Times New Roman"/>
              </w:rPr>
              <w:t xml:space="preserve"> </w:t>
            </w:r>
          </w:p>
        </w:tc>
      </w:tr>
      <w:tr w:rsidR="0064205C" w:rsidRPr="003E05EA" w14:paraId="02248B5C" w14:textId="77777777" w:rsidTr="003E05EA">
        <w:trPr>
          <w:trHeight w:hRule="exact" w:val="260"/>
        </w:trPr>
        <w:tc>
          <w:tcPr>
            <w:tcW w:w="3944" w:type="dxa"/>
            <w:vAlign w:val="center"/>
          </w:tcPr>
          <w:p w14:paraId="02248B54"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Sodio </w:t>
            </w:r>
            <w:proofErr w:type="spellStart"/>
            <w:r w:rsidRPr="003E05EA">
              <w:rPr>
                <w:rFonts w:cs="Times New Roman"/>
                <w:color w:val="000000"/>
              </w:rPr>
              <w:t>dicloro</w:t>
            </w:r>
            <w:proofErr w:type="spellEnd"/>
            <w:r w:rsidRPr="003E05EA">
              <w:rPr>
                <w:rFonts w:cs="Times New Roman"/>
                <w:color w:val="000000"/>
              </w:rPr>
              <w:t xml:space="preserve"> </w:t>
            </w:r>
            <w:proofErr w:type="spellStart"/>
            <w:r w:rsidRPr="003E05EA">
              <w:rPr>
                <w:rFonts w:cs="Times New Roman"/>
                <w:color w:val="000000"/>
              </w:rPr>
              <w:t>isocianurato</w:t>
            </w:r>
            <w:proofErr w:type="spellEnd"/>
            <w:r w:rsidRPr="003E05EA">
              <w:rPr>
                <w:rFonts w:cs="Times New Roman"/>
                <w:color w:val="000000"/>
              </w:rPr>
              <w:t xml:space="preserve"> (NADCC) </w:t>
            </w:r>
          </w:p>
        </w:tc>
        <w:tc>
          <w:tcPr>
            <w:tcW w:w="852" w:type="dxa"/>
            <w:vAlign w:val="center"/>
          </w:tcPr>
          <w:p w14:paraId="02248B55"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874" w:type="dxa"/>
            <w:vAlign w:val="center"/>
          </w:tcPr>
          <w:p w14:paraId="02248B56"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1276" w:type="dxa"/>
            <w:vAlign w:val="center"/>
          </w:tcPr>
          <w:p w14:paraId="02248B57" w14:textId="77777777" w:rsidR="0064205C" w:rsidRPr="003E05EA" w:rsidRDefault="0064205C" w:rsidP="003E05EA">
            <w:pPr>
              <w:widowControl w:val="0"/>
              <w:autoSpaceDE w:val="0"/>
              <w:autoSpaceDN w:val="0"/>
              <w:adjustRightInd w:val="0"/>
              <w:spacing w:after="0"/>
              <w:ind w:left="2"/>
              <w:jc w:val="both"/>
              <w:rPr>
                <w:rFonts w:cs="Times New Roman"/>
              </w:rPr>
            </w:pPr>
            <w:r w:rsidRPr="003E05EA">
              <w:rPr>
                <w:rFonts w:cs="Times New Roman"/>
                <w:color w:val="000000"/>
              </w:rPr>
              <w:t xml:space="preserve">++ </w:t>
            </w:r>
          </w:p>
        </w:tc>
        <w:tc>
          <w:tcPr>
            <w:tcW w:w="1041" w:type="dxa"/>
            <w:vAlign w:val="center"/>
          </w:tcPr>
          <w:p w14:paraId="02248B58" w14:textId="77777777" w:rsidR="0064205C" w:rsidRPr="003E05EA" w:rsidRDefault="0064205C" w:rsidP="003E05EA">
            <w:pPr>
              <w:widowControl w:val="0"/>
              <w:autoSpaceDE w:val="0"/>
              <w:autoSpaceDN w:val="0"/>
              <w:adjustRightInd w:val="0"/>
              <w:spacing w:after="0"/>
              <w:ind w:left="48"/>
              <w:jc w:val="both"/>
              <w:rPr>
                <w:rFonts w:cs="Times New Roman"/>
              </w:rPr>
            </w:pPr>
            <w:r w:rsidRPr="003E05EA">
              <w:rPr>
                <w:rFonts w:cs="Times New Roman"/>
                <w:color w:val="000000"/>
              </w:rPr>
              <w:t xml:space="preserve">+ </w:t>
            </w:r>
          </w:p>
        </w:tc>
        <w:tc>
          <w:tcPr>
            <w:tcW w:w="802" w:type="dxa"/>
            <w:vAlign w:val="center"/>
          </w:tcPr>
          <w:p w14:paraId="02248B59" w14:textId="77777777" w:rsidR="0064205C" w:rsidRPr="003E05EA" w:rsidRDefault="0064205C" w:rsidP="003E05EA">
            <w:pPr>
              <w:widowControl w:val="0"/>
              <w:autoSpaceDE w:val="0"/>
              <w:autoSpaceDN w:val="0"/>
              <w:adjustRightInd w:val="0"/>
              <w:spacing w:after="0"/>
              <w:ind w:left="2"/>
              <w:jc w:val="both"/>
              <w:rPr>
                <w:rFonts w:cs="Times New Roman"/>
              </w:rPr>
            </w:pPr>
            <w:r w:rsidRPr="003E05EA">
              <w:rPr>
                <w:rFonts w:cs="Times New Roman"/>
                <w:color w:val="000000"/>
              </w:rPr>
              <w:t xml:space="preserve">++ </w:t>
            </w:r>
          </w:p>
        </w:tc>
        <w:tc>
          <w:tcPr>
            <w:tcW w:w="476" w:type="dxa"/>
            <w:vAlign w:val="center"/>
          </w:tcPr>
          <w:p w14:paraId="02248B5A"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360" w:type="dxa"/>
          </w:tcPr>
          <w:p w14:paraId="02248B5B" w14:textId="77777777" w:rsidR="0064205C" w:rsidRPr="003E05EA" w:rsidRDefault="0064205C">
            <w:pPr>
              <w:rPr>
                <w:rFonts w:cs="Times New Roman"/>
              </w:rPr>
            </w:pPr>
            <w:r w:rsidRPr="003E05EA">
              <w:rPr>
                <w:rFonts w:cs="Times New Roman"/>
              </w:rPr>
              <w:t xml:space="preserve"> </w:t>
            </w:r>
          </w:p>
        </w:tc>
      </w:tr>
      <w:tr w:rsidR="0064205C" w:rsidRPr="003E05EA" w14:paraId="02248B65" w14:textId="77777777" w:rsidTr="003E05EA">
        <w:trPr>
          <w:trHeight w:hRule="exact" w:val="280"/>
        </w:trPr>
        <w:tc>
          <w:tcPr>
            <w:tcW w:w="3944" w:type="dxa"/>
            <w:vAlign w:val="center"/>
          </w:tcPr>
          <w:p w14:paraId="02248B5D" w14:textId="77777777" w:rsidR="0064205C" w:rsidRPr="003E05EA" w:rsidRDefault="0064205C" w:rsidP="003E05EA">
            <w:pPr>
              <w:widowControl w:val="0"/>
              <w:autoSpaceDE w:val="0"/>
              <w:autoSpaceDN w:val="0"/>
              <w:adjustRightInd w:val="0"/>
              <w:spacing w:after="0"/>
              <w:jc w:val="both"/>
              <w:rPr>
                <w:rFonts w:cs="Times New Roman"/>
              </w:rPr>
            </w:pPr>
            <w:proofErr w:type="spellStart"/>
            <w:r w:rsidRPr="003E05EA">
              <w:rPr>
                <w:rFonts w:cs="Times New Roman"/>
                <w:color w:val="000000"/>
              </w:rPr>
              <w:t>Alcooli</w:t>
            </w:r>
            <w:proofErr w:type="spellEnd"/>
            <w:r w:rsidRPr="003E05EA">
              <w:rPr>
                <w:rFonts w:cs="Times New Roman"/>
                <w:color w:val="000000"/>
              </w:rPr>
              <w:t xml:space="preserve"> </w:t>
            </w:r>
          </w:p>
        </w:tc>
        <w:tc>
          <w:tcPr>
            <w:tcW w:w="852" w:type="dxa"/>
            <w:vAlign w:val="center"/>
          </w:tcPr>
          <w:p w14:paraId="02248B5E"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874" w:type="dxa"/>
            <w:vAlign w:val="center"/>
          </w:tcPr>
          <w:p w14:paraId="02248B5F"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1276" w:type="dxa"/>
            <w:vAlign w:val="center"/>
          </w:tcPr>
          <w:p w14:paraId="02248B60"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1041" w:type="dxa"/>
            <w:vAlign w:val="center"/>
          </w:tcPr>
          <w:p w14:paraId="02248B61" w14:textId="77777777" w:rsidR="0064205C" w:rsidRPr="003E05EA" w:rsidRDefault="0064205C" w:rsidP="003E05EA">
            <w:pPr>
              <w:widowControl w:val="0"/>
              <w:autoSpaceDE w:val="0"/>
              <w:autoSpaceDN w:val="0"/>
              <w:adjustRightInd w:val="0"/>
              <w:spacing w:after="0"/>
              <w:ind w:left="2"/>
              <w:jc w:val="both"/>
              <w:rPr>
                <w:rFonts w:cs="Times New Roman"/>
              </w:rPr>
            </w:pPr>
            <w:r w:rsidRPr="003E05EA">
              <w:rPr>
                <w:rFonts w:cs="Times New Roman"/>
                <w:color w:val="000000"/>
              </w:rPr>
              <w:t xml:space="preserve">++ </w:t>
            </w:r>
          </w:p>
        </w:tc>
        <w:tc>
          <w:tcPr>
            <w:tcW w:w="802" w:type="dxa"/>
            <w:vAlign w:val="center"/>
          </w:tcPr>
          <w:p w14:paraId="02248B62"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476" w:type="dxa"/>
            <w:vAlign w:val="center"/>
          </w:tcPr>
          <w:p w14:paraId="02248B63" w14:textId="77777777" w:rsidR="0064205C" w:rsidRPr="003E05EA" w:rsidRDefault="0064205C" w:rsidP="003E05EA">
            <w:pPr>
              <w:widowControl w:val="0"/>
              <w:autoSpaceDE w:val="0"/>
              <w:autoSpaceDN w:val="0"/>
              <w:adjustRightInd w:val="0"/>
              <w:spacing w:after="0"/>
              <w:ind w:left="67"/>
              <w:jc w:val="both"/>
              <w:rPr>
                <w:rFonts w:cs="Times New Roman"/>
              </w:rPr>
            </w:pPr>
            <w:r w:rsidRPr="003E05EA">
              <w:rPr>
                <w:rFonts w:cs="Times New Roman"/>
                <w:color w:val="000000"/>
              </w:rPr>
              <w:t xml:space="preserve">- </w:t>
            </w:r>
          </w:p>
        </w:tc>
        <w:tc>
          <w:tcPr>
            <w:tcW w:w="360" w:type="dxa"/>
          </w:tcPr>
          <w:p w14:paraId="02248B64" w14:textId="77777777" w:rsidR="0064205C" w:rsidRPr="003E05EA" w:rsidRDefault="0064205C">
            <w:pPr>
              <w:rPr>
                <w:rFonts w:cs="Times New Roman"/>
              </w:rPr>
            </w:pPr>
            <w:r w:rsidRPr="003E05EA">
              <w:rPr>
                <w:rFonts w:cs="Times New Roman"/>
              </w:rPr>
              <w:t xml:space="preserve"> </w:t>
            </w:r>
          </w:p>
        </w:tc>
      </w:tr>
      <w:tr w:rsidR="0064205C" w:rsidRPr="003E05EA" w14:paraId="02248B6E" w14:textId="77777777" w:rsidTr="003E05EA">
        <w:trPr>
          <w:trHeight w:hRule="exact" w:val="310"/>
        </w:trPr>
        <w:tc>
          <w:tcPr>
            <w:tcW w:w="3944" w:type="dxa"/>
            <w:vAlign w:val="center"/>
          </w:tcPr>
          <w:p w14:paraId="02248B66" w14:textId="77777777" w:rsidR="0064205C" w:rsidRPr="003E05EA" w:rsidRDefault="0064205C" w:rsidP="003E05EA">
            <w:pPr>
              <w:widowControl w:val="0"/>
              <w:autoSpaceDE w:val="0"/>
              <w:autoSpaceDN w:val="0"/>
              <w:adjustRightInd w:val="0"/>
              <w:spacing w:after="0"/>
              <w:jc w:val="both"/>
              <w:rPr>
                <w:rFonts w:cs="Times New Roman"/>
              </w:rPr>
            </w:pPr>
            <w:proofErr w:type="spellStart"/>
            <w:r w:rsidRPr="003E05EA">
              <w:rPr>
                <w:rFonts w:cs="Times New Roman"/>
                <w:color w:val="000000"/>
              </w:rPr>
              <w:t>Clorossidante</w:t>
            </w:r>
            <w:proofErr w:type="spellEnd"/>
            <w:r w:rsidRPr="003E05EA">
              <w:rPr>
                <w:rFonts w:cs="Times New Roman"/>
                <w:color w:val="000000"/>
              </w:rPr>
              <w:t xml:space="preserve"> elettrolitico (amuchina) </w:t>
            </w:r>
          </w:p>
        </w:tc>
        <w:tc>
          <w:tcPr>
            <w:tcW w:w="852" w:type="dxa"/>
            <w:vAlign w:val="center"/>
          </w:tcPr>
          <w:p w14:paraId="02248B67"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874" w:type="dxa"/>
            <w:vAlign w:val="center"/>
          </w:tcPr>
          <w:p w14:paraId="02248B68"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1276" w:type="dxa"/>
            <w:vAlign w:val="center"/>
          </w:tcPr>
          <w:p w14:paraId="02248B69" w14:textId="77777777" w:rsidR="0064205C" w:rsidRPr="003E05EA" w:rsidRDefault="0064205C" w:rsidP="003E05EA">
            <w:pPr>
              <w:widowControl w:val="0"/>
              <w:autoSpaceDE w:val="0"/>
              <w:autoSpaceDN w:val="0"/>
              <w:adjustRightInd w:val="0"/>
              <w:spacing w:after="0"/>
              <w:ind w:left="2"/>
              <w:jc w:val="both"/>
              <w:rPr>
                <w:rFonts w:cs="Times New Roman"/>
              </w:rPr>
            </w:pPr>
            <w:r w:rsidRPr="003E05EA">
              <w:rPr>
                <w:rFonts w:cs="Times New Roman"/>
                <w:color w:val="000000"/>
              </w:rPr>
              <w:t xml:space="preserve">++ </w:t>
            </w:r>
          </w:p>
        </w:tc>
        <w:tc>
          <w:tcPr>
            <w:tcW w:w="1041" w:type="dxa"/>
            <w:vAlign w:val="center"/>
          </w:tcPr>
          <w:p w14:paraId="02248B6A" w14:textId="77777777" w:rsidR="0064205C" w:rsidRPr="003E05EA" w:rsidRDefault="0064205C" w:rsidP="003E05EA">
            <w:pPr>
              <w:widowControl w:val="0"/>
              <w:autoSpaceDE w:val="0"/>
              <w:autoSpaceDN w:val="0"/>
              <w:adjustRightInd w:val="0"/>
              <w:spacing w:after="0"/>
              <w:ind w:left="48"/>
              <w:jc w:val="both"/>
              <w:rPr>
                <w:rFonts w:cs="Times New Roman"/>
              </w:rPr>
            </w:pPr>
            <w:r w:rsidRPr="003E05EA">
              <w:rPr>
                <w:rFonts w:cs="Times New Roman"/>
                <w:color w:val="000000"/>
              </w:rPr>
              <w:t xml:space="preserve">+ </w:t>
            </w:r>
          </w:p>
        </w:tc>
        <w:tc>
          <w:tcPr>
            <w:tcW w:w="802" w:type="dxa"/>
            <w:vAlign w:val="center"/>
          </w:tcPr>
          <w:p w14:paraId="02248B6B" w14:textId="77777777" w:rsidR="0064205C" w:rsidRPr="003E05EA" w:rsidRDefault="0064205C" w:rsidP="003E05EA">
            <w:pPr>
              <w:widowControl w:val="0"/>
              <w:autoSpaceDE w:val="0"/>
              <w:autoSpaceDN w:val="0"/>
              <w:adjustRightInd w:val="0"/>
              <w:spacing w:after="0"/>
              <w:ind w:left="2"/>
              <w:jc w:val="both"/>
              <w:rPr>
                <w:rFonts w:cs="Times New Roman"/>
              </w:rPr>
            </w:pPr>
            <w:r w:rsidRPr="003E05EA">
              <w:rPr>
                <w:rFonts w:cs="Times New Roman"/>
                <w:color w:val="000000"/>
              </w:rPr>
              <w:t xml:space="preserve">++ </w:t>
            </w:r>
          </w:p>
        </w:tc>
        <w:tc>
          <w:tcPr>
            <w:tcW w:w="476" w:type="dxa"/>
            <w:vAlign w:val="center"/>
          </w:tcPr>
          <w:p w14:paraId="02248B6C"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 </w:t>
            </w:r>
          </w:p>
        </w:tc>
        <w:tc>
          <w:tcPr>
            <w:tcW w:w="360" w:type="dxa"/>
          </w:tcPr>
          <w:p w14:paraId="02248B6D" w14:textId="77777777" w:rsidR="0064205C" w:rsidRPr="003E05EA" w:rsidRDefault="0064205C">
            <w:pPr>
              <w:rPr>
                <w:rFonts w:cs="Times New Roman"/>
              </w:rPr>
            </w:pPr>
            <w:r w:rsidRPr="003E05EA">
              <w:rPr>
                <w:rFonts w:cs="Times New Roman"/>
              </w:rPr>
              <w:t xml:space="preserve"> </w:t>
            </w:r>
          </w:p>
        </w:tc>
      </w:tr>
    </w:tbl>
    <w:p w14:paraId="02248B6F" w14:textId="77777777" w:rsidR="0064205C" w:rsidRPr="003E05EA" w:rsidRDefault="0064205C" w:rsidP="003E05EA">
      <w:pPr>
        <w:jc w:val="both"/>
        <w:rPr>
          <w:rFonts w:cs="Times New Roman"/>
        </w:rPr>
      </w:pPr>
    </w:p>
    <w:p w14:paraId="02248B71" w14:textId="77777777" w:rsidR="0064205C" w:rsidRPr="003E05EA" w:rsidRDefault="0064205C" w:rsidP="003E05EA">
      <w:pPr>
        <w:spacing w:before="240"/>
        <w:jc w:val="both"/>
        <w:rPr>
          <w:rFonts w:cs="Times New Roman"/>
          <w:b/>
        </w:rPr>
      </w:pPr>
      <w:r w:rsidRPr="003E05EA">
        <w:rPr>
          <w:rFonts w:cs="Times New Roman"/>
          <w:b/>
        </w:rPr>
        <w:t>Compatibilità dei disinfettanti</w:t>
      </w:r>
    </w:p>
    <w:tbl>
      <w:tblPr>
        <w:tblW w:w="0" w:type="auto"/>
        <w:tblInd w:w="2" w:type="dxa"/>
        <w:tblLayout w:type="fixed"/>
        <w:tblCellMar>
          <w:left w:w="0" w:type="dxa"/>
          <w:right w:w="0" w:type="dxa"/>
        </w:tblCellMar>
        <w:tblLook w:val="0000" w:firstRow="0" w:lastRow="0" w:firstColumn="0" w:lastColumn="0" w:noHBand="0" w:noVBand="0"/>
      </w:tblPr>
      <w:tblGrid>
        <w:gridCol w:w="4434"/>
        <w:gridCol w:w="1205"/>
        <w:gridCol w:w="1714"/>
        <w:gridCol w:w="1292"/>
        <w:gridCol w:w="642"/>
        <w:gridCol w:w="360"/>
      </w:tblGrid>
      <w:tr w:rsidR="0064205C" w:rsidRPr="003E05EA" w14:paraId="02248B77" w14:textId="77777777" w:rsidTr="003E05EA">
        <w:trPr>
          <w:gridAfter w:val="1"/>
          <w:wAfter w:w="360" w:type="dxa"/>
          <w:trHeight w:hRule="exact" w:val="651"/>
        </w:trPr>
        <w:tc>
          <w:tcPr>
            <w:tcW w:w="4434" w:type="dxa"/>
            <w:tcBorders>
              <w:top w:val="nil"/>
              <w:left w:val="nil"/>
              <w:bottom w:val="nil"/>
              <w:right w:val="nil"/>
            </w:tcBorders>
            <w:vAlign w:val="center"/>
          </w:tcPr>
          <w:p w14:paraId="02248B72" w14:textId="77777777" w:rsidR="0064205C" w:rsidRPr="003E05EA" w:rsidRDefault="0064205C" w:rsidP="003E05EA">
            <w:pPr>
              <w:widowControl w:val="0"/>
              <w:autoSpaceDE w:val="0"/>
              <w:autoSpaceDN w:val="0"/>
              <w:adjustRightInd w:val="0"/>
              <w:spacing w:after="0"/>
              <w:jc w:val="both"/>
              <w:rPr>
                <w:rFonts w:cs="Times New Roman"/>
                <w:color w:val="000000"/>
              </w:rPr>
            </w:pPr>
          </w:p>
        </w:tc>
        <w:tc>
          <w:tcPr>
            <w:tcW w:w="1205" w:type="dxa"/>
            <w:tcBorders>
              <w:top w:val="nil"/>
              <w:left w:val="nil"/>
              <w:bottom w:val="nil"/>
              <w:right w:val="nil"/>
            </w:tcBorders>
            <w:vAlign w:val="center"/>
          </w:tcPr>
          <w:p w14:paraId="02248B73" w14:textId="77777777" w:rsidR="0064205C" w:rsidRPr="003E05EA" w:rsidRDefault="0064205C" w:rsidP="003E05EA">
            <w:pPr>
              <w:widowControl w:val="0"/>
              <w:autoSpaceDE w:val="0"/>
              <w:autoSpaceDN w:val="0"/>
              <w:adjustRightInd w:val="0"/>
              <w:spacing w:after="0"/>
              <w:ind w:left="31"/>
              <w:jc w:val="both"/>
              <w:rPr>
                <w:rFonts w:cs="Times New Roman"/>
                <w:color w:val="000000"/>
              </w:rPr>
            </w:pPr>
            <w:r w:rsidRPr="003E05EA">
              <w:rPr>
                <w:rFonts w:cs="Times New Roman"/>
                <w:color w:val="000000"/>
              </w:rPr>
              <w:t>Metalli</w:t>
            </w:r>
          </w:p>
        </w:tc>
        <w:tc>
          <w:tcPr>
            <w:tcW w:w="1714" w:type="dxa"/>
            <w:tcBorders>
              <w:top w:val="nil"/>
              <w:left w:val="nil"/>
              <w:bottom w:val="nil"/>
              <w:right w:val="nil"/>
            </w:tcBorders>
            <w:vAlign w:val="center"/>
          </w:tcPr>
          <w:p w14:paraId="02248B74" w14:textId="77777777" w:rsidR="0064205C" w:rsidRPr="003E05EA" w:rsidRDefault="0064205C" w:rsidP="003E05EA">
            <w:pPr>
              <w:widowControl w:val="0"/>
              <w:autoSpaceDE w:val="0"/>
              <w:autoSpaceDN w:val="0"/>
              <w:adjustRightInd w:val="0"/>
              <w:spacing w:after="0"/>
              <w:jc w:val="both"/>
              <w:rPr>
                <w:rFonts w:cs="Times New Roman"/>
                <w:color w:val="000000"/>
              </w:rPr>
            </w:pPr>
            <w:r w:rsidRPr="003E05EA">
              <w:rPr>
                <w:rFonts w:cs="Times New Roman"/>
                <w:color w:val="000000"/>
              </w:rPr>
              <w:t>Ceramiche</w:t>
            </w:r>
          </w:p>
        </w:tc>
        <w:tc>
          <w:tcPr>
            <w:tcW w:w="1292" w:type="dxa"/>
            <w:tcBorders>
              <w:top w:val="nil"/>
              <w:left w:val="nil"/>
              <w:bottom w:val="nil"/>
              <w:right w:val="nil"/>
            </w:tcBorders>
            <w:vAlign w:val="center"/>
          </w:tcPr>
          <w:p w14:paraId="02248B75" w14:textId="77777777" w:rsidR="0064205C" w:rsidRPr="003E05EA" w:rsidRDefault="0064205C" w:rsidP="003E05EA">
            <w:pPr>
              <w:widowControl w:val="0"/>
              <w:autoSpaceDE w:val="0"/>
              <w:autoSpaceDN w:val="0"/>
              <w:adjustRightInd w:val="0"/>
              <w:spacing w:after="0"/>
              <w:rPr>
                <w:rFonts w:cs="Times New Roman"/>
                <w:color w:val="000000"/>
              </w:rPr>
            </w:pPr>
            <w:r w:rsidRPr="003E05EA">
              <w:rPr>
                <w:rFonts w:cs="Times New Roman"/>
                <w:color w:val="000000"/>
              </w:rPr>
              <w:t>Plastiche o gomme</w:t>
            </w:r>
          </w:p>
        </w:tc>
        <w:tc>
          <w:tcPr>
            <w:tcW w:w="642" w:type="dxa"/>
            <w:tcBorders>
              <w:top w:val="nil"/>
              <w:left w:val="nil"/>
              <w:bottom w:val="nil"/>
              <w:right w:val="nil"/>
            </w:tcBorders>
            <w:vAlign w:val="center"/>
          </w:tcPr>
          <w:p w14:paraId="02248B76" w14:textId="77777777" w:rsidR="0064205C" w:rsidRPr="003E05EA" w:rsidRDefault="0064205C" w:rsidP="003E05EA">
            <w:pPr>
              <w:widowControl w:val="0"/>
              <w:autoSpaceDE w:val="0"/>
              <w:autoSpaceDN w:val="0"/>
              <w:adjustRightInd w:val="0"/>
              <w:spacing w:after="0"/>
              <w:ind w:left="31"/>
              <w:jc w:val="both"/>
              <w:rPr>
                <w:rFonts w:cs="Times New Roman"/>
                <w:color w:val="000000"/>
              </w:rPr>
            </w:pPr>
            <w:r w:rsidRPr="003E05EA">
              <w:rPr>
                <w:rFonts w:cs="Times New Roman"/>
                <w:color w:val="000000"/>
              </w:rPr>
              <w:t>Cute</w:t>
            </w:r>
          </w:p>
        </w:tc>
      </w:tr>
      <w:tr w:rsidR="0064205C" w:rsidRPr="003E05EA" w14:paraId="02248B7E" w14:textId="77777777" w:rsidTr="003E05EA">
        <w:trPr>
          <w:trHeight w:hRule="exact" w:val="280"/>
        </w:trPr>
        <w:tc>
          <w:tcPr>
            <w:tcW w:w="4434" w:type="dxa"/>
            <w:tcBorders>
              <w:top w:val="nil"/>
              <w:left w:val="nil"/>
              <w:bottom w:val="nil"/>
              <w:right w:val="nil"/>
            </w:tcBorders>
            <w:vAlign w:val="center"/>
          </w:tcPr>
          <w:p w14:paraId="02248B78"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Clorexidina (1,6 [N-</w:t>
            </w:r>
            <w:proofErr w:type="spellStart"/>
            <w:r w:rsidRPr="003E05EA">
              <w:rPr>
                <w:rFonts w:cs="Times New Roman"/>
                <w:color w:val="000000"/>
              </w:rPr>
              <w:t>Clorofenilbiguanido</w:t>
            </w:r>
            <w:proofErr w:type="spellEnd"/>
            <w:r w:rsidRPr="003E05EA">
              <w:rPr>
                <w:rFonts w:cs="Times New Roman"/>
                <w:color w:val="000000"/>
              </w:rPr>
              <w:t xml:space="preserve">] esano) </w:t>
            </w:r>
          </w:p>
        </w:tc>
        <w:tc>
          <w:tcPr>
            <w:tcW w:w="1205" w:type="dxa"/>
            <w:tcBorders>
              <w:top w:val="nil"/>
              <w:left w:val="nil"/>
              <w:bottom w:val="nil"/>
              <w:right w:val="nil"/>
            </w:tcBorders>
            <w:vAlign w:val="center"/>
          </w:tcPr>
          <w:p w14:paraId="02248B79"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1714" w:type="dxa"/>
            <w:tcBorders>
              <w:top w:val="nil"/>
              <w:left w:val="nil"/>
              <w:bottom w:val="nil"/>
              <w:right w:val="nil"/>
            </w:tcBorders>
            <w:vAlign w:val="center"/>
          </w:tcPr>
          <w:p w14:paraId="02248B7A"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No </w:t>
            </w:r>
          </w:p>
        </w:tc>
        <w:tc>
          <w:tcPr>
            <w:tcW w:w="1292" w:type="dxa"/>
            <w:tcBorders>
              <w:top w:val="nil"/>
              <w:left w:val="nil"/>
              <w:bottom w:val="nil"/>
              <w:right w:val="nil"/>
            </w:tcBorders>
            <w:vAlign w:val="center"/>
          </w:tcPr>
          <w:p w14:paraId="02248B7B"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No </w:t>
            </w:r>
          </w:p>
        </w:tc>
        <w:tc>
          <w:tcPr>
            <w:tcW w:w="642" w:type="dxa"/>
            <w:tcBorders>
              <w:top w:val="nil"/>
              <w:left w:val="nil"/>
              <w:bottom w:val="nil"/>
              <w:right w:val="nil"/>
            </w:tcBorders>
            <w:vAlign w:val="center"/>
          </w:tcPr>
          <w:p w14:paraId="02248B7C"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360" w:type="dxa"/>
          </w:tcPr>
          <w:p w14:paraId="02248B7D" w14:textId="77777777" w:rsidR="0064205C" w:rsidRPr="003E05EA" w:rsidRDefault="0064205C">
            <w:pPr>
              <w:rPr>
                <w:rFonts w:cs="Times New Roman"/>
              </w:rPr>
            </w:pPr>
            <w:r w:rsidRPr="003E05EA">
              <w:rPr>
                <w:rFonts w:cs="Times New Roman"/>
              </w:rPr>
              <w:t xml:space="preserve"> </w:t>
            </w:r>
          </w:p>
        </w:tc>
      </w:tr>
      <w:tr w:rsidR="0064205C" w:rsidRPr="003E05EA" w14:paraId="02248B85" w14:textId="77777777" w:rsidTr="003E05EA">
        <w:trPr>
          <w:trHeight w:hRule="exact" w:val="280"/>
        </w:trPr>
        <w:tc>
          <w:tcPr>
            <w:tcW w:w="4434" w:type="dxa"/>
            <w:tcBorders>
              <w:top w:val="nil"/>
              <w:left w:val="nil"/>
              <w:bottom w:val="nil"/>
              <w:right w:val="nil"/>
            </w:tcBorders>
            <w:vAlign w:val="center"/>
          </w:tcPr>
          <w:p w14:paraId="02248B7F"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Calcio ipoclorito </w:t>
            </w:r>
          </w:p>
        </w:tc>
        <w:tc>
          <w:tcPr>
            <w:tcW w:w="1205" w:type="dxa"/>
            <w:tcBorders>
              <w:top w:val="nil"/>
              <w:left w:val="nil"/>
              <w:bottom w:val="nil"/>
              <w:right w:val="nil"/>
            </w:tcBorders>
            <w:vAlign w:val="center"/>
          </w:tcPr>
          <w:p w14:paraId="02248B80"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No </w:t>
            </w:r>
          </w:p>
        </w:tc>
        <w:tc>
          <w:tcPr>
            <w:tcW w:w="1714" w:type="dxa"/>
            <w:tcBorders>
              <w:top w:val="nil"/>
              <w:left w:val="nil"/>
              <w:bottom w:val="nil"/>
              <w:right w:val="nil"/>
            </w:tcBorders>
            <w:vAlign w:val="center"/>
          </w:tcPr>
          <w:p w14:paraId="02248B81"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1292" w:type="dxa"/>
            <w:tcBorders>
              <w:top w:val="nil"/>
              <w:left w:val="nil"/>
              <w:bottom w:val="nil"/>
              <w:right w:val="nil"/>
            </w:tcBorders>
            <w:vAlign w:val="center"/>
          </w:tcPr>
          <w:p w14:paraId="02248B82"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642" w:type="dxa"/>
            <w:tcBorders>
              <w:top w:val="nil"/>
              <w:left w:val="nil"/>
              <w:bottom w:val="nil"/>
              <w:right w:val="nil"/>
            </w:tcBorders>
            <w:vAlign w:val="center"/>
          </w:tcPr>
          <w:p w14:paraId="02248B83"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No </w:t>
            </w:r>
          </w:p>
        </w:tc>
        <w:tc>
          <w:tcPr>
            <w:tcW w:w="360" w:type="dxa"/>
          </w:tcPr>
          <w:p w14:paraId="02248B84" w14:textId="77777777" w:rsidR="0064205C" w:rsidRPr="003E05EA" w:rsidRDefault="0064205C">
            <w:pPr>
              <w:rPr>
                <w:rFonts w:cs="Times New Roman"/>
              </w:rPr>
            </w:pPr>
            <w:r w:rsidRPr="003E05EA">
              <w:rPr>
                <w:rFonts w:cs="Times New Roman"/>
              </w:rPr>
              <w:t xml:space="preserve"> </w:t>
            </w:r>
          </w:p>
        </w:tc>
      </w:tr>
      <w:tr w:rsidR="0064205C" w:rsidRPr="003E05EA" w14:paraId="02248B8C" w14:textId="77777777" w:rsidTr="003E05EA">
        <w:trPr>
          <w:trHeight w:hRule="exact" w:val="260"/>
        </w:trPr>
        <w:tc>
          <w:tcPr>
            <w:tcW w:w="4434" w:type="dxa"/>
            <w:tcBorders>
              <w:top w:val="nil"/>
              <w:left w:val="nil"/>
              <w:bottom w:val="nil"/>
              <w:right w:val="nil"/>
            </w:tcBorders>
            <w:vAlign w:val="center"/>
          </w:tcPr>
          <w:p w14:paraId="02248B86"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Sali d’ammonio quaternari </w:t>
            </w:r>
          </w:p>
        </w:tc>
        <w:tc>
          <w:tcPr>
            <w:tcW w:w="1205" w:type="dxa"/>
            <w:tcBorders>
              <w:top w:val="nil"/>
              <w:left w:val="nil"/>
              <w:bottom w:val="nil"/>
              <w:right w:val="nil"/>
            </w:tcBorders>
            <w:vAlign w:val="center"/>
          </w:tcPr>
          <w:p w14:paraId="02248B87"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1714" w:type="dxa"/>
            <w:tcBorders>
              <w:top w:val="nil"/>
              <w:left w:val="nil"/>
              <w:bottom w:val="nil"/>
              <w:right w:val="nil"/>
            </w:tcBorders>
            <w:vAlign w:val="center"/>
          </w:tcPr>
          <w:p w14:paraId="02248B88"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1292" w:type="dxa"/>
            <w:tcBorders>
              <w:top w:val="nil"/>
              <w:left w:val="nil"/>
              <w:bottom w:val="nil"/>
              <w:right w:val="nil"/>
            </w:tcBorders>
            <w:vAlign w:val="center"/>
          </w:tcPr>
          <w:p w14:paraId="02248B89"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642" w:type="dxa"/>
            <w:tcBorders>
              <w:top w:val="nil"/>
              <w:left w:val="nil"/>
              <w:bottom w:val="nil"/>
              <w:right w:val="nil"/>
            </w:tcBorders>
            <w:vAlign w:val="center"/>
          </w:tcPr>
          <w:p w14:paraId="02248B8A"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No </w:t>
            </w:r>
          </w:p>
        </w:tc>
        <w:tc>
          <w:tcPr>
            <w:tcW w:w="360" w:type="dxa"/>
          </w:tcPr>
          <w:p w14:paraId="02248B8B" w14:textId="77777777" w:rsidR="0064205C" w:rsidRPr="003E05EA" w:rsidRDefault="0064205C">
            <w:pPr>
              <w:rPr>
                <w:rFonts w:cs="Times New Roman"/>
              </w:rPr>
            </w:pPr>
            <w:r w:rsidRPr="003E05EA">
              <w:rPr>
                <w:rFonts w:cs="Times New Roman"/>
              </w:rPr>
              <w:t xml:space="preserve"> </w:t>
            </w:r>
          </w:p>
        </w:tc>
      </w:tr>
      <w:tr w:rsidR="0064205C" w:rsidRPr="003E05EA" w14:paraId="02248B93" w14:textId="77777777" w:rsidTr="003E05EA">
        <w:trPr>
          <w:trHeight w:hRule="exact" w:val="280"/>
        </w:trPr>
        <w:tc>
          <w:tcPr>
            <w:tcW w:w="4434" w:type="dxa"/>
            <w:tcBorders>
              <w:top w:val="nil"/>
              <w:left w:val="nil"/>
              <w:bottom w:val="nil"/>
              <w:right w:val="nil"/>
            </w:tcBorders>
            <w:vAlign w:val="center"/>
          </w:tcPr>
          <w:p w14:paraId="02248B8D"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Sodio ipoclorito (varechina) </w:t>
            </w:r>
          </w:p>
        </w:tc>
        <w:tc>
          <w:tcPr>
            <w:tcW w:w="1205" w:type="dxa"/>
            <w:tcBorders>
              <w:top w:val="nil"/>
              <w:left w:val="nil"/>
              <w:bottom w:val="nil"/>
              <w:right w:val="nil"/>
            </w:tcBorders>
            <w:vAlign w:val="center"/>
          </w:tcPr>
          <w:p w14:paraId="02248B8E"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No </w:t>
            </w:r>
          </w:p>
        </w:tc>
        <w:tc>
          <w:tcPr>
            <w:tcW w:w="1714" w:type="dxa"/>
            <w:tcBorders>
              <w:top w:val="nil"/>
              <w:left w:val="nil"/>
              <w:bottom w:val="nil"/>
              <w:right w:val="nil"/>
            </w:tcBorders>
            <w:vAlign w:val="center"/>
          </w:tcPr>
          <w:p w14:paraId="02248B8F"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1292" w:type="dxa"/>
            <w:tcBorders>
              <w:top w:val="nil"/>
              <w:left w:val="nil"/>
              <w:bottom w:val="nil"/>
              <w:right w:val="nil"/>
            </w:tcBorders>
            <w:vAlign w:val="center"/>
          </w:tcPr>
          <w:p w14:paraId="02248B90"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642" w:type="dxa"/>
            <w:tcBorders>
              <w:top w:val="nil"/>
              <w:left w:val="nil"/>
              <w:bottom w:val="nil"/>
              <w:right w:val="nil"/>
            </w:tcBorders>
            <w:vAlign w:val="center"/>
          </w:tcPr>
          <w:p w14:paraId="02248B91"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No </w:t>
            </w:r>
          </w:p>
        </w:tc>
        <w:tc>
          <w:tcPr>
            <w:tcW w:w="360" w:type="dxa"/>
          </w:tcPr>
          <w:p w14:paraId="02248B92" w14:textId="77777777" w:rsidR="0064205C" w:rsidRPr="003E05EA" w:rsidRDefault="0064205C">
            <w:pPr>
              <w:rPr>
                <w:rFonts w:cs="Times New Roman"/>
              </w:rPr>
            </w:pPr>
            <w:r w:rsidRPr="003E05EA">
              <w:rPr>
                <w:rFonts w:cs="Times New Roman"/>
              </w:rPr>
              <w:t xml:space="preserve"> </w:t>
            </w:r>
          </w:p>
        </w:tc>
      </w:tr>
      <w:tr w:rsidR="0064205C" w:rsidRPr="003E05EA" w14:paraId="02248B9A" w14:textId="77777777" w:rsidTr="003E05EA">
        <w:trPr>
          <w:trHeight w:hRule="exact" w:val="280"/>
        </w:trPr>
        <w:tc>
          <w:tcPr>
            <w:tcW w:w="4434" w:type="dxa"/>
            <w:tcBorders>
              <w:top w:val="nil"/>
              <w:left w:val="nil"/>
              <w:bottom w:val="nil"/>
              <w:right w:val="nil"/>
            </w:tcBorders>
            <w:vAlign w:val="center"/>
          </w:tcPr>
          <w:p w14:paraId="02248B94"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Sodio </w:t>
            </w:r>
            <w:proofErr w:type="spellStart"/>
            <w:r w:rsidRPr="003E05EA">
              <w:rPr>
                <w:rFonts w:cs="Times New Roman"/>
                <w:color w:val="000000"/>
              </w:rPr>
              <w:t>dicloro</w:t>
            </w:r>
            <w:proofErr w:type="spellEnd"/>
            <w:r w:rsidRPr="003E05EA">
              <w:rPr>
                <w:rFonts w:cs="Times New Roman"/>
                <w:color w:val="000000"/>
              </w:rPr>
              <w:t xml:space="preserve"> </w:t>
            </w:r>
            <w:proofErr w:type="spellStart"/>
            <w:r w:rsidRPr="003E05EA">
              <w:rPr>
                <w:rFonts w:cs="Times New Roman"/>
                <w:color w:val="000000"/>
              </w:rPr>
              <w:t>isocianurato</w:t>
            </w:r>
            <w:proofErr w:type="spellEnd"/>
            <w:r w:rsidRPr="003E05EA">
              <w:rPr>
                <w:rFonts w:cs="Times New Roman"/>
                <w:color w:val="000000"/>
              </w:rPr>
              <w:t xml:space="preserve"> (NADCC) </w:t>
            </w:r>
          </w:p>
        </w:tc>
        <w:tc>
          <w:tcPr>
            <w:tcW w:w="1205" w:type="dxa"/>
            <w:tcBorders>
              <w:top w:val="nil"/>
              <w:left w:val="nil"/>
              <w:bottom w:val="nil"/>
              <w:right w:val="nil"/>
            </w:tcBorders>
            <w:vAlign w:val="center"/>
          </w:tcPr>
          <w:p w14:paraId="02248B95"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No </w:t>
            </w:r>
          </w:p>
        </w:tc>
        <w:tc>
          <w:tcPr>
            <w:tcW w:w="1714" w:type="dxa"/>
            <w:tcBorders>
              <w:top w:val="nil"/>
              <w:left w:val="nil"/>
              <w:bottom w:val="nil"/>
              <w:right w:val="nil"/>
            </w:tcBorders>
            <w:vAlign w:val="center"/>
          </w:tcPr>
          <w:p w14:paraId="02248B96"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1292" w:type="dxa"/>
            <w:tcBorders>
              <w:top w:val="nil"/>
              <w:left w:val="nil"/>
              <w:bottom w:val="nil"/>
              <w:right w:val="nil"/>
            </w:tcBorders>
            <w:vAlign w:val="center"/>
          </w:tcPr>
          <w:p w14:paraId="02248B97"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642" w:type="dxa"/>
            <w:tcBorders>
              <w:top w:val="nil"/>
              <w:left w:val="nil"/>
              <w:bottom w:val="nil"/>
              <w:right w:val="nil"/>
            </w:tcBorders>
            <w:vAlign w:val="center"/>
          </w:tcPr>
          <w:p w14:paraId="02248B98"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No </w:t>
            </w:r>
          </w:p>
        </w:tc>
        <w:tc>
          <w:tcPr>
            <w:tcW w:w="360" w:type="dxa"/>
          </w:tcPr>
          <w:p w14:paraId="02248B99" w14:textId="77777777" w:rsidR="0064205C" w:rsidRPr="003E05EA" w:rsidRDefault="0064205C">
            <w:pPr>
              <w:rPr>
                <w:rFonts w:cs="Times New Roman"/>
              </w:rPr>
            </w:pPr>
            <w:r w:rsidRPr="003E05EA">
              <w:rPr>
                <w:rFonts w:cs="Times New Roman"/>
              </w:rPr>
              <w:t xml:space="preserve"> </w:t>
            </w:r>
          </w:p>
        </w:tc>
      </w:tr>
      <w:tr w:rsidR="0064205C" w:rsidRPr="003E05EA" w14:paraId="02248BA1" w14:textId="77777777" w:rsidTr="003E05EA">
        <w:trPr>
          <w:trHeight w:hRule="exact" w:val="280"/>
        </w:trPr>
        <w:tc>
          <w:tcPr>
            <w:tcW w:w="4434" w:type="dxa"/>
            <w:tcBorders>
              <w:top w:val="nil"/>
              <w:left w:val="nil"/>
              <w:bottom w:val="nil"/>
              <w:right w:val="nil"/>
            </w:tcBorders>
            <w:vAlign w:val="center"/>
          </w:tcPr>
          <w:p w14:paraId="02248B9B" w14:textId="77777777" w:rsidR="0064205C" w:rsidRPr="003E05EA" w:rsidRDefault="0064205C" w:rsidP="003E05EA">
            <w:pPr>
              <w:widowControl w:val="0"/>
              <w:autoSpaceDE w:val="0"/>
              <w:autoSpaceDN w:val="0"/>
              <w:adjustRightInd w:val="0"/>
              <w:spacing w:after="0"/>
              <w:jc w:val="both"/>
              <w:rPr>
                <w:rFonts w:cs="Times New Roman"/>
              </w:rPr>
            </w:pPr>
            <w:proofErr w:type="spellStart"/>
            <w:r w:rsidRPr="003E05EA">
              <w:rPr>
                <w:rFonts w:cs="Times New Roman"/>
                <w:color w:val="000000"/>
              </w:rPr>
              <w:t>Alcooli</w:t>
            </w:r>
            <w:proofErr w:type="spellEnd"/>
            <w:r w:rsidRPr="003E05EA">
              <w:rPr>
                <w:rFonts w:cs="Times New Roman"/>
                <w:color w:val="000000"/>
              </w:rPr>
              <w:t xml:space="preserve"> </w:t>
            </w:r>
          </w:p>
        </w:tc>
        <w:tc>
          <w:tcPr>
            <w:tcW w:w="1205" w:type="dxa"/>
            <w:tcBorders>
              <w:top w:val="nil"/>
              <w:left w:val="nil"/>
              <w:bottom w:val="nil"/>
              <w:right w:val="nil"/>
            </w:tcBorders>
            <w:vAlign w:val="center"/>
          </w:tcPr>
          <w:p w14:paraId="02248B9C"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1714" w:type="dxa"/>
            <w:tcBorders>
              <w:top w:val="nil"/>
              <w:left w:val="nil"/>
              <w:bottom w:val="nil"/>
              <w:right w:val="nil"/>
            </w:tcBorders>
            <w:vAlign w:val="center"/>
          </w:tcPr>
          <w:p w14:paraId="02248B9D"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1292" w:type="dxa"/>
            <w:tcBorders>
              <w:top w:val="nil"/>
              <w:left w:val="nil"/>
              <w:bottom w:val="nil"/>
              <w:right w:val="nil"/>
            </w:tcBorders>
            <w:vAlign w:val="center"/>
          </w:tcPr>
          <w:p w14:paraId="02248B9E"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No </w:t>
            </w:r>
          </w:p>
        </w:tc>
        <w:tc>
          <w:tcPr>
            <w:tcW w:w="642" w:type="dxa"/>
            <w:tcBorders>
              <w:top w:val="nil"/>
              <w:left w:val="nil"/>
              <w:bottom w:val="nil"/>
              <w:right w:val="nil"/>
            </w:tcBorders>
            <w:vAlign w:val="center"/>
          </w:tcPr>
          <w:p w14:paraId="02248B9F"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No </w:t>
            </w:r>
          </w:p>
        </w:tc>
        <w:tc>
          <w:tcPr>
            <w:tcW w:w="360" w:type="dxa"/>
          </w:tcPr>
          <w:p w14:paraId="02248BA0" w14:textId="77777777" w:rsidR="0064205C" w:rsidRPr="003E05EA" w:rsidRDefault="0064205C">
            <w:pPr>
              <w:rPr>
                <w:rFonts w:cs="Times New Roman"/>
              </w:rPr>
            </w:pPr>
            <w:r w:rsidRPr="003E05EA">
              <w:rPr>
                <w:rFonts w:cs="Times New Roman"/>
              </w:rPr>
              <w:t xml:space="preserve"> </w:t>
            </w:r>
          </w:p>
        </w:tc>
      </w:tr>
      <w:tr w:rsidR="0064205C" w:rsidRPr="003E05EA" w14:paraId="02248BA8" w14:textId="77777777" w:rsidTr="003E05EA">
        <w:trPr>
          <w:trHeight w:hRule="exact" w:val="310"/>
        </w:trPr>
        <w:tc>
          <w:tcPr>
            <w:tcW w:w="4434" w:type="dxa"/>
            <w:tcBorders>
              <w:top w:val="nil"/>
              <w:left w:val="nil"/>
              <w:bottom w:val="nil"/>
              <w:right w:val="nil"/>
            </w:tcBorders>
            <w:vAlign w:val="center"/>
          </w:tcPr>
          <w:p w14:paraId="02248BA2" w14:textId="77777777" w:rsidR="0064205C" w:rsidRPr="003E05EA" w:rsidRDefault="0064205C" w:rsidP="003E05EA">
            <w:pPr>
              <w:widowControl w:val="0"/>
              <w:autoSpaceDE w:val="0"/>
              <w:autoSpaceDN w:val="0"/>
              <w:adjustRightInd w:val="0"/>
              <w:spacing w:after="0"/>
              <w:jc w:val="both"/>
              <w:rPr>
                <w:rFonts w:cs="Times New Roman"/>
              </w:rPr>
            </w:pPr>
            <w:proofErr w:type="spellStart"/>
            <w:r w:rsidRPr="003E05EA">
              <w:rPr>
                <w:rFonts w:cs="Times New Roman"/>
                <w:color w:val="000000"/>
              </w:rPr>
              <w:t>Clorossidante</w:t>
            </w:r>
            <w:proofErr w:type="spellEnd"/>
            <w:r w:rsidRPr="003E05EA">
              <w:rPr>
                <w:rFonts w:cs="Times New Roman"/>
                <w:color w:val="000000"/>
              </w:rPr>
              <w:t xml:space="preserve"> elettrolitico (amuchina) </w:t>
            </w:r>
          </w:p>
        </w:tc>
        <w:tc>
          <w:tcPr>
            <w:tcW w:w="1205" w:type="dxa"/>
            <w:tcBorders>
              <w:top w:val="nil"/>
              <w:left w:val="nil"/>
              <w:bottom w:val="nil"/>
              <w:right w:val="nil"/>
            </w:tcBorders>
            <w:vAlign w:val="center"/>
          </w:tcPr>
          <w:p w14:paraId="02248BA3"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No </w:t>
            </w:r>
          </w:p>
        </w:tc>
        <w:tc>
          <w:tcPr>
            <w:tcW w:w="1714" w:type="dxa"/>
            <w:tcBorders>
              <w:top w:val="nil"/>
              <w:left w:val="nil"/>
              <w:bottom w:val="nil"/>
              <w:right w:val="nil"/>
            </w:tcBorders>
            <w:vAlign w:val="center"/>
          </w:tcPr>
          <w:p w14:paraId="02248BA4"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1292" w:type="dxa"/>
            <w:tcBorders>
              <w:top w:val="nil"/>
              <w:left w:val="nil"/>
              <w:bottom w:val="nil"/>
              <w:right w:val="nil"/>
            </w:tcBorders>
            <w:vAlign w:val="center"/>
          </w:tcPr>
          <w:p w14:paraId="02248BA5" w14:textId="77777777" w:rsidR="0064205C" w:rsidRPr="003E05EA" w:rsidRDefault="0064205C" w:rsidP="003E05EA">
            <w:pPr>
              <w:widowControl w:val="0"/>
              <w:autoSpaceDE w:val="0"/>
              <w:autoSpaceDN w:val="0"/>
              <w:adjustRightInd w:val="0"/>
              <w:spacing w:after="0"/>
              <w:ind w:left="31"/>
              <w:jc w:val="both"/>
              <w:rPr>
                <w:rFonts w:cs="Times New Roman"/>
              </w:rPr>
            </w:pPr>
            <w:r w:rsidRPr="003E05EA">
              <w:rPr>
                <w:rFonts w:cs="Times New Roman"/>
                <w:color w:val="000000"/>
              </w:rPr>
              <w:t xml:space="preserve">Si </w:t>
            </w:r>
          </w:p>
        </w:tc>
        <w:tc>
          <w:tcPr>
            <w:tcW w:w="642" w:type="dxa"/>
            <w:tcBorders>
              <w:top w:val="nil"/>
              <w:left w:val="nil"/>
              <w:bottom w:val="nil"/>
              <w:right w:val="nil"/>
            </w:tcBorders>
            <w:vAlign w:val="center"/>
          </w:tcPr>
          <w:p w14:paraId="02248BA6" w14:textId="77777777" w:rsidR="0064205C" w:rsidRPr="003E05EA" w:rsidRDefault="0064205C" w:rsidP="003E05EA">
            <w:pPr>
              <w:widowControl w:val="0"/>
              <w:autoSpaceDE w:val="0"/>
              <w:autoSpaceDN w:val="0"/>
              <w:adjustRightInd w:val="0"/>
              <w:spacing w:after="0"/>
              <w:jc w:val="both"/>
              <w:rPr>
                <w:rFonts w:cs="Times New Roman"/>
              </w:rPr>
            </w:pPr>
            <w:r w:rsidRPr="003E05EA">
              <w:rPr>
                <w:rFonts w:cs="Times New Roman"/>
                <w:color w:val="000000"/>
              </w:rPr>
              <w:t xml:space="preserve">No </w:t>
            </w:r>
          </w:p>
        </w:tc>
        <w:tc>
          <w:tcPr>
            <w:tcW w:w="360" w:type="dxa"/>
          </w:tcPr>
          <w:p w14:paraId="02248BA7" w14:textId="77777777" w:rsidR="0064205C" w:rsidRPr="003E05EA" w:rsidRDefault="0064205C">
            <w:pPr>
              <w:rPr>
                <w:rFonts w:cs="Times New Roman"/>
              </w:rPr>
            </w:pPr>
            <w:r w:rsidRPr="003E05EA">
              <w:rPr>
                <w:rFonts w:cs="Times New Roman"/>
              </w:rPr>
              <w:t xml:space="preserve"> </w:t>
            </w:r>
          </w:p>
        </w:tc>
      </w:tr>
    </w:tbl>
    <w:p w14:paraId="02248BA9" w14:textId="77777777" w:rsidR="0064205C" w:rsidRDefault="0064205C" w:rsidP="003E05EA">
      <w:pPr>
        <w:jc w:val="both"/>
        <w:rPr>
          <w:rFonts w:cs="Times New Roman"/>
        </w:rPr>
      </w:pPr>
    </w:p>
    <w:p w14:paraId="59AFB88F" w14:textId="77777777" w:rsidR="00B20111" w:rsidRDefault="00B20111" w:rsidP="003E05EA">
      <w:pPr>
        <w:jc w:val="both"/>
        <w:rPr>
          <w:rFonts w:cs="Times New Roman"/>
        </w:rPr>
      </w:pPr>
    </w:p>
    <w:p w14:paraId="02248BAE" w14:textId="2547EECE" w:rsidR="0064205C" w:rsidRPr="002E3B16" w:rsidRDefault="0064205C" w:rsidP="001D5EA3">
      <w:pPr>
        <w:pStyle w:val="Titolo2"/>
        <w:rPr>
          <w:rFonts w:cs="Times New Roman"/>
          <w:b w:val="0"/>
          <w:color w:val="000000"/>
          <w:sz w:val="32"/>
          <w:szCs w:val="28"/>
        </w:rPr>
      </w:pPr>
      <w:bookmarkStart w:id="18" w:name="_Toc511215867"/>
      <w:bookmarkStart w:id="19" w:name="_Toc534365950"/>
      <w:r w:rsidRPr="002E3B16">
        <w:rPr>
          <w:rFonts w:cs="Times New Roman"/>
          <w:color w:val="000000"/>
          <w:sz w:val="32"/>
          <w:szCs w:val="28"/>
        </w:rPr>
        <w:t>Modalità esecutive</w:t>
      </w:r>
      <w:bookmarkEnd w:id="18"/>
      <w:bookmarkEnd w:id="19"/>
      <w:r w:rsidRPr="002E3B16">
        <w:rPr>
          <w:rFonts w:cs="Times New Roman"/>
          <w:color w:val="000000"/>
          <w:sz w:val="32"/>
          <w:szCs w:val="28"/>
        </w:rPr>
        <w:t xml:space="preserve"> </w:t>
      </w:r>
    </w:p>
    <w:p w14:paraId="02248BAF" w14:textId="50B21993" w:rsidR="0064205C" w:rsidRPr="002E3B16" w:rsidRDefault="0064205C" w:rsidP="003E05EA">
      <w:pPr>
        <w:widowControl w:val="0"/>
        <w:autoSpaceDE w:val="0"/>
        <w:autoSpaceDN w:val="0"/>
        <w:adjustRightInd w:val="0"/>
        <w:spacing w:before="240" w:after="0"/>
        <w:ind w:right="-30"/>
        <w:jc w:val="both"/>
        <w:rPr>
          <w:rFonts w:cs="Times New Roman"/>
          <w:color w:val="000000"/>
          <w:sz w:val="24"/>
        </w:rPr>
      </w:pPr>
      <w:r w:rsidRPr="002E3B16">
        <w:rPr>
          <w:rFonts w:cs="Times New Roman"/>
          <w:color w:val="000000"/>
          <w:sz w:val="24"/>
        </w:rPr>
        <w:t xml:space="preserve">Il processo di pulizia e disinfezione prevede le seguenti </w:t>
      </w:r>
      <w:r w:rsidR="00CE2C6C" w:rsidRPr="002E3B16">
        <w:rPr>
          <w:rFonts w:cs="Times New Roman"/>
          <w:color w:val="000000"/>
          <w:sz w:val="24"/>
        </w:rPr>
        <w:t>fasi:</w:t>
      </w:r>
      <w:r w:rsidRPr="002E3B16">
        <w:rPr>
          <w:rFonts w:cs="Times New Roman"/>
          <w:color w:val="000000"/>
          <w:sz w:val="24"/>
        </w:rPr>
        <w:t xml:space="preserve"> </w:t>
      </w:r>
    </w:p>
    <w:p w14:paraId="02248BB0" w14:textId="5B8C06A6" w:rsidR="0064205C" w:rsidRPr="002E3B16" w:rsidRDefault="0064205C">
      <w:pPr>
        <w:pStyle w:val="Paragrafoelenco"/>
        <w:widowControl w:val="0"/>
        <w:numPr>
          <w:ilvl w:val="0"/>
          <w:numId w:val="3"/>
        </w:numPr>
        <w:tabs>
          <w:tab w:val="left" w:pos="760"/>
        </w:tabs>
        <w:autoSpaceDE w:val="0"/>
        <w:autoSpaceDN w:val="0"/>
        <w:adjustRightInd w:val="0"/>
        <w:spacing w:before="240" w:after="0"/>
        <w:ind w:right="-30"/>
        <w:jc w:val="both"/>
        <w:rPr>
          <w:rFonts w:cs="Times New Roman"/>
          <w:color w:val="000000"/>
          <w:sz w:val="24"/>
        </w:rPr>
      </w:pPr>
      <w:r w:rsidRPr="002E3B16">
        <w:rPr>
          <w:rFonts w:cs="Times New Roman"/>
          <w:b/>
          <w:color w:val="000000"/>
          <w:sz w:val="24"/>
        </w:rPr>
        <w:t>Prelavaggio</w:t>
      </w:r>
      <w:r w:rsidRPr="002E3B16">
        <w:rPr>
          <w:rFonts w:cs="Times New Roman"/>
          <w:color w:val="000000"/>
          <w:sz w:val="24"/>
        </w:rPr>
        <w:t>: consiste nell’asportazione dalla superficie di tutto il mate</w:t>
      </w:r>
      <w:r w:rsidR="003E05EA" w:rsidRPr="002E3B16">
        <w:rPr>
          <w:rFonts w:cs="Times New Roman"/>
          <w:color w:val="000000"/>
          <w:sz w:val="24"/>
        </w:rPr>
        <w:t xml:space="preserve">riale residuo visibile (sporco </w:t>
      </w:r>
      <w:r w:rsidRPr="002E3B16">
        <w:rPr>
          <w:rFonts w:cs="Times New Roman"/>
          <w:color w:val="000000"/>
          <w:sz w:val="24"/>
        </w:rPr>
        <w:t xml:space="preserve">grossolano). Può essere realizzata mediante un panno pulito per i residui di più facile asportazione; devono essere utilizzati appositi utensili (spazzole, “raschietti”) se presenti residui particolarmente adesi ed acqua tiepida (45-55°C). </w:t>
      </w:r>
    </w:p>
    <w:p w14:paraId="02248BB1" w14:textId="285EFB46" w:rsidR="0064205C" w:rsidRPr="002E3B16" w:rsidRDefault="00CE2C6C">
      <w:pPr>
        <w:pStyle w:val="Paragrafoelenco"/>
        <w:widowControl w:val="0"/>
        <w:numPr>
          <w:ilvl w:val="0"/>
          <w:numId w:val="3"/>
        </w:numPr>
        <w:tabs>
          <w:tab w:val="left" w:pos="760"/>
        </w:tabs>
        <w:autoSpaceDE w:val="0"/>
        <w:autoSpaceDN w:val="0"/>
        <w:adjustRightInd w:val="0"/>
        <w:spacing w:before="240" w:after="0"/>
        <w:ind w:right="-30"/>
        <w:jc w:val="both"/>
        <w:rPr>
          <w:rFonts w:cs="Times New Roman"/>
          <w:color w:val="000000"/>
          <w:sz w:val="24"/>
        </w:rPr>
      </w:pPr>
      <w:r w:rsidRPr="002E3B16">
        <w:rPr>
          <w:rFonts w:cs="Times New Roman"/>
          <w:b/>
          <w:color w:val="000000"/>
          <w:sz w:val="24"/>
        </w:rPr>
        <w:t>Detersione</w:t>
      </w:r>
      <w:r w:rsidRPr="002E3B16">
        <w:rPr>
          <w:rFonts w:cs="Times New Roman"/>
          <w:color w:val="000000"/>
          <w:sz w:val="24"/>
        </w:rPr>
        <w:t>: consiste nella rimozione di grasso ed incrostazioni nonché di buona parte dei microrganismi</w:t>
      </w:r>
      <w:r w:rsidR="0064205C" w:rsidRPr="002E3B16">
        <w:rPr>
          <w:rFonts w:cs="Times New Roman"/>
          <w:color w:val="000000"/>
          <w:sz w:val="24"/>
        </w:rPr>
        <w:t xml:space="preserve"> presenti. Si effettua mediante un prodotto detergente applicato con acqua potabile anche a temperatura non superiore a 65°C per evitare la coagulazione delle proteine e non inferiore ai 30°C per impedire la solidificazione dei grassi. I sistemi che applicano i detergenti ad alta </w:t>
      </w:r>
      <w:r w:rsidRPr="002E3B16">
        <w:rPr>
          <w:rFonts w:cs="Times New Roman"/>
          <w:color w:val="000000"/>
          <w:sz w:val="24"/>
        </w:rPr>
        <w:t>pressione devono essere usati solo se non vengono effettuate le lavorazioni degli alimenti e</w:t>
      </w:r>
      <w:r w:rsidR="0064205C" w:rsidRPr="002E3B16">
        <w:rPr>
          <w:rFonts w:cs="Times New Roman"/>
          <w:color w:val="000000"/>
          <w:sz w:val="24"/>
        </w:rPr>
        <w:t xml:space="preserve"> comunque non in loro presenza, per evitare contaminazioni dovute a eventuali schizzi. È importante rispettare le diluizioni e i tempi d’azione riportati in etichetta o sulla scheda tecnica del prodotto. Se la superficie presenta dello sporco resistente, si utilizzano </w:t>
      </w:r>
      <w:r w:rsidR="0064205C" w:rsidRPr="002E3B16">
        <w:rPr>
          <w:rFonts w:cs="Times New Roman"/>
          <w:color w:val="000000"/>
          <w:sz w:val="24"/>
        </w:rPr>
        <w:lastRenderedPageBreak/>
        <w:t xml:space="preserve">appositi utensili (spazzole, “raschietti”, spugne abrasive). </w:t>
      </w:r>
    </w:p>
    <w:p w14:paraId="02248BB2" w14:textId="4F3DBEF4" w:rsidR="0064205C" w:rsidRDefault="0064205C">
      <w:pPr>
        <w:pStyle w:val="Paragrafoelenco"/>
        <w:widowControl w:val="0"/>
        <w:numPr>
          <w:ilvl w:val="0"/>
          <w:numId w:val="3"/>
        </w:numPr>
        <w:tabs>
          <w:tab w:val="left" w:pos="760"/>
        </w:tabs>
        <w:autoSpaceDE w:val="0"/>
        <w:autoSpaceDN w:val="0"/>
        <w:adjustRightInd w:val="0"/>
        <w:spacing w:before="240" w:after="0"/>
        <w:ind w:right="-30"/>
        <w:jc w:val="both"/>
        <w:rPr>
          <w:rFonts w:cs="Times New Roman"/>
          <w:color w:val="000000"/>
          <w:sz w:val="24"/>
        </w:rPr>
      </w:pPr>
      <w:r w:rsidRPr="002E3B16">
        <w:rPr>
          <w:rFonts w:cs="Times New Roman"/>
          <w:b/>
          <w:color w:val="000000"/>
          <w:sz w:val="24"/>
        </w:rPr>
        <w:t>Risciacquo intermedio</w:t>
      </w:r>
      <w:r w:rsidRPr="002E3B16">
        <w:rPr>
          <w:rFonts w:cs="Times New Roman"/>
          <w:color w:val="000000"/>
          <w:sz w:val="24"/>
        </w:rPr>
        <w:t xml:space="preserve">: </w:t>
      </w:r>
      <w:r w:rsidR="00CE2C6C" w:rsidRPr="002E3B16">
        <w:rPr>
          <w:rFonts w:cs="Times New Roman"/>
          <w:color w:val="000000"/>
          <w:sz w:val="24"/>
        </w:rPr>
        <w:t xml:space="preserve">sciacquare abbondantemente con acqua potabile in modo da rimuovere completamente il </w:t>
      </w:r>
      <w:r w:rsidR="00B25764" w:rsidRPr="002E3B16">
        <w:rPr>
          <w:rFonts w:cs="Times New Roman"/>
          <w:color w:val="000000"/>
          <w:sz w:val="24"/>
        </w:rPr>
        <w:t xml:space="preserve">detergente; eventuali residui di </w:t>
      </w:r>
      <w:r w:rsidR="0082706A" w:rsidRPr="002E3B16">
        <w:rPr>
          <w:rFonts w:cs="Times New Roman"/>
          <w:color w:val="000000"/>
          <w:sz w:val="24"/>
        </w:rPr>
        <w:t>prodotto potrebbero infatti costituire un</w:t>
      </w:r>
      <w:r w:rsidRPr="002E3B16">
        <w:rPr>
          <w:rFonts w:cs="Times New Roman"/>
          <w:color w:val="000000"/>
          <w:sz w:val="24"/>
        </w:rPr>
        <w:t xml:space="preserve">         contaminante chimico per gli alimenti. </w:t>
      </w:r>
    </w:p>
    <w:p w14:paraId="65469C68" w14:textId="77777777" w:rsidR="00B20111" w:rsidRPr="00B20111" w:rsidRDefault="00B20111" w:rsidP="00B20111">
      <w:pPr>
        <w:pStyle w:val="Paragrafoelenco"/>
        <w:widowControl w:val="0"/>
        <w:tabs>
          <w:tab w:val="left" w:pos="760"/>
        </w:tabs>
        <w:autoSpaceDE w:val="0"/>
        <w:autoSpaceDN w:val="0"/>
        <w:adjustRightInd w:val="0"/>
        <w:spacing w:before="240" w:after="0"/>
        <w:ind w:right="-30"/>
        <w:jc w:val="both"/>
        <w:rPr>
          <w:rFonts w:cs="Times New Roman"/>
          <w:color w:val="000000"/>
          <w:sz w:val="24"/>
        </w:rPr>
      </w:pPr>
    </w:p>
    <w:p w14:paraId="02248BB3" w14:textId="6B959A20" w:rsidR="0064205C" w:rsidRDefault="0064205C">
      <w:pPr>
        <w:pStyle w:val="Paragrafoelenco"/>
        <w:widowControl w:val="0"/>
        <w:numPr>
          <w:ilvl w:val="0"/>
          <w:numId w:val="3"/>
        </w:numPr>
        <w:tabs>
          <w:tab w:val="left" w:pos="760"/>
        </w:tabs>
        <w:autoSpaceDE w:val="0"/>
        <w:autoSpaceDN w:val="0"/>
        <w:adjustRightInd w:val="0"/>
        <w:spacing w:before="240" w:after="0"/>
        <w:ind w:right="-30"/>
        <w:jc w:val="both"/>
        <w:rPr>
          <w:rFonts w:cs="Times New Roman"/>
          <w:color w:val="000000"/>
          <w:sz w:val="24"/>
        </w:rPr>
      </w:pPr>
      <w:r w:rsidRPr="002E3B16">
        <w:rPr>
          <w:rFonts w:cs="Times New Roman"/>
          <w:b/>
          <w:color w:val="000000"/>
          <w:sz w:val="24"/>
        </w:rPr>
        <w:t>Disinfezione</w:t>
      </w:r>
      <w:r w:rsidRPr="002E3B16">
        <w:rPr>
          <w:rFonts w:cs="Times New Roman"/>
          <w:color w:val="000000"/>
          <w:sz w:val="24"/>
        </w:rPr>
        <w:t>: consiste nella riduzione della carica batterica della supe</w:t>
      </w:r>
      <w:r w:rsidR="003E05EA" w:rsidRPr="002E3B16">
        <w:rPr>
          <w:rFonts w:cs="Times New Roman"/>
          <w:color w:val="000000"/>
          <w:sz w:val="24"/>
        </w:rPr>
        <w:t xml:space="preserve">rficie e nella distruzione dei </w:t>
      </w:r>
      <w:r w:rsidR="00CE2C6C" w:rsidRPr="002E3B16">
        <w:rPr>
          <w:rFonts w:cs="Times New Roman"/>
          <w:color w:val="000000"/>
          <w:sz w:val="24"/>
        </w:rPr>
        <w:t>germi patogeni</w:t>
      </w:r>
      <w:r w:rsidRPr="002E3B16">
        <w:rPr>
          <w:rFonts w:cs="Times New Roman"/>
          <w:color w:val="000000"/>
          <w:sz w:val="24"/>
        </w:rPr>
        <w:t xml:space="preserve">.  </w:t>
      </w:r>
      <w:r w:rsidR="00CE2C6C" w:rsidRPr="002E3B16">
        <w:rPr>
          <w:rFonts w:cs="Times New Roman"/>
          <w:color w:val="000000"/>
          <w:sz w:val="24"/>
        </w:rPr>
        <w:t xml:space="preserve">Deve essere eseguita rigorosamente dopo la fase di detersione </w:t>
      </w:r>
      <w:r w:rsidR="00B25764" w:rsidRPr="002E3B16">
        <w:rPr>
          <w:rFonts w:cs="Times New Roman"/>
          <w:color w:val="000000"/>
          <w:sz w:val="24"/>
        </w:rPr>
        <w:t>per essere</w:t>
      </w:r>
      <w:r w:rsidRPr="002E3B16">
        <w:rPr>
          <w:rFonts w:cs="Times New Roman"/>
          <w:color w:val="000000"/>
          <w:sz w:val="24"/>
        </w:rPr>
        <w:t xml:space="preserve"> completamente efficace. Se così non fosse infatti, il grasso ancora presente costituirebbe una barriera impermeabile per i microrganismi sottostanti ad esso che non verrebbero quindi a contatto con il principio disinfettante. È importante diluire e lasciare agire il prodotto disinfettante secondo i modi ed i tempi riportati in etichetta o sulla scheda tecnica (se non è indicato il tempo d’azione, lasciare agire il disinfettante almeno per 15 minuti). Il mancato rispetto delle diluizioni e dei tempi d’azione del disinfettante facilitano la comparsa di biofilm e germi resistenti ad esso. </w:t>
      </w:r>
    </w:p>
    <w:p w14:paraId="02248BB4" w14:textId="327A2C28" w:rsidR="0064205C" w:rsidRDefault="00CE2C6C">
      <w:pPr>
        <w:pStyle w:val="Paragrafoelenco"/>
        <w:widowControl w:val="0"/>
        <w:numPr>
          <w:ilvl w:val="0"/>
          <w:numId w:val="3"/>
        </w:numPr>
        <w:tabs>
          <w:tab w:val="left" w:pos="760"/>
        </w:tabs>
        <w:autoSpaceDE w:val="0"/>
        <w:autoSpaceDN w:val="0"/>
        <w:adjustRightInd w:val="0"/>
        <w:spacing w:before="240" w:after="0"/>
        <w:ind w:right="-30"/>
        <w:jc w:val="both"/>
        <w:rPr>
          <w:rFonts w:cs="Times New Roman"/>
          <w:color w:val="000000"/>
          <w:sz w:val="24"/>
        </w:rPr>
      </w:pPr>
      <w:r w:rsidRPr="002E3B16">
        <w:rPr>
          <w:rFonts w:cs="Times New Roman"/>
          <w:b/>
          <w:color w:val="000000"/>
          <w:sz w:val="24"/>
        </w:rPr>
        <w:t>Risciacquo</w:t>
      </w:r>
      <w:r w:rsidRPr="002E3B16">
        <w:rPr>
          <w:rFonts w:cs="Times New Roman"/>
          <w:color w:val="000000"/>
          <w:sz w:val="24"/>
        </w:rPr>
        <w:t xml:space="preserve">: sciacquare abbondantemente con </w:t>
      </w:r>
      <w:r w:rsidR="00B25764" w:rsidRPr="002E3B16">
        <w:rPr>
          <w:rFonts w:cs="Times New Roman"/>
          <w:color w:val="000000"/>
          <w:sz w:val="24"/>
        </w:rPr>
        <w:t xml:space="preserve">acqua potabile in </w:t>
      </w:r>
      <w:r w:rsidR="0082706A" w:rsidRPr="002E3B16">
        <w:rPr>
          <w:rFonts w:cs="Times New Roman"/>
          <w:color w:val="000000"/>
          <w:sz w:val="24"/>
        </w:rPr>
        <w:t>modo da rimuovere</w:t>
      </w:r>
      <w:r w:rsidR="003E05EA" w:rsidRPr="002E3B16">
        <w:rPr>
          <w:rFonts w:cs="Times New Roman"/>
          <w:color w:val="000000"/>
          <w:sz w:val="24"/>
        </w:rPr>
        <w:t xml:space="preserve"> </w:t>
      </w:r>
      <w:r w:rsidR="0082706A" w:rsidRPr="002E3B16">
        <w:rPr>
          <w:rFonts w:cs="Times New Roman"/>
          <w:color w:val="000000"/>
          <w:sz w:val="24"/>
        </w:rPr>
        <w:t xml:space="preserve">completamente il disinfettante; eventuali residui di </w:t>
      </w:r>
      <w:r w:rsidR="0097620C" w:rsidRPr="002E3B16">
        <w:rPr>
          <w:rFonts w:cs="Times New Roman"/>
          <w:color w:val="000000"/>
          <w:sz w:val="24"/>
        </w:rPr>
        <w:t xml:space="preserve">prodotto </w:t>
      </w:r>
      <w:r w:rsidR="007A57D2" w:rsidRPr="002E3B16">
        <w:rPr>
          <w:rFonts w:cs="Times New Roman"/>
          <w:color w:val="000000"/>
          <w:sz w:val="24"/>
        </w:rPr>
        <w:t xml:space="preserve">potrebbero </w:t>
      </w:r>
      <w:r w:rsidR="0077343B" w:rsidRPr="002E3B16">
        <w:rPr>
          <w:rFonts w:cs="Times New Roman"/>
          <w:color w:val="000000"/>
          <w:sz w:val="24"/>
        </w:rPr>
        <w:t>infatti costituire</w:t>
      </w:r>
      <w:r w:rsidR="0064205C" w:rsidRPr="002E3B16">
        <w:rPr>
          <w:rFonts w:cs="Times New Roman"/>
          <w:color w:val="000000"/>
          <w:sz w:val="24"/>
        </w:rPr>
        <w:t xml:space="preserve"> un contaminante chimico per gli alimenti. </w:t>
      </w:r>
    </w:p>
    <w:p w14:paraId="3B1B9ED0" w14:textId="554C387C" w:rsidR="00CE2C6C" w:rsidRDefault="0064205C">
      <w:pPr>
        <w:pStyle w:val="Paragrafoelenco"/>
        <w:widowControl w:val="0"/>
        <w:numPr>
          <w:ilvl w:val="0"/>
          <w:numId w:val="3"/>
        </w:numPr>
        <w:tabs>
          <w:tab w:val="left" w:pos="760"/>
        </w:tabs>
        <w:autoSpaceDE w:val="0"/>
        <w:autoSpaceDN w:val="0"/>
        <w:adjustRightInd w:val="0"/>
        <w:spacing w:before="240" w:after="0"/>
        <w:ind w:right="-30"/>
        <w:jc w:val="both"/>
        <w:rPr>
          <w:rFonts w:cs="Times New Roman"/>
          <w:color w:val="000000"/>
          <w:sz w:val="24"/>
        </w:rPr>
      </w:pPr>
      <w:r w:rsidRPr="002E3B16">
        <w:rPr>
          <w:rFonts w:cs="Times New Roman"/>
          <w:b/>
          <w:color w:val="000000"/>
          <w:sz w:val="24"/>
        </w:rPr>
        <w:t>Asciugatura</w:t>
      </w:r>
      <w:r w:rsidRPr="002E3B16">
        <w:rPr>
          <w:rFonts w:cs="Times New Roman"/>
          <w:color w:val="000000"/>
          <w:sz w:val="24"/>
        </w:rPr>
        <w:t>: si effettua mediante carta monouso o aria secca filtra</w:t>
      </w:r>
      <w:r w:rsidR="003E05EA" w:rsidRPr="002E3B16">
        <w:rPr>
          <w:rFonts w:cs="Times New Roman"/>
          <w:color w:val="000000"/>
          <w:sz w:val="24"/>
        </w:rPr>
        <w:t xml:space="preserve">ta. L’eventuale persistenza di </w:t>
      </w:r>
      <w:r w:rsidRPr="002E3B16">
        <w:rPr>
          <w:rFonts w:cs="Times New Roman"/>
          <w:color w:val="000000"/>
          <w:sz w:val="24"/>
        </w:rPr>
        <w:t xml:space="preserve">umidità sulle superfici facilita la proliferazione dei batteri e la colonizzazione da parte di muffe e lieviti. </w:t>
      </w:r>
    </w:p>
    <w:p w14:paraId="0C65996D" w14:textId="77777777" w:rsidR="0024440F" w:rsidRDefault="0024440F" w:rsidP="003E05EA">
      <w:pPr>
        <w:widowControl w:val="0"/>
        <w:autoSpaceDE w:val="0"/>
        <w:autoSpaceDN w:val="0"/>
        <w:adjustRightInd w:val="0"/>
        <w:spacing w:before="240" w:after="0"/>
        <w:ind w:right="-30"/>
        <w:jc w:val="both"/>
        <w:rPr>
          <w:rFonts w:cs="Times New Roman"/>
          <w:color w:val="000000"/>
          <w:sz w:val="24"/>
        </w:rPr>
      </w:pPr>
    </w:p>
    <w:p w14:paraId="02248BB8" w14:textId="3320CD02" w:rsidR="0064205C" w:rsidRPr="002E3B16" w:rsidRDefault="0064205C" w:rsidP="003E05EA">
      <w:pPr>
        <w:widowControl w:val="0"/>
        <w:autoSpaceDE w:val="0"/>
        <w:autoSpaceDN w:val="0"/>
        <w:adjustRightInd w:val="0"/>
        <w:spacing w:before="240" w:after="0"/>
        <w:ind w:right="-30"/>
        <w:jc w:val="both"/>
        <w:rPr>
          <w:rFonts w:cs="Times New Roman"/>
          <w:color w:val="000000"/>
          <w:sz w:val="24"/>
        </w:rPr>
      </w:pPr>
      <w:r w:rsidRPr="002E3B16">
        <w:rPr>
          <w:rFonts w:cs="Times New Roman"/>
          <w:color w:val="000000"/>
          <w:sz w:val="24"/>
        </w:rPr>
        <w:t xml:space="preserve">Al fine di ridurre possibili contaminazioni viene inoltre raccomandato di: </w:t>
      </w:r>
    </w:p>
    <w:p w14:paraId="02248BB9" w14:textId="2F6559EA" w:rsidR="0064205C" w:rsidRPr="002E3B16" w:rsidRDefault="0064205C">
      <w:pPr>
        <w:widowControl w:val="0"/>
        <w:numPr>
          <w:ilvl w:val="0"/>
          <w:numId w:val="4"/>
        </w:numPr>
        <w:autoSpaceDE w:val="0"/>
        <w:autoSpaceDN w:val="0"/>
        <w:adjustRightInd w:val="0"/>
        <w:spacing w:before="240" w:after="0"/>
        <w:ind w:right="335"/>
        <w:jc w:val="both"/>
        <w:rPr>
          <w:rFonts w:cs="Times New Roman"/>
          <w:color w:val="000000"/>
          <w:sz w:val="24"/>
        </w:rPr>
      </w:pPr>
      <w:r w:rsidRPr="002E3B16">
        <w:rPr>
          <w:rFonts w:cs="Times New Roman"/>
          <w:color w:val="000000"/>
          <w:sz w:val="24"/>
        </w:rPr>
        <w:t xml:space="preserve"> </w:t>
      </w:r>
      <w:r w:rsidR="00CE2C6C" w:rsidRPr="002E3B16">
        <w:rPr>
          <w:rFonts w:cs="Times New Roman"/>
          <w:color w:val="000000"/>
          <w:sz w:val="24"/>
        </w:rPr>
        <w:t xml:space="preserve">eseguire </w:t>
      </w:r>
      <w:r w:rsidR="0082706A" w:rsidRPr="002E3B16">
        <w:rPr>
          <w:rFonts w:cs="Times New Roman"/>
          <w:color w:val="000000"/>
          <w:sz w:val="24"/>
        </w:rPr>
        <w:t xml:space="preserve">un controllo </w:t>
      </w:r>
      <w:proofErr w:type="spellStart"/>
      <w:r w:rsidR="0082706A" w:rsidRPr="002E3B16">
        <w:rPr>
          <w:rFonts w:cs="Times New Roman"/>
          <w:color w:val="000000"/>
          <w:sz w:val="24"/>
        </w:rPr>
        <w:t>preoperativo</w:t>
      </w:r>
      <w:proofErr w:type="spellEnd"/>
      <w:r w:rsidR="0082706A" w:rsidRPr="002E3B16">
        <w:rPr>
          <w:rFonts w:cs="Times New Roman"/>
          <w:color w:val="000000"/>
          <w:sz w:val="24"/>
        </w:rPr>
        <w:t xml:space="preserve"> (prima </w:t>
      </w:r>
      <w:r w:rsidR="003572DD" w:rsidRPr="002E3B16">
        <w:rPr>
          <w:rFonts w:cs="Times New Roman"/>
          <w:color w:val="000000"/>
          <w:sz w:val="24"/>
        </w:rPr>
        <w:t xml:space="preserve">dell’inizio </w:t>
      </w:r>
      <w:r w:rsidR="0097620C" w:rsidRPr="002E3B16">
        <w:rPr>
          <w:rFonts w:cs="Times New Roman"/>
          <w:color w:val="000000"/>
          <w:sz w:val="24"/>
        </w:rPr>
        <w:t xml:space="preserve">delle </w:t>
      </w:r>
      <w:r w:rsidR="007A57D2" w:rsidRPr="002E3B16">
        <w:rPr>
          <w:rFonts w:cs="Times New Roman"/>
          <w:color w:val="000000"/>
          <w:sz w:val="24"/>
        </w:rPr>
        <w:t>attività) sulle</w:t>
      </w:r>
      <w:r w:rsidRPr="002E3B16">
        <w:rPr>
          <w:rFonts w:cs="Times New Roman"/>
          <w:color w:val="000000"/>
          <w:sz w:val="24"/>
        </w:rPr>
        <w:t xml:space="preserve"> condizioni </w:t>
      </w:r>
      <w:r w:rsidR="0077343B" w:rsidRPr="002E3B16">
        <w:rPr>
          <w:rFonts w:cs="Times New Roman"/>
          <w:color w:val="000000"/>
          <w:sz w:val="24"/>
        </w:rPr>
        <w:t>di pulizia di</w:t>
      </w:r>
      <w:r w:rsidRPr="002E3B16">
        <w:rPr>
          <w:rFonts w:cs="Times New Roman"/>
          <w:color w:val="000000"/>
          <w:sz w:val="24"/>
        </w:rPr>
        <w:t xml:space="preserve"> attre</w:t>
      </w:r>
      <w:r w:rsidR="003E05EA" w:rsidRPr="002E3B16">
        <w:rPr>
          <w:rFonts w:cs="Times New Roman"/>
          <w:color w:val="000000"/>
          <w:sz w:val="24"/>
        </w:rPr>
        <w:t>zzature, ambienti e personale;</w:t>
      </w:r>
      <w:r w:rsidRPr="002E3B16">
        <w:rPr>
          <w:rFonts w:cs="Times New Roman"/>
          <w:color w:val="000000"/>
          <w:sz w:val="24"/>
        </w:rPr>
        <w:t xml:space="preserve"> ridurre al minimo l’utilizzo di spugne, strofinacci, spazzole, che comunque vanno sempre detersi e sanificati;</w:t>
      </w:r>
    </w:p>
    <w:p w14:paraId="02248BBA" w14:textId="77777777" w:rsidR="0064205C" w:rsidRPr="002E3B16" w:rsidRDefault="0064205C">
      <w:pPr>
        <w:widowControl w:val="0"/>
        <w:numPr>
          <w:ilvl w:val="0"/>
          <w:numId w:val="5"/>
        </w:numPr>
        <w:autoSpaceDE w:val="0"/>
        <w:autoSpaceDN w:val="0"/>
        <w:adjustRightInd w:val="0"/>
        <w:spacing w:before="240" w:after="0"/>
        <w:ind w:right="349"/>
        <w:jc w:val="both"/>
        <w:rPr>
          <w:rFonts w:cs="Times New Roman"/>
          <w:color w:val="000000"/>
          <w:sz w:val="24"/>
        </w:rPr>
      </w:pPr>
      <w:r w:rsidRPr="002E3B16">
        <w:rPr>
          <w:rFonts w:cs="Times New Roman"/>
          <w:color w:val="000000"/>
          <w:sz w:val="24"/>
        </w:rPr>
        <w:t xml:space="preserve">non lasciare mai parti di utensili ed altro in ammollo nel lavello con acqua calda per un </w:t>
      </w:r>
      <w:r w:rsidR="003E05EA" w:rsidRPr="002E3B16">
        <w:rPr>
          <w:rFonts w:cs="Times New Roman"/>
          <w:color w:val="000000"/>
          <w:sz w:val="24"/>
        </w:rPr>
        <w:t xml:space="preserve">tempo molto lungo (3 o 4 ore); </w:t>
      </w:r>
    </w:p>
    <w:p w14:paraId="02248BBB" w14:textId="77777777" w:rsidR="0064205C" w:rsidRPr="00B52A21" w:rsidRDefault="0064205C">
      <w:pPr>
        <w:widowControl w:val="0"/>
        <w:numPr>
          <w:ilvl w:val="0"/>
          <w:numId w:val="5"/>
        </w:numPr>
        <w:autoSpaceDE w:val="0"/>
        <w:autoSpaceDN w:val="0"/>
        <w:adjustRightInd w:val="0"/>
        <w:spacing w:before="240" w:after="0"/>
        <w:ind w:right="347"/>
        <w:jc w:val="both"/>
        <w:rPr>
          <w:rFonts w:cs="Times New Roman"/>
          <w:color w:val="000000"/>
          <w:sz w:val="24"/>
        </w:rPr>
      </w:pPr>
      <w:r w:rsidRPr="002E3B16">
        <w:rPr>
          <w:rFonts w:cs="Times New Roman"/>
          <w:color w:val="000000"/>
          <w:sz w:val="24"/>
        </w:rPr>
        <w:t xml:space="preserve"> utilizzare diversi panni, spazzole e spugne per diverse operazioni (es. sanificazione sanitari e sanificazione lavandini); </w:t>
      </w:r>
    </w:p>
    <w:p w14:paraId="02248BBC" w14:textId="77777777" w:rsidR="0064205C" w:rsidRPr="002E3B16" w:rsidRDefault="0064205C">
      <w:pPr>
        <w:widowControl w:val="0"/>
        <w:numPr>
          <w:ilvl w:val="0"/>
          <w:numId w:val="5"/>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mantenere puliti i contenitori </w:t>
      </w:r>
      <w:r w:rsidR="003E05EA" w:rsidRPr="002E3B16">
        <w:rPr>
          <w:rFonts w:cs="Times New Roman"/>
          <w:color w:val="000000"/>
          <w:sz w:val="24"/>
        </w:rPr>
        <w:t xml:space="preserve">di detergenti e disinfettanti; </w:t>
      </w:r>
    </w:p>
    <w:p w14:paraId="02248BBD" w14:textId="6523F41C" w:rsidR="0064205C" w:rsidRDefault="0064205C">
      <w:pPr>
        <w:widowControl w:val="0"/>
        <w:numPr>
          <w:ilvl w:val="0"/>
          <w:numId w:val="5"/>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alternare periodicamente i diversi disinfettanti per evitare fenomeni di </w:t>
      </w:r>
      <w:proofErr w:type="spellStart"/>
      <w:r w:rsidRPr="002E3B16">
        <w:rPr>
          <w:rFonts w:cs="Times New Roman"/>
          <w:color w:val="000000"/>
          <w:sz w:val="24"/>
        </w:rPr>
        <w:t>germo</w:t>
      </w:r>
      <w:proofErr w:type="spellEnd"/>
      <w:r w:rsidRPr="002E3B16">
        <w:rPr>
          <w:rFonts w:cs="Times New Roman"/>
          <w:color w:val="000000"/>
          <w:sz w:val="24"/>
        </w:rPr>
        <w:t xml:space="preserve"> resistenza. </w:t>
      </w:r>
    </w:p>
    <w:p w14:paraId="02248BBE" w14:textId="77777777" w:rsidR="0064205C" w:rsidRPr="002E3B16" w:rsidRDefault="0064205C" w:rsidP="003E05EA">
      <w:pPr>
        <w:widowControl w:val="0"/>
        <w:autoSpaceDE w:val="0"/>
        <w:autoSpaceDN w:val="0"/>
        <w:adjustRightInd w:val="0"/>
        <w:spacing w:before="240" w:after="0"/>
        <w:ind w:right="333"/>
        <w:jc w:val="both"/>
        <w:rPr>
          <w:rFonts w:cs="Times New Roman"/>
          <w:color w:val="000000"/>
          <w:sz w:val="24"/>
        </w:rPr>
      </w:pPr>
      <w:r w:rsidRPr="002E3B16">
        <w:rPr>
          <w:rFonts w:cs="Times New Roman"/>
          <w:color w:val="000000"/>
          <w:sz w:val="24"/>
        </w:rPr>
        <w:t xml:space="preserve">Alla fine degli interventi di sanificazione il responsabile verifica visivamente che gli ambienti e le </w:t>
      </w:r>
      <w:r w:rsidRPr="002E3B16">
        <w:rPr>
          <w:rFonts w:cs="Times New Roman"/>
          <w:color w:val="000000"/>
          <w:sz w:val="24"/>
        </w:rPr>
        <w:lastRenderedPageBreak/>
        <w:t xml:space="preserve">attrezzature siano correttamente sanificati, allo stesso modo il lavoratore effettua controlli </w:t>
      </w:r>
      <w:proofErr w:type="spellStart"/>
      <w:r w:rsidRPr="002E3B16">
        <w:rPr>
          <w:rFonts w:cs="Times New Roman"/>
          <w:color w:val="000000"/>
          <w:sz w:val="24"/>
        </w:rPr>
        <w:t>preoperativi</w:t>
      </w:r>
      <w:proofErr w:type="spellEnd"/>
      <w:r w:rsidRPr="002E3B16">
        <w:rPr>
          <w:rFonts w:cs="Times New Roman"/>
          <w:color w:val="000000"/>
          <w:sz w:val="24"/>
        </w:rPr>
        <w:t xml:space="preserve"> prima dell’inizio delle lavorazioni. La verifica consiste nell’accertarsi dell’assenza di residui di detergenti, disinfettanti, sporco o alimenti e incrostazioni, le superfici devono presentarsi lisce, lucide, asciutte, prive di aloni, patine o macchie. La prova può essere eseguita strofinando un foglio di carta monouso sulla superficie, se questo mostra ingiallimenti verrà rieseguita l’operazione di pulizia e disinfezione. Il controllo viene annotato sul modello SA-05.  </w:t>
      </w:r>
    </w:p>
    <w:p w14:paraId="02248BBF" w14:textId="77777777" w:rsidR="0064205C" w:rsidRPr="002E3B16" w:rsidRDefault="0064205C" w:rsidP="003E05EA">
      <w:pPr>
        <w:widowControl w:val="0"/>
        <w:autoSpaceDE w:val="0"/>
        <w:autoSpaceDN w:val="0"/>
        <w:adjustRightInd w:val="0"/>
        <w:spacing w:before="240" w:after="0"/>
        <w:ind w:right="332"/>
        <w:jc w:val="both"/>
        <w:rPr>
          <w:rFonts w:cs="Times New Roman"/>
          <w:color w:val="000000"/>
          <w:sz w:val="24"/>
        </w:rPr>
      </w:pPr>
      <w:r w:rsidRPr="002E3B16">
        <w:rPr>
          <w:rFonts w:cs="Times New Roman"/>
          <w:color w:val="000000"/>
          <w:sz w:val="24"/>
        </w:rPr>
        <w:t xml:space="preserve">Periodicamente vengono eseguite verifiche microbiologiche delle superfici secondo quanto riportato nel piano di campionamento. </w:t>
      </w:r>
    </w:p>
    <w:p w14:paraId="30545979" w14:textId="76F59EBB" w:rsidR="0082706A" w:rsidRDefault="0064205C" w:rsidP="003E05EA">
      <w:pPr>
        <w:widowControl w:val="0"/>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w:t>
      </w:r>
    </w:p>
    <w:p w14:paraId="0BF40915" w14:textId="77777777" w:rsidR="00E36625" w:rsidRDefault="00E36625" w:rsidP="003E05EA">
      <w:pPr>
        <w:widowControl w:val="0"/>
        <w:autoSpaceDE w:val="0"/>
        <w:autoSpaceDN w:val="0"/>
        <w:adjustRightInd w:val="0"/>
        <w:spacing w:before="240" w:after="0"/>
        <w:ind w:right="-22"/>
        <w:jc w:val="both"/>
        <w:rPr>
          <w:rFonts w:cs="Times New Roman"/>
          <w:color w:val="000000"/>
          <w:sz w:val="24"/>
        </w:rPr>
      </w:pPr>
    </w:p>
    <w:p w14:paraId="0DC7694E" w14:textId="77777777" w:rsidR="00E36625" w:rsidRDefault="00E36625" w:rsidP="003E05EA">
      <w:pPr>
        <w:widowControl w:val="0"/>
        <w:autoSpaceDE w:val="0"/>
        <w:autoSpaceDN w:val="0"/>
        <w:adjustRightInd w:val="0"/>
        <w:spacing w:before="240" w:after="0"/>
        <w:ind w:right="-22"/>
        <w:jc w:val="both"/>
        <w:rPr>
          <w:rFonts w:cs="Times New Roman"/>
          <w:color w:val="000000"/>
          <w:sz w:val="24"/>
        </w:rPr>
      </w:pPr>
    </w:p>
    <w:p w14:paraId="71CAD100" w14:textId="77777777" w:rsidR="00E36625" w:rsidRDefault="00E36625" w:rsidP="003E05EA">
      <w:pPr>
        <w:widowControl w:val="0"/>
        <w:autoSpaceDE w:val="0"/>
        <w:autoSpaceDN w:val="0"/>
        <w:adjustRightInd w:val="0"/>
        <w:spacing w:before="240" w:after="0"/>
        <w:ind w:right="-22"/>
        <w:jc w:val="both"/>
        <w:rPr>
          <w:rFonts w:cs="Times New Roman"/>
          <w:color w:val="000000"/>
          <w:sz w:val="24"/>
        </w:rPr>
      </w:pPr>
    </w:p>
    <w:p w14:paraId="5EFCE55C" w14:textId="77777777" w:rsidR="00E36625" w:rsidRDefault="00E36625" w:rsidP="003E05EA">
      <w:pPr>
        <w:widowControl w:val="0"/>
        <w:autoSpaceDE w:val="0"/>
        <w:autoSpaceDN w:val="0"/>
        <w:adjustRightInd w:val="0"/>
        <w:spacing w:before="240" w:after="0"/>
        <w:ind w:right="-22"/>
        <w:jc w:val="both"/>
        <w:rPr>
          <w:rFonts w:cs="Times New Roman"/>
          <w:color w:val="000000"/>
          <w:sz w:val="24"/>
        </w:rPr>
      </w:pPr>
    </w:p>
    <w:p w14:paraId="50427C4F" w14:textId="77777777" w:rsidR="00C92133" w:rsidRPr="00C92133" w:rsidRDefault="00C92133" w:rsidP="001D5EA3">
      <w:pPr>
        <w:pStyle w:val="Titolo2"/>
        <w:rPr>
          <w:rFonts w:cs="Times New Roman"/>
          <w:color w:val="000000"/>
          <w:sz w:val="2"/>
          <w:szCs w:val="2"/>
        </w:rPr>
      </w:pPr>
    </w:p>
    <w:p w14:paraId="6CCB4588" w14:textId="77777777" w:rsidR="00FE6EFA" w:rsidRDefault="003E05EA" w:rsidP="001D5EA3">
      <w:pPr>
        <w:pStyle w:val="Titolo2"/>
        <w:rPr>
          <w:rFonts w:cs="Times New Roman"/>
          <w:color w:val="000000"/>
          <w:sz w:val="24"/>
        </w:rPr>
      </w:pPr>
      <w:r w:rsidRPr="002E3B16">
        <w:rPr>
          <w:rFonts w:cs="Times New Roman"/>
          <w:color w:val="000000"/>
          <w:sz w:val="24"/>
        </w:rPr>
        <w:t xml:space="preserve"> </w:t>
      </w:r>
      <w:bookmarkStart w:id="20" w:name="_Toc511215868"/>
      <w:bookmarkStart w:id="21" w:name="_Toc534365951"/>
    </w:p>
    <w:p w14:paraId="02248BC1" w14:textId="197D08E7" w:rsidR="0064205C" w:rsidRPr="002E3B16" w:rsidRDefault="0064205C" w:rsidP="001D5EA3">
      <w:pPr>
        <w:pStyle w:val="Titolo2"/>
        <w:rPr>
          <w:rFonts w:cs="Times New Roman"/>
          <w:color w:val="000000"/>
          <w:sz w:val="24"/>
        </w:rPr>
      </w:pPr>
      <w:r w:rsidRPr="002E3B16">
        <w:rPr>
          <w:rFonts w:cs="Times New Roman"/>
          <w:color w:val="000000"/>
          <w:sz w:val="32"/>
          <w:szCs w:val="28"/>
        </w:rPr>
        <w:t>Norme di sicurezza</w:t>
      </w:r>
      <w:bookmarkEnd w:id="20"/>
      <w:bookmarkEnd w:id="21"/>
      <w:r w:rsidRPr="002E3B16">
        <w:rPr>
          <w:rFonts w:cs="Times New Roman"/>
          <w:color w:val="000000"/>
          <w:sz w:val="32"/>
          <w:szCs w:val="28"/>
        </w:rPr>
        <w:t xml:space="preserve"> </w:t>
      </w:r>
    </w:p>
    <w:p w14:paraId="02248BC2" w14:textId="1CAB2581" w:rsidR="0064205C" w:rsidRDefault="0064205C" w:rsidP="003E05EA">
      <w:pPr>
        <w:widowControl w:val="0"/>
        <w:autoSpaceDE w:val="0"/>
        <w:autoSpaceDN w:val="0"/>
        <w:adjustRightInd w:val="0"/>
        <w:spacing w:before="240" w:after="0"/>
        <w:ind w:right="332"/>
        <w:jc w:val="both"/>
        <w:rPr>
          <w:rFonts w:cs="Times New Roman"/>
          <w:color w:val="000000"/>
          <w:sz w:val="24"/>
        </w:rPr>
      </w:pPr>
      <w:r w:rsidRPr="002E3B16">
        <w:rPr>
          <w:rFonts w:cs="Times New Roman"/>
          <w:color w:val="000000"/>
          <w:sz w:val="24"/>
        </w:rPr>
        <w:t>Il personale addetto alle operazioni di sanificazione deve adottare le adeguate precauzioni di sicurezza durante i suddetti interventi, per evitare che i prodotti della sanificazione, talora estremamente tossi</w:t>
      </w:r>
      <w:r w:rsidR="003E05EA" w:rsidRPr="002E3B16">
        <w:rPr>
          <w:rFonts w:cs="Times New Roman"/>
          <w:color w:val="000000"/>
          <w:sz w:val="24"/>
        </w:rPr>
        <w:t xml:space="preserve">ci e </w:t>
      </w:r>
      <w:r w:rsidRPr="002E3B16">
        <w:rPr>
          <w:rFonts w:cs="Times New Roman"/>
          <w:color w:val="000000"/>
          <w:sz w:val="24"/>
        </w:rPr>
        <w:t xml:space="preserve">pericolosi, possano in vario modo arrecare danno agli operatori stessi. </w:t>
      </w:r>
      <w:r w:rsidR="00B25764" w:rsidRPr="002E3B16">
        <w:rPr>
          <w:rFonts w:cs="Times New Roman"/>
          <w:color w:val="000000"/>
          <w:sz w:val="24"/>
        </w:rPr>
        <w:t>In particolare,</w:t>
      </w:r>
      <w:r w:rsidR="003E05EA" w:rsidRPr="002E3B16">
        <w:rPr>
          <w:rFonts w:cs="Times New Roman"/>
          <w:color w:val="000000"/>
          <w:sz w:val="24"/>
        </w:rPr>
        <w:t xml:space="preserve"> devono essere forniti </w:t>
      </w:r>
      <w:r w:rsidR="00CE2C6C" w:rsidRPr="002E3B16">
        <w:rPr>
          <w:rFonts w:cs="Times New Roman"/>
          <w:color w:val="000000"/>
          <w:sz w:val="24"/>
        </w:rPr>
        <w:t>gli adeguati</w:t>
      </w:r>
      <w:r w:rsidRPr="002E3B16">
        <w:rPr>
          <w:rFonts w:cs="Times New Roman"/>
          <w:color w:val="000000"/>
          <w:sz w:val="24"/>
        </w:rPr>
        <w:t xml:space="preserve"> dispositivi di protezione individuale (guanti ed eventualmente mascherine ed occhiali di protezione). </w:t>
      </w:r>
    </w:p>
    <w:p w14:paraId="02248BC6" w14:textId="202F3054" w:rsidR="0064205C" w:rsidRPr="002E3B16" w:rsidRDefault="0064205C" w:rsidP="003E05EA">
      <w:pPr>
        <w:widowControl w:val="0"/>
        <w:autoSpaceDE w:val="0"/>
        <w:autoSpaceDN w:val="0"/>
        <w:adjustRightInd w:val="0"/>
        <w:spacing w:before="240" w:after="0"/>
        <w:ind w:right="340"/>
        <w:jc w:val="both"/>
        <w:rPr>
          <w:rFonts w:cs="Times New Roman"/>
          <w:color w:val="000000"/>
          <w:sz w:val="24"/>
        </w:rPr>
      </w:pPr>
      <w:r w:rsidRPr="002E3B16">
        <w:rPr>
          <w:rFonts w:cs="Times New Roman"/>
          <w:color w:val="000000"/>
          <w:sz w:val="24"/>
        </w:rPr>
        <w:t xml:space="preserve">Il personale addetto deve evitare comportamenti pericolosi che possano provocare il rischio di ingestione, inalazione e contatto con pelle e mucose dei prodotti per la sanificazione o azioni che possano determinare eventuali principi di incendio. Nello specifico si raccomanda di: </w:t>
      </w:r>
    </w:p>
    <w:p w14:paraId="02248BC7" w14:textId="56521321" w:rsidR="0064205C" w:rsidRPr="002E3B16" w:rsidRDefault="0064205C">
      <w:pPr>
        <w:widowControl w:val="0"/>
        <w:numPr>
          <w:ilvl w:val="0"/>
          <w:numId w:val="6"/>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Non miscelare mai varechina o amuchina con detergenti acidi </w:t>
      </w:r>
    </w:p>
    <w:p w14:paraId="02248BC8" w14:textId="77777777" w:rsidR="0064205C" w:rsidRPr="002E3B16" w:rsidRDefault="0064205C">
      <w:pPr>
        <w:widowControl w:val="0"/>
        <w:numPr>
          <w:ilvl w:val="0"/>
          <w:numId w:val="6"/>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Non miscelare mai varechina o amuchina con ammoniaca </w:t>
      </w:r>
    </w:p>
    <w:p w14:paraId="02248BC9" w14:textId="77777777" w:rsidR="0064205C" w:rsidRPr="002E3B16" w:rsidRDefault="0064205C">
      <w:pPr>
        <w:widowControl w:val="0"/>
        <w:numPr>
          <w:ilvl w:val="0"/>
          <w:numId w:val="6"/>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Etichettare le soluzioni preparate riportando il nome e la data di produzione </w:t>
      </w:r>
    </w:p>
    <w:p w14:paraId="7F5A726B" w14:textId="531CDA46" w:rsidR="00586D74" w:rsidRPr="00B20111" w:rsidRDefault="0064205C" w:rsidP="00B20111">
      <w:pPr>
        <w:widowControl w:val="0"/>
        <w:autoSpaceDE w:val="0"/>
        <w:autoSpaceDN w:val="0"/>
        <w:adjustRightInd w:val="0"/>
        <w:spacing w:before="240" w:after="0"/>
        <w:ind w:right="328"/>
        <w:jc w:val="both"/>
        <w:rPr>
          <w:rFonts w:cs="Times New Roman"/>
          <w:color w:val="000000"/>
          <w:sz w:val="24"/>
        </w:rPr>
      </w:pPr>
      <w:r w:rsidRPr="002E3B16">
        <w:rPr>
          <w:rFonts w:cs="Times New Roman"/>
          <w:color w:val="000000"/>
          <w:sz w:val="24"/>
        </w:rPr>
        <w:t xml:space="preserve">Prima del primo uso o quando necessario, leggere attentamente le indicazioni riportate sulla </w:t>
      </w:r>
      <w:r w:rsidRPr="002E3B16">
        <w:rPr>
          <w:rFonts w:cs="Times New Roman"/>
          <w:color w:val="000000"/>
          <w:sz w:val="24"/>
        </w:rPr>
        <w:lastRenderedPageBreak/>
        <w:t xml:space="preserve">scheda di sicurezza di ciascun prodotto o altre indicazioni riportate in etichetta (simboli o frasi, vedi tabella sottostante); le schede di sicurezza e quelle tecniche per il corretto impiego di dette sostanze devono essere allegate al presente piano di autocontrollo. </w:t>
      </w:r>
    </w:p>
    <w:p w14:paraId="253E7A74" w14:textId="77777777" w:rsidR="00B20111" w:rsidRDefault="00B20111" w:rsidP="003E05EA">
      <w:pPr>
        <w:widowControl w:val="0"/>
        <w:autoSpaceDE w:val="0"/>
        <w:autoSpaceDN w:val="0"/>
        <w:adjustRightInd w:val="0"/>
        <w:spacing w:before="240" w:after="0"/>
        <w:ind w:right="346"/>
        <w:jc w:val="both"/>
        <w:rPr>
          <w:rFonts w:cs="Times New Roman"/>
          <w:b/>
          <w:color w:val="000000"/>
          <w:sz w:val="24"/>
        </w:rPr>
      </w:pPr>
    </w:p>
    <w:p w14:paraId="542CBD95" w14:textId="77777777" w:rsidR="00B20111" w:rsidRDefault="00B20111" w:rsidP="003E05EA">
      <w:pPr>
        <w:widowControl w:val="0"/>
        <w:autoSpaceDE w:val="0"/>
        <w:autoSpaceDN w:val="0"/>
        <w:adjustRightInd w:val="0"/>
        <w:spacing w:before="240" w:after="0"/>
        <w:ind w:right="346"/>
        <w:jc w:val="both"/>
        <w:rPr>
          <w:rFonts w:cs="Times New Roman"/>
          <w:b/>
          <w:color w:val="000000"/>
          <w:sz w:val="24"/>
        </w:rPr>
      </w:pPr>
    </w:p>
    <w:p w14:paraId="51847770" w14:textId="77777777" w:rsidR="00B20111" w:rsidRDefault="00B20111" w:rsidP="003E05EA">
      <w:pPr>
        <w:widowControl w:val="0"/>
        <w:autoSpaceDE w:val="0"/>
        <w:autoSpaceDN w:val="0"/>
        <w:adjustRightInd w:val="0"/>
        <w:spacing w:before="240" w:after="0"/>
        <w:ind w:right="346"/>
        <w:jc w:val="both"/>
        <w:rPr>
          <w:rFonts w:cs="Times New Roman"/>
          <w:b/>
          <w:color w:val="000000"/>
          <w:sz w:val="24"/>
        </w:rPr>
      </w:pPr>
    </w:p>
    <w:p w14:paraId="711DD217" w14:textId="77777777" w:rsidR="00B20111" w:rsidRDefault="00B20111" w:rsidP="003E05EA">
      <w:pPr>
        <w:widowControl w:val="0"/>
        <w:autoSpaceDE w:val="0"/>
        <w:autoSpaceDN w:val="0"/>
        <w:adjustRightInd w:val="0"/>
        <w:spacing w:before="240" w:after="0"/>
        <w:ind w:right="346"/>
        <w:jc w:val="both"/>
        <w:rPr>
          <w:rFonts w:cs="Times New Roman"/>
          <w:b/>
          <w:color w:val="000000"/>
          <w:sz w:val="24"/>
        </w:rPr>
      </w:pPr>
    </w:p>
    <w:p w14:paraId="635ECCFD" w14:textId="77777777" w:rsidR="00B20111" w:rsidRDefault="00B20111" w:rsidP="003E05EA">
      <w:pPr>
        <w:widowControl w:val="0"/>
        <w:autoSpaceDE w:val="0"/>
        <w:autoSpaceDN w:val="0"/>
        <w:adjustRightInd w:val="0"/>
        <w:spacing w:before="240" w:after="0"/>
        <w:ind w:right="346"/>
        <w:jc w:val="both"/>
        <w:rPr>
          <w:rFonts w:cs="Times New Roman"/>
          <w:b/>
          <w:color w:val="000000"/>
          <w:sz w:val="24"/>
        </w:rPr>
      </w:pPr>
    </w:p>
    <w:p w14:paraId="3CFDEA42" w14:textId="77777777" w:rsidR="00B20111" w:rsidRDefault="00B20111" w:rsidP="003E05EA">
      <w:pPr>
        <w:widowControl w:val="0"/>
        <w:autoSpaceDE w:val="0"/>
        <w:autoSpaceDN w:val="0"/>
        <w:adjustRightInd w:val="0"/>
        <w:spacing w:before="240" w:after="0"/>
        <w:ind w:right="346"/>
        <w:jc w:val="both"/>
        <w:rPr>
          <w:rFonts w:cs="Times New Roman"/>
          <w:b/>
          <w:color w:val="000000"/>
          <w:sz w:val="24"/>
        </w:rPr>
      </w:pPr>
    </w:p>
    <w:p w14:paraId="3F14C3B2" w14:textId="77777777" w:rsidR="00B20111" w:rsidRDefault="00B20111" w:rsidP="003E05EA">
      <w:pPr>
        <w:widowControl w:val="0"/>
        <w:autoSpaceDE w:val="0"/>
        <w:autoSpaceDN w:val="0"/>
        <w:adjustRightInd w:val="0"/>
        <w:spacing w:before="240" w:after="0"/>
        <w:ind w:right="346"/>
        <w:jc w:val="both"/>
        <w:rPr>
          <w:rFonts w:cs="Times New Roman"/>
          <w:b/>
          <w:color w:val="000000"/>
          <w:sz w:val="24"/>
        </w:rPr>
      </w:pPr>
    </w:p>
    <w:p w14:paraId="2F8FA4EF" w14:textId="77777777" w:rsidR="00B20111" w:rsidRDefault="00B20111" w:rsidP="003E05EA">
      <w:pPr>
        <w:widowControl w:val="0"/>
        <w:autoSpaceDE w:val="0"/>
        <w:autoSpaceDN w:val="0"/>
        <w:adjustRightInd w:val="0"/>
        <w:spacing w:before="240" w:after="0"/>
        <w:ind w:right="346"/>
        <w:jc w:val="both"/>
        <w:rPr>
          <w:rFonts w:cs="Times New Roman"/>
          <w:b/>
          <w:color w:val="000000"/>
          <w:sz w:val="24"/>
        </w:rPr>
      </w:pPr>
    </w:p>
    <w:p w14:paraId="703487BE" w14:textId="77777777" w:rsidR="00B20111" w:rsidRDefault="00B20111" w:rsidP="003E05EA">
      <w:pPr>
        <w:widowControl w:val="0"/>
        <w:autoSpaceDE w:val="0"/>
        <w:autoSpaceDN w:val="0"/>
        <w:adjustRightInd w:val="0"/>
        <w:spacing w:before="240" w:after="0"/>
        <w:ind w:right="346"/>
        <w:jc w:val="both"/>
        <w:rPr>
          <w:rFonts w:cs="Times New Roman"/>
          <w:b/>
          <w:color w:val="000000"/>
          <w:sz w:val="24"/>
        </w:rPr>
      </w:pPr>
    </w:p>
    <w:p w14:paraId="02248BCD" w14:textId="1E866662" w:rsidR="0064205C" w:rsidRPr="002E3B16" w:rsidRDefault="00CE2C6C" w:rsidP="003E05EA">
      <w:pPr>
        <w:widowControl w:val="0"/>
        <w:autoSpaceDE w:val="0"/>
        <w:autoSpaceDN w:val="0"/>
        <w:adjustRightInd w:val="0"/>
        <w:spacing w:before="240" w:after="0"/>
        <w:ind w:right="346"/>
        <w:jc w:val="both"/>
        <w:rPr>
          <w:rFonts w:cs="Times New Roman"/>
          <w:b/>
          <w:color w:val="000000"/>
          <w:sz w:val="24"/>
        </w:rPr>
      </w:pPr>
      <w:r w:rsidRPr="002E3B16">
        <w:rPr>
          <w:rFonts w:cs="Times New Roman"/>
          <w:b/>
          <w:color w:val="000000"/>
          <w:sz w:val="24"/>
        </w:rPr>
        <w:t xml:space="preserve">Nuovi </w:t>
      </w:r>
      <w:r w:rsidR="00B25764" w:rsidRPr="002E3B16">
        <w:rPr>
          <w:rFonts w:cs="Times New Roman"/>
          <w:b/>
          <w:color w:val="000000"/>
          <w:sz w:val="24"/>
        </w:rPr>
        <w:t xml:space="preserve">pittogrammi, introdotti </w:t>
      </w:r>
      <w:r w:rsidR="0097620C" w:rsidRPr="002E3B16">
        <w:rPr>
          <w:rFonts w:cs="Times New Roman"/>
          <w:b/>
          <w:color w:val="000000"/>
          <w:sz w:val="24"/>
        </w:rPr>
        <w:t>dal Regolamento CE n.</w:t>
      </w:r>
      <w:r w:rsidR="0097620C">
        <w:rPr>
          <w:rFonts w:cs="Times New Roman"/>
          <w:b/>
          <w:color w:val="000000"/>
          <w:sz w:val="24"/>
        </w:rPr>
        <w:t xml:space="preserve"> </w:t>
      </w:r>
      <w:r w:rsidR="0064205C" w:rsidRPr="002E3B16">
        <w:rPr>
          <w:rFonts w:cs="Times New Roman"/>
          <w:b/>
          <w:color w:val="000000"/>
          <w:sz w:val="24"/>
        </w:rPr>
        <w:t>1272/</w:t>
      </w:r>
      <w:r w:rsidR="00B25764" w:rsidRPr="002E3B16">
        <w:rPr>
          <w:rFonts w:cs="Times New Roman"/>
          <w:b/>
          <w:color w:val="000000"/>
          <w:sz w:val="24"/>
        </w:rPr>
        <w:t xml:space="preserve">2008 e </w:t>
      </w:r>
      <w:r w:rsidR="0097620C" w:rsidRPr="002E3B16">
        <w:rPr>
          <w:rFonts w:cs="Times New Roman"/>
          <w:b/>
          <w:color w:val="000000"/>
          <w:sz w:val="24"/>
        </w:rPr>
        <w:t>successive modifiche e aggiornamenti, riportati</w:t>
      </w:r>
      <w:r w:rsidR="0064205C" w:rsidRPr="002E3B16">
        <w:rPr>
          <w:rFonts w:cs="Times New Roman"/>
          <w:b/>
          <w:color w:val="000000"/>
          <w:sz w:val="24"/>
        </w:rPr>
        <w:t xml:space="preserve"> sull’etichetta delle sostanze e delle miscele pericolose. </w:t>
      </w:r>
    </w:p>
    <w:p w14:paraId="02248BCE" w14:textId="77777777" w:rsidR="0064205C" w:rsidRPr="003E05EA" w:rsidRDefault="0064205C" w:rsidP="003E05EA">
      <w:pPr>
        <w:spacing w:before="240"/>
        <w:jc w:val="both"/>
        <w:rPr>
          <w:rFonts w:cs="Times New Roman"/>
        </w:rPr>
      </w:pPr>
    </w:p>
    <w:p w14:paraId="02248BCF" w14:textId="77777777" w:rsidR="0064205C" w:rsidRPr="003E05EA" w:rsidRDefault="0064205C" w:rsidP="003E05EA">
      <w:pPr>
        <w:spacing w:before="240"/>
        <w:jc w:val="both"/>
        <w:rPr>
          <w:rFonts w:cs="Times New Roman"/>
        </w:rPr>
      </w:pPr>
    </w:p>
    <w:p w14:paraId="02248BD0" w14:textId="77777777" w:rsidR="0064205C" w:rsidRPr="003E05EA" w:rsidRDefault="0064205C" w:rsidP="003E05EA">
      <w:pPr>
        <w:spacing w:before="240"/>
        <w:jc w:val="both"/>
        <w:rPr>
          <w:rFonts w:cs="Times New Roman"/>
        </w:rPr>
      </w:pPr>
    </w:p>
    <w:p w14:paraId="02248BD1" w14:textId="77777777" w:rsidR="0064205C" w:rsidRPr="003E05EA" w:rsidRDefault="0064205C" w:rsidP="003E05EA">
      <w:pPr>
        <w:spacing w:before="240"/>
        <w:jc w:val="both"/>
        <w:rPr>
          <w:rFonts w:cs="Times New Roman"/>
        </w:rPr>
      </w:pPr>
      <w:r w:rsidRPr="003E05EA">
        <w:rPr>
          <w:rFonts w:cs="Times New Roman"/>
          <w:noProof/>
        </w:rPr>
        <w:drawing>
          <wp:anchor distT="0" distB="0" distL="114300" distR="114300" simplePos="0" relativeHeight="251658244" behindDoc="0" locked="0" layoutInCell="1" allowOverlap="1" wp14:anchorId="02248E93" wp14:editId="02248E94">
            <wp:simplePos x="0" y="0"/>
            <wp:positionH relativeFrom="column">
              <wp:posOffset>795020</wp:posOffset>
            </wp:positionH>
            <wp:positionV relativeFrom="paragraph">
              <wp:posOffset>-787400</wp:posOffset>
            </wp:positionV>
            <wp:extent cx="3609975" cy="2590800"/>
            <wp:effectExtent l="0" t="0" r="0" b="0"/>
            <wp:wrapNone/>
            <wp:docPr id="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pic:cNvPicPr>
                      <a:picLocks noChangeAspect="1" noChangeArrowheads="1"/>
                    </pic:cNvPicPr>
                  </pic:nvPicPr>
                  <pic:blipFill>
                    <a:blip r:embed="rId13" cstate="print"/>
                    <a:srcRect/>
                    <a:stretch>
                      <a:fillRect/>
                    </a:stretch>
                  </pic:blipFill>
                  <pic:spPr bwMode="auto">
                    <a:xfrm>
                      <a:off x="0" y="0"/>
                      <a:ext cx="3609975" cy="2590800"/>
                    </a:xfrm>
                    <a:prstGeom prst="rect">
                      <a:avLst/>
                    </a:prstGeom>
                    <a:noFill/>
                    <a:ln w="9525">
                      <a:noFill/>
                      <a:miter lim="800000"/>
                      <a:headEnd/>
                      <a:tailEnd/>
                    </a:ln>
                  </pic:spPr>
                </pic:pic>
              </a:graphicData>
            </a:graphic>
          </wp:anchor>
        </w:drawing>
      </w:r>
    </w:p>
    <w:p w14:paraId="02248BD2" w14:textId="77777777" w:rsidR="0064205C" w:rsidRPr="003E05EA" w:rsidRDefault="0064205C" w:rsidP="003E05EA">
      <w:pPr>
        <w:spacing w:before="240"/>
        <w:jc w:val="both"/>
        <w:rPr>
          <w:rFonts w:cs="Times New Roman"/>
        </w:rPr>
      </w:pPr>
    </w:p>
    <w:p w14:paraId="02248BD3" w14:textId="77777777" w:rsidR="0064205C" w:rsidRPr="003E05EA" w:rsidRDefault="0064205C" w:rsidP="003E05EA">
      <w:pPr>
        <w:spacing w:before="240"/>
        <w:jc w:val="both"/>
        <w:rPr>
          <w:rFonts w:cs="Times New Roman"/>
        </w:rPr>
      </w:pPr>
    </w:p>
    <w:p w14:paraId="02248BD4" w14:textId="77777777" w:rsidR="0064205C" w:rsidRPr="003E05EA" w:rsidRDefault="0064205C" w:rsidP="003E05EA">
      <w:pPr>
        <w:spacing w:before="240"/>
        <w:jc w:val="both"/>
        <w:rPr>
          <w:rFonts w:cs="Times New Roman"/>
        </w:rPr>
      </w:pPr>
    </w:p>
    <w:p w14:paraId="02248BD5" w14:textId="77777777" w:rsidR="0064205C" w:rsidRDefault="0064205C" w:rsidP="003E05EA">
      <w:pPr>
        <w:spacing w:before="240"/>
        <w:jc w:val="both"/>
        <w:rPr>
          <w:rFonts w:cs="Times New Roman"/>
        </w:rPr>
      </w:pPr>
    </w:p>
    <w:p w14:paraId="02248BD6" w14:textId="77777777" w:rsidR="00321F0E" w:rsidRDefault="00321F0E" w:rsidP="003E05EA">
      <w:pPr>
        <w:spacing w:before="240"/>
        <w:jc w:val="both"/>
        <w:rPr>
          <w:rFonts w:cs="Times New Roman"/>
        </w:rPr>
      </w:pPr>
    </w:p>
    <w:p w14:paraId="02248BD9" w14:textId="77777777" w:rsidR="0064205C" w:rsidRPr="003E05EA" w:rsidRDefault="0064205C" w:rsidP="003E05EA">
      <w:pPr>
        <w:spacing w:before="240"/>
        <w:jc w:val="both"/>
        <w:rPr>
          <w:rFonts w:cs="Times New Roman"/>
        </w:rPr>
      </w:pPr>
    </w:p>
    <w:p w14:paraId="02248BDA" w14:textId="528EC06F" w:rsidR="0064205C" w:rsidRPr="003E05EA" w:rsidRDefault="00B25764">
      <w:pPr>
        <w:pStyle w:val="Paragrafoelenco"/>
        <w:widowControl w:val="0"/>
        <w:numPr>
          <w:ilvl w:val="0"/>
          <w:numId w:val="7"/>
        </w:numPr>
        <w:tabs>
          <w:tab w:val="left" w:pos="3221"/>
        </w:tabs>
        <w:autoSpaceDE w:val="0"/>
        <w:autoSpaceDN w:val="0"/>
        <w:adjustRightInd w:val="0"/>
        <w:spacing w:before="240" w:after="0"/>
        <w:ind w:right="-22"/>
        <w:jc w:val="both"/>
        <w:rPr>
          <w:rFonts w:cs="Times New Roman"/>
          <w:color w:val="000000"/>
        </w:rPr>
      </w:pPr>
      <w:r w:rsidRPr="003E05EA">
        <w:rPr>
          <w:rFonts w:cs="Times New Roman"/>
          <w:color w:val="000000"/>
          <w:spacing w:val="1"/>
        </w:rPr>
        <w:lastRenderedPageBreak/>
        <w:t xml:space="preserve">Il </w:t>
      </w:r>
      <w:r w:rsidR="0082706A" w:rsidRPr="003E05EA">
        <w:rPr>
          <w:rFonts w:cs="Times New Roman"/>
          <w:color w:val="000000"/>
          <w:spacing w:val="1"/>
        </w:rPr>
        <w:t xml:space="preserve">simbolo </w:t>
      </w:r>
      <w:r w:rsidR="0097620C" w:rsidRPr="003E05EA">
        <w:rPr>
          <w:rFonts w:cs="Times New Roman"/>
          <w:color w:val="000000"/>
          <w:spacing w:val="1"/>
        </w:rPr>
        <w:t>rappresentante la</w:t>
      </w:r>
      <w:r w:rsidR="0064205C" w:rsidRPr="003E05EA">
        <w:rPr>
          <w:rFonts w:cs="Times New Roman"/>
          <w:color w:val="000000"/>
          <w:spacing w:val="1"/>
        </w:rPr>
        <w:t xml:space="preserve"> </w:t>
      </w:r>
      <w:r w:rsidR="0064205C" w:rsidRPr="003E05EA">
        <w:rPr>
          <w:rFonts w:cs="Times New Roman"/>
          <w:i/>
          <w:color w:val="000000"/>
        </w:rPr>
        <w:t>Bomba</w:t>
      </w:r>
      <w:r w:rsidR="0064205C" w:rsidRPr="003E05EA">
        <w:rPr>
          <w:rFonts w:cs="Times New Roman"/>
          <w:color w:val="000000"/>
        </w:rPr>
        <w:t xml:space="preserve"> </w:t>
      </w:r>
      <w:r w:rsidR="007A57D2" w:rsidRPr="003E05EA">
        <w:rPr>
          <w:rFonts w:cs="Times New Roman"/>
          <w:color w:val="000000"/>
        </w:rPr>
        <w:t xml:space="preserve">che </w:t>
      </w:r>
      <w:r w:rsidR="0077343B" w:rsidRPr="003E05EA">
        <w:rPr>
          <w:rFonts w:cs="Times New Roman"/>
          <w:color w:val="000000"/>
        </w:rPr>
        <w:t>esplode viene</w:t>
      </w:r>
      <w:r w:rsidR="0064205C" w:rsidRPr="003E05EA">
        <w:rPr>
          <w:rFonts w:cs="Times New Roman"/>
          <w:color w:val="000000"/>
        </w:rPr>
        <w:t xml:space="preserve"> utilizzato per sostan</w:t>
      </w:r>
      <w:r w:rsidR="003E05EA">
        <w:rPr>
          <w:rFonts w:cs="Times New Roman"/>
          <w:color w:val="000000"/>
        </w:rPr>
        <w:t xml:space="preserve">ze </w:t>
      </w:r>
      <w:r w:rsidR="0077343B">
        <w:rPr>
          <w:rFonts w:cs="Times New Roman"/>
          <w:color w:val="000000"/>
        </w:rPr>
        <w:t>che possono esplodere o</w:t>
      </w:r>
      <w:r w:rsidR="003E05EA">
        <w:rPr>
          <w:rFonts w:cs="Times New Roman"/>
          <w:color w:val="000000"/>
        </w:rPr>
        <w:t xml:space="preserve"> </w:t>
      </w:r>
      <w:r w:rsidR="0064205C" w:rsidRPr="003E05EA">
        <w:rPr>
          <w:rFonts w:cs="Times New Roman"/>
          <w:color w:val="000000"/>
        </w:rPr>
        <w:t xml:space="preserve">comportare un pericolo di proiezione di frammenti. </w:t>
      </w:r>
    </w:p>
    <w:p w14:paraId="02248BDB" w14:textId="77777777" w:rsidR="0064205C" w:rsidRPr="003E05EA" w:rsidRDefault="0064205C">
      <w:pPr>
        <w:pStyle w:val="Paragrafoelenco"/>
        <w:widowControl w:val="0"/>
        <w:numPr>
          <w:ilvl w:val="0"/>
          <w:numId w:val="7"/>
        </w:numPr>
        <w:tabs>
          <w:tab w:val="left" w:pos="3197"/>
        </w:tabs>
        <w:autoSpaceDE w:val="0"/>
        <w:autoSpaceDN w:val="0"/>
        <w:adjustRightInd w:val="0"/>
        <w:spacing w:before="240" w:after="0"/>
        <w:ind w:right="-22"/>
        <w:jc w:val="both"/>
        <w:rPr>
          <w:rFonts w:cs="Times New Roman"/>
          <w:color w:val="000000"/>
        </w:rPr>
      </w:pPr>
      <w:r w:rsidRPr="003E05EA">
        <w:rPr>
          <w:rFonts w:cs="Times New Roman"/>
          <w:color w:val="000000"/>
          <w:spacing w:val="1"/>
        </w:rPr>
        <w:t xml:space="preserve">Il simbolo rappresentante la </w:t>
      </w:r>
      <w:r w:rsidRPr="003E05EA">
        <w:rPr>
          <w:rFonts w:cs="Times New Roman"/>
          <w:i/>
          <w:color w:val="000000"/>
        </w:rPr>
        <w:t>Fiamma</w:t>
      </w:r>
      <w:r w:rsidRPr="003E05EA">
        <w:rPr>
          <w:rFonts w:cs="Times New Roman"/>
          <w:color w:val="000000"/>
        </w:rPr>
        <w:t xml:space="preserve"> viene utilizzato per sostanze o miscele che comportano il r</w:t>
      </w:r>
      <w:r w:rsidR="003E05EA">
        <w:rPr>
          <w:rFonts w:cs="Times New Roman"/>
          <w:color w:val="000000"/>
        </w:rPr>
        <w:t xml:space="preserve">ischio di </w:t>
      </w:r>
      <w:r w:rsidRPr="003E05EA">
        <w:rPr>
          <w:rFonts w:cs="Times New Roman"/>
          <w:color w:val="000000"/>
        </w:rPr>
        <w:t xml:space="preserve">incendio. </w:t>
      </w:r>
    </w:p>
    <w:p w14:paraId="02248BDC" w14:textId="77777777" w:rsidR="0064205C" w:rsidRPr="003E05EA" w:rsidRDefault="0064205C">
      <w:pPr>
        <w:pStyle w:val="Paragrafoelenco"/>
        <w:widowControl w:val="0"/>
        <w:numPr>
          <w:ilvl w:val="0"/>
          <w:numId w:val="7"/>
        </w:numPr>
        <w:tabs>
          <w:tab w:val="left" w:pos="3166"/>
        </w:tabs>
        <w:autoSpaceDE w:val="0"/>
        <w:autoSpaceDN w:val="0"/>
        <w:adjustRightInd w:val="0"/>
        <w:spacing w:before="240" w:after="0"/>
        <w:ind w:right="-22"/>
        <w:jc w:val="both"/>
        <w:rPr>
          <w:rFonts w:cs="Times New Roman"/>
          <w:color w:val="000000"/>
        </w:rPr>
      </w:pPr>
      <w:r w:rsidRPr="003E05EA">
        <w:rPr>
          <w:rFonts w:cs="Times New Roman"/>
          <w:color w:val="000000"/>
          <w:spacing w:val="1"/>
        </w:rPr>
        <w:t xml:space="preserve">Il simbolo rappresentante la </w:t>
      </w:r>
      <w:r w:rsidRPr="003E05EA">
        <w:rPr>
          <w:rFonts w:cs="Times New Roman"/>
          <w:i/>
          <w:color w:val="000000"/>
        </w:rPr>
        <w:t>Fiamma su cerchio</w:t>
      </w:r>
      <w:r w:rsidRPr="003E05EA">
        <w:rPr>
          <w:rFonts w:cs="Times New Roman"/>
          <w:color w:val="000000"/>
        </w:rPr>
        <w:t xml:space="preserve"> viene utilizzato per indicare </w:t>
      </w:r>
      <w:r w:rsidR="003E05EA">
        <w:rPr>
          <w:rFonts w:cs="Times New Roman"/>
          <w:color w:val="000000"/>
        </w:rPr>
        <w:t xml:space="preserve">proprietà comburenti, ossia la </w:t>
      </w:r>
      <w:r w:rsidRPr="003E05EA">
        <w:rPr>
          <w:rFonts w:cs="Times New Roman"/>
          <w:color w:val="000000"/>
        </w:rPr>
        <w:t xml:space="preserve">capacità di favorire la combustione. </w:t>
      </w:r>
    </w:p>
    <w:p w14:paraId="02248BDD" w14:textId="77777777" w:rsidR="0064205C" w:rsidRPr="003E05EA" w:rsidRDefault="0064205C">
      <w:pPr>
        <w:pStyle w:val="Paragrafoelenco"/>
        <w:widowControl w:val="0"/>
        <w:numPr>
          <w:ilvl w:val="0"/>
          <w:numId w:val="7"/>
        </w:numPr>
        <w:autoSpaceDE w:val="0"/>
        <w:autoSpaceDN w:val="0"/>
        <w:adjustRightInd w:val="0"/>
        <w:spacing w:before="240" w:after="0"/>
        <w:ind w:right="-22"/>
        <w:jc w:val="both"/>
        <w:rPr>
          <w:rFonts w:cs="Times New Roman"/>
          <w:color w:val="000000"/>
        </w:rPr>
      </w:pPr>
      <w:r w:rsidRPr="003E05EA">
        <w:rPr>
          <w:rFonts w:cs="Times New Roman"/>
          <w:color w:val="000000"/>
          <w:spacing w:val="1"/>
        </w:rPr>
        <w:t xml:space="preserve">Il simbolo rappresentante la </w:t>
      </w:r>
      <w:r w:rsidRPr="003E05EA">
        <w:rPr>
          <w:rFonts w:cs="Times New Roman"/>
          <w:i/>
          <w:color w:val="000000"/>
        </w:rPr>
        <w:t>bombola per gas</w:t>
      </w:r>
      <w:r w:rsidRPr="003E05EA">
        <w:rPr>
          <w:rFonts w:cs="Times New Roman"/>
          <w:color w:val="000000"/>
        </w:rPr>
        <w:t xml:space="preserve"> viene utilizzato nel caso di gas contenuti in recipienti a pressione. </w:t>
      </w:r>
    </w:p>
    <w:p w14:paraId="02248BDE" w14:textId="77777777" w:rsidR="0064205C" w:rsidRPr="003E05EA" w:rsidRDefault="0064205C">
      <w:pPr>
        <w:pStyle w:val="Paragrafoelenco"/>
        <w:widowControl w:val="0"/>
        <w:numPr>
          <w:ilvl w:val="0"/>
          <w:numId w:val="7"/>
        </w:numPr>
        <w:tabs>
          <w:tab w:val="left" w:pos="3106"/>
        </w:tabs>
        <w:autoSpaceDE w:val="0"/>
        <w:autoSpaceDN w:val="0"/>
        <w:adjustRightInd w:val="0"/>
        <w:spacing w:before="240" w:after="0"/>
        <w:ind w:right="-22"/>
        <w:jc w:val="both"/>
        <w:rPr>
          <w:rFonts w:cs="Times New Roman"/>
          <w:color w:val="000000"/>
        </w:rPr>
      </w:pPr>
      <w:r w:rsidRPr="003E05EA">
        <w:rPr>
          <w:rFonts w:cs="Times New Roman"/>
          <w:color w:val="000000"/>
          <w:spacing w:val="1"/>
        </w:rPr>
        <w:t xml:space="preserve">Il simbolo rappresentante la </w:t>
      </w:r>
      <w:r w:rsidRPr="003E05EA">
        <w:rPr>
          <w:rFonts w:cs="Times New Roman"/>
          <w:i/>
          <w:color w:val="000000"/>
        </w:rPr>
        <w:t>Corrosione</w:t>
      </w:r>
      <w:r w:rsidRPr="003E05EA">
        <w:rPr>
          <w:rFonts w:cs="Times New Roman"/>
          <w:color w:val="000000"/>
        </w:rPr>
        <w:t xml:space="preserve"> viene utilizzato per sostanza o miscel</w:t>
      </w:r>
      <w:r w:rsidR="003E05EA">
        <w:rPr>
          <w:rFonts w:cs="Times New Roman"/>
          <w:color w:val="000000"/>
        </w:rPr>
        <w:t xml:space="preserve">a che, per azione chimica, può </w:t>
      </w:r>
      <w:r w:rsidRPr="003E05EA">
        <w:rPr>
          <w:rFonts w:cs="Times New Roman"/>
          <w:color w:val="000000"/>
        </w:rPr>
        <w:t xml:space="preserve">attaccare o distruggere i metalli o produrre gravissimi danni al tessuto cutaneo/oculare. </w:t>
      </w:r>
    </w:p>
    <w:p w14:paraId="02248BDF" w14:textId="77777777" w:rsidR="0064205C" w:rsidRPr="003E05EA" w:rsidRDefault="0064205C">
      <w:pPr>
        <w:pStyle w:val="Paragrafoelenco"/>
        <w:widowControl w:val="0"/>
        <w:numPr>
          <w:ilvl w:val="0"/>
          <w:numId w:val="7"/>
        </w:numPr>
        <w:tabs>
          <w:tab w:val="left" w:pos="2993"/>
        </w:tabs>
        <w:autoSpaceDE w:val="0"/>
        <w:autoSpaceDN w:val="0"/>
        <w:adjustRightInd w:val="0"/>
        <w:spacing w:before="240" w:after="0"/>
        <w:ind w:right="-22"/>
        <w:jc w:val="both"/>
        <w:rPr>
          <w:rFonts w:cs="Times New Roman"/>
          <w:color w:val="000000"/>
        </w:rPr>
      </w:pPr>
      <w:r w:rsidRPr="003E05EA">
        <w:rPr>
          <w:rFonts w:cs="Times New Roman"/>
          <w:color w:val="000000"/>
          <w:spacing w:val="1"/>
        </w:rPr>
        <w:t xml:space="preserve">Il Simbolo rappresentante </w:t>
      </w:r>
      <w:r w:rsidRPr="003E05EA">
        <w:rPr>
          <w:rFonts w:cs="Times New Roman"/>
          <w:i/>
          <w:color w:val="000000"/>
        </w:rPr>
        <w:t>Teschio e tibie incrociate</w:t>
      </w:r>
      <w:r w:rsidRPr="003E05EA">
        <w:rPr>
          <w:rFonts w:cs="Times New Roman"/>
          <w:color w:val="000000"/>
        </w:rPr>
        <w:t xml:space="preserve"> è utilizzato in caso di per</w:t>
      </w:r>
      <w:r w:rsidR="003E05EA">
        <w:rPr>
          <w:rFonts w:cs="Times New Roman"/>
          <w:color w:val="000000"/>
        </w:rPr>
        <w:t xml:space="preserve">icolo di effetti nocivi che si </w:t>
      </w:r>
      <w:r w:rsidRPr="003E05EA">
        <w:rPr>
          <w:rFonts w:cs="Times New Roman"/>
          <w:color w:val="000000"/>
        </w:rPr>
        <w:t xml:space="preserve">manifestano in breve tempo. </w:t>
      </w:r>
    </w:p>
    <w:p w14:paraId="02248BE0" w14:textId="77777777" w:rsidR="0064205C" w:rsidRPr="003E05EA" w:rsidRDefault="0064205C">
      <w:pPr>
        <w:pStyle w:val="Paragrafoelenco"/>
        <w:widowControl w:val="0"/>
        <w:numPr>
          <w:ilvl w:val="0"/>
          <w:numId w:val="7"/>
        </w:numPr>
        <w:tabs>
          <w:tab w:val="left" w:pos="1574"/>
        </w:tabs>
        <w:autoSpaceDE w:val="0"/>
        <w:autoSpaceDN w:val="0"/>
        <w:adjustRightInd w:val="0"/>
        <w:spacing w:before="240" w:after="0"/>
        <w:ind w:right="-22"/>
        <w:jc w:val="both"/>
        <w:rPr>
          <w:rFonts w:cs="Times New Roman"/>
          <w:color w:val="000000"/>
        </w:rPr>
      </w:pPr>
      <w:r w:rsidRPr="003E05EA">
        <w:rPr>
          <w:rFonts w:cs="Times New Roman"/>
          <w:color w:val="000000"/>
          <w:spacing w:val="1"/>
        </w:rPr>
        <w:t xml:space="preserve">Il simbolo </w:t>
      </w:r>
      <w:r w:rsidRPr="003E05EA">
        <w:rPr>
          <w:rFonts w:cs="Times New Roman"/>
          <w:i/>
          <w:color w:val="000000"/>
        </w:rPr>
        <w:t>Punto esclamativo</w:t>
      </w:r>
      <w:r w:rsidRPr="003E05EA">
        <w:rPr>
          <w:rFonts w:cs="Times New Roman"/>
          <w:color w:val="000000"/>
        </w:rPr>
        <w:t xml:space="preserve"> è utilizzato per indicare diverse possibilità di danno. </w:t>
      </w:r>
    </w:p>
    <w:p w14:paraId="02248BE1" w14:textId="77777777" w:rsidR="0064205C" w:rsidRPr="003E05EA" w:rsidRDefault="0064205C">
      <w:pPr>
        <w:pStyle w:val="Paragrafoelenco"/>
        <w:widowControl w:val="0"/>
        <w:numPr>
          <w:ilvl w:val="0"/>
          <w:numId w:val="7"/>
        </w:numPr>
        <w:tabs>
          <w:tab w:val="left" w:pos="1574"/>
        </w:tabs>
        <w:autoSpaceDE w:val="0"/>
        <w:autoSpaceDN w:val="0"/>
        <w:adjustRightInd w:val="0"/>
        <w:spacing w:before="240" w:after="0"/>
        <w:ind w:right="-22"/>
        <w:jc w:val="both"/>
        <w:rPr>
          <w:rFonts w:cs="Times New Roman"/>
          <w:color w:val="000000"/>
        </w:rPr>
      </w:pPr>
      <w:r w:rsidRPr="003E05EA">
        <w:rPr>
          <w:rFonts w:cs="Times New Roman"/>
          <w:color w:val="000000"/>
          <w:spacing w:val="1"/>
        </w:rPr>
        <w:t xml:space="preserve">Il simbolo </w:t>
      </w:r>
      <w:r w:rsidRPr="003E05EA">
        <w:rPr>
          <w:rFonts w:cs="Times New Roman"/>
          <w:i/>
          <w:color w:val="000000"/>
        </w:rPr>
        <w:t>Pericolo per la salute</w:t>
      </w:r>
      <w:r w:rsidRPr="003E05EA">
        <w:rPr>
          <w:rFonts w:cs="Times New Roman"/>
          <w:color w:val="000000"/>
        </w:rPr>
        <w:t xml:space="preserve"> è usato per sostanze che possono provocare mal</w:t>
      </w:r>
      <w:r w:rsidR="003E05EA">
        <w:rPr>
          <w:rFonts w:cs="Times New Roman"/>
          <w:color w:val="000000"/>
        </w:rPr>
        <w:t xml:space="preserve">attie che si manifestano anche </w:t>
      </w:r>
      <w:r w:rsidRPr="003E05EA">
        <w:rPr>
          <w:rFonts w:cs="Times New Roman"/>
          <w:color w:val="000000"/>
        </w:rPr>
        <w:t xml:space="preserve">dopo lungo tempo dall'esposizione </w:t>
      </w:r>
    </w:p>
    <w:p w14:paraId="02248BE2" w14:textId="77777777" w:rsidR="0064205C" w:rsidRDefault="0064205C">
      <w:pPr>
        <w:pStyle w:val="Paragrafoelenco"/>
        <w:widowControl w:val="0"/>
        <w:numPr>
          <w:ilvl w:val="0"/>
          <w:numId w:val="7"/>
        </w:numPr>
        <w:tabs>
          <w:tab w:val="left" w:pos="1574"/>
        </w:tabs>
        <w:autoSpaceDE w:val="0"/>
        <w:autoSpaceDN w:val="0"/>
        <w:adjustRightInd w:val="0"/>
        <w:spacing w:before="240" w:after="0"/>
        <w:ind w:right="-22"/>
        <w:jc w:val="both"/>
        <w:rPr>
          <w:rFonts w:cs="Times New Roman"/>
          <w:color w:val="000000"/>
        </w:rPr>
      </w:pPr>
      <w:r w:rsidRPr="003E05EA">
        <w:rPr>
          <w:rFonts w:cs="Times New Roman"/>
          <w:color w:val="000000"/>
          <w:spacing w:val="1"/>
        </w:rPr>
        <w:t xml:space="preserve">Il simbolo </w:t>
      </w:r>
      <w:r w:rsidRPr="003E05EA">
        <w:rPr>
          <w:rFonts w:cs="Times New Roman"/>
          <w:i/>
          <w:color w:val="000000"/>
        </w:rPr>
        <w:t>Ambiente</w:t>
      </w:r>
      <w:r w:rsidRPr="003E05EA">
        <w:rPr>
          <w:rFonts w:cs="Times New Roman"/>
          <w:color w:val="000000"/>
        </w:rPr>
        <w:t xml:space="preserve"> è utilizzato per sostanze o miscele pericolose per l'ambiente acquatico. </w:t>
      </w:r>
    </w:p>
    <w:p w14:paraId="368FD3F8" w14:textId="77777777" w:rsidR="008661A9" w:rsidRPr="008661A9" w:rsidRDefault="008661A9" w:rsidP="008661A9">
      <w:pPr>
        <w:widowControl w:val="0"/>
        <w:tabs>
          <w:tab w:val="left" w:pos="1574"/>
        </w:tabs>
        <w:autoSpaceDE w:val="0"/>
        <w:autoSpaceDN w:val="0"/>
        <w:adjustRightInd w:val="0"/>
        <w:spacing w:before="240" w:after="0"/>
        <w:ind w:right="-22"/>
        <w:jc w:val="both"/>
        <w:rPr>
          <w:rFonts w:cs="Times New Roman"/>
          <w:color w:val="000000"/>
        </w:rPr>
      </w:pPr>
    </w:p>
    <w:p w14:paraId="02248BE4" w14:textId="5E540E81" w:rsidR="003E05EA" w:rsidRDefault="003E05EA" w:rsidP="003E05EA">
      <w:pPr>
        <w:spacing w:before="240"/>
        <w:jc w:val="both"/>
        <w:rPr>
          <w:rFonts w:cs="Times New Roman"/>
        </w:rPr>
      </w:pPr>
    </w:p>
    <w:tbl>
      <w:tblPr>
        <w:tblStyle w:val="Grigliatabella"/>
        <w:tblW w:w="0" w:type="auto"/>
        <w:tblLook w:val="04A0" w:firstRow="1" w:lastRow="0" w:firstColumn="1" w:lastColumn="0" w:noHBand="0" w:noVBand="1"/>
      </w:tblPr>
      <w:tblGrid>
        <w:gridCol w:w="2943"/>
        <w:gridCol w:w="2835"/>
        <w:gridCol w:w="4415"/>
      </w:tblGrid>
      <w:tr w:rsidR="0064205C" w:rsidRPr="003E05EA" w14:paraId="02248BE8" w14:textId="77777777" w:rsidTr="003E05EA">
        <w:tc>
          <w:tcPr>
            <w:tcW w:w="2943" w:type="dxa"/>
            <w:shd w:val="clear" w:color="auto" w:fill="D9D9D9" w:themeFill="background1" w:themeFillShade="D9"/>
          </w:tcPr>
          <w:p w14:paraId="02248BE5"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TIPO DI ATTIVITÀ    </w:t>
            </w:r>
          </w:p>
        </w:tc>
        <w:tc>
          <w:tcPr>
            <w:tcW w:w="2835" w:type="dxa"/>
            <w:shd w:val="clear" w:color="auto" w:fill="D9D9D9" w:themeFill="background1" w:themeFillShade="D9"/>
          </w:tcPr>
          <w:p w14:paraId="02248BE6"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FREQUENZA</w:t>
            </w:r>
          </w:p>
        </w:tc>
        <w:tc>
          <w:tcPr>
            <w:tcW w:w="4415" w:type="dxa"/>
            <w:shd w:val="clear" w:color="auto" w:fill="D9D9D9" w:themeFill="background1" w:themeFillShade="D9"/>
          </w:tcPr>
          <w:p w14:paraId="02248BE7"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ISTRUZIONE OPERATIVA  </w:t>
            </w:r>
          </w:p>
        </w:tc>
      </w:tr>
      <w:tr w:rsidR="0064205C" w:rsidRPr="003E05EA" w14:paraId="02248BF0" w14:textId="77777777" w:rsidTr="007B5883">
        <w:tc>
          <w:tcPr>
            <w:tcW w:w="2943" w:type="dxa"/>
          </w:tcPr>
          <w:p w14:paraId="02248BE9" w14:textId="25550F83" w:rsidR="0064205C" w:rsidRPr="003E05EA" w:rsidRDefault="00B25764"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Sanificazione pareti (</w:t>
            </w:r>
            <w:r w:rsidR="0064205C" w:rsidRPr="003E05EA">
              <w:rPr>
                <w:rFonts w:cs="Times New Roman"/>
                <w:color w:val="000000"/>
              </w:rPr>
              <w:t>fino a 2</w:t>
            </w:r>
            <w:r w:rsidRPr="003E05EA">
              <w:rPr>
                <w:rFonts w:cs="Times New Roman"/>
                <w:color w:val="000000"/>
              </w:rPr>
              <w:t>m) /</w:t>
            </w:r>
            <w:r w:rsidR="0064205C" w:rsidRPr="003E05EA">
              <w:rPr>
                <w:rFonts w:cs="Times New Roman"/>
                <w:color w:val="000000"/>
              </w:rPr>
              <w:t xml:space="preserve">porte  </w:t>
            </w:r>
          </w:p>
        </w:tc>
        <w:tc>
          <w:tcPr>
            <w:tcW w:w="2835" w:type="dxa"/>
          </w:tcPr>
          <w:p w14:paraId="02248BEA" w14:textId="78D2F3EA" w:rsidR="0064205C" w:rsidRPr="003E05EA" w:rsidRDefault="00B25764"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Area produzione: giornaliera</w:t>
            </w:r>
            <w:r w:rsidR="0064205C" w:rsidRPr="003E05EA">
              <w:rPr>
                <w:rFonts w:cs="Times New Roman"/>
                <w:color w:val="000000"/>
              </w:rPr>
              <w:t xml:space="preserve">  </w:t>
            </w:r>
          </w:p>
          <w:p w14:paraId="02248BEB" w14:textId="613C41FE"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Altri </w:t>
            </w:r>
            <w:r w:rsidR="00B25764" w:rsidRPr="003E05EA">
              <w:rPr>
                <w:rFonts w:cs="Times New Roman"/>
                <w:color w:val="000000"/>
              </w:rPr>
              <w:t>locali: settimanale</w:t>
            </w:r>
            <w:r w:rsidRPr="003E05EA">
              <w:rPr>
                <w:rFonts w:cs="Times New Roman"/>
                <w:color w:val="000000"/>
              </w:rPr>
              <w:t xml:space="preserve">  </w:t>
            </w:r>
          </w:p>
        </w:tc>
        <w:tc>
          <w:tcPr>
            <w:tcW w:w="4415" w:type="dxa"/>
          </w:tcPr>
          <w:p w14:paraId="02248BEC"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Rimuovere eventuali residui grossolani ricorrendo all’ausilio raschietti </w:t>
            </w:r>
          </w:p>
          <w:p w14:paraId="02248BED"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Applicare la soluzione igienizzante con l’ausilio di un panno </w:t>
            </w:r>
          </w:p>
          <w:p w14:paraId="02248BEE"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Risciacquare se necessario </w:t>
            </w:r>
          </w:p>
          <w:p w14:paraId="02248BEF"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Lasciare asciugare per evaporazione naturale  </w:t>
            </w:r>
          </w:p>
        </w:tc>
      </w:tr>
    </w:tbl>
    <w:p w14:paraId="02248BF6" w14:textId="77777777" w:rsidR="00321F0E" w:rsidRPr="003E05EA" w:rsidRDefault="00321F0E" w:rsidP="003E05EA">
      <w:pPr>
        <w:spacing w:before="240"/>
        <w:jc w:val="both"/>
        <w:rPr>
          <w:rFonts w:cs="Times New Roman"/>
        </w:rPr>
      </w:pPr>
    </w:p>
    <w:tbl>
      <w:tblPr>
        <w:tblStyle w:val="Grigliatabella"/>
        <w:tblW w:w="0" w:type="auto"/>
        <w:tblLook w:val="04A0" w:firstRow="1" w:lastRow="0" w:firstColumn="1" w:lastColumn="0" w:noHBand="0" w:noVBand="1"/>
      </w:tblPr>
      <w:tblGrid>
        <w:gridCol w:w="2943"/>
        <w:gridCol w:w="2835"/>
        <w:gridCol w:w="4415"/>
      </w:tblGrid>
      <w:tr w:rsidR="0064205C" w:rsidRPr="003E05EA" w14:paraId="02248BFA" w14:textId="77777777" w:rsidTr="00321F0E">
        <w:tc>
          <w:tcPr>
            <w:tcW w:w="2943" w:type="dxa"/>
            <w:shd w:val="clear" w:color="auto" w:fill="D9D9D9" w:themeFill="background1" w:themeFillShade="D9"/>
          </w:tcPr>
          <w:p w14:paraId="02248BF7"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TIPO DI ATTIVITÀ    </w:t>
            </w:r>
          </w:p>
        </w:tc>
        <w:tc>
          <w:tcPr>
            <w:tcW w:w="2835" w:type="dxa"/>
            <w:shd w:val="clear" w:color="auto" w:fill="D9D9D9" w:themeFill="background1" w:themeFillShade="D9"/>
          </w:tcPr>
          <w:p w14:paraId="02248BF8"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FREQUENZA</w:t>
            </w:r>
          </w:p>
        </w:tc>
        <w:tc>
          <w:tcPr>
            <w:tcW w:w="4415" w:type="dxa"/>
            <w:shd w:val="clear" w:color="auto" w:fill="D9D9D9" w:themeFill="background1" w:themeFillShade="D9"/>
          </w:tcPr>
          <w:p w14:paraId="02248BF9"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ISTRUZIONE OPERATIVA  </w:t>
            </w:r>
          </w:p>
        </w:tc>
      </w:tr>
      <w:tr w:rsidR="0064205C" w:rsidRPr="003E05EA" w14:paraId="02248C01" w14:textId="77777777" w:rsidTr="007B5883">
        <w:tc>
          <w:tcPr>
            <w:tcW w:w="2943" w:type="dxa"/>
          </w:tcPr>
          <w:p w14:paraId="02248BFB" w14:textId="760C6C95" w:rsidR="0064205C" w:rsidRPr="003E05EA" w:rsidRDefault="00B25764"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Sanificazione pavimenti</w:t>
            </w:r>
            <w:r w:rsidR="0064205C" w:rsidRPr="003E05EA">
              <w:rPr>
                <w:rFonts w:cs="Times New Roman"/>
                <w:color w:val="000000"/>
              </w:rPr>
              <w:t xml:space="preserve">  </w:t>
            </w:r>
          </w:p>
        </w:tc>
        <w:tc>
          <w:tcPr>
            <w:tcW w:w="2835" w:type="dxa"/>
          </w:tcPr>
          <w:p w14:paraId="02248BFC" w14:textId="21A120FA"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Giornaliera / </w:t>
            </w:r>
            <w:r w:rsidR="00B25764" w:rsidRPr="003E05EA">
              <w:rPr>
                <w:rFonts w:cs="Times New Roman"/>
                <w:color w:val="000000"/>
              </w:rPr>
              <w:t xml:space="preserve">al bisogno </w:t>
            </w:r>
            <w:r w:rsidR="0097620C" w:rsidRPr="003E05EA">
              <w:rPr>
                <w:rFonts w:cs="Times New Roman"/>
                <w:color w:val="000000"/>
              </w:rPr>
              <w:t>ove necessaria</w:t>
            </w:r>
          </w:p>
        </w:tc>
        <w:tc>
          <w:tcPr>
            <w:tcW w:w="4415" w:type="dxa"/>
          </w:tcPr>
          <w:p w14:paraId="02248BFD"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Rimuovere eventuali residui grossolani ricorrendo all’ausilio di scope, palette o raschietti </w:t>
            </w:r>
          </w:p>
          <w:p w14:paraId="02248BFE"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Applicare la soluzione igienizzante con l’ausilio </w:t>
            </w:r>
            <w:r w:rsidRPr="003E05EA">
              <w:rPr>
                <w:rFonts w:cs="Times New Roman"/>
                <w:color w:val="000000"/>
              </w:rPr>
              <w:lastRenderedPageBreak/>
              <w:t xml:space="preserve">di un panno </w:t>
            </w:r>
          </w:p>
          <w:p w14:paraId="02248BFF"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Risciacquare se necessario </w:t>
            </w:r>
          </w:p>
          <w:p w14:paraId="02248C00"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Lasciare asciugare per evaporazione naturale.</w:t>
            </w:r>
          </w:p>
        </w:tc>
      </w:tr>
    </w:tbl>
    <w:p w14:paraId="02248C02" w14:textId="77777777" w:rsidR="0064205C" w:rsidRDefault="0064205C" w:rsidP="003E05EA">
      <w:pPr>
        <w:spacing w:before="240"/>
        <w:jc w:val="both"/>
        <w:rPr>
          <w:rFonts w:cs="Times New Roman"/>
        </w:rPr>
      </w:pPr>
    </w:p>
    <w:p w14:paraId="02248C03" w14:textId="15C486A3" w:rsidR="003E05EA" w:rsidRDefault="003E05EA" w:rsidP="003E05EA">
      <w:pPr>
        <w:spacing w:before="240"/>
        <w:jc w:val="both"/>
        <w:rPr>
          <w:rFonts w:cs="Times New Roman"/>
        </w:rPr>
      </w:pPr>
    </w:p>
    <w:p w14:paraId="2F6DD729" w14:textId="23E3FF5C" w:rsidR="003D5B4E" w:rsidRDefault="003D5B4E" w:rsidP="003E05EA">
      <w:pPr>
        <w:spacing w:before="240"/>
        <w:jc w:val="both"/>
        <w:rPr>
          <w:rFonts w:cs="Times New Roman"/>
        </w:rPr>
      </w:pPr>
    </w:p>
    <w:p w14:paraId="7CC8407D" w14:textId="295EF3F9" w:rsidR="003D5B4E" w:rsidRDefault="003D5B4E" w:rsidP="003E05EA">
      <w:pPr>
        <w:spacing w:before="240"/>
        <w:jc w:val="both"/>
        <w:rPr>
          <w:rFonts w:cs="Times New Roman"/>
        </w:rPr>
      </w:pPr>
    </w:p>
    <w:p w14:paraId="3AC254F9" w14:textId="4C42B32A" w:rsidR="003D5B4E" w:rsidRDefault="003D5B4E" w:rsidP="003E05EA">
      <w:pPr>
        <w:spacing w:before="240"/>
        <w:jc w:val="both"/>
        <w:rPr>
          <w:rFonts w:cs="Times New Roman"/>
        </w:rPr>
      </w:pPr>
    </w:p>
    <w:p w14:paraId="35E042E0" w14:textId="77726570" w:rsidR="003D5B4E" w:rsidRDefault="003D5B4E" w:rsidP="003E05EA">
      <w:pPr>
        <w:spacing w:before="240"/>
        <w:jc w:val="both"/>
        <w:rPr>
          <w:rFonts w:cs="Times New Roman"/>
        </w:rPr>
      </w:pPr>
    </w:p>
    <w:p w14:paraId="7AAA6043" w14:textId="618BDC2D" w:rsidR="003D5B4E" w:rsidRDefault="003D5B4E" w:rsidP="003E05EA">
      <w:pPr>
        <w:spacing w:before="240"/>
        <w:jc w:val="both"/>
        <w:rPr>
          <w:rFonts w:cs="Times New Roman"/>
        </w:rPr>
      </w:pPr>
    </w:p>
    <w:p w14:paraId="4D8A9AAA" w14:textId="77777777" w:rsidR="00C96ABF" w:rsidRDefault="00C96ABF" w:rsidP="003E05EA">
      <w:pPr>
        <w:spacing w:before="240"/>
        <w:jc w:val="both"/>
        <w:rPr>
          <w:rFonts w:cs="Times New Roman"/>
        </w:rPr>
      </w:pPr>
    </w:p>
    <w:tbl>
      <w:tblPr>
        <w:tblStyle w:val="Grigliatabella"/>
        <w:tblW w:w="0" w:type="auto"/>
        <w:tblLook w:val="04A0" w:firstRow="1" w:lastRow="0" w:firstColumn="1" w:lastColumn="0" w:noHBand="0" w:noVBand="1"/>
      </w:tblPr>
      <w:tblGrid>
        <w:gridCol w:w="2943"/>
        <w:gridCol w:w="2835"/>
        <w:gridCol w:w="4415"/>
      </w:tblGrid>
      <w:tr w:rsidR="0064205C" w:rsidRPr="003E05EA" w14:paraId="02248C07" w14:textId="77777777" w:rsidTr="003E05EA">
        <w:tc>
          <w:tcPr>
            <w:tcW w:w="2943" w:type="dxa"/>
            <w:shd w:val="clear" w:color="auto" w:fill="D9D9D9" w:themeFill="background1" w:themeFillShade="D9"/>
          </w:tcPr>
          <w:p w14:paraId="02248C04"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TIPO DI ATTIVITÀ    </w:t>
            </w:r>
          </w:p>
        </w:tc>
        <w:tc>
          <w:tcPr>
            <w:tcW w:w="2835" w:type="dxa"/>
            <w:shd w:val="clear" w:color="auto" w:fill="D9D9D9" w:themeFill="background1" w:themeFillShade="D9"/>
          </w:tcPr>
          <w:p w14:paraId="02248C05"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FREQUENZA</w:t>
            </w:r>
          </w:p>
        </w:tc>
        <w:tc>
          <w:tcPr>
            <w:tcW w:w="4415" w:type="dxa"/>
            <w:shd w:val="clear" w:color="auto" w:fill="D9D9D9" w:themeFill="background1" w:themeFillShade="D9"/>
          </w:tcPr>
          <w:p w14:paraId="02248C06"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ISTRUZIONE OPERATIVA  </w:t>
            </w:r>
          </w:p>
        </w:tc>
      </w:tr>
      <w:tr w:rsidR="0064205C" w:rsidRPr="003E05EA" w14:paraId="02248C0B" w14:textId="77777777" w:rsidTr="007B5883">
        <w:tc>
          <w:tcPr>
            <w:tcW w:w="2943" w:type="dxa"/>
          </w:tcPr>
          <w:p w14:paraId="02248C08" w14:textId="528671B8" w:rsidR="0064205C" w:rsidRPr="003E05EA" w:rsidRDefault="00B25764" w:rsidP="003E05EA">
            <w:pPr>
              <w:widowControl w:val="0"/>
              <w:autoSpaceDE w:val="0"/>
              <w:autoSpaceDN w:val="0"/>
              <w:adjustRightInd w:val="0"/>
              <w:spacing w:before="240" w:line="276" w:lineRule="auto"/>
              <w:jc w:val="both"/>
              <w:rPr>
                <w:rFonts w:cs="Times New Roman"/>
                <w:color w:val="000000"/>
              </w:rPr>
            </w:pPr>
            <w:proofErr w:type="spellStart"/>
            <w:r w:rsidRPr="003E05EA">
              <w:rPr>
                <w:rFonts w:cs="Times New Roman"/>
                <w:color w:val="000000"/>
              </w:rPr>
              <w:t>Deragnatura</w:t>
            </w:r>
            <w:proofErr w:type="spellEnd"/>
            <w:r w:rsidRPr="003E05EA">
              <w:rPr>
                <w:rFonts w:cs="Times New Roman"/>
                <w:color w:val="000000"/>
              </w:rPr>
              <w:t xml:space="preserve"> </w:t>
            </w:r>
            <w:r w:rsidR="0097620C" w:rsidRPr="003E05EA">
              <w:rPr>
                <w:rFonts w:cs="Times New Roman"/>
                <w:color w:val="000000"/>
              </w:rPr>
              <w:t>dei soffitti</w:t>
            </w:r>
          </w:p>
        </w:tc>
        <w:tc>
          <w:tcPr>
            <w:tcW w:w="2835" w:type="dxa"/>
          </w:tcPr>
          <w:p w14:paraId="02248C09"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Mensile</w:t>
            </w:r>
          </w:p>
        </w:tc>
        <w:tc>
          <w:tcPr>
            <w:tcW w:w="4415" w:type="dxa"/>
          </w:tcPr>
          <w:p w14:paraId="02248C0A"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Rimuovere eventuali ragnatele con l’ausilio di idonee spazzole.</w:t>
            </w:r>
          </w:p>
        </w:tc>
      </w:tr>
    </w:tbl>
    <w:p w14:paraId="6C3FF63C" w14:textId="77777777" w:rsidR="003D5B4E" w:rsidRPr="003E05EA" w:rsidRDefault="003D5B4E" w:rsidP="003E05EA">
      <w:pPr>
        <w:spacing w:before="240"/>
        <w:jc w:val="both"/>
        <w:rPr>
          <w:rFonts w:cs="Times New Roman"/>
        </w:rPr>
      </w:pPr>
    </w:p>
    <w:tbl>
      <w:tblPr>
        <w:tblStyle w:val="Grigliatabella"/>
        <w:tblW w:w="0" w:type="auto"/>
        <w:tblLook w:val="04A0" w:firstRow="1" w:lastRow="0" w:firstColumn="1" w:lastColumn="0" w:noHBand="0" w:noVBand="1"/>
      </w:tblPr>
      <w:tblGrid>
        <w:gridCol w:w="2943"/>
        <w:gridCol w:w="2835"/>
        <w:gridCol w:w="4415"/>
      </w:tblGrid>
      <w:tr w:rsidR="0064205C" w:rsidRPr="003E05EA" w14:paraId="02248C12" w14:textId="77777777" w:rsidTr="003E05EA">
        <w:tc>
          <w:tcPr>
            <w:tcW w:w="2943" w:type="dxa"/>
            <w:shd w:val="clear" w:color="auto" w:fill="D9D9D9" w:themeFill="background1" w:themeFillShade="D9"/>
          </w:tcPr>
          <w:p w14:paraId="02248C0F"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TIPO DI ATTIVITÀ    </w:t>
            </w:r>
          </w:p>
        </w:tc>
        <w:tc>
          <w:tcPr>
            <w:tcW w:w="2835" w:type="dxa"/>
            <w:shd w:val="clear" w:color="auto" w:fill="D9D9D9" w:themeFill="background1" w:themeFillShade="D9"/>
          </w:tcPr>
          <w:p w14:paraId="02248C10"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FREQUENZA</w:t>
            </w:r>
          </w:p>
        </w:tc>
        <w:tc>
          <w:tcPr>
            <w:tcW w:w="4415" w:type="dxa"/>
            <w:shd w:val="clear" w:color="auto" w:fill="D9D9D9" w:themeFill="background1" w:themeFillShade="D9"/>
          </w:tcPr>
          <w:p w14:paraId="02248C11"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ISTRUZIONE OPERATIVA  </w:t>
            </w:r>
          </w:p>
        </w:tc>
      </w:tr>
      <w:tr w:rsidR="0064205C" w:rsidRPr="003E05EA" w14:paraId="02248C19" w14:textId="77777777" w:rsidTr="007B5883">
        <w:tc>
          <w:tcPr>
            <w:tcW w:w="2943" w:type="dxa"/>
          </w:tcPr>
          <w:p w14:paraId="02248C13"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Sanificazione specchi e vetri</w:t>
            </w:r>
          </w:p>
        </w:tc>
        <w:tc>
          <w:tcPr>
            <w:tcW w:w="2835" w:type="dxa"/>
          </w:tcPr>
          <w:p w14:paraId="02248C14"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Settimanale</w:t>
            </w:r>
          </w:p>
        </w:tc>
        <w:tc>
          <w:tcPr>
            <w:tcW w:w="4415" w:type="dxa"/>
          </w:tcPr>
          <w:p w14:paraId="02248C15"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Rimuovere eventuali residui grossolani ricorrendo all’ausilio di scope, palette o raschietti </w:t>
            </w:r>
          </w:p>
          <w:p w14:paraId="02248C16"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Applicare la soluzione igienizzante con l’ausilio di un panno </w:t>
            </w:r>
          </w:p>
          <w:p w14:paraId="02248C17"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Risciacquare se necessario </w:t>
            </w:r>
          </w:p>
          <w:p w14:paraId="02248C18"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Lasciare asciugare per evaporazione naturale.</w:t>
            </w:r>
          </w:p>
        </w:tc>
      </w:tr>
    </w:tbl>
    <w:p w14:paraId="02248C1B" w14:textId="77777777" w:rsidR="00321F0E" w:rsidRPr="003E05EA" w:rsidRDefault="00321F0E" w:rsidP="003E05EA">
      <w:pPr>
        <w:spacing w:before="240"/>
        <w:jc w:val="both"/>
        <w:rPr>
          <w:rFonts w:cs="Times New Roman"/>
        </w:rPr>
      </w:pPr>
    </w:p>
    <w:tbl>
      <w:tblPr>
        <w:tblStyle w:val="Grigliatabella"/>
        <w:tblW w:w="0" w:type="auto"/>
        <w:tblLook w:val="04A0" w:firstRow="1" w:lastRow="0" w:firstColumn="1" w:lastColumn="0" w:noHBand="0" w:noVBand="1"/>
      </w:tblPr>
      <w:tblGrid>
        <w:gridCol w:w="2802"/>
        <w:gridCol w:w="2835"/>
        <w:gridCol w:w="4517"/>
      </w:tblGrid>
      <w:tr w:rsidR="0064205C" w:rsidRPr="003E05EA" w14:paraId="02248C1F" w14:textId="77777777" w:rsidTr="003E05EA">
        <w:tc>
          <w:tcPr>
            <w:tcW w:w="2802" w:type="dxa"/>
            <w:shd w:val="clear" w:color="auto" w:fill="D9D9D9" w:themeFill="background1" w:themeFillShade="D9"/>
          </w:tcPr>
          <w:p w14:paraId="02248C1C"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lastRenderedPageBreak/>
              <w:t xml:space="preserve">TIPO DI ATTIVITÀ    </w:t>
            </w:r>
          </w:p>
        </w:tc>
        <w:tc>
          <w:tcPr>
            <w:tcW w:w="2835" w:type="dxa"/>
            <w:shd w:val="clear" w:color="auto" w:fill="D9D9D9" w:themeFill="background1" w:themeFillShade="D9"/>
          </w:tcPr>
          <w:p w14:paraId="02248C1D"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FREQUENZA</w:t>
            </w:r>
          </w:p>
        </w:tc>
        <w:tc>
          <w:tcPr>
            <w:tcW w:w="4517" w:type="dxa"/>
            <w:shd w:val="clear" w:color="auto" w:fill="D9D9D9" w:themeFill="background1" w:themeFillShade="D9"/>
          </w:tcPr>
          <w:p w14:paraId="02248C1E"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ISTRUZIONE OPERATIVA  </w:t>
            </w:r>
          </w:p>
        </w:tc>
      </w:tr>
      <w:tr w:rsidR="0064205C" w:rsidRPr="003E05EA" w14:paraId="02248C26" w14:textId="77777777" w:rsidTr="007B5883">
        <w:tc>
          <w:tcPr>
            <w:tcW w:w="2802" w:type="dxa"/>
          </w:tcPr>
          <w:p w14:paraId="02248C20" w14:textId="14B075CC" w:rsidR="0064205C" w:rsidRPr="003E05EA" w:rsidRDefault="00B25764"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Sanificazione sanitari</w:t>
            </w:r>
            <w:r w:rsidR="0064205C" w:rsidRPr="003E05EA">
              <w:rPr>
                <w:rFonts w:cs="Times New Roman"/>
                <w:color w:val="000000"/>
              </w:rPr>
              <w:t>/</w:t>
            </w:r>
            <w:r w:rsidRPr="003E05EA">
              <w:rPr>
                <w:rFonts w:cs="Times New Roman"/>
                <w:color w:val="000000"/>
              </w:rPr>
              <w:t>distributori bagno</w:t>
            </w:r>
            <w:r w:rsidR="0064205C" w:rsidRPr="003E05EA">
              <w:rPr>
                <w:rFonts w:cs="Times New Roman"/>
                <w:color w:val="000000"/>
              </w:rPr>
              <w:t xml:space="preserve">  </w:t>
            </w:r>
          </w:p>
        </w:tc>
        <w:tc>
          <w:tcPr>
            <w:tcW w:w="2835" w:type="dxa"/>
          </w:tcPr>
          <w:p w14:paraId="02248C21" w14:textId="47DC30DC"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Giornaliera/</w:t>
            </w:r>
            <w:r w:rsidR="00B25764" w:rsidRPr="003E05EA">
              <w:rPr>
                <w:rFonts w:cs="Times New Roman"/>
                <w:color w:val="000000"/>
              </w:rPr>
              <w:t>al bisogno</w:t>
            </w:r>
            <w:r w:rsidRPr="003E05EA">
              <w:rPr>
                <w:rFonts w:cs="Times New Roman"/>
                <w:color w:val="000000"/>
              </w:rPr>
              <w:t xml:space="preserve">  </w:t>
            </w:r>
          </w:p>
        </w:tc>
        <w:tc>
          <w:tcPr>
            <w:tcW w:w="4517" w:type="dxa"/>
          </w:tcPr>
          <w:p w14:paraId="02248C22"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Applicare la soluzione igienizzante con l’ausilio di una spugna o di un panno </w:t>
            </w:r>
          </w:p>
          <w:p w14:paraId="02248C23"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Attendere per il tempo d’azione riportato nella scheda tecnica del prodotto </w:t>
            </w:r>
          </w:p>
          <w:p w14:paraId="02248C24"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Risciacquare  </w:t>
            </w:r>
          </w:p>
          <w:p w14:paraId="02248C25"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Far asciugare per evaporazione naturale</w:t>
            </w:r>
          </w:p>
        </w:tc>
      </w:tr>
    </w:tbl>
    <w:p w14:paraId="02248C27" w14:textId="595C504F" w:rsidR="003E05EA" w:rsidRDefault="003E05EA" w:rsidP="003E05EA">
      <w:pPr>
        <w:spacing w:before="240"/>
        <w:jc w:val="both"/>
        <w:rPr>
          <w:rFonts w:cs="Times New Roman"/>
        </w:rPr>
      </w:pPr>
    </w:p>
    <w:p w14:paraId="4581DDC3" w14:textId="22254D5F" w:rsidR="00C96ABF" w:rsidRDefault="00C96ABF" w:rsidP="003E05EA">
      <w:pPr>
        <w:spacing w:before="240"/>
        <w:jc w:val="both"/>
        <w:rPr>
          <w:rFonts w:cs="Times New Roman"/>
        </w:rPr>
      </w:pPr>
    </w:p>
    <w:p w14:paraId="0C15EC96" w14:textId="4021FD60" w:rsidR="00C96ABF" w:rsidRDefault="00C96ABF" w:rsidP="003E05EA">
      <w:pPr>
        <w:spacing w:before="240"/>
        <w:jc w:val="both"/>
        <w:rPr>
          <w:rFonts w:cs="Times New Roman"/>
        </w:rPr>
      </w:pPr>
    </w:p>
    <w:p w14:paraId="73021F44" w14:textId="77777777" w:rsidR="00C96ABF" w:rsidRDefault="00C96ABF" w:rsidP="003E05EA">
      <w:pPr>
        <w:spacing w:before="240"/>
        <w:jc w:val="both"/>
        <w:rPr>
          <w:rFonts w:cs="Times New Roman"/>
        </w:rPr>
      </w:pPr>
    </w:p>
    <w:tbl>
      <w:tblPr>
        <w:tblStyle w:val="Grigliatabella"/>
        <w:tblW w:w="0" w:type="auto"/>
        <w:tblLook w:val="04A0" w:firstRow="1" w:lastRow="0" w:firstColumn="1" w:lastColumn="0" w:noHBand="0" w:noVBand="1"/>
      </w:tblPr>
      <w:tblGrid>
        <w:gridCol w:w="2802"/>
        <w:gridCol w:w="2835"/>
        <w:gridCol w:w="4517"/>
      </w:tblGrid>
      <w:tr w:rsidR="0064205C" w:rsidRPr="003E05EA" w14:paraId="02248C2B" w14:textId="77777777" w:rsidTr="003E05EA">
        <w:tc>
          <w:tcPr>
            <w:tcW w:w="2802" w:type="dxa"/>
            <w:shd w:val="clear" w:color="auto" w:fill="D9D9D9" w:themeFill="background1" w:themeFillShade="D9"/>
          </w:tcPr>
          <w:p w14:paraId="02248C28"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TIPO DI ATTIVITÀ    </w:t>
            </w:r>
          </w:p>
        </w:tc>
        <w:tc>
          <w:tcPr>
            <w:tcW w:w="2835" w:type="dxa"/>
            <w:shd w:val="clear" w:color="auto" w:fill="D9D9D9" w:themeFill="background1" w:themeFillShade="D9"/>
          </w:tcPr>
          <w:p w14:paraId="02248C29"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FREQUENZA</w:t>
            </w:r>
          </w:p>
        </w:tc>
        <w:tc>
          <w:tcPr>
            <w:tcW w:w="4517" w:type="dxa"/>
            <w:shd w:val="clear" w:color="auto" w:fill="D9D9D9" w:themeFill="background1" w:themeFillShade="D9"/>
          </w:tcPr>
          <w:p w14:paraId="02248C2A"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ISTRUZIONE OPERATIVA  </w:t>
            </w:r>
          </w:p>
        </w:tc>
      </w:tr>
      <w:tr w:rsidR="0064205C" w:rsidRPr="003E05EA" w14:paraId="02248C38" w14:textId="77777777" w:rsidTr="007B5883">
        <w:tc>
          <w:tcPr>
            <w:tcW w:w="2802" w:type="dxa"/>
          </w:tcPr>
          <w:p w14:paraId="02248C2C"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Sanificazione frigoriferi </w:t>
            </w:r>
          </w:p>
        </w:tc>
        <w:tc>
          <w:tcPr>
            <w:tcW w:w="2835" w:type="dxa"/>
          </w:tcPr>
          <w:p w14:paraId="02248C2D" w14:textId="3795C830" w:rsidR="0064205C" w:rsidRPr="003E05EA" w:rsidRDefault="00B25764"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Settimanale /</w:t>
            </w:r>
            <w:r w:rsidR="0064205C" w:rsidRPr="003E05EA">
              <w:rPr>
                <w:rFonts w:cs="Times New Roman"/>
                <w:color w:val="000000"/>
              </w:rPr>
              <w:t xml:space="preserve"> al bisogno ove necessaria</w:t>
            </w:r>
          </w:p>
        </w:tc>
        <w:tc>
          <w:tcPr>
            <w:tcW w:w="4517" w:type="dxa"/>
          </w:tcPr>
          <w:p w14:paraId="02248C2E"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Trasferire eventuali alimenti presenti in altro apparecchio</w:t>
            </w:r>
          </w:p>
          <w:p w14:paraId="02248C2F"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Scollegare l’apparecchio dalla rete elettrica</w:t>
            </w:r>
          </w:p>
          <w:p w14:paraId="02248C30"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Rimuovere le griglie ed applicarvi la soluzione detergente rimuovendo lo sporco con una spugna </w:t>
            </w:r>
          </w:p>
          <w:p w14:paraId="02248C31"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Risciacquare </w:t>
            </w:r>
          </w:p>
          <w:p w14:paraId="02248C32"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Far asciugare per evaporazione naturale  </w:t>
            </w:r>
          </w:p>
          <w:p w14:paraId="02248C33" w14:textId="0E798E78" w:rsidR="0064205C" w:rsidRPr="003E05EA" w:rsidRDefault="0064205C" w:rsidP="003E05EA">
            <w:pPr>
              <w:widowControl w:val="0"/>
              <w:autoSpaceDE w:val="0"/>
              <w:autoSpaceDN w:val="0"/>
              <w:adjustRightInd w:val="0"/>
              <w:spacing w:before="240" w:line="276" w:lineRule="auto"/>
              <w:ind w:right="-21"/>
              <w:jc w:val="both"/>
              <w:rPr>
                <w:rFonts w:cs="Times New Roman"/>
                <w:color w:val="000000"/>
              </w:rPr>
            </w:pPr>
            <w:r w:rsidRPr="003E05EA">
              <w:rPr>
                <w:rFonts w:cs="Times New Roman"/>
                <w:color w:val="000000"/>
              </w:rPr>
              <w:t xml:space="preserve">Rimuovere eventuali residui grossolani presenti nel vano con l’aiuto di panni o spugne </w:t>
            </w:r>
            <w:r w:rsidR="0097620C" w:rsidRPr="003E05EA">
              <w:rPr>
                <w:rFonts w:cs="Times New Roman"/>
                <w:color w:val="000000"/>
              </w:rPr>
              <w:t>Applicare la</w:t>
            </w:r>
            <w:r w:rsidRPr="003E05EA">
              <w:rPr>
                <w:rFonts w:cs="Times New Roman"/>
                <w:color w:val="000000"/>
              </w:rPr>
              <w:t xml:space="preserve"> </w:t>
            </w:r>
            <w:r w:rsidR="007A57D2" w:rsidRPr="003E05EA">
              <w:rPr>
                <w:rFonts w:cs="Times New Roman"/>
                <w:color w:val="000000"/>
              </w:rPr>
              <w:t>soluzione detergente</w:t>
            </w:r>
            <w:r w:rsidRPr="003E05EA">
              <w:rPr>
                <w:rFonts w:cs="Times New Roman"/>
                <w:color w:val="000000"/>
              </w:rPr>
              <w:t xml:space="preserve"> con </w:t>
            </w:r>
            <w:r w:rsidR="0077343B" w:rsidRPr="003E05EA">
              <w:rPr>
                <w:rFonts w:cs="Times New Roman"/>
                <w:color w:val="000000"/>
              </w:rPr>
              <w:t xml:space="preserve">l’ausilio </w:t>
            </w:r>
            <w:r w:rsidR="006456BA" w:rsidRPr="003E05EA">
              <w:rPr>
                <w:rFonts w:cs="Times New Roman"/>
                <w:color w:val="000000"/>
              </w:rPr>
              <w:t xml:space="preserve">di </w:t>
            </w:r>
            <w:r w:rsidR="008661A9" w:rsidRPr="003E05EA">
              <w:rPr>
                <w:rFonts w:cs="Times New Roman"/>
                <w:color w:val="000000"/>
              </w:rPr>
              <w:t xml:space="preserve">una spugna </w:t>
            </w:r>
            <w:proofErr w:type="gramStart"/>
            <w:r w:rsidR="008661A9" w:rsidRPr="003E05EA">
              <w:rPr>
                <w:rFonts w:cs="Times New Roman"/>
                <w:color w:val="000000"/>
              </w:rPr>
              <w:t>trattando</w:t>
            </w:r>
            <w:r w:rsidRPr="003E05EA">
              <w:rPr>
                <w:rFonts w:cs="Times New Roman"/>
                <w:color w:val="000000"/>
              </w:rPr>
              <w:t xml:space="preserve">  con</w:t>
            </w:r>
            <w:proofErr w:type="gramEnd"/>
            <w:r w:rsidRPr="003E05EA">
              <w:rPr>
                <w:rFonts w:cs="Times New Roman"/>
                <w:color w:val="000000"/>
              </w:rPr>
              <w:t xml:space="preserve">  particolare attenzione le guarnizioni,</w:t>
            </w:r>
            <w:r w:rsidR="0097620C">
              <w:rPr>
                <w:rFonts w:cs="Times New Roman"/>
                <w:color w:val="000000"/>
              </w:rPr>
              <w:t xml:space="preserve"> </w:t>
            </w:r>
            <w:r w:rsidRPr="003E05EA">
              <w:rPr>
                <w:rFonts w:cs="Times New Roman"/>
                <w:color w:val="000000"/>
              </w:rPr>
              <w:t xml:space="preserve">le griglie di ventilazione e le maniglie </w:t>
            </w:r>
          </w:p>
          <w:p w14:paraId="02248C34"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 xml:space="preserve">Risciacquare  </w:t>
            </w:r>
          </w:p>
          <w:p w14:paraId="02248C35"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lastRenderedPageBreak/>
              <w:t>Far asciugare per evaporazione naturale</w:t>
            </w:r>
          </w:p>
          <w:p w14:paraId="02248C36"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Ricollegare l’apparecchio alla rete elettrica </w:t>
            </w:r>
          </w:p>
          <w:p w14:paraId="321005A4" w14:textId="77777777" w:rsidR="0064205C" w:rsidRDefault="0064205C" w:rsidP="003E05EA">
            <w:pPr>
              <w:widowControl w:val="0"/>
              <w:autoSpaceDE w:val="0"/>
              <w:autoSpaceDN w:val="0"/>
              <w:adjustRightInd w:val="0"/>
              <w:spacing w:before="240" w:line="276" w:lineRule="auto"/>
              <w:jc w:val="both"/>
              <w:rPr>
                <w:rFonts w:cs="Times New Roman"/>
                <w:color w:val="000000"/>
              </w:rPr>
            </w:pPr>
            <w:r w:rsidRPr="003E05EA">
              <w:rPr>
                <w:rFonts w:cs="Times New Roman"/>
                <w:color w:val="000000"/>
              </w:rPr>
              <w:t>Ricollocare gli alimenti in frigorifero dopo che la temperatura si è stabilizzata</w:t>
            </w:r>
          </w:p>
          <w:p w14:paraId="5EC752FA" w14:textId="77777777" w:rsidR="00582A9D" w:rsidRDefault="00582A9D" w:rsidP="003E05EA">
            <w:pPr>
              <w:widowControl w:val="0"/>
              <w:autoSpaceDE w:val="0"/>
              <w:autoSpaceDN w:val="0"/>
              <w:adjustRightInd w:val="0"/>
              <w:spacing w:before="240" w:line="276" w:lineRule="auto"/>
              <w:jc w:val="both"/>
              <w:rPr>
                <w:rFonts w:cs="Times New Roman"/>
                <w:color w:val="000000"/>
              </w:rPr>
            </w:pPr>
          </w:p>
          <w:p w14:paraId="3969DC9D" w14:textId="77777777" w:rsidR="00582A9D" w:rsidRDefault="00582A9D" w:rsidP="003E05EA">
            <w:pPr>
              <w:widowControl w:val="0"/>
              <w:autoSpaceDE w:val="0"/>
              <w:autoSpaceDN w:val="0"/>
              <w:adjustRightInd w:val="0"/>
              <w:spacing w:before="240" w:line="276" w:lineRule="auto"/>
              <w:jc w:val="both"/>
              <w:rPr>
                <w:rFonts w:cs="Times New Roman"/>
                <w:color w:val="000000"/>
              </w:rPr>
            </w:pPr>
          </w:p>
          <w:p w14:paraId="39ED648D" w14:textId="77777777" w:rsidR="00582A9D" w:rsidRDefault="00582A9D" w:rsidP="003E05EA">
            <w:pPr>
              <w:widowControl w:val="0"/>
              <w:autoSpaceDE w:val="0"/>
              <w:autoSpaceDN w:val="0"/>
              <w:adjustRightInd w:val="0"/>
              <w:spacing w:before="240" w:line="276" w:lineRule="auto"/>
              <w:jc w:val="both"/>
              <w:rPr>
                <w:rFonts w:cs="Times New Roman"/>
                <w:color w:val="000000"/>
              </w:rPr>
            </w:pPr>
          </w:p>
          <w:p w14:paraId="6B93A32A" w14:textId="77777777" w:rsidR="00582A9D" w:rsidRDefault="00582A9D" w:rsidP="003E05EA">
            <w:pPr>
              <w:widowControl w:val="0"/>
              <w:autoSpaceDE w:val="0"/>
              <w:autoSpaceDN w:val="0"/>
              <w:adjustRightInd w:val="0"/>
              <w:spacing w:before="240" w:line="276" w:lineRule="auto"/>
              <w:jc w:val="both"/>
              <w:rPr>
                <w:rFonts w:cs="Times New Roman"/>
                <w:color w:val="000000"/>
              </w:rPr>
            </w:pPr>
          </w:p>
          <w:p w14:paraId="152D3458" w14:textId="77777777" w:rsidR="004B5ECE" w:rsidRDefault="004B5ECE" w:rsidP="003E05EA">
            <w:pPr>
              <w:widowControl w:val="0"/>
              <w:autoSpaceDE w:val="0"/>
              <w:autoSpaceDN w:val="0"/>
              <w:adjustRightInd w:val="0"/>
              <w:spacing w:before="240" w:line="276" w:lineRule="auto"/>
              <w:jc w:val="both"/>
              <w:rPr>
                <w:rFonts w:cs="Times New Roman"/>
                <w:color w:val="000000"/>
              </w:rPr>
            </w:pPr>
          </w:p>
          <w:p w14:paraId="1AE7A63F" w14:textId="77777777" w:rsidR="003572DD" w:rsidRDefault="003572DD" w:rsidP="003E05EA">
            <w:pPr>
              <w:widowControl w:val="0"/>
              <w:autoSpaceDE w:val="0"/>
              <w:autoSpaceDN w:val="0"/>
              <w:adjustRightInd w:val="0"/>
              <w:spacing w:before="240" w:line="276" w:lineRule="auto"/>
              <w:jc w:val="both"/>
              <w:rPr>
                <w:rFonts w:cs="Times New Roman"/>
                <w:color w:val="000000"/>
              </w:rPr>
            </w:pPr>
          </w:p>
          <w:p w14:paraId="02248C37" w14:textId="023DE0D9" w:rsidR="003572DD" w:rsidRPr="003E05EA" w:rsidRDefault="003572DD" w:rsidP="003E05EA">
            <w:pPr>
              <w:widowControl w:val="0"/>
              <w:autoSpaceDE w:val="0"/>
              <w:autoSpaceDN w:val="0"/>
              <w:adjustRightInd w:val="0"/>
              <w:spacing w:before="240" w:line="276" w:lineRule="auto"/>
              <w:jc w:val="both"/>
              <w:rPr>
                <w:rFonts w:cs="Times New Roman"/>
                <w:color w:val="000000"/>
              </w:rPr>
            </w:pPr>
          </w:p>
        </w:tc>
      </w:tr>
      <w:tr w:rsidR="0064205C" w:rsidRPr="003E05EA" w14:paraId="02248C3C" w14:textId="77777777" w:rsidTr="003E05EA">
        <w:tc>
          <w:tcPr>
            <w:tcW w:w="2802" w:type="dxa"/>
            <w:shd w:val="clear" w:color="auto" w:fill="D9D9D9" w:themeFill="background1" w:themeFillShade="D9"/>
          </w:tcPr>
          <w:p w14:paraId="02248C39"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lastRenderedPageBreak/>
              <w:t xml:space="preserve">TIPO DI ATTIVITÀ    </w:t>
            </w:r>
          </w:p>
        </w:tc>
        <w:tc>
          <w:tcPr>
            <w:tcW w:w="2835" w:type="dxa"/>
            <w:shd w:val="clear" w:color="auto" w:fill="D9D9D9" w:themeFill="background1" w:themeFillShade="D9"/>
          </w:tcPr>
          <w:p w14:paraId="02248C3A"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FREQUENZA</w:t>
            </w:r>
          </w:p>
        </w:tc>
        <w:tc>
          <w:tcPr>
            <w:tcW w:w="4517" w:type="dxa"/>
            <w:shd w:val="clear" w:color="auto" w:fill="D9D9D9" w:themeFill="background1" w:themeFillShade="D9"/>
          </w:tcPr>
          <w:p w14:paraId="02248C3B"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ISTRUZIONE OPERATIVA  </w:t>
            </w:r>
          </w:p>
        </w:tc>
      </w:tr>
      <w:tr w:rsidR="0064205C" w:rsidRPr="003E05EA" w14:paraId="02248C4E" w14:textId="77777777" w:rsidTr="007B5883">
        <w:tc>
          <w:tcPr>
            <w:tcW w:w="2802" w:type="dxa"/>
            <w:vMerge w:val="restart"/>
          </w:tcPr>
          <w:p w14:paraId="02248C3D" w14:textId="77777777" w:rsidR="0064205C" w:rsidRPr="003E05EA" w:rsidRDefault="0064205C" w:rsidP="003E05EA">
            <w:pPr>
              <w:autoSpaceDE w:val="0"/>
              <w:autoSpaceDN w:val="0"/>
              <w:adjustRightInd w:val="0"/>
              <w:spacing w:before="240" w:line="276" w:lineRule="auto"/>
              <w:jc w:val="both"/>
              <w:rPr>
                <w:rFonts w:cs="Arial"/>
              </w:rPr>
            </w:pPr>
            <w:r w:rsidRPr="003E05EA">
              <w:rPr>
                <w:rFonts w:cs="Arial"/>
              </w:rPr>
              <w:t>Sanificazione delle</w:t>
            </w:r>
          </w:p>
          <w:p w14:paraId="02248C3E" w14:textId="77777777" w:rsidR="0064205C" w:rsidRPr="003E05EA" w:rsidRDefault="0064205C" w:rsidP="003E05EA">
            <w:pPr>
              <w:autoSpaceDE w:val="0"/>
              <w:autoSpaceDN w:val="0"/>
              <w:adjustRightInd w:val="0"/>
              <w:spacing w:before="240" w:line="276" w:lineRule="auto"/>
              <w:jc w:val="both"/>
              <w:rPr>
                <w:rFonts w:cs="Arial"/>
              </w:rPr>
            </w:pPr>
            <w:r w:rsidRPr="003E05EA">
              <w:rPr>
                <w:rFonts w:cs="Arial"/>
              </w:rPr>
              <w:t>Attrezzature complesse</w:t>
            </w:r>
          </w:p>
          <w:p w14:paraId="17DB12EC" w14:textId="1216D64A" w:rsidR="00C92133" w:rsidRDefault="00327D34">
            <w:pPr>
              <w:pStyle w:val="Nessunaspaziatura"/>
              <w:numPr>
                <w:ilvl w:val="0"/>
                <w:numId w:val="31"/>
              </w:numPr>
            </w:pPr>
            <w:r>
              <w:t xml:space="preserve"> </w:t>
            </w:r>
            <w:r w:rsidR="00C92133">
              <w:t>Attrezzatura manuale da taglio</w:t>
            </w:r>
          </w:p>
          <w:p w14:paraId="34D7E0E5" w14:textId="613D20D7" w:rsidR="00C92133" w:rsidRPr="001238C7" w:rsidRDefault="00C92133">
            <w:pPr>
              <w:pStyle w:val="Nessunaspaziatura"/>
              <w:numPr>
                <w:ilvl w:val="0"/>
                <w:numId w:val="31"/>
              </w:numPr>
            </w:pPr>
            <w:r>
              <w:t>Cristalleria</w:t>
            </w:r>
          </w:p>
          <w:p w14:paraId="3B50D537" w14:textId="77777777" w:rsidR="006E1C6D" w:rsidRDefault="00C92133">
            <w:pPr>
              <w:pStyle w:val="Nessunaspaziatura"/>
              <w:numPr>
                <w:ilvl w:val="0"/>
                <w:numId w:val="31"/>
              </w:numPr>
            </w:pPr>
            <w:r>
              <w:t>Attrezzi manuali per la pulizia</w:t>
            </w:r>
          </w:p>
          <w:p w14:paraId="51E2939F" w14:textId="77777777" w:rsidR="00C92133" w:rsidRDefault="00C92133">
            <w:pPr>
              <w:pStyle w:val="Nessunaspaziatura"/>
              <w:numPr>
                <w:ilvl w:val="0"/>
                <w:numId w:val="31"/>
              </w:numPr>
            </w:pPr>
            <w:r>
              <w:t>Cella frigo</w:t>
            </w:r>
          </w:p>
          <w:p w14:paraId="68C05EB4" w14:textId="77777777" w:rsidR="00C92133" w:rsidRDefault="00C92133">
            <w:pPr>
              <w:pStyle w:val="Nessunaspaziatura"/>
              <w:numPr>
                <w:ilvl w:val="0"/>
                <w:numId w:val="31"/>
              </w:numPr>
            </w:pPr>
            <w:r>
              <w:t>Freezer</w:t>
            </w:r>
          </w:p>
          <w:p w14:paraId="4C88CB8D" w14:textId="77777777" w:rsidR="00C92133" w:rsidRDefault="00C92133">
            <w:pPr>
              <w:pStyle w:val="Nessunaspaziatura"/>
              <w:numPr>
                <w:ilvl w:val="0"/>
                <w:numId w:val="31"/>
              </w:numPr>
            </w:pPr>
            <w:r>
              <w:t>Lavabicchieri</w:t>
            </w:r>
          </w:p>
          <w:p w14:paraId="6ED47E7A" w14:textId="77777777" w:rsidR="00C92133" w:rsidRDefault="00C92133">
            <w:pPr>
              <w:pStyle w:val="Nessunaspaziatura"/>
              <w:numPr>
                <w:ilvl w:val="0"/>
                <w:numId w:val="31"/>
              </w:numPr>
            </w:pPr>
            <w:r>
              <w:t>Lavastoviglie</w:t>
            </w:r>
          </w:p>
          <w:p w14:paraId="2C0C734D" w14:textId="77777777" w:rsidR="00C92133" w:rsidRDefault="00C92133">
            <w:pPr>
              <w:pStyle w:val="Nessunaspaziatura"/>
              <w:numPr>
                <w:ilvl w:val="0"/>
                <w:numId w:val="31"/>
              </w:numPr>
            </w:pPr>
            <w:r>
              <w:t>Macchina per caffè espresso</w:t>
            </w:r>
          </w:p>
          <w:p w14:paraId="0AFC46D9" w14:textId="77777777" w:rsidR="00C92133" w:rsidRDefault="00C92133">
            <w:pPr>
              <w:pStyle w:val="Nessunaspaziatura"/>
              <w:numPr>
                <w:ilvl w:val="0"/>
                <w:numId w:val="31"/>
              </w:numPr>
            </w:pPr>
            <w:r>
              <w:t>Posateria</w:t>
            </w:r>
          </w:p>
          <w:p w14:paraId="3354EE68" w14:textId="77777777" w:rsidR="00C92133" w:rsidRDefault="00C92133">
            <w:pPr>
              <w:pStyle w:val="Nessunaspaziatura"/>
              <w:numPr>
                <w:ilvl w:val="0"/>
                <w:numId w:val="31"/>
              </w:numPr>
            </w:pPr>
            <w:r>
              <w:t xml:space="preserve">Macchina </w:t>
            </w:r>
            <w:proofErr w:type="spellStart"/>
            <w:r>
              <w:t>dl</w:t>
            </w:r>
            <w:proofErr w:type="spellEnd"/>
            <w:r>
              <w:t xml:space="preserve"> ghiaccio</w:t>
            </w:r>
          </w:p>
          <w:p w14:paraId="7D67FEDD" w14:textId="77777777" w:rsidR="00C92133" w:rsidRDefault="00C92133">
            <w:pPr>
              <w:pStyle w:val="Nessunaspaziatura"/>
              <w:numPr>
                <w:ilvl w:val="0"/>
                <w:numId w:val="31"/>
              </w:numPr>
            </w:pPr>
            <w:r>
              <w:t>Registratore di cassa</w:t>
            </w:r>
          </w:p>
          <w:p w14:paraId="758142F1" w14:textId="77777777" w:rsidR="00C92133" w:rsidRDefault="00C92133">
            <w:pPr>
              <w:pStyle w:val="Nessunaspaziatura"/>
              <w:numPr>
                <w:ilvl w:val="0"/>
                <w:numId w:val="31"/>
              </w:numPr>
            </w:pPr>
            <w:r>
              <w:t>Spillatrice di birra</w:t>
            </w:r>
          </w:p>
          <w:p w14:paraId="2409B06F" w14:textId="77777777" w:rsidR="00C92133" w:rsidRDefault="00C92133">
            <w:pPr>
              <w:pStyle w:val="Nessunaspaziatura"/>
              <w:numPr>
                <w:ilvl w:val="0"/>
                <w:numId w:val="31"/>
              </w:numPr>
            </w:pPr>
            <w:r>
              <w:t>Spillatrice di acqua</w:t>
            </w:r>
          </w:p>
          <w:p w14:paraId="266E0FAF" w14:textId="77777777" w:rsidR="00C92133" w:rsidRDefault="00C92133">
            <w:pPr>
              <w:pStyle w:val="Nessunaspaziatura"/>
              <w:numPr>
                <w:ilvl w:val="0"/>
                <w:numId w:val="31"/>
              </w:numPr>
            </w:pPr>
            <w:r>
              <w:t>Macina caffè</w:t>
            </w:r>
          </w:p>
          <w:p w14:paraId="07B8B72F" w14:textId="77777777" w:rsidR="00C92133" w:rsidRDefault="00C92133">
            <w:pPr>
              <w:pStyle w:val="Nessunaspaziatura"/>
              <w:numPr>
                <w:ilvl w:val="0"/>
                <w:numId w:val="31"/>
              </w:numPr>
            </w:pPr>
            <w:r>
              <w:lastRenderedPageBreak/>
              <w:t>Banco frigo</w:t>
            </w:r>
          </w:p>
          <w:p w14:paraId="58ED9A72" w14:textId="77777777" w:rsidR="00C92133" w:rsidRDefault="00C92133">
            <w:pPr>
              <w:pStyle w:val="Nessunaspaziatura"/>
              <w:numPr>
                <w:ilvl w:val="0"/>
                <w:numId w:val="31"/>
              </w:numPr>
            </w:pPr>
            <w:r>
              <w:t>Forno elettrico</w:t>
            </w:r>
          </w:p>
          <w:p w14:paraId="4FE8C3F5" w14:textId="77777777" w:rsidR="00C92133" w:rsidRDefault="00C92133">
            <w:pPr>
              <w:pStyle w:val="Nessunaspaziatura"/>
              <w:numPr>
                <w:ilvl w:val="0"/>
                <w:numId w:val="31"/>
              </w:numPr>
            </w:pPr>
            <w:r>
              <w:t>Forno a microonde</w:t>
            </w:r>
          </w:p>
          <w:p w14:paraId="05BE3309" w14:textId="77777777" w:rsidR="00C92133" w:rsidRDefault="00C92133">
            <w:pPr>
              <w:pStyle w:val="Nessunaspaziatura"/>
              <w:numPr>
                <w:ilvl w:val="0"/>
                <w:numId w:val="31"/>
              </w:numPr>
            </w:pPr>
            <w:r>
              <w:t xml:space="preserve">Piano cottura a </w:t>
            </w:r>
            <w:proofErr w:type="gramStart"/>
            <w:r>
              <w:t>6</w:t>
            </w:r>
            <w:proofErr w:type="gramEnd"/>
            <w:r>
              <w:t xml:space="preserve"> fuochi</w:t>
            </w:r>
          </w:p>
          <w:p w14:paraId="33540880" w14:textId="034288A3" w:rsidR="00C92133" w:rsidRDefault="00C92133">
            <w:pPr>
              <w:pStyle w:val="Nessunaspaziatura"/>
              <w:numPr>
                <w:ilvl w:val="0"/>
                <w:numId w:val="31"/>
              </w:numPr>
            </w:pPr>
            <w:r>
              <w:t>Friggitrice</w:t>
            </w:r>
          </w:p>
          <w:p w14:paraId="4017EA63" w14:textId="77777777" w:rsidR="00C92133" w:rsidRDefault="00C92133">
            <w:pPr>
              <w:pStyle w:val="Nessunaspaziatura"/>
              <w:numPr>
                <w:ilvl w:val="0"/>
                <w:numId w:val="31"/>
              </w:numPr>
            </w:pPr>
            <w:r>
              <w:t>Cappa aspirante</w:t>
            </w:r>
          </w:p>
          <w:p w14:paraId="2163D3FA" w14:textId="77777777" w:rsidR="00C92133" w:rsidRDefault="00C92133">
            <w:pPr>
              <w:pStyle w:val="Nessunaspaziatura"/>
              <w:numPr>
                <w:ilvl w:val="0"/>
                <w:numId w:val="31"/>
              </w:numPr>
            </w:pPr>
            <w:r>
              <w:t>Utensili elettrici vari</w:t>
            </w:r>
          </w:p>
          <w:p w14:paraId="6EB3EF42" w14:textId="77777777" w:rsidR="00C92133" w:rsidRDefault="00C92133">
            <w:pPr>
              <w:pStyle w:val="Nessunaspaziatura"/>
              <w:numPr>
                <w:ilvl w:val="0"/>
                <w:numId w:val="31"/>
              </w:numPr>
            </w:pPr>
            <w:r>
              <w:t>Piastra grill</w:t>
            </w:r>
          </w:p>
          <w:p w14:paraId="500549FE" w14:textId="3F8AE3DC" w:rsidR="00C92133" w:rsidRDefault="00C92133">
            <w:pPr>
              <w:pStyle w:val="Nessunaspaziatura"/>
              <w:numPr>
                <w:ilvl w:val="0"/>
                <w:numId w:val="31"/>
              </w:numPr>
            </w:pPr>
            <w:r>
              <w:t>Portavivande</w:t>
            </w:r>
          </w:p>
          <w:p w14:paraId="5CF13508" w14:textId="1DB1E882" w:rsidR="00C92133" w:rsidRDefault="00C92133">
            <w:pPr>
              <w:pStyle w:val="Nessunaspaziatura"/>
              <w:numPr>
                <w:ilvl w:val="0"/>
                <w:numId w:val="31"/>
              </w:numPr>
            </w:pPr>
            <w:r>
              <w:t>Affettatrice</w:t>
            </w:r>
          </w:p>
          <w:p w14:paraId="02248C4B" w14:textId="4DB53438" w:rsidR="00C92133" w:rsidRPr="001238C7" w:rsidRDefault="00C92133">
            <w:pPr>
              <w:pStyle w:val="Nessunaspaziatura"/>
              <w:numPr>
                <w:ilvl w:val="0"/>
                <w:numId w:val="31"/>
              </w:numPr>
            </w:pPr>
            <w:r>
              <w:t>Macchina per Ginseng</w:t>
            </w:r>
          </w:p>
        </w:tc>
        <w:tc>
          <w:tcPr>
            <w:tcW w:w="2835" w:type="dxa"/>
            <w:vMerge w:val="restart"/>
          </w:tcPr>
          <w:p w14:paraId="02248C4C" w14:textId="77777777" w:rsidR="0064205C" w:rsidRPr="003E05EA" w:rsidRDefault="0064205C" w:rsidP="002F0773">
            <w:pPr>
              <w:autoSpaceDE w:val="0"/>
              <w:autoSpaceDN w:val="0"/>
              <w:adjustRightInd w:val="0"/>
              <w:spacing w:before="240" w:line="276" w:lineRule="auto"/>
              <w:rPr>
                <w:rFonts w:cs="Arial"/>
              </w:rPr>
            </w:pPr>
            <w:r w:rsidRPr="003E05EA">
              <w:rPr>
                <w:rFonts w:cs="Arial"/>
              </w:rPr>
              <w:lastRenderedPageBreak/>
              <w:t>Giornaliera/cambio di lavorazione/ al</w:t>
            </w:r>
            <w:r w:rsidR="002F0773">
              <w:rPr>
                <w:rFonts w:cs="Arial"/>
              </w:rPr>
              <w:t xml:space="preserve"> </w:t>
            </w:r>
            <w:r w:rsidRPr="003E05EA">
              <w:rPr>
                <w:rFonts w:cs="Arial"/>
              </w:rPr>
              <w:t>bisogno ove necessaria</w:t>
            </w:r>
          </w:p>
        </w:tc>
        <w:tc>
          <w:tcPr>
            <w:tcW w:w="4517" w:type="dxa"/>
          </w:tcPr>
          <w:p w14:paraId="02248C4D"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r w:rsidRPr="003E05EA">
              <w:rPr>
                <w:rFonts w:cs="Arial"/>
                <w:i/>
                <w:iCs/>
              </w:rPr>
              <w:t>COMPONENTI MOBILI</w:t>
            </w:r>
          </w:p>
        </w:tc>
      </w:tr>
      <w:tr w:rsidR="0064205C" w:rsidRPr="003E05EA" w14:paraId="02248C59" w14:textId="77777777" w:rsidTr="007B5883">
        <w:tc>
          <w:tcPr>
            <w:tcW w:w="2802" w:type="dxa"/>
            <w:vMerge/>
          </w:tcPr>
          <w:p w14:paraId="02248C4F" w14:textId="77777777" w:rsidR="0064205C" w:rsidRPr="003E05EA" w:rsidRDefault="0064205C" w:rsidP="003E05EA">
            <w:pPr>
              <w:autoSpaceDE w:val="0"/>
              <w:autoSpaceDN w:val="0"/>
              <w:adjustRightInd w:val="0"/>
              <w:spacing w:before="240" w:line="276" w:lineRule="auto"/>
              <w:jc w:val="both"/>
              <w:rPr>
                <w:rFonts w:cs="Arial"/>
              </w:rPr>
            </w:pPr>
          </w:p>
        </w:tc>
        <w:tc>
          <w:tcPr>
            <w:tcW w:w="2835" w:type="dxa"/>
            <w:vMerge/>
          </w:tcPr>
          <w:p w14:paraId="02248C50" w14:textId="77777777" w:rsidR="0064205C" w:rsidRPr="003E05EA" w:rsidRDefault="0064205C" w:rsidP="003E05EA">
            <w:pPr>
              <w:autoSpaceDE w:val="0"/>
              <w:autoSpaceDN w:val="0"/>
              <w:adjustRightInd w:val="0"/>
              <w:spacing w:before="240" w:line="276" w:lineRule="auto"/>
              <w:jc w:val="both"/>
              <w:rPr>
                <w:rFonts w:cs="Arial"/>
              </w:rPr>
            </w:pPr>
          </w:p>
        </w:tc>
        <w:tc>
          <w:tcPr>
            <w:tcW w:w="4517" w:type="dxa"/>
          </w:tcPr>
          <w:p w14:paraId="02248C51"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Scollegare la macchina dalla rete elettrica</w:t>
            </w:r>
          </w:p>
          <w:p w14:paraId="02248C52"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Rimuovere tutte le componenti mobili della macchina ed immergerle nella vasca di lavaggio con la soluzione detergente adeguatamente diluita</w:t>
            </w:r>
          </w:p>
          <w:p w14:paraId="02248C53"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Rimuovere lo sporco aiutandosi con una spazzola</w:t>
            </w:r>
          </w:p>
          <w:p w14:paraId="02248C54"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Risciacquare</w:t>
            </w:r>
          </w:p>
          <w:p w14:paraId="02248C55"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Applicare il disinfettante fino a coprire l’intera area da trattare</w:t>
            </w:r>
          </w:p>
          <w:p w14:paraId="02248C56"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Attendere per il tempo d’azione riportato nella scheda tecnica del prodotto con l’ausilio di un panno</w:t>
            </w:r>
          </w:p>
          <w:p w14:paraId="02248C57"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 xml:space="preserve">Risciacquare </w:t>
            </w:r>
          </w:p>
          <w:p w14:paraId="02248C58"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Asciugare tutte le componenti con carta monouso</w:t>
            </w:r>
          </w:p>
        </w:tc>
      </w:tr>
      <w:tr w:rsidR="0064205C" w:rsidRPr="003E05EA" w14:paraId="02248C5D" w14:textId="77777777" w:rsidTr="007B5883">
        <w:tc>
          <w:tcPr>
            <w:tcW w:w="2802" w:type="dxa"/>
            <w:vMerge/>
          </w:tcPr>
          <w:p w14:paraId="02248C5A"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p>
        </w:tc>
        <w:tc>
          <w:tcPr>
            <w:tcW w:w="2835" w:type="dxa"/>
            <w:vMerge/>
          </w:tcPr>
          <w:p w14:paraId="02248C5B"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p>
        </w:tc>
        <w:tc>
          <w:tcPr>
            <w:tcW w:w="4517" w:type="dxa"/>
          </w:tcPr>
          <w:p w14:paraId="02248C5C" w14:textId="77777777" w:rsidR="0064205C" w:rsidRPr="003E05EA" w:rsidRDefault="0064205C" w:rsidP="003E05EA">
            <w:pPr>
              <w:widowControl w:val="0"/>
              <w:autoSpaceDE w:val="0"/>
              <w:autoSpaceDN w:val="0"/>
              <w:adjustRightInd w:val="0"/>
              <w:spacing w:before="240" w:line="276" w:lineRule="auto"/>
              <w:ind w:right="-22"/>
              <w:jc w:val="both"/>
              <w:rPr>
                <w:rFonts w:cs="Times New Roman"/>
                <w:color w:val="000000"/>
              </w:rPr>
            </w:pPr>
            <w:r w:rsidRPr="003E05EA">
              <w:rPr>
                <w:rFonts w:cs="Arial"/>
                <w:i/>
                <w:iCs/>
              </w:rPr>
              <w:t>COMPONENTI FISSE</w:t>
            </w:r>
          </w:p>
        </w:tc>
      </w:tr>
      <w:tr w:rsidR="0064205C" w:rsidRPr="003E05EA" w14:paraId="02248C69" w14:textId="77777777" w:rsidTr="007B5883">
        <w:tc>
          <w:tcPr>
            <w:tcW w:w="2802" w:type="dxa"/>
            <w:vMerge/>
          </w:tcPr>
          <w:p w14:paraId="02248C5E"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p>
        </w:tc>
        <w:tc>
          <w:tcPr>
            <w:tcW w:w="2835" w:type="dxa"/>
            <w:vMerge/>
          </w:tcPr>
          <w:p w14:paraId="02248C5F" w14:textId="77777777" w:rsidR="0064205C" w:rsidRPr="003E05EA" w:rsidRDefault="0064205C" w:rsidP="003E05EA">
            <w:pPr>
              <w:widowControl w:val="0"/>
              <w:autoSpaceDE w:val="0"/>
              <w:autoSpaceDN w:val="0"/>
              <w:adjustRightInd w:val="0"/>
              <w:spacing w:before="240" w:line="276" w:lineRule="auto"/>
              <w:jc w:val="both"/>
              <w:rPr>
                <w:rFonts w:cs="Times New Roman"/>
                <w:color w:val="000000"/>
              </w:rPr>
            </w:pPr>
          </w:p>
        </w:tc>
        <w:tc>
          <w:tcPr>
            <w:tcW w:w="4517" w:type="dxa"/>
          </w:tcPr>
          <w:p w14:paraId="02248C60" w14:textId="77777777" w:rsidR="0064205C" w:rsidRPr="0077343B" w:rsidRDefault="0064205C" w:rsidP="003E05EA">
            <w:pPr>
              <w:widowControl w:val="0"/>
              <w:autoSpaceDE w:val="0"/>
              <w:autoSpaceDN w:val="0"/>
              <w:adjustRightInd w:val="0"/>
              <w:spacing w:before="240" w:line="276" w:lineRule="auto"/>
              <w:jc w:val="both"/>
              <w:rPr>
                <w:rFonts w:cs="Arial"/>
                <w:sz w:val="18"/>
                <w:szCs w:val="18"/>
              </w:rPr>
            </w:pPr>
            <w:r w:rsidRPr="0077343B">
              <w:rPr>
                <w:rFonts w:cs="Arial"/>
                <w:sz w:val="18"/>
                <w:szCs w:val="18"/>
              </w:rPr>
              <w:t>Rimuovere i residui grossolani mediante raschietti o spazzole</w:t>
            </w:r>
          </w:p>
          <w:p w14:paraId="02248C61"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Rimuovere lo sporco aiutandosi con una spazzola</w:t>
            </w:r>
          </w:p>
          <w:p w14:paraId="02248C62"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Risciacquare</w:t>
            </w:r>
          </w:p>
          <w:p w14:paraId="02248C63"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Applicare il disinfettante fino a coprire l’intera area da trattare</w:t>
            </w:r>
          </w:p>
          <w:p w14:paraId="02248C64"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Attendere per il tempo d’azione riportato nella scheda tecnica del prodotto con l’ausilio di un panno</w:t>
            </w:r>
          </w:p>
          <w:p w14:paraId="02248C65"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 xml:space="preserve">Risciacquare </w:t>
            </w:r>
          </w:p>
          <w:p w14:paraId="02248C66"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Asciugare tutte le componenti con carta monouso</w:t>
            </w:r>
          </w:p>
          <w:p w14:paraId="02248C67" w14:textId="77777777" w:rsidR="0064205C" w:rsidRPr="0077343B" w:rsidRDefault="0064205C" w:rsidP="003E05EA">
            <w:pPr>
              <w:autoSpaceDE w:val="0"/>
              <w:autoSpaceDN w:val="0"/>
              <w:adjustRightInd w:val="0"/>
              <w:spacing w:before="240" w:line="276" w:lineRule="auto"/>
              <w:jc w:val="both"/>
              <w:rPr>
                <w:rFonts w:cs="Arial"/>
                <w:sz w:val="18"/>
                <w:szCs w:val="18"/>
              </w:rPr>
            </w:pPr>
            <w:r w:rsidRPr="0077343B">
              <w:rPr>
                <w:rFonts w:cs="Arial"/>
                <w:sz w:val="18"/>
                <w:szCs w:val="18"/>
              </w:rPr>
              <w:t>Rimontare tutte le componenti della macchina</w:t>
            </w:r>
          </w:p>
          <w:p w14:paraId="02248C68" w14:textId="77777777" w:rsidR="0064205C" w:rsidRPr="0077343B" w:rsidRDefault="0064205C" w:rsidP="003E05EA">
            <w:pPr>
              <w:autoSpaceDE w:val="0"/>
              <w:autoSpaceDN w:val="0"/>
              <w:adjustRightInd w:val="0"/>
              <w:spacing w:before="240" w:line="276" w:lineRule="auto"/>
              <w:jc w:val="both"/>
              <w:rPr>
                <w:rFonts w:cs="Arial"/>
                <w:sz w:val="16"/>
                <w:szCs w:val="16"/>
              </w:rPr>
            </w:pPr>
            <w:r w:rsidRPr="0077343B">
              <w:rPr>
                <w:rFonts w:cs="Arial"/>
                <w:sz w:val="18"/>
                <w:szCs w:val="18"/>
              </w:rPr>
              <w:t>Ricollegare l’apparecchio alla rete elettrica</w:t>
            </w:r>
          </w:p>
        </w:tc>
      </w:tr>
    </w:tbl>
    <w:p w14:paraId="6D31FB0B" w14:textId="77777777" w:rsidR="003572DD" w:rsidRPr="003E05EA" w:rsidRDefault="003572DD" w:rsidP="003E05EA">
      <w:pPr>
        <w:spacing w:before="240"/>
        <w:jc w:val="both"/>
        <w:rPr>
          <w:rFonts w:cs="Times New Roman"/>
        </w:rPr>
      </w:pPr>
    </w:p>
    <w:tbl>
      <w:tblPr>
        <w:tblStyle w:val="Grigliatabella"/>
        <w:tblpPr w:leftFromText="141" w:rightFromText="141" w:vertAnchor="text" w:horzAnchor="margin" w:tblpY="397"/>
        <w:tblW w:w="10154" w:type="dxa"/>
        <w:tblLook w:val="04A0" w:firstRow="1" w:lastRow="0" w:firstColumn="1" w:lastColumn="0" w:noHBand="0" w:noVBand="1"/>
      </w:tblPr>
      <w:tblGrid>
        <w:gridCol w:w="2802"/>
        <w:gridCol w:w="1984"/>
        <w:gridCol w:w="5368"/>
      </w:tblGrid>
      <w:tr w:rsidR="0077343B" w:rsidRPr="003E05EA" w14:paraId="09A99C51" w14:textId="77777777" w:rsidTr="0077343B">
        <w:tc>
          <w:tcPr>
            <w:tcW w:w="2802" w:type="dxa"/>
            <w:shd w:val="clear" w:color="auto" w:fill="D9D9D9" w:themeFill="background1" w:themeFillShade="D9"/>
          </w:tcPr>
          <w:p w14:paraId="40793FEC" w14:textId="77777777" w:rsidR="0077343B" w:rsidRPr="003E05EA" w:rsidRDefault="0077343B" w:rsidP="0077343B">
            <w:pPr>
              <w:widowControl w:val="0"/>
              <w:autoSpaceDE w:val="0"/>
              <w:autoSpaceDN w:val="0"/>
              <w:adjustRightInd w:val="0"/>
              <w:spacing w:before="240" w:line="276" w:lineRule="auto"/>
              <w:ind w:right="-22"/>
              <w:jc w:val="both"/>
              <w:rPr>
                <w:rFonts w:cs="Times New Roman"/>
                <w:color w:val="000000"/>
              </w:rPr>
            </w:pPr>
            <w:bookmarkStart w:id="22" w:name="_Toc511215869"/>
            <w:bookmarkStart w:id="23" w:name="_Toc534365952"/>
            <w:r w:rsidRPr="003E05EA">
              <w:rPr>
                <w:rFonts w:cs="Times New Roman"/>
                <w:color w:val="000000"/>
              </w:rPr>
              <w:t xml:space="preserve">TIPO DI ATTIVITÀ    </w:t>
            </w:r>
          </w:p>
        </w:tc>
        <w:tc>
          <w:tcPr>
            <w:tcW w:w="1984" w:type="dxa"/>
            <w:shd w:val="clear" w:color="auto" w:fill="D9D9D9" w:themeFill="background1" w:themeFillShade="D9"/>
          </w:tcPr>
          <w:p w14:paraId="069624D8" w14:textId="77777777" w:rsidR="0077343B" w:rsidRPr="003E05EA" w:rsidRDefault="0077343B" w:rsidP="0077343B">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FREQUENZA</w:t>
            </w:r>
          </w:p>
        </w:tc>
        <w:tc>
          <w:tcPr>
            <w:tcW w:w="5368" w:type="dxa"/>
            <w:shd w:val="clear" w:color="auto" w:fill="D9D9D9" w:themeFill="background1" w:themeFillShade="D9"/>
          </w:tcPr>
          <w:p w14:paraId="4910195B" w14:textId="77777777" w:rsidR="0077343B" w:rsidRPr="003E05EA" w:rsidRDefault="0077343B" w:rsidP="0077343B">
            <w:pPr>
              <w:widowControl w:val="0"/>
              <w:autoSpaceDE w:val="0"/>
              <w:autoSpaceDN w:val="0"/>
              <w:adjustRightInd w:val="0"/>
              <w:spacing w:before="240" w:line="276" w:lineRule="auto"/>
              <w:ind w:right="-22"/>
              <w:jc w:val="both"/>
              <w:rPr>
                <w:rFonts w:cs="Times New Roman"/>
                <w:color w:val="000000"/>
              </w:rPr>
            </w:pPr>
            <w:r w:rsidRPr="003E05EA">
              <w:rPr>
                <w:rFonts w:cs="Times New Roman"/>
                <w:color w:val="000000"/>
              </w:rPr>
              <w:t xml:space="preserve">ISTRUZIONE OPERATIVA  </w:t>
            </w:r>
          </w:p>
        </w:tc>
      </w:tr>
      <w:tr w:rsidR="0077343B" w:rsidRPr="003E05EA" w14:paraId="1C1EC807" w14:textId="77777777" w:rsidTr="0077343B">
        <w:tc>
          <w:tcPr>
            <w:tcW w:w="2802" w:type="dxa"/>
          </w:tcPr>
          <w:p w14:paraId="4ADE8440" w14:textId="77777777" w:rsidR="0077343B" w:rsidRPr="003E05EA" w:rsidRDefault="0077343B" w:rsidP="0077343B">
            <w:pPr>
              <w:autoSpaceDE w:val="0"/>
              <w:autoSpaceDN w:val="0"/>
              <w:adjustRightInd w:val="0"/>
              <w:spacing w:before="240" w:line="276" w:lineRule="auto"/>
              <w:jc w:val="both"/>
              <w:rPr>
                <w:rFonts w:cs="Arial"/>
              </w:rPr>
            </w:pPr>
            <w:r w:rsidRPr="003E05EA">
              <w:rPr>
                <w:rFonts w:cs="Arial"/>
              </w:rPr>
              <w:t>Sanificazione dei lavabi</w:t>
            </w:r>
          </w:p>
        </w:tc>
        <w:tc>
          <w:tcPr>
            <w:tcW w:w="1984" w:type="dxa"/>
          </w:tcPr>
          <w:p w14:paraId="55846743" w14:textId="77777777" w:rsidR="0077343B" w:rsidRPr="003E05EA" w:rsidRDefault="0077343B" w:rsidP="0077343B">
            <w:pPr>
              <w:autoSpaceDE w:val="0"/>
              <w:autoSpaceDN w:val="0"/>
              <w:adjustRightInd w:val="0"/>
              <w:spacing w:before="240" w:line="276" w:lineRule="auto"/>
              <w:jc w:val="both"/>
              <w:rPr>
                <w:rFonts w:cs="Arial"/>
              </w:rPr>
            </w:pPr>
            <w:r w:rsidRPr="003E05EA">
              <w:rPr>
                <w:rFonts w:cs="Arial"/>
              </w:rPr>
              <w:t>Giornaliera/ cambio di lavorazione/ove necessaria</w:t>
            </w:r>
          </w:p>
        </w:tc>
        <w:tc>
          <w:tcPr>
            <w:tcW w:w="5368" w:type="dxa"/>
          </w:tcPr>
          <w:p w14:paraId="537A5147" w14:textId="77777777" w:rsidR="0077343B" w:rsidRPr="003E05EA" w:rsidRDefault="0077343B" w:rsidP="0077343B">
            <w:pPr>
              <w:autoSpaceDE w:val="0"/>
              <w:autoSpaceDN w:val="0"/>
              <w:adjustRightInd w:val="0"/>
              <w:spacing w:before="240" w:line="276" w:lineRule="auto"/>
              <w:jc w:val="both"/>
              <w:rPr>
                <w:rFonts w:cs="Arial"/>
              </w:rPr>
            </w:pPr>
            <w:r w:rsidRPr="003E05EA">
              <w:rPr>
                <w:rFonts w:cs="Arial"/>
              </w:rPr>
              <w:t>Rimuovere eventuali residui grossolani con l’aiuto di un panno</w:t>
            </w:r>
          </w:p>
          <w:p w14:paraId="168CE5C4" w14:textId="77777777" w:rsidR="0077343B" w:rsidRPr="003E05EA" w:rsidRDefault="0077343B" w:rsidP="0077343B">
            <w:pPr>
              <w:autoSpaceDE w:val="0"/>
              <w:autoSpaceDN w:val="0"/>
              <w:adjustRightInd w:val="0"/>
              <w:spacing w:before="240" w:line="276" w:lineRule="auto"/>
              <w:jc w:val="both"/>
              <w:rPr>
                <w:rFonts w:cs="Arial"/>
              </w:rPr>
            </w:pPr>
            <w:r w:rsidRPr="003E05EA">
              <w:rPr>
                <w:rFonts w:cs="Arial"/>
              </w:rPr>
              <w:t>Applicare la soluzione detergente con l’ausilio di una spugna</w:t>
            </w:r>
          </w:p>
          <w:p w14:paraId="365742EE" w14:textId="77777777" w:rsidR="0077343B" w:rsidRPr="003E05EA" w:rsidRDefault="0077343B" w:rsidP="0077343B">
            <w:pPr>
              <w:autoSpaceDE w:val="0"/>
              <w:autoSpaceDN w:val="0"/>
              <w:adjustRightInd w:val="0"/>
              <w:spacing w:before="240" w:line="276" w:lineRule="auto"/>
              <w:jc w:val="both"/>
              <w:rPr>
                <w:rFonts w:cs="Arial"/>
              </w:rPr>
            </w:pPr>
            <w:r w:rsidRPr="003E05EA">
              <w:rPr>
                <w:rFonts w:cs="Arial"/>
              </w:rPr>
              <w:t>Risciacquare</w:t>
            </w:r>
          </w:p>
          <w:p w14:paraId="4CAF7D2D" w14:textId="77777777" w:rsidR="0077343B" w:rsidRPr="003E05EA" w:rsidRDefault="0077343B" w:rsidP="0077343B">
            <w:pPr>
              <w:autoSpaceDE w:val="0"/>
              <w:autoSpaceDN w:val="0"/>
              <w:adjustRightInd w:val="0"/>
              <w:spacing w:before="240" w:line="276" w:lineRule="auto"/>
              <w:jc w:val="both"/>
              <w:rPr>
                <w:rFonts w:cs="Arial"/>
              </w:rPr>
            </w:pPr>
            <w:r w:rsidRPr="003E05EA">
              <w:rPr>
                <w:rFonts w:cs="Arial"/>
              </w:rPr>
              <w:t>Applicare il disinfettante fino a coprire l’intera area da trattare</w:t>
            </w:r>
          </w:p>
          <w:p w14:paraId="03620397" w14:textId="77777777" w:rsidR="0077343B" w:rsidRPr="003E05EA" w:rsidRDefault="0077343B" w:rsidP="0077343B">
            <w:pPr>
              <w:autoSpaceDE w:val="0"/>
              <w:autoSpaceDN w:val="0"/>
              <w:adjustRightInd w:val="0"/>
              <w:spacing w:before="240" w:line="276" w:lineRule="auto"/>
              <w:jc w:val="both"/>
              <w:rPr>
                <w:rFonts w:cs="Arial"/>
              </w:rPr>
            </w:pPr>
            <w:r w:rsidRPr="003E05EA">
              <w:rPr>
                <w:rFonts w:cs="Arial"/>
              </w:rPr>
              <w:t>Attendere per il tempo d’azione riportato nella scheda tecnica del prodotto con l’ausilio di un</w:t>
            </w:r>
            <w:r>
              <w:rPr>
                <w:rFonts w:cs="Arial"/>
              </w:rPr>
              <w:t xml:space="preserve"> </w:t>
            </w:r>
            <w:r w:rsidRPr="003E05EA">
              <w:rPr>
                <w:rFonts w:cs="Arial"/>
              </w:rPr>
              <w:t>panno</w:t>
            </w:r>
          </w:p>
          <w:p w14:paraId="62305BF8" w14:textId="77777777" w:rsidR="0077343B" w:rsidRPr="003E05EA" w:rsidRDefault="0077343B" w:rsidP="0077343B">
            <w:pPr>
              <w:autoSpaceDE w:val="0"/>
              <w:autoSpaceDN w:val="0"/>
              <w:adjustRightInd w:val="0"/>
              <w:spacing w:before="240" w:line="276" w:lineRule="auto"/>
              <w:jc w:val="both"/>
              <w:rPr>
                <w:rFonts w:cs="Arial"/>
              </w:rPr>
            </w:pPr>
            <w:r w:rsidRPr="003E05EA">
              <w:rPr>
                <w:rFonts w:cs="Arial"/>
              </w:rPr>
              <w:t>Risciacquare</w:t>
            </w:r>
          </w:p>
          <w:p w14:paraId="7445280F" w14:textId="77777777" w:rsidR="0077343B" w:rsidRPr="003E05EA" w:rsidRDefault="0077343B" w:rsidP="0077343B">
            <w:pPr>
              <w:widowControl w:val="0"/>
              <w:autoSpaceDE w:val="0"/>
              <w:autoSpaceDN w:val="0"/>
              <w:adjustRightInd w:val="0"/>
              <w:spacing w:before="240" w:line="276" w:lineRule="auto"/>
              <w:ind w:right="-22"/>
              <w:jc w:val="both"/>
              <w:rPr>
                <w:rFonts w:cs="Times New Roman"/>
                <w:color w:val="000000"/>
              </w:rPr>
            </w:pPr>
            <w:r w:rsidRPr="003E05EA">
              <w:rPr>
                <w:rFonts w:cs="Arial"/>
              </w:rPr>
              <w:t>Far asciugare per evaporazione naturale</w:t>
            </w:r>
            <w:r w:rsidRPr="003E05EA">
              <w:rPr>
                <w:rFonts w:cs="Times New Roman"/>
                <w:color w:val="000000"/>
              </w:rPr>
              <w:t xml:space="preserve"> </w:t>
            </w:r>
          </w:p>
        </w:tc>
      </w:tr>
    </w:tbl>
    <w:p w14:paraId="31BFDEB1" w14:textId="77777777" w:rsidR="00C92133" w:rsidRDefault="00C92133" w:rsidP="001D5EA3">
      <w:pPr>
        <w:pStyle w:val="Titolo1"/>
        <w:rPr>
          <w:rFonts w:cs="Times New Roman"/>
          <w:color w:val="000000"/>
          <w:sz w:val="44"/>
          <w:szCs w:val="40"/>
        </w:rPr>
      </w:pPr>
    </w:p>
    <w:p w14:paraId="2936E43C" w14:textId="77777777" w:rsidR="00C92133" w:rsidRDefault="00C92133" w:rsidP="001D5EA3">
      <w:pPr>
        <w:pStyle w:val="Titolo1"/>
        <w:rPr>
          <w:rFonts w:cs="Times New Roman"/>
          <w:color w:val="000000"/>
          <w:sz w:val="44"/>
          <w:szCs w:val="40"/>
        </w:rPr>
      </w:pPr>
    </w:p>
    <w:p w14:paraId="2BE1BB1E" w14:textId="77777777" w:rsidR="00C92133" w:rsidRDefault="00C92133" w:rsidP="001D5EA3">
      <w:pPr>
        <w:pStyle w:val="Titolo1"/>
        <w:rPr>
          <w:rFonts w:cs="Times New Roman"/>
          <w:color w:val="000000"/>
          <w:sz w:val="44"/>
          <w:szCs w:val="40"/>
        </w:rPr>
      </w:pPr>
    </w:p>
    <w:p w14:paraId="1F981FF6" w14:textId="77777777" w:rsidR="00C92133" w:rsidRDefault="00C92133" w:rsidP="001D5EA3">
      <w:pPr>
        <w:pStyle w:val="Titolo1"/>
        <w:rPr>
          <w:rFonts w:cs="Times New Roman"/>
          <w:color w:val="000000"/>
          <w:sz w:val="44"/>
          <w:szCs w:val="40"/>
        </w:rPr>
      </w:pPr>
    </w:p>
    <w:p w14:paraId="180F7E0E" w14:textId="77777777" w:rsidR="00C92133" w:rsidRDefault="00C92133" w:rsidP="001D5EA3">
      <w:pPr>
        <w:pStyle w:val="Titolo1"/>
        <w:rPr>
          <w:rFonts w:cs="Times New Roman"/>
          <w:color w:val="000000"/>
          <w:sz w:val="44"/>
          <w:szCs w:val="40"/>
        </w:rPr>
      </w:pPr>
    </w:p>
    <w:p w14:paraId="78D4E627" w14:textId="77777777" w:rsidR="00C92133" w:rsidRDefault="00C92133" w:rsidP="001D5EA3">
      <w:pPr>
        <w:pStyle w:val="Titolo1"/>
        <w:rPr>
          <w:rFonts w:cs="Times New Roman"/>
          <w:color w:val="000000"/>
          <w:sz w:val="44"/>
          <w:szCs w:val="40"/>
        </w:rPr>
      </w:pPr>
    </w:p>
    <w:p w14:paraId="1BE87787" w14:textId="1A8E5FA1" w:rsidR="003572DD" w:rsidRDefault="004B5ECE" w:rsidP="001D5EA3">
      <w:pPr>
        <w:pStyle w:val="Titolo1"/>
        <w:rPr>
          <w:rFonts w:cs="Times New Roman"/>
          <w:color w:val="000000"/>
          <w:sz w:val="44"/>
          <w:szCs w:val="40"/>
        </w:rPr>
      </w:pPr>
      <w:r w:rsidRPr="002E3B16">
        <w:rPr>
          <w:rFonts w:cs="Times New Roman"/>
          <w:color w:val="000000"/>
          <w:sz w:val="44"/>
          <w:szCs w:val="40"/>
        </w:rPr>
        <w:t xml:space="preserve">SOP 01 / MANUTENZIONE DEI LOCALI E DELLE </w:t>
      </w:r>
    </w:p>
    <w:p w14:paraId="02248C7A" w14:textId="008C2808" w:rsidR="0064205C" w:rsidRPr="003572DD" w:rsidRDefault="003E05EA" w:rsidP="001D5EA3">
      <w:pPr>
        <w:pStyle w:val="Titolo1"/>
        <w:rPr>
          <w:rFonts w:cs="Times New Roman"/>
          <w:color w:val="000000"/>
          <w:sz w:val="44"/>
          <w:szCs w:val="40"/>
        </w:rPr>
      </w:pPr>
      <w:r w:rsidRPr="002E3B16">
        <w:rPr>
          <w:rFonts w:cs="Times New Roman"/>
          <w:color w:val="000000"/>
          <w:sz w:val="44"/>
          <w:szCs w:val="40"/>
        </w:rPr>
        <w:t>ATTREZZATURE</w:t>
      </w:r>
      <w:bookmarkEnd w:id="22"/>
      <w:bookmarkEnd w:id="23"/>
      <w:r w:rsidRPr="002E3B16">
        <w:rPr>
          <w:rFonts w:cs="Times New Roman"/>
          <w:color w:val="000000"/>
          <w:sz w:val="44"/>
          <w:szCs w:val="40"/>
        </w:rPr>
        <w:t xml:space="preserve">  </w:t>
      </w:r>
    </w:p>
    <w:p w14:paraId="02248C7B" w14:textId="049CCF0B" w:rsidR="0064205C" w:rsidRPr="002E3B16" w:rsidRDefault="0064205C" w:rsidP="003E05EA">
      <w:pPr>
        <w:widowControl w:val="0"/>
        <w:autoSpaceDE w:val="0"/>
        <w:autoSpaceDN w:val="0"/>
        <w:adjustRightInd w:val="0"/>
        <w:spacing w:before="240" w:after="0"/>
        <w:ind w:right="328"/>
        <w:jc w:val="both"/>
        <w:rPr>
          <w:rFonts w:cs="Times New Roman"/>
          <w:color w:val="000000"/>
          <w:sz w:val="24"/>
        </w:rPr>
      </w:pPr>
      <w:r w:rsidRPr="002E3B16">
        <w:rPr>
          <w:rFonts w:cs="Times New Roman"/>
          <w:color w:val="000000"/>
          <w:sz w:val="24"/>
        </w:rPr>
        <w:t xml:space="preserve">Al fine di assicurare la salubrità dei prodotti è necessario che l’impresa disponga sempre di locali, impianti e attrezzature in buone condizioni d’uso e manutenzione. A tal fine l’OSA o un responsabile da lui delegato, verifica le condizioni degli ambienti e delle attrezzature di lavoro, inoltre controlla che le attività di manutenzione possano inficiare la sicurezza igienica </w:t>
      </w:r>
      <w:r w:rsidR="00B25764" w:rsidRPr="002E3B16">
        <w:rPr>
          <w:rFonts w:cs="Times New Roman"/>
          <w:color w:val="000000"/>
          <w:sz w:val="24"/>
        </w:rPr>
        <w:t>degli alimenti</w:t>
      </w:r>
      <w:r w:rsidRPr="002E3B16">
        <w:rPr>
          <w:rFonts w:cs="Times New Roman"/>
          <w:color w:val="000000"/>
          <w:sz w:val="24"/>
        </w:rPr>
        <w:t xml:space="preserve">, </w:t>
      </w:r>
      <w:r w:rsidR="001610F6" w:rsidRPr="002E3B16">
        <w:rPr>
          <w:rFonts w:cs="Times New Roman"/>
          <w:color w:val="000000"/>
          <w:sz w:val="24"/>
        </w:rPr>
        <w:t>in tal</w:t>
      </w:r>
      <w:r w:rsidRPr="002E3B16">
        <w:rPr>
          <w:rFonts w:cs="Times New Roman"/>
          <w:color w:val="000000"/>
          <w:sz w:val="24"/>
        </w:rPr>
        <w:t xml:space="preserve"> </w:t>
      </w:r>
      <w:r w:rsidR="0077343B" w:rsidRPr="002E3B16">
        <w:rPr>
          <w:rFonts w:cs="Times New Roman"/>
          <w:color w:val="000000"/>
          <w:sz w:val="24"/>
        </w:rPr>
        <w:t xml:space="preserve">caso provvede a sospendere </w:t>
      </w:r>
      <w:r w:rsidR="00B86F3C" w:rsidRPr="002E3B16">
        <w:rPr>
          <w:rFonts w:cs="Times New Roman"/>
          <w:color w:val="000000"/>
          <w:sz w:val="24"/>
        </w:rPr>
        <w:t>la produzione</w:t>
      </w:r>
      <w:r w:rsidRPr="002E3B16">
        <w:rPr>
          <w:rFonts w:cs="Times New Roman"/>
          <w:color w:val="000000"/>
          <w:sz w:val="24"/>
        </w:rPr>
        <w:t xml:space="preserve">.  </w:t>
      </w:r>
      <w:r w:rsidR="00B25764" w:rsidRPr="002E3B16">
        <w:rPr>
          <w:rFonts w:cs="Times New Roman"/>
          <w:color w:val="000000"/>
          <w:sz w:val="24"/>
        </w:rPr>
        <w:t>Vieta altresì</w:t>
      </w:r>
      <w:r w:rsidRPr="002E3B16">
        <w:rPr>
          <w:rFonts w:cs="Times New Roman"/>
          <w:color w:val="000000"/>
          <w:sz w:val="24"/>
        </w:rPr>
        <w:t xml:space="preserve"> </w:t>
      </w:r>
      <w:r w:rsidR="001610F6" w:rsidRPr="002E3B16">
        <w:rPr>
          <w:rFonts w:cs="Times New Roman"/>
          <w:color w:val="000000"/>
          <w:sz w:val="24"/>
        </w:rPr>
        <w:t xml:space="preserve">l’utilizzo di </w:t>
      </w:r>
      <w:r w:rsidR="0077343B" w:rsidRPr="002E3B16">
        <w:rPr>
          <w:rFonts w:cs="Times New Roman"/>
          <w:color w:val="000000"/>
          <w:sz w:val="24"/>
        </w:rPr>
        <w:t>attrezzature e impianti che</w:t>
      </w:r>
      <w:r w:rsidRPr="002E3B16">
        <w:rPr>
          <w:rFonts w:cs="Times New Roman"/>
          <w:color w:val="000000"/>
          <w:sz w:val="24"/>
        </w:rPr>
        <w:t xml:space="preserve"> necessitano di interventi urgenti di adeguamento e che potrebbero compromettere la sicurezza igienica delle produzioni o la salute dei lavoratori.  </w:t>
      </w:r>
    </w:p>
    <w:p w14:paraId="02248C7C" w14:textId="687069F5" w:rsidR="0064205C" w:rsidRPr="002E3B16" w:rsidRDefault="003E05EA" w:rsidP="001D5EA3">
      <w:pPr>
        <w:pStyle w:val="Titolo2"/>
        <w:rPr>
          <w:rFonts w:cs="Times New Roman"/>
          <w:color w:val="000000"/>
          <w:sz w:val="32"/>
          <w:szCs w:val="28"/>
        </w:rPr>
      </w:pPr>
      <w:r w:rsidRPr="002E3B16">
        <w:rPr>
          <w:rFonts w:cs="Times New Roman"/>
          <w:color w:val="000000"/>
          <w:sz w:val="32"/>
          <w:szCs w:val="28"/>
        </w:rPr>
        <w:t xml:space="preserve"> </w:t>
      </w:r>
      <w:bookmarkStart w:id="24" w:name="_Toc511215870"/>
      <w:bookmarkStart w:id="25" w:name="_Toc534365953"/>
      <w:r w:rsidR="0064205C" w:rsidRPr="002E3B16">
        <w:rPr>
          <w:rFonts w:cs="Times New Roman"/>
          <w:color w:val="000000"/>
          <w:sz w:val="32"/>
          <w:szCs w:val="28"/>
        </w:rPr>
        <w:t>LOCALI</w:t>
      </w:r>
      <w:bookmarkEnd w:id="24"/>
      <w:bookmarkEnd w:id="25"/>
      <w:r w:rsidR="0064205C" w:rsidRPr="002E3B16">
        <w:rPr>
          <w:rFonts w:cs="Times New Roman"/>
          <w:color w:val="000000"/>
          <w:sz w:val="32"/>
          <w:szCs w:val="28"/>
        </w:rPr>
        <w:t xml:space="preserve">  </w:t>
      </w:r>
    </w:p>
    <w:p w14:paraId="02248C7D" w14:textId="77777777" w:rsidR="0064205C" w:rsidRPr="002E3B16" w:rsidRDefault="0064205C" w:rsidP="003E05EA">
      <w:pPr>
        <w:widowControl w:val="0"/>
        <w:autoSpaceDE w:val="0"/>
        <w:autoSpaceDN w:val="0"/>
        <w:adjustRightInd w:val="0"/>
        <w:spacing w:before="240" w:after="0"/>
        <w:ind w:right="-22"/>
        <w:jc w:val="both"/>
        <w:rPr>
          <w:rFonts w:cs="Times New Roman"/>
          <w:b/>
          <w:color w:val="000000"/>
          <w:sz w:val="24"/>
        </w:rPr>
      </w:pPr>
      <w:r w:rsidRPr="002E3B16">
        <w:rPr>
          <w:rFonts w:cs="Times New Roman"/>
          <w:b/>
          <w:color w:val="000000"/>
          <w:sz w:val="24"/>
        </w:rPr>
        <w:t xml:space="preserve">Controllo: </w:t>
      </w:r>
    </w:p>
    <w:p w14:paraId="02248C7E" w14:textId="77777777" w:rsidR="0064205C" w:rsidRPr="002E3B16" w:rsidRDefault="0064205C">
      <w:pPr>
        <w:widowControl w:val="0"/>
        <w:numPr>
          <w:ilvl w:val="0"/>
          <w:numId w:val="8"/>
        </w:numPr>
        <w:autoSpaceDE w:val="0"/>
        <w:autoSpaceDN w:val="0"/>
        <w:adjustRightInd w:val="0"/>
        <w:spacing w:before="240" w:after="0"/>
        <w:ind w:left="360" w:right="-22" w:firstLine="0"/>
        <w:jc w:val="both"/>
        <w:rPr>
          <w:rFonts w:cs="Times New Roman"/>
          <w:color w:val="000000"/>
          <w:spacing w:val="-1"/>
          <w:sz w:val="24"/>
        </w:rPr>
      </w:pPr>
      <w:r w:rsidRPr="002E3B16">
        <w:rPr>
          <w:rFonts w:cs="Times New Roman"/>
          <w:color w:val="000000"/>
          <w:spacing w:val="-1"/>
          <w:sz w:val="24"/>
        </w:rPr>
        <w:t xml:space="preserve">  macchie di umidità o muffa su pareti e soffitti; </w:t>
      </w:r>
    </w:p>
    <w:p w14:paraId="02248C7F" w14:textId="77777777" w:rsidR="0064205C" w:rsidRPr="002E3B16" w:rsidRDefault="0064205C">
      <w:pPr>
        <w:widowControl w:val="0"/>
        <w:numPr>
          <w:ilvl w:val="0"/>
          <w:numId w:val="8"/>
        </w:numPr>
        <w:autoSpaceDE w:val="0"/>
        <w:autoSpaceDN w:val="0"/>
        <w:adjustRightInd w:val="0"/>
        <w:spacing w:before="240" w:after="0"/>
        <w:ind w:left="360" w:right="-22" w:firstLine="0"/>
        <w:jc w:val="both"/>
        <w:rPr>
          <w:rFonts w:cs="Times New Roman"/>
          <w:color w:val="000000"/>
          <w:spacing w:val="-1"/>
          <w:sz w:val="24"/>
        </w:rPr>
      </w:pPr>
      <w:r w:rsidRPr="002E3B16">
        <w:rPr>
          <w:rFonts w:cs="Times New Roman"/>
          <w:color w:val="000000"/>
          <w:spacing w:val="-1"/>
          <w:sz w:val="24"/>
        </w:rPr>
        <w:lastRenderedPageBreak/>
        <w:t xml:space="preserve">  verniciatura o intonaco deteriorato; </w:t>
      </w:r>
    </w:p>
    <w:p w14:paraId="02248C80" w14:textId="77777777" w:rsidR="0064205C" w:rsidRPr="002E3B16" w:rsidRDefault="0064205C">
      <w:pPr>
        <w:widowControl w:val="0"/>
        <w:numPr>
          <w:ilvl w:val="0"/>
          <w:numId w:val="8"/>
        </w:numPr>
        <w:autoSpaceDE w:val="0"/>
        <w:autoSpaceDN w:val="0"/>
        <w:adjustRightInd w:val="0"/>
        <w:spacing w:before="240" w:after="0"/>
        <w:ind w:left="360" w:right="-22" w:firstLine="0"/>
        <w:jc w:val="both"/>
        <w:rPr>
          <w:rFonts w:cs="Times New Roman"/>
          <w:color w:val="000000"/>
          <w:spacing w:val="-1"/>
          <w:sz w:val="24"/>
        </w:rPr>
      </w:pPr>
      <w:r w:rsidRPr="002E3B16">
        <w:rPr>
          <w:rFonts w:cs="Times New Roman"/>
          <w:color w:val="000000"/>
          <w:spacing w:val="-1"/>
          <w:sz w:val="24"/>
        </w:rPr>
        <w:t xml:space="preserve">  crepe e fori nelle pareti o nei soffitti; </w:t>
      </w:r>
    </w:p>
    <w:p w14:paraId="02248C81" w14:textId="77777777" w:rsidR="0064205C" w:rsidRPr="002E3B16" w:rsidRDefault="0064205C">
      <w:pPr>
        <w:widowControl w:val="0"/>
        <w:numPr>
          <w:ilvl w:val="0"/>
          <w:numId w:val="8"/>
        </w:numPr>
        <w:autoSpaceDE w:val="0"/>
        <w:autoSpaceDN w:val="0"/>
        <w:adjustRightInd w:val="0"/>
        <w:spacing w:before="240" w:after="0"/>
        <w:ind w:left="360" w:right="-22" w:firstLine="0"/>
        <w:jc w:val="both"/>
        <w:rPr>
          <w:rFonts w:cs="Times New Roman"/>
          <w:color w:val="000000"/>
          <w:spacing w:val="-1"/>
          <w:sz w:val="24"/>
        </w:rPr>
      </w:pPr>
      <w:r w:rsidRPr="002E3B16">
        <w:rPr>
          <w:rFonts w:cs="Times New Roman"/>
          <w:color w:val="000000"/>
          <w:spacing w:val="-1"/>
          <w:sz w:val="24"/>
        </w:rPr>
        <w:t xml:space="preserve">  pavimentazione sconnessa (distacco piastrelle o consumo del materiale); </w:t>
      </w:r>
    </w:p>
    <w:p w14:paraId="02248C82" w14:textId="77777777" w:rsidR="0064205C" w:rsidRPr="002E3B16" w:rsidRDefault="0064205C">
      <w:pPr>
        <w:widowControl w:val="0"/>
        <w:numPr>
          <w:ilvl w:val="0"/>
          <w:numId w:val="8"/>
        </w:numPr>
        <w:autoSpaceDE w:val="0"/>
        <w:autoSpaceDN w:val="0"/>
        <w:adjustRightInd w:val="0"/>
        <w:spacing w:before="240" w:after="0"/>
        <w:ind w:left="360" w:right="-22" w:firstLine="0"/>
        <w:jc w:val="both"/>
        <w:rPr>
          <w:rFonts w:cs="Times New Roman"/>
          <w:color w:val="000000"/>
          <w:spacing w:val="-1"/>
          <w:sz w:val="24"/>
        </w:rPr>
      </w:pPr>
      <w:r w:rsidRPr="002E3B16">
        <w:rPr>
          <w:rFonts w:cs="Times New Roman"/>
          <w:color w:val="000000"/>
          <w:spacing w:val="-1"/>
          <w:sz w:val="24"/>
        </w:rPr>
        <w:t xml:space="preserve">  impianto elettrico (prese ed interruttori funzionanti)</w:t>
      </w:r>
    </w:p>
    <w:p w14:paraId="02248C83" w14:textId="77777777" w:rsidR="0064205C" w:rsidRPr="002E3B16" w:rsidRDefault="0064205C" w:rsidP="003E05EA">
      <w:pPr>
        <w:widowControl w:val="0"/>
        <w:autoSpaceDE w:val="0"/>
        <w:autoSpaceDN w:val="0"/>
        <w:adjustRightInd w:val="0"/>
        <w:spacing w:before="240" w:after="0"/>
        <w:ind w:left="360" w:right="-22"/>
        <w:jc w:val="both"/>
        <w:rPr>
          <w:rFonts w:cs="Times New Roman"/>
          <w:color w:val="000000"/>
          <w:spacing w:val="-1"/>
          <w:sz w:val="24"/>
        </w:rPr>
      </w:pPr>
      <w:r w:rsidRPr="002E3B16">
        <w:rPr>
          <w:rFonts w:cs="Times New Roman"/>
          <w:color w:val="000000"/>
          <w:spacing w:val="-1"/>
          <w:sz w:val="24"/>
        </w:rPr>
        <w:t xml:space="preserve">6.  impianto idrico (perdite, reflussi dagli scarichi, ingorghi) </w:t>
      </w:r>
    </w:p>
    <w:p w14:paraId="02248C84" w14:textId="77777777" w:rsidR="0064205C" w:rsidRPr="002E3B16" w:rsidRDefault="0064205C" w:rsidP="003E05EA">
      <w:pPr>
        <w:widowControl w:val="0"/>
        <w:tabs>
          <w:tab w:val="left" w:pos="1812"/>
        </w:tabs>
        <w:autoSpaceDE w:val="0"/>
        <w:autoSpaceDN w:val="0"/>
        <w:adjustRightInd w:val="0"/>
        <w:spacing w:before="240" w:after="0"/>
        <w:ind w:right="-22"/>
        <w:jc w:val="both"/>
        <w:rPr>
          <w:rFonts w:cs="Times New Roman"/>
          <w:color w:val="000000"/>
          <w:sz w:val="24"/>
        </w:rPr>
      </w:pPr>
      <w:r w:rsidRPr="002E3B16">
        <w:rPr>
          <w:rFonts w:cs="Times New Roman"/>
          <w:b/>
          <w:color w:val="000000"/>
          <w:sz w:val="24"/>
        </w:rPr>
        <w:t>Frequenza di controllo:</w:t>
      </w:r>
      <w:r w:rsidRPr="002E3B16">
        <w:rPr>
          <w:rFonts w:cs="Times New Roman"/>
          <w:color w:val="000000"/>
          <w:sz w:val="24"/>
        </w:rPr>
        <w:tab/>
        <w:t xml:space="preserve"> mensile </w:t>
      </w:r>
    </w:p>
    <w:p w14:paraId="02248C85" w14:textId="51417437" w:rsidR="0064205C" w:rsidRPr="002E3B16" w:rsidRDefault="0064205C" w:rsidP="003E05EA">
      <w:pPr>
        <w:widowControl w:val="0"/>
        <w:autoSpaceDE w:val="0"/>
        <w:autoSpaceDN w:val="0"/>
        <w:adjustRightInd w:val="0"/>
        <w:spacing w:before="240" w:after="0"/>
        <w:ind w:right="-22"/>
        <w:jc w:val="both"/>
        <w:rPr>
          <w:rFonts w:cs="Times New Roman"/>
          <w:color w:val="000000"/>
          <w:sz w:val="24"/>
        </w:rPr>
      </w:pPr>
      <w:r w:rsidRPr="002E3B16">
        <w:rPr>
          <w:rFonts w:cs="Times New Roman"/>
          <w:b/>
          <w:color w:val="000000"/>
          <w:sz w:val="24"/>
        </w:rPr>
        <w:t xml:space="preserve">Frequenza di </w:t>
      </w:r>
      <w:r w:rsidR="00B25764" w:rsidRPr="002E3B16">
        <w:rPr>
          <w:rFonts w:cs="Times New Roman"/>
          <w:b/>
          <w:color w:val="000000"/>
          <w:sz w:val="24"/>
        </w:rPr>
        <w:t>intervento:</w:t>
      </w:r>
      <w:r w:rsidR="00B25764" w:rsidRPr="002E3B16">
        <w:rPr>
          <w:rFonts w:cs="Times New Roman"/>
          <w:color w:val="000000"/>
          <w:sz w:val="24"/>
        </w:rPr>
        <w:t xml:space="preserve"> 1</w:t>
      </w:r>
      <w:r w:rsidRPr="002E3B16">
        <w:rPr>
          <w:rFonts w:cs="Times New Roman"/>
          <w:color w:val="000000"/>
          <w:sz w:val="24"/>
        </w:rPr>
        <w:t xml:space="preserve">);2);3);4); 5);6); entro 15 gg </w:t>
      </w:r>
    </w:p>
    <w:p w14:paraId="02248C86" w14:textId="6AA13FC7" w:rsidR="003E05EA" w:rsidRDefault="003E05EA" w:rsidP="003E05EA">
      <w:pPr>
        <w:widowControl w:val="0"/>
        <w:autoSpaceDE w:val="0"/>
        <w:autoSpaceDN w:val="0"/>
        <w:adjustRightInd w:val="0"/>
        <w:spacing w:before="240" w:after="0"/>
        <w:ind w:right="-22"/>
        <w:jc w:val="both"/>
        <w:rPr>
          <w:rFonts w:cs="Times New Roman"/>
          <w:color w:val="000000"/>
        </w:rPr>
      </w:pPr>
    </w:p>
    <w:p w14:paraId="471892A7" w14:textId="77777777" w:rsidR="008569E0" w:rsidRDefault="008569E0" w:rsidP="003E05EA">
      <w:pPr>
        <w:widowControl w:val="0"/>
        <w:autoSpaceDE w:val="0"/>
        <w:autoSpaceDN w:val="0"/>
        <w:adjustRightInd w:val="0"/>
        <w:spacing w:before="240" w:after="0"/>
        <w:ind w:right="-22"/>
        <w:jc w:val="both"/>
        <w:rPr>
          <w:rFonts w:cs="Times New Roman"/>
          <w:color w:val="000000"/>
        </w:rPr>
      </w:pPr>
    </w:p>
    <w:p w14:paraId="6A14262A" w14:textId="77777777" w:rsidR="00B20111" w:rsidRDefault="00B20111" w:rsidP="003E05EA">
      <w:pPr>
        <w:widowControl w:val="0"/>
        <w:autoSpaceDE w:val="0"/>
        <w:autoSpaceDN w:val="0"/>
        <w:adjustRightInd w:val="0"/>
        <w:spacing w:before="240" w:after="0"/>
        <w:ind w:right="-22"/>
        <w:jc w:val="both"/>
        <w:rPr>
          <w:rFonts w:cs="Times New Roman"/>
          <w:color w:val="000000"/>
        </w:rPr>
      </w:pPr>
    </w:p>
    <w:p w14:paraId="726C5B18" w14:textId="77777777" w:rsidR="000E6A49" w:rsidRPr="0077343B" w:rsidRDefault="000E6A49" w:rsidP="001D5EA3">
      <w:pPr>
        <w:pStyle w:val="Titolo2"/>
        <w:rPr>
          <w:rFonts w:cs="Times New Roman"/>
          <w:color w:val="000000"/>
          <w:sz w:val="2"/>
          <w:szCs w:val="2"/>
        </w:rPr>
      </w:pPr>
      <w:bookmarkStart w:id="26" w:name="_Toc511215871"/>
      <w:bookmarkStart w:id="27" w:name="_Toc534365954"/>
    </w:p>
    <w:p w14:paraId="02248C89" w14:textId="5697F447" w:rsidR="0064205C" w:rsidRPr="002E3B16" w:rsidRDefault="0064205C" w:rsidP="001D5EA3">
      <w:pPr>
        <w:pStyle w:val="Titolo2"/>
        <w:rPr>
          <w:rFonts w:cs="Times New Roman"/>
          <w:b w:val="0"/>
          <w:color w:val="000000"/>
          <w:sz w:val="32"/>
          <w:szCs w:val="28"/>
        </w:rPr>
      </w:pPr>
      <w:r w:rsidRPr="002E3B16">
        <w:rPr>
          <w:rFonts w:cs="Times New Roman"/>
          <w:color w:val="000000"/>
          <w:sz w:val="32"/>
          <w:szCs w:val="28"/>
        </w:rPr>
        <w:t>ATTRE</w:t>
      </w:r>
      <w:r w:rsidR="003E05EA" w:rsidRPr="002E3B16">
        <w:rPr>
          <w:rFonts w:cs="Times New Roman"/>
          <w:color w:val="000000"/>
          <w:sz w:val="32"/>
          <w:szCs w:val="28"/>
        </w:rPr>
        <w:t xml:space="preserve">ZZATURE CON FUNZIONI IGIENICHE </w:t>
      </w:r>
      <w:r w:rsidRPr="002E3B16">
        <w:rPr>
          <w:rFonts w:cs="Times New Roman"/>
          <w:color w:val="000000"/>
          <w:sz w:val="32"/>
          <w:szCs w:val="28"/>
        </w:rPr>
        <w:t>(lavabi)</w:t>
      </w:r>
      <w:bookmarkEnd w:id="26"/>
      <w:bookmarkEnd w:id="27"/>
      <w:r w:rsidRPr="002E3B16">
        <w:rPr>
          <w:rFonts w:cs="Times New Roman"/>
          <w:color w:val="000000"/>
          <w:sz w:val="32"/>
          <w:szCs w:val="28"/>
        </w:rPr>
        <w:t xml:space="preserve"> </w:t>
      </w:r>
    </w:p>
    <w:p w14:paraId="02248C8A" w14:textId="77777777" w:rsidR="0064205C" w:rsidRPr="002E3B16" w:rsidRDefault="0064205C" w:rsidP="003E05EA">
      <w:pPr>
        <w:widowControl w:val="0"/>
        <w:autoSpaceDE w:val="0"/>
        <w:autoSpaceDN w:val="0"/>
        <w:adjustRightInd w:val="0"/>
        <w:spacing w:before="240" w:after="0"/>
        <w:ind w:left="115" w:right="-22"/>
        <w:jc w:val="both"/>
        <w:rPr>
          <w:rFonts w:cs="Times New Roman"/>
          <w:b/>
          <w:color w:val="000000"/>
          <w:sz w:val="24"/>
        </w:rPr>
      </w:pPr>
      <w:r w:rsidRPr="002E3B16">
        <w:rPr>
          <w:rFonts w:cs="Times New Roman"/>
          <w:b/>
          <w:color w:val="000000"/>
          <w:sz w:val="24"/>
        </w:rPr>
        <w:t xml:space="preserve">Controllo: </w:t>
      </w:r>
    </w:p>
    <w:p w14:paraId="02248C8B" w14:textId="77777777" w:rsidR="0064205C" w:rsidRPr="002E3B16" w:rsidRDefault="0064205C">
      <w:pPr>
        <w:widowControl w:val="0"/>
        <w:numPr>
          <w:ilvl w:val="0"/>
          <w:numId w:val="9"/>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Sistemi di azionamento (fotocellule/leve/pedali); </w:t>
      </w:r>
    </w:p>
    <w:p w14:paraId="02248C8C" w14:textId="77777777" w:rsidR="0064205C" w:rsidRPr="002E3B16" w:rsidRDefault="0064205C">
      <w:pPr>
        <w:widowControl w:val="0"/>
        <w:numPr>
          <w:ilvl w:val="0"/>
          <w:numId w:val="9"/>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Filtri; </w:t>
      </w:r>
    </w:p>
    <w:p w14:paraId="02248C8D" w14:textId="77777777" w:rsidR="0064205C" w:rsidRPr="002E3B16" w:rsidRDefault="0064205C">
      <w:pPr>
        <w:widowControl w:val="0"/>
        <w:numPr>
          <w:ilvl w:val="0"/>
          <w:numId w:val="9"/>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Sifoni; </w:t>
      </w:r>
    </w:p>
    <w:p w14:paraId="02248C8E" w14:textId="77777777" w:rsidR="0064205C" w:rsidRPr="002E3B16" w:rsidRDefault="0064205C">
      <w:pPr>
        <w:widowControl w:val="0"/>
        <w:numPr>
          <w:ilvl w:val="0"/>
          <w:numId w:val="9"/>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Scaldacqua;  </w:t>
      </w:r>
    </w:p>
    <w:p w14:paraId="02248C8F" w14:textId="77777777" w:rsidR="0064205C" w:rsidRPr="002E3B16" w:rsidRDefault="0064205C" w:rsidP="003E05EA">
      <w:pPr>
        <w:widowControl w:val="0"/>
        <w:autoSpaceDE w:val="0"/>
        <w:autoSpaceDN w:val="0"/>
        <w:adjustRightInd w:val="0"/>
        <w:spacing w:before="240" w:after="0"/>
        <w:ind w:left="115" w:right="-22"/>
        <w:jc w:val="both"/>
        <w:rPr>
          <w:rFonts w:cs="Times New Roman"/>
          <w:color w:val="000000"/>
          <w:sz w:val="24"/>
        </w:rPr>
      </w:pPr>
      <w:r w:rsidRPr="002E3B16">
        <w:rPr>
          <w:rFonts w:cs="Times New Roman"/>
          <w:b/>
          <w:color w:val="000000"/>
          <w:sz w:val="24"/>
        </w:rPr>
        <w:t>Frequenza di controllo:</w:t>
      </w:r>
      <w:r w:rsidRPr="002E3B16">
        <w:rPr>
          <w:rFonts w:cs="Times New Roman"/>
          <w:color w:val="000000"/>
          <w:sz w:val="24"/>
        </w:rPr>
        <w:t xml:space="preserve"> mensile </w:t>
      </w:r>
    </w:p>
    <w:p w14:paraId="02248C90" w14:textId="51CBB898" w:rsidR="0064205C" w:rsidRPr="002E3B16" w:rsidRDefault="0064205C" w:rsidP="003E05EA">
      <w:pPr>
        <w:widowControl w:val="0"/>
        <w:tabs>
          <w:tab w:val="left" w:pos="2016"/>
        </w:tabs>
        <w:autoSpaceDE w:val="0"/>
        <w:autoSpaceDN w:val="0"/>
        <w:adjustRightInd w:val="0"/>
        <w:spacing w:before="240" w:after="0"/>
        <w:ind w:left="115" w:right="-22"/>
        <w:jc w:val="both"/>
        <w:rPr>
          <w:rFonts w:cs="Times New Roman"/>
          <w:color w:val="000000"/>
          <w:sz w:val="24"/>
        </w:rPr>
      </w:pPr>
      <w:r w:rsidRPr="002E3B16">
        <w:rPr>
          <w:rFonts w:cs="Times New Roman"/>
          <w:b/>
          <w:color w:val="000000"/>
          <w:sz w:val="24"/>
        </w:rPr>
        <w:t>Frequenza di intervento:</w:t>
      </w:r>
      <w:r w:rsidR="00CE2C6C" w:rsidRPr="002E3B16">
        <w:rPr>
          <w:rFonts w:cs="Times New Roman"/>
          <w:color w:val="000000"/>
          <w:sz w:val="24"/>
        </w:rPr>
        <w:tab/>
        <w:t xml:space="preserve"> Immediato</w:t>
      </w:r>
      <w:r w:rsidRPr="002E3B16">
        <w:rPr>
          <w:rFonts w:cs="Times New Roman"/>
          <w:color w:val="000000"/>
          <w:spacing w:val="-1"/>
          <w:sz w:val="24"/>
        </w:rPr>
        <w:t xml:space="preserve"> </w:t>
      </w:r>
    </w:p>
    <w:p w14:paraId="02248C92" w14:textId="1E714F8C" w:rsidR="003E05EA" w:rsidRPr="00CE2C6C" w:rsidRDefault="0064205C" w:rsidP="00CE2C6C">
      <w:pPr>
        <w:widowControl w:val="0"/>
        <w:tabs>
          <w:tab w:val="left" w:pos="765"/>
        </w:tabs>
        <w:autoSpaceDE w:val="0"/>
        <w:autoSpaceDN w:val="0"/>
        <w:adjustRightInd w:val="0"/>
        <w:spacing w:before="240" w:after="0"/>
        <w:ind w:right="-22"/>
        <w:jc w:val="both"/>
        <w:rPr>
          <w:rFonts w:cs="Times New Roman"/>
          <w:color w:val="000000"/>
          <w:sz w:val="2"/>
          <w:szCs w:val="2"/>
        </w:rPr>
      </w:pPr>
      <w:r w:rsidRPr="002E3B16">
        <w:rPr>
          <w:rFonts w:cs="Times New Roman"/>
          <w:color w:val="000000"/>
          <w:sz w:val="24"/>
        </w:rPr>
        <w:t xml:space="preserve"> </w:t>
      </w:r>
      <w:r w:rsidR="00CE2C6C">
        <w:rPr>
          <w:rFonts w:cs="Times New Roman"/>
          <w:color w:val="000000"/>
          <w:sz w:val="24"/>
        </w:rPr>
        <w:tab/>
      </w:r>
    </w:p>
    <w:p w14:paraId="02248C93" w14:textId="77777777" w:rsidR="0064205C" w:rsidRPr="002E3B16" w:rsidRDefault="0064205C" w:rsidP="001D5EA3">
      <w:pPr>
        <w:pStyle w:val="Titolo2"/>
        <w:rPr>
          <w:rFonts w:cs="Times New Roman"/>
          <w:b w:val="0"/>
          <w:color w:val="000000"/>
          <w:sz w:val="32"/>
          <w:szCs w:val="28"/>
        </w:rPr>
      </w:pPr>
      <w:bookmarkStart w:id="28" w:name="_Toc511215872"/>
      <w:bookmarkStart w:id="29" w:name="_Toc534365955"/>
      <w:r w:rsidRPr="002E3B16">
        <w:rPr>
          <w:rFonts w:cs="Times New Roman"/>
          <w:color w:val="000000"/>
          <w:sz w:val="32"/>
          <w:szCs w:val="28"/>
        </w:rPr>
        <w:t>ATTREZZATURE DI LAVORO</w:t>
      </w:r>
      <w:bookmarkEnd w:id="28"/>
      <w:bookmarkEnd w:id="29"/>
      <w:r w:rsidRPr="002E3B16">
        <w:rPr>
          <w:rFonts w:cs="Times New Roman"/>
          <w:color w:val="000000"/>
          <w:sz w:val="32"/>
          <w:szCs w:val="28"/>
        </w:rPr>
        <w:t xml:space="preserve"> </w:t>
      </w:r>
    </w:p>
    <w:p w14:paraId="02248C94" w14:textId="77777777" w:rsidR="0064205C" w:rsidRPr="002E3B16" w:rsidRDefault="0064205C" w:rsidP="003E05EA">
      <w:pPr>
        <w:widowControl w:val="0"/>
        <w:autoSpaceDE w:val="0"/>
        <w:autoSpaceDN w:val="0"/>
        <w:adjustRightInd w:val="0"/>
        <w:spacing w:before="240" w:after="0"/>
        <w:ind w:left="115" w:right="-22"/>
        <w:jc w:val="both"/>
        <w:rPr>
          <w:rFonts w:cs="Times New Roman"/>
          <w:b/>
          <w:color w:val="000000"/>
          <w:sz w:val="24"/>
        </w:rPr>
      </w:pPr>
      <w:r w:rsidRPr="002E3B16">
        <w:rPr>
          <w:rFonts w:cs="Times New Roman"/>
          <w:b/>
          <w:color w:val="000000"/>
          <w:sz w:val="24"/>
        </w:rPr>
        <w:t xml:space="preserve">Controllo: </w:t>
      </w:r>
    </w:p>
    <w:p w14:paraId="02248C95" w14:textId="77777777" w:rsidR="0064205C" w:rsidRPr="002E3B16" w:rsidRDefault="0064205C">
      <w:pPr>
        <w:widowControl w:val="0"/>
        <w:numPr>
          <w:ilvl w:val="0"/>
          <w:numId w:val="10"/>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Cavi di alimentazione; </w:t>
      </w:r>
    </w:p>
    <w:p w14:paraId="02248C96" w14:textId="77777777" w:rsidR="0064205C" w:rsidRPr="002E3B16" w:rsidRDefault="0064205C">
      <w:pPr>
        <w:widowControl w:val="0"/>
        <w:numPr>
          <w:ilvl w:val="0"/>
          <w:numId w:val="10"/>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lastRenderedPageBreak/>
        <w:t xml:space="preserve">  efficacia dei dispositivi di protezione (pulsanti di arresto, </w:t>
      </w:r>
      <w:proofErr w:type="spellStart"/>
      <w:r w:rsidRPr="002E3B16">
        <w:rPr>
          <w:rFonts w:cs="Times New Roman"/>
          <w:color w:val="000000"/>
          <w:spacing w:val="-1"/>
          <w:sz w:val="24"/>
        </w:rPr>
        <w:t>paralama</w:t>
      </w:r>
      <w:proofErr w:type="spellEnd"/>
      <w:r w:rsidRPr="002E3B16">
        <w:rPr>
          <w:rFonts w:cs="Times New Roman"/>
          <w:color w:val="000000"/>
          <w:spacing w:val="-1"/>
          <w:sz w:val="24"/>
        </w:rPr>
        <w:t xml:space="preserve"> ecc.); </w:t>
      </w:r>
    </w:p>
    <w:p w14:paraId="02248C97" w14:textId="77777777" w:rsidR="0064205C" w:rsidRPr="002E3B16" w:rsidRDefault="0064205C">
      <w:pPr>
        <w:widowControl w:val="0"/>
        <w:numPr>
          <w:ilvl w:val="0"/>
          <w:numId w:val="10"/>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irregolarità o porosità delle lame. </w:t>
      </w:r>
    </w:p>
    <w:p w14:paraId="02248C98" w14:textId="77777777" w:rsidR="0064205C" w:rsidRPr="002E3B16" w:rsidRDefault="0064205C" w:rsidP="003E05EA">
      <w:pPr>
        <w:widowControl w:val="0"/>
        <w:autoSpaceDE w:val="0"/>
        <w:autoSpaceDN w:val="0"/>
        <w:adjustRightInd w:val="0"/>
        <w:spacing w:before="240" w:after="0"/>
        <w:ind w:left="115" w:right="-22"/>
        <w:jc w:val="both"/>
        <w:rPr>
          <w:rFonts w:cs="Times New Roman"/>
          <w:color w:val="000000"/>
          <w:sz w:val="24"/>
        </w:rPr>
      </w:pPr>
      <w:r w:rsidRPr="002E3B16">
        <w:rPr>
          <w:rFonts w:cs="Times New Roman"/>
          <w:b/>
          <w:color w:val="000000"/>
          <w:sz w:val="24"/>
        </w:rPr>
        <w:t>Frequenza di controllo:</w:t>
      </w:r>
      <w:r w:rsidR="00321F0E">
        <w:rPr>
          <w:rFonts w:cs="Times New Roman"/>
          <w:b/>
          <w:color w:val="000000"/>
          <w:sz w:val="24"/>
        </w:rPr>
        <w:t xml:space="preserve"> </w:t>
      </w:r>
      <w:r w:rsidRPr="002E3B16">
        <w:rPr>
          <w:rFonts w:cs="Times New Roman"/>
          <w:color w:val="000000"/>
          <w:sz w:val="24"/>
        </w:rPr>
        <w:t xml:space="preserve">mensile </w:t>
      </w:r>
    </w:p>
    <w:p w14:paraId="02248C99" w14:textId="77777777" w:rsidR="003E05EA" w:rsidRPr="002E3B16" w:rsidRDefault="0064205C" w:rsidP="003E05EA">
      <w:pPr>
        <w:spacing w:before="240"/>
        <w:jc w:val="both"/>
        <w:rPr>
          <w:rFonts w:cs="Times New Roman"/>
          <w:color w:val="000000"/>
          <w:spacing w:val="-1"/>
          <w:sz w:val="24"/>
        </w:rPr>
      </w:pPr>
      <w:r w:rsidRPr="002E3B16">
        <w:rPr>
          <w:rFonts w:cs="Times New Roman"/>
          <w:b/>
          <w:color w:val="000000"/>
          <w:sz w:val="24"/>
        </w:rPr>
        <w:t>Frequenza di intervento</w:t>
      </w:r>
      <w:r w:rsidRPr="002E3B16">
        <w:rPr>
          <w:rFonts w:cs="Times New Roman"/>
          <w:color w:val="000000"/>
          <w:sz w:val="24"/>
        </w:rPr>
        <w:t xml:space="preserve">: </w:t>
      </w:r>
      <w:r w:rsidRPr="002E3B16">
        <w:rPr>
          <w:rFonts w:cs="Times New Roman"/>
          <w:color w:val="000000"/>
          <w:spacing w:val="-1"/>
          <w:sz w:val="24"/>
        </w:rPr>
        <w:t>Immediato</w:t>
      </w:r>
    </w:p>
    <w:p w14:paraId="02248C9A" w14:textId="77777777" w:rsidR="002809A3" w:rsidRDefault="002809A3" w:rsidP="003E05EA">
      <w:pPr>
        <w:widowControl w:val="0"/>
        <w:autoSpaceDE w:val="0"/>
        <w:autoSpaceDN w:val="0"/>
        <w:adjustRightInd w:val="0"/>
        <w:spacing w:before="240" w:after="0"/>
        <w:ind w:left="115" w:right="3591"/>
        <w:jc w:val="both"/>
        <w:rPr>
          <w:rFonts w:cs="Times New Roman"/>
          <w:b/>
          <w:color w:val="000000"/>
          <w:sz w:val="28"/>
          <w:szCs w:val="28"/>
        </w:rPr>
      </w:pPr>
    </w:p>
    <w:p w14:paraId="02248C9D" w14:textId="14BEF6F3" w:rsidR="002809A3" w:rsidRDefault="002809A3" w:rsidP="003E05EA">
      <w:pPr>
        <w:widowControl w:val="0"/>
        <w:autoSpaceDE w:val="0"/>
        <w:autoSpaceDN w:val="0"/>
        <w:adjustRightInd w:val="0"/>
        <w:spacing w:before="240" w:after="0"/>
        <w:ind w:left="115" w:right="3591"/>
        <w:jc w:val="both"/>
        <w:rPr>
          <w:rFonts w:cs="Times New Roman"/>
          <w:b/>
          <w:color w:val="000000"/>
          <w:sz w:val="28"/>
          <w:szCs w:val="28"/>
        </w:rPr>
      </w:pPr>
    </w:p>
    <w:p w14:paraId="7D14796D" w14:textId="77777777" w:rsidR="008569E0" w:rsidRDefault="008569E0" w:rsidP="003E05EA">
      <w:pPr>
        <w:widowControl w:val="0"/>
        <w:autoSpaceDE w:val="0"/>
        <w:autoSpaceDN w:val="0"/>
        <w:adjustRightInd w:val="0"/>
        <w:spacing w:before="240" w:after="0"/>
        <w:ind w:left="115" w:right="3591"/>
        <w:jc w:val="both"/>
        <w:rPr>
          <w:rFonts w:cs="Times New Roman"/>
          <w:b/>
          <w:color w:val="000000"/>
          <w:sz w:val="28"/>
          <w:szCs w:val="28"/>
        </w:rPr>
      </w:pPr>
    </w:p>
    <w:p w14:paraId="4C9DD0BE" w14:textId="77777777" w:rsidR="00C92133" w:rsidRDefault="00C92133" w:rsidP="003E05EA">
      <w:pPr>
        <w:widowControl w:val="0"/>
        <w:autoSpaceDE w:val="0"/>
        <w:autoSpaceDN w:val="0"/>
        <w:adjustRightInd w:val="0"/>
        <w:spacing w:before="240" w:after="0"/>
        <w:ind w:left="115" w:right="3591"/>
        <w:jc w:val="both"/>
        <w:rPr>
          <w:rFonts w:cs="Times New Roman"/>
          <w:b/>
          <w:color w:val="000000"/>
          <w:sz w:val="28"/>
          <w:szCs w:val="28"/>
        </w:rPr>
      </w:pPr>
    </w:p>
    <w:p w14:paraId="46DBB349" w14:textId="77777777" w:rsidR="006F530D" w:rsidRPr="006F530D" w:rsidRDefault="006F530D" w:rsidP="001D5EA3">
      <w:pPr>
        <w:pStyle w:val="Titolo2"/>
        <w:rPr>
          <w:rFonts w:cs="Times New Roman"/>
          <w:color w:val="000000"/>
          <w:sz w:val="4"/>
          <w:szCs w:val="4"/>
        </w:rPr>
      </w:pPr>
      <w:bookmarkStart w:id="30" w:name="_Toc511215873"/>
      <w:bookmarkStart w:id="31" w:name="_Toc534365956"/>
    </w:p>
    <w:p w14:paraId="02248C9E" w14:textId="1B73DC6B" w:rsidR="0064205C" w:rsidRPr="002E3B16" w:rsidRDefault="0064205C" w:rsidP="001D5EA3">
      <w:pPr>
        <w:pStyle w:val="Titolo2"/>
        <w:rPr>
          <w:rFonts w:cs="Times New Roman"/>
          <w:b w:val="0"/>
          <w:color w:val="000000"/>
          <w:sz w:val="32"/>
          <w:szCs w:val="28"/>
        </w:rPr>
      </w:pPr>
      <w:r w:rsidRPr="002E3B16">
        <w:rPr>
          <w:rFonts w:cs="Times New Roman"/>
          <w:color w:val="000000"/>
          <w:sz w:val="32"/>
          <w:szCs w:val="28"/>
        </w:rPr>
        <w:t>IMPIANTI DI CONSERVAZIONE A TEMPERATU</w:t>
      </w:r>
      <w:r w:rsidR="003E05EA" w:rsidRPr="002E3B16">
        <w:rPr>
          <w:rFonts w:cs="Times New Roman"/>
          <w:color w:val="000000"/>
          <w:sz w:val="32"/>
          <w:szCs w:val="28"/>
        </w:rPr>
        <w:t xml:space="preserve">RA CONTROLLATA </w:t>
      </w:r>
      <w:r w:rsidRPr="002E3B16">
        <w:rPr>
          <w:rFonts w:cs="Times New Roman"/>
          <w:color w:val="000000"/>
          <w:sz w:val="32"/>
          <w:szCs w:val="28"/>
        </w:rPr>
        <w:t>(frigoriferi)</w:t>
      </w:r>
      <w:bookmarkEnd w:id="30"/>
      <w:bookmarkEnd w:id="31"/>
      <w:r w:rsidRPr="002E3B16">
        <w:rPr>
          <w:rFonts w:cs="Times New Roman"/>
          <w:color w:val="000000"/>
          <w:sz w:val="32"/>
          <w:szCs w:val="28"/>
        </w:rPr>
        <w:t xml:space="preserve"> </w:t>
      </w:r>
    </w:p>
    <w:p w14:paraId="02248C9F" w14:textId="77777777" w:rsidR="0064205C" w:rsidRPr="002E3B16" w:rsidRDefault="0064205C" w:rsidP="003E05EA">
      <w:pPr>
        <w:widowControl w:val="0"/>
        <w:autoSpaceDE w:val="0"/>
        <w:autoSpaceDN w:val="0"/>
        <w:adjustRightInd w:val="0"/>
        <w:spacing w:before="240" w:after="0"/>
        <w:ind w:left="115" w:right="-22"/>
        <w:jc w:val="both"/>
        <w:rPr>
          <w:rFonts w:cs="Times New Roman"/>
          <w:b/>
          <w:color w:val="000000"/>
          <w:sz w:val="24"/>
        </w:rPr>
      </w:pPr>
      <w:r w:rsidRPr="002E3B16">
        <w:rPr>
          <w:rFonts w:cs="Times New Roman"/>
          <w:b/>
          <w:color w:val="000000"/>
          <w:sz w:val="24"/>
        </w:rPr>
        <w:t xml:space="preserve">Controllo: </w:t>
      </w:r>
    </w:p>
    <w:p w14:paraId="02248CA0" w14:textId="77777777" w:rsidR="0064205C" w:rsidRPr="002E3B16" w:rsidRDefault="0064205C">
      <w:pPr>
        <w:widowControl w:val="0"/>
        <w:numPr>
          <w:ilvl w:val="0"/>
          <w:numId w:val="11"/>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assenza di aree ossidate; </w:t>
      </w:r>
    </w:p>
    <w:p w14:paraId="02248CA1" w14:textId="77777777" w:rsidR="0064205C" w:rsidRPr="002E3B16" w:rsidRDefault="0064205C">
      <w:pPr>
        <w:widowControl w:val="0"/>
        <w:numPr>
          <w:ilvl w:val="0"/>
          <w:numId w:val="11"/>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integrità delle guarnizioni; </w:t>
      </w:r>
    </w:p>
    <w:p w14:paraId="02248CA2" w14:textId="2DA707D1" w:rsidR="0064205C" w:rsidRPr="002E3B16" w:rsidRDefault="0064205C">
      <w:pPr>
        <w:widowControl w:val="0"/>
        <w:numPr>
          <w:ilvl w:val="0"/>
          <w:numId w:val="11"/>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controllo di routine delle </w:t>
      </w:r>
      <w:r w:rsidR="00B25764" w:rsidRPr="002E3B16">
        <w:rPr>
          <w:rFonts w:cs="Times New Roman"/>
          <w:color w:val="000000"/>
          <w:spacing w:val="-1"/>
          <w:sz w:val="24"/>
        </w:rPr>
        <w:t>temperature; *</w:t>
      </w:r>
      <w:r w:rsidRPr="002E3B16">
        <w:rPr>
          <w:rFonts w:cs="Times New Roman"/>
          <w:color w:val="000000"/>
          <w:spacing w:val="-1"/>
          <w:sz w:val="24"/>
        </w:rPr>
        <w:t xml:space="preserve"> </w:t>
      </w:r>
    </w:p>
    <w:p w14:paraId="02248CA3" w14:textId="77777777" w:rsidR="0064205C" w:rsidRPr="002E3B16" w:rsidRDefault="0064205C">
      <w:pPr>
        <w:widowControl w:val="0"/>
        <w:numPr>
          <w:ilvl w:val="0"/>
          <w:numId w:val="11"/>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taratura mediante termometro certificato LAT** </w:t>
      </w:r>
    </w:p>
    <w:p w14:paraId="02248CA4" w14:textId="77777777" w:rsidR="0064205C" w:rsidRPr="002E3B16" w:rsidRDefault="0064205C" w:rsidP="003E05EA">
      <w:pPr>
        <w:widowControl w:val="0"/>
        <w:autoSpaceDE w:val="0"/>
        <w:autoSpaceDN w:val="0"/>
        <w:adjustRightInd w:val="0"/>
        <w:spacing w:before="240" w:after="0"/>
        <w:ind w:left="115" w:right="-22"/>
        <w:jc w:val="both"/>
        <w:rPr>
          <w:rFonts w:cs="Times New Roman"/>
          <w:b/>
          <w:color w:val="000000"/>
          <w:sz w:val="24"/>
        </w:rPr>
      </w:pPr>
      <w:r w:rsidRPr="002E3B16">
        <w:rPr>
          <w:rFonts w:cs="Times New Roman"/>
          <w:b/>
          <w:color w:val="000000"/>
          <w:sz w:val="24"/>
        </w:rPr>
        <w:t xml:space="preserve">manutenzione:  </w:t>
      </w:r>
    </w:p>
    <w:p w14:paraId="02248CA5" w14:textId="77777777" w:rsidR="0064205C" w:rsidRPr="002E3B16" w:rsidRDefault="0064205C">
      <w:pPr>
        <w:widowControl w:val="0"/>
        <w:numPr>
          <w:ilvl w:val="0"/>
          <w:numId w:val="12"/>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Sbrinamento dei congelatori*** </w:t>
      </w:r>
    </w:p>
    <w:p w14:paraId="02248CA6" w14:textId="77777777" w:rsidR="0064205C" w:rsidRPr="002E3B16" w:rsidRDefault="0064205C" w:rsidP="003E05EA">
      <w:pPr>
        <w:widowControl w:val="0"/>
        <w:autoSpaceDE w:val="0"/>
        <w:autoSpaceDN w:val="0"/>
        <w:adjustRightInd w:val="0"/>
        <w:spacing w:before="240" w:after="0"/>
        <w:ind w:left="115" w:right="-22"/>
        <w:jc w:val="both"/>
        <w:rPr>
          <w:rFonts w:cs="Times New Roman"/>
          <w:color w:val="000000"/>
          <w:sz w:val="24"/>
        </w:rPr>
      </w:pPr>
      <w:r w:rsidRPr="002E3B16">
        <w:rPr>
          <w:rFonts w:cs="Times New Roman"/>
          <w:b/>
          <w:color w:val="000000"/>
          <w:sz w:val="24"/>
        </w:rPr>
        <w:t>Frequenza di controllo e manutenzione:</w:t>
      </w:r>
      <w:r w:rsidRPr="002E3B16">
        <w:rPr>
          <w:rFonts w:cs="Times New Roman"/>
          <w:color w:val="000000"/>
          <w:sz w:val="24"/>
        </w:rPr>
        <w:t xml:space="preserve">  </w:t>
      </w:r>
    </w:p>
    <w:p w14:paraId="02248CA7" w14:textId="77777777" w:rsidR="003E05EA" w:rsidRPr="002E3B16" w:rsidRDefault="003E05EA" w:rsidP="003E05EA">
      <w:pPr>
        <w:widowControl w:val="0"/>
        <w:autoSpaceDE w:val="0"/>
        <w:autoSpaceDN w:val="0"/>
        <w:adjustRightInd w:val="0"/>
        <w:spacing w:before="240" w:after="0"/>
        <w:ind w:left="115" w:right="-22"/>
        <w:jc w:val="both"/>
        <w:rPr>
          <w:rFonts w:cs="Times New Roman"/>
          <w:color w:val="000000"/>
          <w:sz w:val="24"/>
        </w:rPr>
      </w:pPr>
      <w:r w:rsidRPr="002E3B16">
        <w:rPr>
          <w:rFonts w:cs="Times New Roman"/>
          <w:color w:val="000000"/>
          <w:spacing w:val="-1"/>
          <w:sz w:val="24"/>
        </w:rPr>
        <w:t>*</w:t>
      </w:r>
      <w:r w:rsidRPr="002E3B16">
        <w:rPr>
          <w:rFonts w:cs="Times New Roman"/>
          <w:color w:val="000000"/>
          <w:sz w:val="24"/>
        </w:rPr>
        <w:t xml:space="preserve"> settimanale</w:t>
      </w:r>
    </w:p>
    <w:p w14:paraId="02248CA8" w14:textId="77777777" w:rsidR="003E05EA" w:rsidRPr="002E3B16" w:rsidRDefault="003E05EA" w:rsidP="003E05EA">
      <w:pPr>
        <w:widowControl w:val="0"/>
        <w:autoSpaceDE w:val="0"/>
        <w:autoSpaceDN w:val="0"/>
        <w:adjustRightInd w:val="0"/>
        <w:spacing w:before="240" w:after="0"/>
        <w:ind w:left="115" w:right="-22"/>
        <w:jc w:val="both"/>
        <w:rPr>
          <w:rFonts w:cs="Times New Roman"/>
          <w:color w:val="000000"/>
          <w:sz w:val="24"/>
        </w:rPr>
      </w:pPr>
      <w:r w:rsidRPr="002E3B16">
        <w:rPr>
          <w:rFonts w:cs="Times New Roman"/>
          <w:color w:val="000000"/>
          <w:spacing w:val="-1"/>
          <w:sz w:val="24"/>
        </w:rPr>
        <w:t xml:space="preserve">** </w:t>
      </w:r>
      <w:r w:rsidRPr="002E3B16">
        <w:rPr>
          <w:rFonts w:cs="Times New Roman"/>
          <w:color w:val="000000"/>
          <w:sz w:val="24"/>
        </w:rPr>
        <w:t>annuale</w:t>
      </w:r>
    </w:p>
    <w:p w14:paraId="02248CA9" w14:textId="77777777" w:rsidR="003E05EA" w:rsidRPr="002E3B16" w:rsidRDefault="003E05EA" w:rsidP="003E05EA">
      <w:pPr>
        <w:widowControl w:val="0"/>
        <w:autoSpaceDE w:val="0"/>
        <w:autoSpaceDN w:val="0"/>
        <w:adjustRightInd w:val="0"/>
        <w:spacing w:before="240" w:after="0"/>
        <w:ind w:left="115" w:right="-22"/>
        <w:jc w:val="both"/>
        <w:rPr>
          <w:rFonts w:cs="Times New Roman"/>
          <w:color w:val="000000"/>
          <w:sz w:val="24"/>
        </w:rPr>
      </w:pPr>
      <w:r w:rsidRPr="002E3B16">
        <w:rPr>
          <w:rFonts w:cs="Times New Roman"/>
          <w:color w:val="000000"/>
          <w:spacing w:val="-1"/>
          <w:sz w:val="24"/>
        </w:rPr>
        <w:t xml:space="preserve">*** </w:t>
      </w:r>
      <w:r w:rsidRPr="002E3B16">
        <w:rPr>
          <w:rFonts w:cs="Times New Roman"/>
          <w:color w:val="000000"/>
          <w:sz w:val="24"/>
        </w:rPr>
        <w:t>mensile</w:t>
      </w:r>
    </w:p>
    <w:p w14:paraId="02248CAA" w14:textId="77777777" w:rsidR="0064205C" w:rsidRPr="002E3B16" w:rsidRDefault="0064205C" w:rsidP="003E05EA">
      <w:pPr>
        <w:widowControl w:val="0"/>
        <w:tabs>
          <w:tab w:val="left" w:pos="2016"/>
        </w:tabs>
        <w:autoSpaceDE w:val="0"/>
        <w:autoSpaceDN w:val="0"/>
        <w:adjustRightInd w:val="0"/>
        <w:spacing w:before="240" w:after="0"/>
        <w:ind w:left="115" w:right="-22"/>
        <w:jc w:val="both"/>
        <w:rPr>
          <w:rFonts w:cs="Times New Roman"/>
          <w:color w:val="000000"/>
          <w:sz w:val="24"/>
        </w:rPr>
      </w:pPr>
      <w:r w:rsidRPr="002E3B16">
        <w:rPr>
          <w:rFonts w:cs="Times New Roman"/>
          <w:b/>
          <w:color w:val="000000"/>
          <w:sz w:val="24"/>
        </w:rPr>
        <w:t>Frequenza di intervento:</w:t>
      </w:r>
      <w:r w:rsidRPr="002E3B16">
        <w:rPr>
          <w:rFonts w:cs="Times New Roman"/>
          <w:color w:val="000000"/>
          <w:sz w:val="24"/>
        </w:rPr>
        <w:tab/>
        <w:t xml:space="preserve">  </w:t>
      </w:r>
    </w:p>
    <w:p w14:paraId="02248CAB" w14:textId="77777777" w:rsidR="0064205C" w:rsidRPr="002E3B16" w:rsidRDefault="0064205C">
      <w:pPr>
        <w:widowControl w:val="0"/>
        <w:numPr>
          <w:ilvl w:val="0"/>
          <w:numId w:val="13"/>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lastRenderedPageBreak/>
        <w:t xml:space="preserve">  Entro 15 gg </w:t>
      </w:r>
    </w:p>
    <w:p w14:paraId="02248CAC" w14:textId="77777777" w:rsidR="0064205C" w:rsidRPr="002E3B16" w:rsidRDefault="0064205C">
      <w:pPr>
        <w:widowControl w:val="0"/>
        <w:numPr>
          <w:ilvl w:val="0"/>
          <w:numId w:val="13"/>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Entro 15 gg </w:t>
      </w:r>
    </w:p>
    <w:p w14:paraId="02248CAD" w14:textId="77777777" w:rsidR="0064205C" w:rsidRPr="002E3B16" w:rsidRDefault="0064205C">
      <w:pPr>
        <w:widowControl w:val="0"/>
        <w:numPr>
          <w:ilvl w:val="0"/>
          <w:numId w:val="13"/>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Immediato </w:t>
      </w:r>
    </w:p>
    <w:p w14:paraId="02248CAE" w14:textId="42396E54" w:rsidR="0064205C" w:rsidRPr="002E3B16" w:rsidRDefault="0064205C">
      <w:pPr>
        <w:widowControl w:val="0"/>
        <w:numPr>
          <w:ilvl w:val="0"/>
          <w:numId w:val="13"/>
        </w:numPr>
        <w:autoSpaceDE w:val="0"/>
        <w:autoSpaceDN w:val="0"/>
        <w:adjustRightInd w:val="0"/>
        <w:spacing w:before="240" w:after="0"/>
        <w:ind w:left="476" w:right="-22" w:firstLine="0"/>
        <w:jc w:val="both"/>
        <w:rPr>
          <w:rFonts w:cs="Times New Roman"/>
          <w:color w:val="000000"/>
          <w:spacing w:val="-1"/>
          <w:sz w:val="24"/>
        </w:rPr>
      </w:pPr>
      <w:r w:rsidRPr="002E3B16">
        <w:rPr>
          <w:rFonts w:cs="Times New Roman"/>
          <w:color w:val="000000"/>
          <w:spacing w:val="-1"/>
          <w:sz w:val="24"/>
        </w:rPr>
        <w:t xml:space="preserve">  Immediato </w:t>
      </w:r>
    </w:p>
    <w:p w14:paraId="304A744B" w14:textId="335C2AAD" w:rsidR="00183E16" w:rsidRDefault="00183E16" w:rsidP="00183E16">
      <w:pPr>
        <w:widowControl w:val="0"/>
        <w:autoSpaceDE w:val="0"/>
        <w:autoSpaceDN w:val="0"/>
        <w:adjustRightInd w:val="0"/>
        <w:spacing w:before="240" w:after="0"/>
        <w:ind w:right="-22"/>
        <w:jc w:val="both"/>
        <w:rPr>
          <w:rFonts w:cs="Times New Roman"/>
          <w:color w:val="000000"/>
          <w:spacing w:val="-1"/>
          <w:sz w:val="24"/>
        </w:rPr>
      </w:pPr>
    </w:p>
    <w:p w14:paraId="71DE08FC" w14:textId="77777777" w:rsidR="00183E16" w:rsidRPr="002E3B16" w:rsidRDefault="00183E16" w:rsidP="00183E16">
      <w:pPr>
        <w:widowControl w:val="0"/>
        <w:autoSpaceDE w:val="0"/>
        <w:autoSpaceDN w:val="0"/>
        <w:adjustRightInd w:val="0"/>
        <w:spacing w:before="240" w:after="0"/>
        <w:ind w:right="-22"/>
        <w:jc w:val="both"/>
        <w:rPr>
          <w:rFonts w:cs="Times New Roman"/>
          <w:color w:val="000000"/>
          <w:spacing w:val="-1"/>
          <w:sz w:val="24"/>
        </w:rPr>
      </w:pPr>
    </w:p>
    <w:p w14:paraId="00C15247" w14:textId="6F8C1980" w:rsidR="00F71606" w:rsidRPr="00F71606" w:rsidRDefault="00F71606" w:rsidP="00717A36">
      <w:pPr>
        <w:pStyle w:val="Titolo1"/>
        <w:rPr>
          <w:rFonts w:cstheme="minorHAnsi"/>
          <w:color w:val="000000"/>
          <w:sz w:val="32"/>
          <w:szCs w:val="32"/>
        </w:rPr>
      </w:pPr>
      <w:bookmarkStart w:id="32" w:name="_Toc511215874"/>
      <w:bookmarkStart w:id="33" w:name="_Toc534365957"/>
      <w:r w:rsidRPr="00F71606">
        <w:rPr>
          <w:rFonts w:cstheme="minorHAnsi"/>
          <w:color w:val="000000"/>
          <w:sz w:val="32"/>
          <w:szCs w:val="32"/>
        </w:rPr>
        <w:t>BOTULINO</w:t>
      </w:r>
    </w:p>
    <w:p w14:paraId="497DBE5F" w14:textId="0507C2A7" w:rsidR="00717A36" w:rsidRPr="00717A36" w:rsidRDefault="00717A36" w:rsidP="00CD66F6">
      <w:pPr>
        <w:pStyle w:val="Titolo1"/>
        <w:spacing w:line="240" w:lineRule="auto"/>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 xml:space="preserve">Il Clostridium </w:t>
      </w:r>
      <w:proofErr w:type="spellStart"/>
      <w:r w:rsidR="00CD66F6">
        <w:rPr>
          <w:rFonts w:asciiTheme="minorHAnsi" w:hAnsiTheme="minorHAnsi" w:cstheme="minorHAnsi"/>
          <w:b w:val="0"/>
          <w:bCs w:val="0"/>
          <w:color w:val="000000"/>
          <w:sz w:val="24"/>
          <w:szCs w:val="24"/>
        </w:rPr>
        <w:t>B</w:t>
      </w:r>
      <w:r w:rsidRPr="00717A36">
        <w:rPr>
          <w:rFonts w:asciiTheme="minorHAnsi" w:hAnsiTheme="minorHAnsi" w:cstheme="minorHAnsi"/>
          <w:b w:val="0"/>
          <w:bCs w:val="0"/>
          <w:color w:val="000000"/>
          <w:sz w:val="24"/>
          <w:szCs w:val="24"/>
        </w:rPr>
        <w:t>otulinum</w:t>
      </w:r>
      <w:proofErr w:type="spellEnd"/>
      <w:r w:rsidRPr="00717A36">
        <w:rPr>
          <w:rFonts w:asciiTheme="minorHAnsi" w:hAnsiTheme="minorHAnsi" w:cstheme="minorHAnsi"/>
          <w:b w:val="0"/>
          <w:bCs w:val="0"/>
          <w:color w:val="000000"/>
          <w:sz w:val="24"/>
          <w:szCs w:val="24"/>
        </w:rPr>
        <w:t xml:space="preserve"> è un pericolo microbiologico che deve essere gestito con la massima attenzione all'interno di un sistema HACCP (Hazard Analysis and Critical Control Points), soprattutto per le produzioni di conserve alimentari, sott'olio, sottovuoto e altri prodotti a lunga conservazione.</w:t>
      </w:r>
    </w:p>
    <w:p w14:paraId="77FD220B" w14:textId="77777777" w:rsidR="00717A36" w:rsidRPr="00717A36" w:rsidRDefault="00717A36" w:rsidP="00CD66F6">
      <w:pPr>
        <w:pStyle w:val="Titolo1"/>
        <w:spacing w:line="240" w:lineRule="auto"/>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La procedura HACCP per il controllo del botulino si basa sull'identificazione dei rischi e sull'applicazione di misure preventive e di controllo in ogni fase del processo produttivo.</w:t>
      </w:r>
    </w:p>
    <w:p w14:paraId="450FF08A" w14:textId="77777777" w:rsidR="00717A36" w:rsidRPr="00C92133" w:rsidRDefault="00717A36" w:rsidP="00717A36">
      <w:pPr>
        <w:pStyle w:val="Titolo1"/>
        <w:rPr>
          <w:rFonts w:asciiTheme="minorHAnsi" w:hAnsiTheme="minorHAnsi" w:cstheme="minorHAnsi"/>
          <w:color w:val="000000"/>
          <w:sz w:val="24"/>
          <w:szCs w:val="24"/>
        </w:rPr>
      </w:pPr>
      <w:r w:rsidRPr="00C92133">
        <w:rPr>
          <w:rFonts w:asciiTheme="minorHAnsi" w:hAnsiTheme="minorHAnsi" w:cstheme="minorHAnsi"/>
          <w:color w:val="000000"/>
          <w:sz w:val="24"/>
          <w:szCs w:val="24"/>
        </w:rPr>
        <w:t>1. Analisi dei rischi e individuazione dei punti critici di controllo (CCP)</w:t>
      </w:r>
    </w:p>
    <w:p w14:paraId="0F8BB162" w14:textId="3C39B7F0" w:rsidR="00717A36" w:rsidRDefault="00717A36" w:rsidP="00717A36">
      <w:pPr>
        <w:pStyle w:val="Titolo1"/>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 xml:space="preserve">Il primo passo è analizzare il rischio di sviluppo del </w:t>
      </w:r>
      <w:r w:rsidRPr="00717A36">
        <w:rPr>
          <w:rFonts w:asciiTheme="minorHAnsi" w:hAnsiTheme="minorHAnsi" w:cstheme="minorHAnsi"/>
          <w:b w:val="0"/>
          <w:bCs w:val="0"/>
          <w:i/>
          <w:iCs/>
          <w:color w:val="000000"/>
          <w:sz w:val="24"/>
          <w:szCs w:val="24"/>
        </w:rPr>
        <w:t xml:space="preserve">Clostridium </w:t>
      </w:r>
      <w:proofErr w:type="spellStart"/>
      <w:r w:rsidR="00CD66F6">
        <w:rPr>
          <w:rFonts w:asciiTheme="minorHAnsi" w:hAnsiTheme="minorHAnsi" w:cstheme="minorHAnsi"/>
          <w:b w:val="0"/>
          <w:bCs w:val="0"/>
          <w:i/>
          <w:iCs/>
          <w:color w:val="000000"/>
          <w:sz w:val="24"/>
          <w:szCs w:val="24"/>
        </w:rPr>
        <w:t>B</w:t>
      </w:r>
      <w:r w:rsidRPr="00717A36">
        <w:rPr>
          <w:rFonts w:asciiTheme="minorHAnsi" w:hAnsiTheme="minorHAnsi" w:cstheme="minorHAnsi"/>
          <w:b w:val="0"/>
          <w:bCs w:val="0"/>
          <w:i/>
          <w:iCs/>
          <w:color w:val="000000"/>
          <w:sz w:val="24"/>
          <w:szCs w:val="24"/>
        </w:rPr>
        <w:t>otulinum</w:t>
      </w:r>
      <w:proofErr w:type="spellEnd"/>
      <w:r w:rsidRPr="00717A36">
        <w:rPr>
          <w:rFonts w:asciiTheme="minorHAnsi" w:hAnsiTheme="minorHAnsi" w:cstheme="minorHAnsi"/>
          <w:b w:val="0"/>
          <w:bCs w:val="0"/>
          <w:color w:val="000000"/>
          <w:sz w:val="24"/>
          <w:szCs w:val="24"/>
        </w:rPr>
        <w:t xml:space="preserve"> nel proprio specifico prodotto. Questo microrganismo produce una tossina letale e si sviluppa in condizioni particolari:</w:t>
      </w:r>
    </w:p>
    <w:p w14:paraId="3242B28C" w14:textId="77777777" w:rsidR="00C92133" w:rsidRPr="00C92133" w:rsidRDefault="00C92133" w:rsidP="00C92133"/>
    <w:p w14:paraId="7D20A882" w14:textId="77777777" w:rsidR="00717A36" w:rsidRPr="00717A36" w:rsidRDefault="00717A36">
      <w:pPr>
        <w:pStyle w:val="Titolo1"/>
        <w:numPr>
          <w:ilvl w:val="0"/>
          <w:numId w:val="63"/>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lastRenderedPageBreak/>
        <w:t>Assenza di ossigeno (anaerobiosi): Molto comune in conserve, sott'olio, prodotti sottovuoto.</w:t>
      </w:r>
    </w:p>
    <w:p w14:paraId="68ED6DFF" w14:textId="77777777" w:rsidR="00717A36" w:rsidRPr="00717A36" w:rsidRDefault="00717A36">
      <w:pPr>
        <w:pStyle w:val="Titolo1"/>
        <w:numPr>
          <w:ilvl w:val="0"/>
          <w:numId w:val="63"/>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pH superiore a 4.6: Il botulino non prospera in ambienti acidi. Questo è un fattore chiave di controllo.</w:t>
      </w:r>
    </w:p>
    <w:p w14:paraId="77A1C9B1" w14:textId="77777777" w:rsidR="00717A36" w:rsidRPr="00717A36" w:rsidRDefault="00717A36">
      <w:pPr>
        <w:pStyle w:val="Titolo1"/>
        <w:numPr>
          <w:ilvl w:val="0"/>
          <w:numId w:val="63"/>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Attività dell'acqua (</w:t>
      </w:r>
      <w:proofErr w:type="spellStart"/>
      <w:r w:rsidRPr="00717A36">
        <w:rPr>
          <w:rFonts w:asciiTheme="minorHAnsi" w:hAnsiTheme="minorHAnsi" w:cstheme="minorHAnsi"/>
          <w:b w:val="0"/>
          <w:bCs w:val="0"/>
          <w:color w:val="000000"/>
          <w:sz w:val="24"/>
          <w:szCs w:val="24"/>
        </w:rPr>
        <w:t>Aw</w:t>
      </w:r>
      <w:proofErr w:type="spellEnd"/>
      <w:r w:rsidRPr="00717A36">
        <w:rPr>
          <w:rFonts w:asciiTheme="minorHAnsi" w:hAnsiTheme="minorHAnsi" w:cstheme="minorHAnsi"/>
          <w:b w:val="0"/>
          <w:bCs w:val="0"/>
          <w:color w:val="000000"/>
          <w:sz w:val="24"/>
          <w:szCs w:val="24"/>
        </w:rPr>
        <w:t>) elevata: Superiore a 0.93. La riduzione dell'acqua libera (es. con sale o zucchero) inibisce la crescita.</w:t>
      </w:r>
    </w:p>
    <w:p w14:paraId="14C38763" w14:textId="77777777" w:rsidR="00717A36" w:rsidRPr="00717A36" w:rsidRDefault="00717A36">
      <w:pPr>
        <w:pStyle w:val="Titolo1"/>
        <w:numPr>
          <w:ilvl w:val="0"/>
          <w:numId w:val="63"/>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Temperature favorevoli: I ceppi proteolitici si sviluppano sopra i 10°C, mentre i non proteolitici possono crescere anche a partire da 3°C.</w:t>
      </w:r>
    </w:p>
    <w:p w14:paraId="2C2D8CA6" w14:textId="77777777" w:rsidR="00717A36" w:rsidRPr="00717A36" w:rsidRDefault="00717A36">
      <w:pPr>
        <w:pStyle w:val="Titolo1"/>
        <w:numPr>
          <w:ilvl w:val="0"/>
          <w:numId w:val="63"/>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Presenza di spore: Le spore sono estremamente resistenti al calore e possono sopravvivere a trattamenti di pastorizzazione.</w:t>
      </w:r>
    </w:p>
    <w:p w14:paraId="6A79922C" w14:textId="77777777" w:rsidR="00717A36" w:rsidRDefault="00717A36" w:rsidP="00717A36">
      <w:pPr>
        <w:pStyle w:val="Titolo1"/>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I CCP (Punti Critici di Controllo) per il botulino sono solitamente i trattamenti che distruggono le spore o i fattori che ne inibiscono la crescita.</w:t>
      </w:r>
    </w:p>
    <w:p w14:paraId="65BCB22C" w14:textId="77777777" w:rsidR="00F71606" w:rsidRPr="00717A36" w:rsidRDefault="00F71606" w:rsidP="00F71606"/>
    <w:p w14:paraId="54E981F7" w14:textId="77777777" w:rsidR="00717A36" w:rsidRPr="007106CF" w:rsidRDefault="00717A36" w:rsidP="00717A36">
      <w:pPr>
        <w:pStyle w:val="Titolo1"/>
        <w:rPr>
          <w:rFonts w:asciiTheme="minorHAnsi" w:hAnsiTheme="minorHAnsi" w:cstheme="minorHAnsi"/>
          <w:color w:val="000000"/>
          <w:sz w:val="24"/>
          <w:szCs w:val="24"/>
        </w:rPr>
      </w:pPr>
      <w:r w:rsidRPr="007106CF">
        <w:rPr>
          <w:rFonts w:asciiTheme="minorHAnsi" w:hAnsiTheme="minorHAnsi" w:cstheme="minorHAnsi"/>
          <w:color w:val="000000"/>
          <w:sz w:val="24"/>
          <w:szCs w:val="24"/>
        </w:rPr>
        <w:t>2. Misure di controllo e CCP</w:t>
      </w:r>
    </w:p>
    <w:p w14:paraId="1D2BD4B9" w14:textId="77777777" w:rsidR="00717A36" w:rsidRPr="00717A36" w:rsidRDefault="00717A36" w:rsidP="00717A36">
      <w:pPr>
        <w:pStyle w:val="Titolo1"/>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Le principali misure di controllo che devono essere integrate nel piano HACCP includono:</w:t>
      </w:r>
    </w:p>
    <w:p w14:paraId="358C7794" w14:textId="77777777" w:rsidR="00717A36" w:rsidRPr="00717A36" w:rsidRDefault="00717A36" w:rsidP="00717A36">
      <w:pPr>
        <w:pStyle w:val="Titolo1"/>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A. Controllo della materia prima</w:t>
      </w:r>
    </w:p>
    <w:p w14:paraId="68D42F59" w14:textId="2A821433" w:rsidR="00717A36" w:rsidRPr="00717A36" w:rsidRDefault="00717A36">
      <w:pPr>
        <w:pStyle w:val="Titolo1"/>
        <w:numPr>
          <w:ilvl w:val="0"/>
          <w:numId w:val="64"/>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 xml:space="preserve">Selezione e lavaggio: Lavare accuratamente frutta, verdura e altri ingredienti per rimuovere i residui di terra che possono contenere le spore di </w:t>
      </w:r>
      <w:r w:rsidRPr="00717A36">
        <w:rPr>
          <w:rFonts w:asciiTheme="minorHAnsi" w:hAnsiTheme="minorHAnsi" w:cstheme="minorHAnsi"/>
          <w:b w:val="0"/>
          <w:bCs w:val="0"/>
          <w:i/>
          <w:iCs/>
          <w:color w:val="000000"/>
          <w:sz w:val="24"/>
          <w:szCs w:val="24"/>
        </w:rPr>
        <w:t xml:space="preserve">Clostridium </w:t>
      </w:r>
      <w:proofErr w:type="spellStart"/>
      <w:r w:rsidR="00CD66F6">
        <w:rPr>
          <w:rFonts w:asciiTheme="minorHAnsi" w:hAnsiTheme="minorHAnsi" w:cstheme="minorHAnsi"/>
          <w:b w:val="0"/>
          <w:bCs w:val="0"/>
          <w:i/>
          <w:iCs/>
          <w:color w:val="000000"/>
          <w:sz w:val="24"/>
          <w:szCs w:val="24"/>
        </w:rPr>
        <w:t>B</w:t>
      </w:r>
      <w:r w:rsidRPr="00717A36">
        <w:rPr>
          <w:rFonts w:asciiTheme="minorHAnsi" w:hAnsiTheme="minorHAnsi" w:cstheme="minorHAnsi"/>
          <w:b w:val="0"/>
          <w:bCs w:val="0"/>
          <w:i/>
          <w:iCs/>
          <w:color w:val="000000"/>
          <w:sz w:val="24"/>
          <w:szCs w:val="24"/>
        </w:rPr>
        <w:t>otulinum</w:t>
      </w:r>
      <w:proofErr w:type="spellEnd"/>
      <w:r w:rsidRPr="00717A36">
        <w:rPr>
          <w:rFonts w:asciiTheme="minorHAnsi" w:hAnsiTheme="minorHAnsi" w:cstheme="minorHAnsi"/>
          <w:b w:val="0"/>
          <w:bCs w:val="0"/>
          <w:color w:val="000000"/>
          <w:sz w:val="24"/>
          <w:szCs w:val="24"/>
        </w:rPr>
        <w:t>.</w:t>
      </w:r>
    </w:p>
    <w:p w14:paraId="2F294738" w14:textId="77777777" w:rsidR="00717A36" w:rsidRDefault="00717A36">
      <w:pPr>
        <w:pStyle w:val="Titolo1"/>
        <w:numPr>
          <w:ilvl w:val="0"/>
          <w:numId w:val="64"/>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Qualifica dei fornitori: Assicurarsi che le materie prime provengano da fornitori affidabili con processi di produzione sicuri.</w:t>
      </w:r>
    </w:p>
    <w:p w14:paraId="709C7603" w14:textId="77777777" w:rsidR="007106CF" w:rsidRPr="007106CF" w:rsidRDefault="007106CF" w:rsidP="007106CF"/>
    <w:p w14:paraId="5D9DF9AC" w14:textId="77777777" w:rsidR="00717A36" w:rsidRDefault="00717A36" w:rsidP="007106CF">
      <w:pPr>
        <w:pStyle w:val="Titolo1"/>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B. Trattamenti termici</w:t>
      </w:r>
    </w:p>
    <w:p w14:paraId="64A4CBC5" w14:textId="77777777" w:rsidR="007106CF" w:rsidRPr="007106CF" w:rsidRDefault="007106CF" w:rsidP="007106CF"/>
    <w:p w14:paraId="10801C85" w14:textId="77777777" w:rsidR="00717A36" w:rsidRPr="00717A36" w:rsidRDefault="00717A36">
      <w:pPr>
        <w:pStyle w:val="Titolo1"/>
        <w:numPr>
          <w:ilvl w:val="0"/>
          <w:numId w:val="65"/>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lastRenderedPageBreak/>
        <w:t>Sterilizzazione: È il trattamento più efficace per distruggere le spore. Per le conserve a bassa acidità (pH &gt; 4.6) è indispensabile un processo di sterilizzazione che raggiunga temperature e tempi specifici, come 121°C per almeno 3 minuti. Il trattamento deve essere validato tramite prove di penetrazione del calore.</w:t>
      </w:r>
    </w:p>
    <w:p w14:paraId="1DD2D669" w14:textId="77777777" w:rsidR="00717A36" w:rsidRPr="00717A36" w:rsidRDefault="00717A36">
      <w:pPr>
        <w:pStyle w:val="Titolo1"/>
        <w:numPr>
          <w:ilvl w:val="0"/>
          <w:numId w:val="65"/>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Pastorizzazione: Inattiva la tossina e le cellule vegetative, ma non le spore. Pertanto, la pastorizzazione da sola non è sufficiente per i prodotti a rischio, a meno che non sia combinata con altri "ostacoli" (</w:t>
      </w:r>
      <w:proofErr w:type="spellStart"/>
      <w:r w:rsidRPr="00717A36">
        <w:rPr>
          <w:rFonts w:asciiTheme="minorHAnsi" w:hAnsiTheme="minorHAnsi" w:cstheme="minorHAnsi"/>
          <w:b w:val="0"/>
          <w:bCs w:val="0"/>
          <w:color w:val="000000"/>
          <w:sz w:val="24"/>
          <w:szCs w:val="24"/>
        </w:rPr>
        <w:t>hurdles</w:t>
      </w:r>
      <w:proofErr w:type="spellEnd"/>
      <w:r w:rsidRPr="00717A36">
        <w:rPr>
          <w:rFonts w:asciiTheme="minorHAnsi" w:hAnsiTheme="minorHAnsi" w:cstheme="minorHAnsi"/>
          <w:b w:val="0"/>
          <w:bCs w:val="0"/>
          <w:color w:val="000000"/>
          <w:sz w:val="24"/>
          <w:szCs w:val="24"/>
        </w:rPr>
        <w:t>) come l'acidificazione.</w:t>
      </w:r>
    </w:p>
    <w:p w14:paraId="3C78478C" w14:textId="77777777" w:rsidR="00717A36" w:rsidRDefault="00717A36" w:rsidP="00717A36">
      <w:pPr>
        <w:pStyle w:val="Titolo1"/>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C. Acidificazione (Controllo del pH)</w:t>
      </w:r>
    </w:p>
    <w:p w14:paraId="52225E8B" w14:textId="77777777" w:rsidR="007106CF" w:rsidRPr="007106CF" w:rsidRDefault="007106CF" w:rsidP="007106CF"/>
    <w:p w14:paraId="6D5D91AF" w14:textId="77777777" w:rsidR="00717A36" w:rsidRPr="00717A36" w:rsidRDefault="00717A36">
      <w:pPr>
        <w:pStyle w:val="Titolo1"/>
        <w:numPr>
          <w:ilvl w:val="0"/>
          <w:numId w:val="66"/>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Acidificazione degli alimenti: Per le conserve vegetali, l'acidificazione è un fattore cruciale. Il pH deve essere abbassato a un valore inferiore a 4.6 (ad esempio, aggiungendo aceto o succo di limone) per inibire la germinazione delle spore e la produzione di tossina.</w:t>
      </w:r>
    </w:p>
    <w:p w14:paraId="39AADFE2" w14:textId="77777777" w:rsidR="00717A36" w:rsidRDefault="00717A36">
      <w:pPr>
        <w:pStyle w:val="Titolo1"/>
        <w:numPr>
          <w:ilvl w:val="0"/>
          <w:numId w:val="66"/>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Monitoraggio del pH: Il pH deve essere misurato e registrato per ogni lotto di produzione.</w:t>
      </w:r>
    </w:p>
    <w:p w14:paraId="55689EBC" w14:textId="77777777" w:rsidR="00F71606" w:rsidRPr="00717A36" w:rsidRDefault="00F71606" w:rsidP="00F71606"/>
    <w:p w14:paraId="6B5BBDEF" w14:textId="77777777" w:rsidR="00717A36" w:rsidRPr="00717A36" w:rsidRDefault="00717A36" w:rsidP="00717A36">
      <w:pPr>
        <w:pStyle w:val="Titolo1"/>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D. Controllo dell'attività dell'acqua (</w:t>
      </w:r>
      <w:proofErr w:type="spellStart"/>
      <w:r w:rsidRPr="00717A36">
        <w:rPr>
          <w:rFonts w:asciiTheme="minorHAnsi" w:hAnsiTheme="minorHAnsi" w:cstheme="minorHAnsi"/>
          <w:b w:val="0"/>
          <w:bCs w:val="0"/>
          <w:color w:val="000000"/>
          <w:sz w:val="24"/>
          <w:szCs w:val="24"/>
        </w:rPr>
        <w:t>Aw</w:t>
      </w:r>
      <w:proofErr w:type="spellEnd"/>
      <w:r w:rsidRPr="00717A36">
        <w:rPr>
          <w:rFonts w:asciiTheme="minorHAnsi" w:hAnsiTheme="minorHAnsi" w:cstheme="minorHAnsi"/>
          <w:b w:val="0"/>
          <w:bCs w:val="0"/>
          <w:color w:val="000000"/>
          <w:sz w:val="24"/>
          <w:szCs w:val="24"/>
        </w:rPr>
        <w:t>)</w:t>
      </w:r>
    </w:p>
    <w:p w14:paraId="39927C0D" w14:textId="77777777" w:rsidR="00717A36" w:rsidRPr="00717A36" w:rsidRDefault="00717A36">
      <w:pPr>
        <w:pStyle w:val="Titolo1"/>
        <w:numPr>
          <w:ilvl w:val="0"/>
          <w:numId w:val="67"/>
        </w:numPr>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Riduzione dell'</w:t>
      </w:r>
      <w:proofErr w:type="spellStart"/>
      <w:r w:rsidRPr="00717A36">
        <w:rPr>
          <w:rFonts w:asciiTheme="minorHAnsi" w:hAnsiTheme="minorHAnsi" w:cstheme="minorHAnsi"/>
          <w:b w:val="0"/>
          <w:bCs w:val="0"/>
          <w:color w:val="000000"/>
          <w:sz w:val="24"/>
          <w:szCs w:val="24"/>
        </w:rPr>
        <w:t>Aw</w:t>
      </w:r>
      <w:proofErr w:type="spellEnd"/>
      <w:r w:rsidRPr="00717A36">
        <w:rPr>
          <w:rFonts w:asciiTheme="minorHAnsi" w:hAnsiTheme="minorHAnsi" w:cstheme="minorHAnsi"/>
          <w:b w:val="0"/>
          <w:bCs w:val="0"/>
          <w:color w:val="000000"/>
          <w:sz w:val="24"/>
          <w:szCs w:val="24"/>
        </w:rPr>
        <w:t>: L'aggiunta di alte concentrazioni di sale o zucchero (come in salamoia, salumi o marmellate) riduce l'attività dell'acqua, rendendo l'ambiente sfavorevole alla crescita del botulino.</w:t>
      </w:r>
    </w:p>
    <w:p w14:paraId="43ADCCDF" w14:textId="77777777" w:rsidR="00717A36" w:rsidRPr="00717A36" w:rsidRDefault="00717A36" w:rsidP="00717A36">
      <w:pPr>
        <w:pStyle w:val="Titolo1"/>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E. Gestione della catena del freddo</w:t>
      </w:r>
    </w:p>
    <w:p w14:paraId="7D997228" w14:textId="77777777" w:rsidR="00717A36" w:rsidRPr="00717A36" w:rsidRDefault="00717A36">
      <w:pPr>
        <w:pStyle w:val="Titolo1"/>
        <w:numPr>
          <w:ilvl w:val="0"/>
          <w:numId w:val="68"/>
        </w:numPr>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Temperatura di conservazione: Per i prodotti che non subiscono sterilizzazione (es. prodotti sottovuoto refrigerati), il controllo rigoroso della temperatura è vitale. La temperatura deve essere mantenuta a valori prossimi a 0-3°C per i ceppi non proteolitici, o al di sotto dei 10°C per i ceppi proteolitici.</w:t>
      </w:r>
    </w:p>
    <w:p w14:paraId="02BD5EFF" w14:textId="77777777" w:rsidR="00717A36" w:rsidRPr="007106CF" w:rsidRDefault="00717A36" w:rsidP="00717A36">
      <w:pPr>
        <w:pStyle w:val="Titolo1"/>
        <w:rPr>
          <w:rFonts w:asciiTheme="minorHAnsi" w:hAnsiTheme="minorHAnsi" w:cstheme="minorHAnsi"/>
          <w:color w:val="000000"/>
          <w:sz w:val="24"/>
          <w:szCs w:val="24"/>
        </w:rPr>
      </w:pPr>
      <w:r w:rsidRPr="007106CF">
        <w:rPr>
          <w:rFonts w:asciiTheme="minorHAnsi" w:hAnsiTheme="minorHAnsi" w:cstheme="minorHAnsi"/>
          <w:color w:val="000000"/>
          <w:sz w:val="24"/>
          <w:szCs w:val="24"/>
        </w:rPr>
        <w:t>3. Procedure di monitoraggio e registrazione</w:t>
      </w:r>
    </w:p>
    <w:p w14:paraId="17CEB23B" w14:textId="77777777" w:rsidR="007106CF" w:rsidRPr="007106CF" w:rsidRDefault="007106CF" w:rsidP="007106CF"/>
    <w:p w14:paraId="35F216DB" w14:textId="77777777" w:rsidR="00717A36" w:rsidRPr="00717A36" w:rsidRDefault="00717A36">
      <w:pPr>
        <w:pStyle w:val="Titolo1"/>
        <w:numPr>
          <w:ilvl w:val="0"/>
          <w:numId w:val="69"/>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lastRenderedPageBreak/>
        <w:t xml:space="preserve">Registri del processo: Documentare ogni fase, inclusi i dati di temperatura e tempo dei trattamenti termici, i valori di pH e </w:t>
      </w:r>
      <w:proofErr w:type="spellStart"/>
      <w:r w:rsidRPr="00717A36">
        <w:rPr>
          <w:rFonts w:asciiTheme="minorHAnsi" w:hAnsiTheme="minorHAnsi" w:cstheme="minorHAnsi"/>
          <w:b w:val="0"/>
          <w:bCs w:val="0"/>
          <w:color w:val="000000"/>
          <w:sz w:val="24"/>
          <w:szCs w:val="24"/>
        </w:rPr>
        <w:t>Aw</w:t>
      </w:r>
      <w:proofErr w:type="spellEnd"/>
      <w:r w:rsidRPr="00717A36">
        <w:rPr>
          <w:rFonts w:asciiTheme="minorHAnsi" w:hAnsiTheme="minorHAnsi" w:cstheme="minorHAnsi"/>
          <w:b w:val="0"/>
          <w:bCs w:val="0"/>
          <w:color w:val="000000"/>
          <w:sz w:val="24"/>
          <w:szCs w:val="24"/>
        </w:rPr>
        <w:t>, i lotti di produzione. Questo permette la tracciabilità e la verifica del processo.</w:t>
      </w:r>
    </w:p>
    <w:p w14:paraId="7CFAD299" w14:textId="77777777" w:rsidR="007106CF" w:rsidRDefault="00717A36">
      <w:pPr>
        <w:pStyle w:val="Titolo1"/>
        <w:numPr>
          <w:ilvl w:val="0"/>
          <w:numId w:val="69"/>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Controllo dei contenitori: Assicurarsi che i barattoli o le confezioni siano perfettamente integri e chiusi ermeticamente. Un contenitore rigonfio, un coperchio sollevato o una perdita di vuoto sono segnali di potenziale contaminazione.</w:t>
      </w:r>
    </w:p>
    <w:p w14:paraId="011BF169" w14:textId="77777777" w:rsidR="007106CF" w:rsidRDefault="007106CF" w:rsidP="007106CF">
      <w:pPr>
        <w:pStyle w:val="Titolo1"/>
        <w:spacing w:before="0"/>
        <w:ind w:left="360"/>
        <w:rPr>
          <w:rFonts w:asciiTheme="minorHAnsi" w:hAnsiTheme="minorHAnsi" w:cstheme="minorHAnsi"/>
          <w:b w:val="0"/>
          <w:bCs w:val="0"/>
          <w:color w:val="000000"/>
          <w:sz w:val="24"/>
          <w:szCs w:val="24"/>
        </w:rPr>
      </w:pPr>
    </w:p>
    <w:p w14:paraId="422CEDCE" w14:textId="0FD77173" w:rsidR="00717A36" w:rsidRPr="007106CF" w:rsidRDefault="00717A36">
      <w:pPr>
        <w:pStyle w:val="Titolo1"/>
        <w:numPr>
          <w:ilvl w:val="1"/>
          <w:numId w:val="69"/>
        </w:numPr>
        <w:spacing w:before="0"/>
        <w:ind w:left="426"/>
        <w:rPr>
          <w:rFonts w:asciiTheme="minorHAnsi" w:hAnsiTheme="minorHAnsi" w:cstheme="minorHAnsi"/>
          <w:color w:val="000000"/>
          <w:sz w:val="24"/>
          <w:szCs w:val="24"/>
        </w:rPr>
      </w:pPr>
      <w:r w:rsidRPr="007106CF">
        <w:rPr>
          <w:rFonts w:asciiTheme="minorHAnsi" w:hAnsiTheme="minorHAnsi" w:cstheme="minorHAnsi"/>
          <w:color w:val="000000"/>
          <w:sz w:val="24"/>
          <w:szCs w:val="24"/>
        </w:rPr>
        <w:t>Misure correttive</w:t>
      </w:r>
    </w:p>
    <w:p w14:paraId="7401BF1E" w14:textId="77777777" w:rsidR="007106CF" w:rsidRPr="007106CF" w:rsidRDefault="007106CF" w:rsidP="007106CF">
      <w:pPr>
        <w:pStyle w:val="Paragrafoelenco"/>
      </w:pPr>
    </w:p>
    <w:p w14:paraId="50ABDEB6" w14:textId="77777777" w:rsidR="00717A36" w:rsidRPr="00717A36" w:rsidRDefault="00717A36">
      <w:pPr>
        <w:pStyle w:val="Titolo1"/>
        <w:numPr>
          <w:ilvl w:val="0"/>
          <w:numId w:val="70"/>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Non conformità: In caso di non conformità (es. pH fuori range, temperatura di sterilizzazione non raggiunta), il lotto deve essere bloccato e valutato.</w:t>
      </w:r>
    </w:p>
    <w:p w14:paraId="6C8BD504" w14:textId="77777777" w:rsidR="00717A36" w:rsidRDefault="00717A36">
      <w:pPr>
        <w:pStyle w:val="Titolo1"/>
        <w:numPr>
          <w:ilvl w:val="0"/>
          <w:numId w:val="70"/>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Ritiro del prodotto: Se si sospetta o si conferma una contaminazione, è fondamentale avviare una procedura di ritiro rapida ed efficace, comunicando prontamente con le autorità sanitarie e i consumatori.</w:t>
      </w:r>
    </w:p>
    <w:p w14:paraId="1A9E5AF1" w14:textId="77777777" w:rsidR="00F71606" w:rsidRPr="00717A36" w:rsidRDefault="00F71606" w:rsidP="00F71606"/>
    <w:p w14:paraId="4C5068CD" w14:textId="09CB1AA8" w:rsidR="007106CF" w:rsidRPr="007106CF" w:rsidRDefault="00717A36">
      <w:pPr>
        <w:pStyle w:val="Titolo1"/>
        <w:numPr>
          <w:ilvl w:val="0"/>
          <w:numId w:val="13"/>
        </w:numPr>
        <w:rPr>
          <w:rFonts w:asciiTheme="minorHAnsi" w:hAnsiTheme="minorHAnsi" w:cstheme="minorHAnsi"/>
          <w:color w:val="000000"/>
          <w:sz w:val="24"/>
          <w:szCs w:val="24"/>
        </w:rPr>
      </w:pPr>
      <w:r w:rsidRPr="007106CF">
        <w:rPr>
          <w:rFonts w:asciiTheme="minorHAnsi" w:hAnsiTheme="minorHAnsi" w:cstheme="minorHAnsi"/>
          <w:color w:val="000000"/>
          <w:sz w:val="24"/>
          <w:szCs w:val="24"/>
        </w:rPr>
        <w:lastRenderedPageBreak/>
        <w:t>Formazione e verifica</w:t>
      </w:r>
    </w:p>
    <w:p w14:paraId="50CCFF56" w14:textId="77777777" w:rsidR="00717A36" w:rsidRPr="00717A36" w:rsidRDefault="00717A36">
      <w:pPr>
        <w:pStyle w:val="Titolo1"/>
        <w:numPr>
          <w:ilvl w:val="0"/>
          <w:numId w:val="71"/>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Formazione del personale: Tutti gli operatori devono essere formati sulle corrette procedure di igiene e sulle pratiche di sicurezza alimentare, con particolare attenzione al rischio botulino.</w:t>
      </w:r>
    </w:p>
    <w:p w14:paraId="636C5A03" w14:textId="39C26EAB" w:rsidR="00717A36" w:rsidRPr="00717A36" w:rsidRDefault="00717A36">
      <w:pPr>
        <w:pStyle w:val="Titolo1"/>
        <w:numPr>
          <w:ilvl w:val="0"/>
          <w:numId w:val="71"/>
        </w:numPr>
        <w:spacing w:before="0"/>
        <w:rPr>
          <w:rFonts w:asciiTheme="minorHAnsi" w:hAnsiTheme="minorHAnsi" w:cstheme="minorHAnsi"/>
          <w:b w:val="0"/>
          <w:bCs w:val="0"/>
          <w:color w:val="000000"/>
          <w:sz w:val="24"/>
          <w:szCs w:val="24"/>
        </w:rPr>
      </w:pPr>
      <w:r w:rsidRPr="00717A36">
        <w:rPr>
          <w:rFonts w:asciiTheme="minorHAnsi" w:hAnsiTheme="minorHAnsi" w:cstheme="minorHAnsi"/>
          <w:b w:val="0"/>
          <w:bCs w:val="0"/>
          <w:color w:val="000000"/>
          <w:sz w:val="24"/>
          <w:szCs w:val="24"/>
        </w:rPr>
        <w:t xml:space="preserve">Verifiche e analisi periodiche: Sottoporre i prodotti a periodiche analisi microbiologiche per verificare l'assenza di </w:t>
      </w:r>
      <w:r w:rsidRPr="00717A36">
        <w:rPr>
          <w:rFonts w:asciiTheme="minorHAnsi" w:hAnsiTheme="minorHAnsi" w:cstheme="minorHAnsi"/>
          <w:b w:val="0"/>
          <w:bCs w:val="0"/>
          <w:i/>
          <w:iCs/>
          <w:color w:val="000000"/>
          <w:sz w:val="24"/>
          <w:szCs w:val="24"/>
        </w:rPr>
        <w:t xml:space="preserve">Clostridium </w:t>
      </w:r>
      <w:proofErr w:type="spellStart"/>
      <w:r w:rsidR="00CD66F6">
        <w:rPr>
          <w:rFonts w:asciiTheme="minorHAnsi" w:hAnsiTheme="minorHAnsi" w:cstheme="minorHAnsi"/>
          <w:b w:val="0"/>
          <w:bCs w:val="0"/>
          <w:i/>
          <w:iCs/>
          <w:color w:val="000000"/>
          <w:sz w:val="24"/>
          <w:szCs w:val="24"/>
        </w:rPr>
        <w:t>B</w:t>
      </w:r>
      <w:r w:rsidRPr="00717A36">
        <w:rPr>
          <w:rFonts w:asciiTheme="minorHAnsi" w:hAnsiTheme="minorHAnsi" w:cstheme="minorHAnsi"/>
          <w:b w:val="0"/>
          <w:bCs w:val="0"/>
          <w:i/>
          <w:iCs/>
          <w:color w:val="000000"/>
          <w:sz w:val="24"/>
          <w:szCs w:val="24"/>
        </w:rPr>
        <w:t>otulinum</w:t>
      </w:r>
      <w:proofErr w:type="spellEnd"/>
      <w:r w:rsidRPr="00717A36">
        <w:rPr>
          <w:rFonts w:asciiTheme="minorHAnsi" w:hAnsiTheme="minorHAnsi" w:cstheme="minorHAnsi"/>
          <w:b w:val="0"/>
          <w:bCs w:val="0"/>
          <w:color w:val="000000"/>
          <w:sz w:val="24"/>
          <w:szCs w:val="24"/>
        </w:rPr>
        <w:t xml:space="preserve"> e delle sue tossine.</w:t>
      </w:r>
    </w:p>
    <w:p w14:paraId="4EC601C7" w14:textId="77777777" w:rsidR="00717A36" w:rsidRPr="00717A36" w:rsidRDefault="00717A36" w:rsidP="00717A36">
      <w:pPr>
        <w:pStyle w:val="Titolo1"/>
        <w:rPr>
          <w:rFonts w:cs="Times New Roman"/>
          <w:b w:val="0"/>
          <w:bCs w:val="0"/>
          <w:color w:val="000000"/>
        </w:rPr>
      </w:pPr>
      <w:r w:rsidRPr="00717A36">
        <w:rPr>
          <w:rFonts w:asciiTheme="minorHAnsi" w:hAnsiTheme="minorHAnsi" w:cstheme="minorHAnsi"/>
          <w:b w:val="0"/>
          <w:bCs w:val="0"/>
          <w:color w:val="000000"/>
          <w:sz w:val="24"/>
          <w:szCs w:val="24"/>
        </w:rPr>
        <w:t>L'applicazione di un approccio multi-barriera, che integra diverse misure di controllo (es. acidificazione + pastorizzazione + conservazione a freddo), è l'unico modo per garantire la sicurezza alimentare rispetto al rischio botulino.</w:t>
      </w:r>
    </w:p>
    <w:p w14:paraId="402BADE1" w14:textId="77777777" w:rsidR="00CF120A" w:rsidRPr="00717A36" w:rsidRDefault="00CF120A" w:rsidP="00F84DBB">
      <w:pPr>
        <w:pStyle w:val="Titolo1"/>
        <w:rPr>
          <w:rFonts w:cs="Times New Roman"/>
          <w:b w:val="0"/>
          <w:bCs w:val="0"/>
          <w:color w:val="000000"/>
        </w:rPr>
      </w:pPr>
    </w:p>
    <w:p w14:paraId="16B7770A" w14:textId="77777777" w:rsidR="00CF120A" w:rsidRPr="00717A36" w:rsidRDefault="00CF120A" w:rsidP="00F84DBB">
      <w:pPr>
        <w:pStyle w:val="Titolo1"/>
        <w:rPr>
          <w:rFonts w:cs="Times New Roman"/>
          <w:b w:val="0"/>
          <w:bCs w:val="0"/>
          <w:color w:val="000000"/>
        </w:rPr>
      </w:pPr>
    </w:p>
    <w:p w14:paraId="1C489EA2" w14:textId="77777777" w:rsidR="00CF120A" w:rsidRPr="00717A36" w:rsidRDefault="00CF120A" w:rsidP="00F84DBB">
      <w:pPr>
        <w:pStyle w:val="Titolo1"/>
        <w:rPr>
          <w:rFonts w:cs="Times New Roman"/>
          <w:b w:val="0"/>
          <w:bCs w:val="0"/>
          <w:color w:val="000000"/>
        </w:rPr>
      </w:pPr>
    </w:p>
    <w:p w14:paraId="2817AAA5" w14:textId="77777777" w:rsidR="00CF120A" w:rsidRDefault="00CF120A" w:rsidP="00F84DBB">
      <w:pPr>
        <w:pStyle w:val="Titolo1"/>
        <w:rPr>
          <w:rFonts w:cs="Times New Roman"/>
          <w:color w:val="000000"/>
          <w:sz w:val="44"/>
          <w:szCs w:val="40"/>
        </w:rPr>
      </w:pPr>
    </w:p>
    <w:p w14:paraId="54E4C963" w14:textId="77777777" w:rsidR="00CF120A" w:rsidRDefault="00CF120A" w:rsidP="00F84DBB">
      <w:pPr>
        <w:pStyle w:val="Titolo1"/>
        <w:rPr>
          <w:rFonts w:cs="Times New Roman"/>
          <w:color w:val="000000"/>
          <w:sz w:val="44"/>
          <w:szCs w:val="40"/>
        </w:rPr>
      </w:pPr>
    </w:p>
    <w:p w14:paraId="1965DB8D" w14:textId="77777777" w:rsidR="00CF120A" w:rsidRDefault="00CF120A" w:rsidP="00F84DBB">
      <w:pPr>
        <w:pStyle w:val="Titolo1"/>
        <w:rPr>
          <w:rFonts w:cs="Times New Roman"/>
          <w:color w:val="000000"/>
          <w:sz w:val="44"/>
          <w:szCs w:val="40"/>
        </w:rPr>
      </w:pPr>
    </w:p>
    <w:p w14:paraId="060A2AC3" w14:textId="77777777" w:rsidR="00CF120A" w:rsidRDefault="00CF120A" w:rsidP="00F84DBB">
      <w:pPr>
        <w:pStyle w:val="Titolo1"/>
        <w:rPr>
          <w:rFonts w:cs="Times New Roman"/>
          <w:color w:val="000000"/>
          <w:sz w:val="44"/>
          <w:szCs w:val="40"/>
        </w:rPr>
      </w:pPr>
    </w:p>
    <w:p w14:paraId="6E0309D5" w14:textId="77777777" w:rsidR="007106CF" w:rsidRPr="007106CF" w:rsidRDefault="007106CF" w:rsidP="007106CF"/>
    <w:p w14:paraId="353BA4A7" w14:textId="77777777" w:rsidR="007106CF" w:rsidRDefault="007106CF" w:rsidP="00F84DBB">
      <w:pPr>
        <w:pStyle w:val="Titolo1"/>
        <w:rPr>
          <w:rFonts w:cs="Times New Roman"/>
          <w:color w:val="000000"/>
          <w:sz w:val="2"/>
          <w:szCs w:val="2"/>
        </w:rPr>
      </w:pPr>
    </w:p>
    <w:p w14:paraId="0D5A6526" w14:textId="77777777" w:rsidR="007106CF" w:rsidRPr="007106CF" w:rsidRDefault="007106CF" w:rsidP="007106CF"/>
    <w:p w14:paraId="02248CAF" w14:textId="313E11BF" w:rsidR="00F84DBB" w:rsidRPr="002E3B16" w:rsidRDefault="00F84DBB" w:rsidP="00F84DBB">
      <w:pPr>
        <w:pStyle w:val="Titolo1"/>
        <w:rPr>
          <w:rFonts w:cs="Times New Roman"/>
          <w:b w:val="0"/>
          <w:color w:val="000000"/>
          <w:sz w:val="44"/>
          <w:szCs w:val="40"/>
        </w:rPr>
      </w:pPr>
      <w:r w:rsidRPr="002E3B16">
        <w:rPr>
          <w:rFonts w:cs="Times New Roman"/>
          <w:color w:val="000000"/>
          <w:sz w:val="44"/>
          <w:szCs w:val="40"/>
        </w:rPr>
        <w:lastRenderedPageBreak/>
        <w:t>SOP 02 / CONTROLLO DEGLI INFESTANTI</w:t>
      </w:r>
      <w:bookmarkEnd w:id="32"/>
      <w:bookmarkEnd w:id="33"/>
      <w:r w:rsidRPr="002E3B16">
        <w:rPr>
          <w:rFonts w:cs="Times New Roman"/>
          <w:color w:val="000000"/>
          <w:sz w:val="44"/>
          <w:szCs w:val="40"/>
        </w:rPr>
        <w:t xml:space="preserve"> </w:t>
      </w:r>
    </w:p>
    <w:p w14:paraId="02248CB0" w14:textId="77777777" w:rsidR="00F84DBB" w:rsidRPr="002E3B16" w:rsidRDefault="00F84DBB" w:rsidP="00F84DBB">
      <w:pPr>
        <w:widowControl w:val="0"/>
        <w:autoSpaceDE w:val="0"/>
        <w:autoSpaceDN w:val="0"/>
        <w:adjustRightInd w:val="0"/>
        <w:spacing w:before="240" w:after="0"/>
        <w:ind w:right="-22"/>
        <w:jc w:val="both"/>
        <w:rPr>
          <w:rFonts w:cs="Times New Roman"/>
          <w:color w:val="000000"/>
          <w:sz w:val="32"/>
          <w:szCs w:val="28"/>
        </w:rPr>
      </w:pPr>
      <w:r w:rsidRPr="002E3B16">
        <w:rPr>
          <w:rFonts w:cs="Times New Roman"/>
          <w:color w:val="000000"/>
          <w:sz w:val="32"/>
          <w:szCs w:val="28"/>
        </w:rPr>
        <w:t xml:space="preserve"> </w:t>
      </w:r>
      <w:r w:rsidRPr="002E3B16">
        <w:rPr>
          <w:rFonts w:cs="Times New Roman"/>
          <w:b/>
          <w:color w:val="000000"/>
          <w:sz w:val="32"/>
          <w:szCs w:val="28"/>
        </w:rPr>
        <w:t xml:space="preserve">Premessa </w:t>
      </w:r>
    </w:p>
    <w:p w14:paraId="268BC07C" w14:textId="77777777" w:rsidR="00F84DBB" w:rsidRDefault="00F84DBB" w:rsidP="00F84DBB">
      <w:pPr>
        <w:widowControl w:val="0"/>
        <w:autoSpaceDE w:val="0"/>
        <w:autoSpaceDN w:val="0"/>
        <w:adjustRightInd w:val="0"/>
        <w:spacing w:before="240" w:after="0"/>
        <w:ind w:right="333"/>
        <w:jc w:val="both"/>
        <w:rPr>
          <w:rFonts w:cs="Times New Roman"/>
          <w:color w:val="000000"/>
          <w:sz w:val="24"/>
        </w:rPr>
      </w:pPr>
      <w:r w:rsidRPr="002E3B16">
        <w:rPr>
          <w:rFonts w:cs="Times New Roman"/>
          <w:color w:val="000000"/>
          <w:sz w:val="24"/>
        </w:rPr>
        <w:t xml:space="preserve">Gli infestanti causano danni sia dal punto di vista economico che sanitario, dal momento che sono veicoli o vettori di agenti patogeni causa di infezioni e di malattie. Tra gli infestanti sono da annoverare gli insetti, i roditori. </w:t>
      </w:r>
    </w:p>
    <w:p w14:paraId="02248CB1" w14:textId="130B9C29" w:rsidR="00F84DBB" w:rsidRPr="002E3B16" w:rsidRDefault="00F84DBB" w:rsidP="00F84DBB">
      <w:pPr>
        <w:widowControl w:val="0"/>
        <w:autoSpaceDE w:val="0"/>
        <w:autoSpaceDN w:val="0"/>
        <w:adjustRightInd w:val="0"/>
        <w:spacing w:before="240" w:after="0"/>
        <w:ind w:right="333"/>
        <w:jc w:val="both"/>
        <w:rPr>
          <w:rFonts w:cs="Times New Roman"/>
          <w:color w:val="000000"/>
          <w:sz w:val="24"/>
        </w:rPr>
      </w:pPr>
      <w:r w:rsidRPr="002E3B16">
        <w:rPr>
          <w:rFonts w:cs="Times New Roman"/>
          <w:color w:val="000000"/>
          <w:sz w:val="24"/>
        </w:rPr>
        <w:t>In senso stretto la “disinfestazione” si riferisce alla lotta contro gli insetti, mentre le operazioni contro i ratti vengono definite di "derattizzazione"</w:t>
      </w:r>
      <w:r>
        <w:rPr>
          <w:rFonts w:cs="Times New Roman"/>
          <w:color w:val="000000"/>
          <w:sz w:val="24"/>
        </w:rPr>
        <w:t xml:space="preserve"> </w:t>
      </w:r>
      <w:r w:rsidRPr="003572DD">
        <w:rPr>
          <w:rFonts w:cs="Times New Roman"/>
          <w:color w:val="000000"/>
          <w:sz w:val="24"/>
        </w:rPr>
        <w:t xml:space="preserve">entrambe vengono seguite </w:t>
      </w:r>
      <w:r w:rsidR="004925FE">
        <w:rPr>
          <w:rFonts w:cs="Times New Roman"/>
          <w:color w:val="000000"/>
          <w:sz w:val="24"/>
        </w:rPr>
        <w:t>dal Sig.</w:t>
      </w:r>
      <w:r w:rsidR="000337CB">
        <w:rPr>
          <w:rFonts w:cs="Times New Roman"/>
          <w:color w:val="000000"/>
          <w:sz w:val="24"/>
        </w:rPr>
        <w:t xml:space="preserve"> </w:t>
      </w:r>
      <w:r w:rsidR="0094685A">
        <w:rPr>
          <w:rFonts w:cs="Times New Roman"/>
          <w:color w:val="000000"/>
          <w:sz w:val="24"/>
        </w:rPr>
        <w:t>BARONI ANDREA GUALTIERO</w:t>
      </w:r>
      <w:r w:rsidRPr="003572DD">
        <w:rPr>
          <w:rFonts w:cs="Times New Roman"/>
          <w:color w:val="000000"/>
          <w:sz w:val="24"/>
        </w:rPr>
        <w:t>.</w:t>
      </w:r>
      <w:r w:rsidRPr="002E3B16">
        <w:rPr>
          <w:rFonts w:cs="Times New Roman"/>
          <w:color w:val="000000"/>
          <w:sz w:val="24"/>
        </w:rPr>
        <w:t xml:space="preserve">  </w:t>
      </w:r>
    </w:p>
    <w:p w14:paraId="02248CB2" w14:textId="77777777" w:rsidR="00F84DBB" w:rsidRPr="002E3B16" w:rsidRDefault="00F84DBB" w:rsidP="00F84DBB">
      <w:pPr>
        <w:widowControl w:val="0"/>
        <w:autoSpaceDE w:val="0"/>
        <w:autoSpaceDN w:val="0"/>
        <w:adjustRightInd w:val="0"/>
        <w:spacing w:before="240" w:after="0"/>
        <w:ind w:right="-30"/>
        <w:jc w:val="both"/>
        <w:rPr>
          <w:rFonts w:cs="Times New Roman"/>
          <w:color w:val="000000"/>
          <w:sz w:val="24"/>
        </w:rPr>
      </w:pPr>
      <w:r w:rsidRPr="002E3B16">
        <w:rPr>
          <w:rFonts w:cs="Times New Roman"/>
          <w:color w:val="000000"/>
          <w:sz w:val="24"/>
        </w:rPr>
        <w:t xml:space="preserve">L’infestazione può essere classificata in funzione del tipo di infestante e delle sue abitudini alimentari: </w:t>
      </w:r>
    </w:p>
    <w:p w14:paraId="02248CB3" w14:textId="77777777" w:rsidR="00F84DBB" w:rsidRPr="002E3B16" w:rsidRDefault="00F84DBB">
      <w:pPr>
        <w:pStyle w:val="Paragrafoelenco"/>
        <w:widowControl w:val="0"/>
        <w:numPr>
          <w:ilvl w:val="0"/>
          <w:numId w:val="22"/>
        </w:numPr>
        <w:autoSpaceDE w:val="0"/>
        <w:autoSpaceDN w:val="0"/>
        <w:adjustRightInd w:val="0"/>
        <w:spacing w:before="240" w:after="0"/>
        <w:ind w:right="334"/>
        <w:jc w:val="both"/>
        <w:rPr>
          <w:rFonts w:cs="Times New Roman"/>
          <w:color w:val="000000"/>
          <w:sz w:val="24"/>
        </w:rPr>
      </w:pPr>
      <w:r w:rsidRPr="002E3B16">
        <w:rPr>
          <w:rFonts w:cs="Times New Roman"/>
          <w:color w:val="000000"/>
          <w:sz w:val="24"/>
        </w:rPr>
        <w:t xml:space="preserve">Nell’infestazione permanente l’infestante si localizza direttamente sull’alimento che può essere attaccato dall’interno o dall’esterno; spesso questi animali sono insetti che allo stadio larvale sono in grado di perforare le derrate dure o gli imballaggi penetrando al loro interno o attaccando substrati già danneggiati. Ciò che caratterizza l’infestazione di questo tipo è la sua rapidità di sviluppo e i danni gravi e permanenti che determinano sugli alimenti. </w:t>
      </w:r>
    </w:p>
    <w:p w14:paraId="02248CB4" w14:textId="77777777" w:rsidR="00F84DBB" w:rsidRPr="002E3B16" w:rsidRDefault="00F84DBB">
      <w:pPr>
        <w:pStyle w:val="Paragrafoelenco"/>
        <w:widowControl w:val="0"/>
        <w:numPr>
          <w:ilvl w:val="0"/>
          <w:numId w:val="22"/>
        </w:numPr>
        <w:autoSpaceDE w:val="0"/>
        <w:autoSpaceDN w:val="0"/>
        <w:adjustRightInd w:val="0"/>
        <w:spacing w:before="240" w:after="0"/>
        <w:ind w:right="332"/>
        <w:jc w:val="both"/>
        <w:rPr>
          <w:rFonts w:cs="Times New Roman"/>
          <w:color w:val="000000"/>
          <w:sz w:val="24"/>
        </w:rPr>
      </w:pPr>
      <w:r w:rsidRPr="002E3B16">
        <w:rPr>
          <w:rFonts w:cs="Times New Roman"/>
          <w:color w:val="000000"/>
          <w:sz w:val="24"/>
        </w:rPr>
        <w:t xml:space="preserve">Nell’infestazione occasionale l’infestante non colonizza direttamente l’alimento ma i locali dove esso è conservato; sono animali che non si cibano dunque delle derrate alimentari ma che penetrano negli ambienti produttivi perché attratti da condizioni climatiche e ambientali favorevoli. </w:t>
      </w:r>
    </w:p>
    <w:p w14:paraId="6A76640C" w14:textId="77777777" w:rsidR="001E308A" w:rsidRDefault="001E308A" w:rsidP="009630E9">
      <w:pPr>
        <w:widowControl w:val="0"/>
        <w:autoSpaceDE w:val="0"/>
        <w:autoSpaceDN w:val="0"/>
        <w:adjustRightInd w:val="0"/>
        <w:spacing w:before="240" w:after="0" w:line="240" w:lineRule="auto"/>
        <w:ind w:right="-30"/>
        <w:jc w:val="both"/>
        <w:rPr>
          <w:rFonts w:cs="Times New Roman"/>
          <w:b/>
          <w:color w:val="000000"/>
          <w:sz w:val="24"/>
        </w:rPr>
      </w:pPr>
    </w:p>
    <w:p w14:paraId="3B87B203" w14:textId="77777777" w:rsidR="001E308A" w:rsidRDefault="001E308A" w:rsidP="009630E9">
      <w:pPr>
        <w:widowControl w:val="0"/>
        <w:autoSpaceDE w:val="0"/>
        <w:autoSpaceDN w:val="0"/>
        <w:adjustRightInd w:val="0"/>
        <w:spacing w:before="240" w:after="0" w:line="240" w:lineRule="auto"/>
        <w:ind w:right="-30"/>
        <w:jc w:val="both"/>
        <w:rPr>
          <w:rFonts w:cs="Times New Roman"/>
          <w:b/>
          <w:color w:val="000000"/>
          <w:sz w:val="24"/>
        </w:rPr>
      </w:pPr>
    </w:p>
    <w:p w14:paraId="22223B8F" w14:textId="77777777" w:rsidR="001E308A" w:rsidRDefault="001E308A" w:rsidP="009630E9">
      <w:pPr>
        <w:widowControl w:val="0"/>
        <w:autoSpaceDE w:val="0"/>
        <w:autoSpaceDN w:val="0"/>
        <w:adjustRightInd w:val="0"/>
        <w:spacing w:before="240" w:after="0" w:line="240" w:lineRule="auto"/>
        <w:ind w:right="-30"/>
        <w:jc w:val="both"/>
        <w:rPr>
          <w:rFonts w:cs="Times New Roman"/>
          <w:b/>
          <w:color w:val="000000"/>
          <w:sz w:val="24"/>
        </w:rPr>
      </w:pPr>
    </w:p>
    <w:p w14:paraId="1FD28C05" w14:textId="77777777" w:rsidR="001E308A" w:rsidRDefault="001E308A" w:rsidP="009630E9">
      <w:pPr>
        <w:widowControl w:val="0"/>
        <w:autoSpaceDE w:val="0"/>
        <w:autoSpaceDN w:val="0"/>
        <w:adjustRightInd w:val="0"/>
        <w:spacing w:before="240" w:after="0" w:line="240" w:lineRule="auto"/>
        <w:ind w:right="-30"/>
        <w:jc w:val="both"/>
        <w:rPr>
          <w:rFonts w:cs="Times New Roman"/>
          <w:b/>
          <w:color w:val="000000"/>
          <w:sz w:val="24"/>
        </w:rPr>
      </w:pPr>
    </w:p>
    <w:p w14:paraId="536A775E" w14:textId="77777777" w:rsidR="001E308A" w:rsidRDefault="001E308A" w:rsidP="009630E9">
      <w:pPr>
        <w:widowControl w:val="0"/>
        <w:autoSpaceDE w:val="0"/>
        <w:autoSpaceDN w:val="0"/>
        <w:adjustRightInd w:val="0"/>
        <w:spacing w:before="240" w:after="0" w:line="240" w:lineRule="auto"/>
        <w:ind w:right="-30"/>
        <w:jc w:val="both"/>
        <w:rPr>
          <w:rFonts w:cs="Times New Roman"/>
          <w:b/>
          <w:color w:val="000000"/>
          <w:sz w:val="24"/>
        </w:rPr>
      </w:pPr>
    </w:p>
    <w:p w14:paraId="58A252A5" w14:textId="77777777" w:rsidR="001E308A" w:rsidRDefault="001E308A" w:rsidP="009630E9">
      <w:pPr>
        <w:widowControl w:val="0"/>
        <w:autoSpaceDE w:val="0"/>
        <w:autoSpaceDN w:val="0"/>
        <w:adjustRightInd w:val="0"/>
        <w:spacing w:before="240" w:after="0" w:line="240" w:lineRule="auto"/>
        <w:ind w:right="-30"/>
        <w:jc w:val="both"/>
        <w:rPr>
          <w:rFonts w:cs="Times New Roman"/>
          <w:b/>
          <w:color w:val="000000"/>
          <w:sz w:val="24"/>
        </w:rPr>
      </w:pPr>
    </w:p>
    <w:p w14:paraId="297CBDDD" w14:textId="77777777" w:rsidR="001E308A" w:rsidRDefault="001E308A" w:rsidP="009630E9">
      <w:pPr>
        <w:widowControl w:val="0"/>
        <w:autoSpaceDE w:val="0"/>
        <w:autoSpaceDN w:val="0"/>
        <w:adjustRightInd w:val="0"/>
        <w:spacing w:before="240" w:after="0" w:line="240" w:lineRule="auto"/>
        <w:ind w:right="-30"/>
        <w:jc w:val="both"/>
        <w:rPr>
          <w:rFonts w:cs="Times New Roman"/>
          <w:b/>
          <w:color w:val="000000"/>
          <w:sz w:val="24"/>
        </w:rPr>
      </w:pPr>
    </w:p>
    <w:p w14:paraId="7634522A" w14:textId="77777777" w:rsidR="001E308A" w:rsidRDefault="001E308A" w:rsidP="009630E9">
      <w:pPr>
        <w:widowControl w:val="0"/>
        <w:autoSpaceDE w:val="0"/>
        <w:autoSpaceDN w:val="0"/>
        <w:adjustRightInd w:val="0"/>
        <w:spacing w:before="240" w:after="0" w:line="240" w:lineRule="auto"/>
        <w:ind w:right="-30"/>
        <w:jc w:val="both"/>
        <w:rPr>
          <w:rFonts w:cs="Times New Roman"/>
          <w:b/>
          <w:color w:val="000000"/>
          <w:sz w:val="24"/>
        </w:rPr>
      </w:pPr>
    </w:p>
    <w:p w14:paraId="3C3E0081" w14:textId="77777777" w:rsidR="007106CF" w:rsidRDefault="007106CF" w:rsidP="009630E9">
      <w:pPr>
        <w:widowControl w:val="0"/>
        <w:autoSpaceDE w:val="0"/>
        <w:autoSpaceDN w:val="0"/>
        <w:adjustRightInd w:val="0"/>
        <w:spacing w:before="240" w:after="0" w:line="240" w:lineRule="auto"/>
        <w:ind w:right="-30"/>
        <w:jc w:val="both"/>
        <w:rPr>
          <w:rFonts w:cs="Times New Roman"/>
          <w:b/>
          <w:color w:val="000000"/>
          <w:sz w:val="24"/>
        </w:rPr>
      </w:pPr>
    </w:p>
    <w:p w14:paraId="02248CB5" w14:textId="318C80C2" w:rsidR="00F84DBB" w:rsidRPr="002E3B16" w:rsidRDefault="00F84DBB" w:rsidP="009630E9">
      <w:pPr>
        <w:widowControl w:val="0"/>
        <w:autoSpaceDE w:val="0"/>
        <w:autoSpaceDN w:val="0"/>
        <w:adjustRightInd w:val="0"/>
        <w:spacing w:before="240" w:after="0" w:line="240" w:lineRule="auto"/>
        <w:ind w:right="-30"/>
        <w:jc w:val="both"/>
        <w:rPr>
          <w:rFonts w:cs="Times New Roman"/>
          <w:b/>
          <w:color w:val="000000"/>
          <w:sz w:val="24"/>
        </w:rPr>
      </w:pPr>
      <w:r w:rsidRPr="002E3B16">
        <w:rPr>
          <w:rFonts w:cs="Times New Roman"/>
          <w:b/>
          <w:color w:val="000000"/>
          <w:sz w:val="24"/>
        </w:rPr>
        <w:lastRenderedPageBreak/>
        <w:t xml:space="preserve">Pest </w:t>
      </w:r>
      <w:proofErr w:type="spellStart"/>
      <w:r w:rsidRPr="002E3B16">
        <w:rPr>
          <w:rFonts w:cs="Times New Roman"/>
          <w:b/>
          <w:color w:val="000000"/>
          <w:sz w:val="24"/>
        </w:rPr>
        <w:t>proofing</w:t>
      </w:r>
      <w:proofErr w:type="spellEnd"/>
      <w:r w:rsidRPr="002E3B16">
        <w:rPr>
          <w:rFonts w:cs="Times New Roman"/>
          <w:b/>
          <w:color w:val="000000"/>
          <w:sz w:val="24"/>
        </w:rPr>
        <w:t xml:space="preserve"> </w:t>
      </w:r>
    </w:p>
    <w:p w14:paraId="02248CB6" w14:textId="77777777" w:rsidR="00F84DBB" w:rsidRPr="002E3B16" w:rsidRDefault="00F84DBB" w:rsidP="009630E9">
      <w:pPr>
        <w:widowControl w:val="0"/>
        <w:autoSpaceDE w:val="0"/>
        <w:autoSpaceDN w:val="0"/>
        <w:adjustRightInd w:val="0"/>
        <w:spacing w:before="240" w:after="0" w:line="240" w:lineRule="auto"/>
        <w:ind w:right="-30"/>
        <w:jc w:val="both"/>
        <w:rPr>
          <w:rFonts w:cs="Times New Roman"/>
          <w:i/>
          <w:color w:val="000000"/>
          <w:sz w:val="24"/>
        </w:rPr>
      </w:pPr>
      <w:r w:rsidRPr="002E3B16">
        <w:rPr>
          <w:rFonts w:cs="Times New Roman"/>
          <w:i/>
          <w:color w:val="000000"/>
          <w:sz w:val="24"/>
        </w:rPr>
        <w:t xml:space="preserve">Roditori </w:t>
      </w:r>
    </w:p>
    <w:p w14:paraId="02248CB7" w14:textId="000D9359" w:rsidR="00F84DBB" w:rsidRPr="002E3B16" w:rsidRDefault="00B20111" w:rsidP="009630E9">
      <w:pPr>
        <w:widowControl w:val="0"/>
        <w:autoSpaceDE w:val="0"/>
        <w:autoSpaceDN w:val="0"/>
        <w:adjustRightInd w:val="0"/>
        <w:spacing w:before="240" w:after="0" w:line="240" w:lineRule="auto"/>
        <w:ind w:right="-30"/>
        <w:jc w:val="both"/>
        <w:rPr>
          <w:rFonts w:cs="Times New Roman"/>
          <w:color w:val="000000"/>
          <w:sz w:val="24"/>
        </w:rPr>
      </w:pPr>
      <w:r w:rsidRPr="002E3B16">
        <w:rPr>
          <w:noProof/>
          <w:sz w:val="24"/>
        </w:rPr>
        <w:drawing>
          <wp:anchor distT="0" distB="0" distL="114300" distR="114300" simplePos="0" relativeHeight="251658242" behindDoc="1" locked="0" layoutInCell="1" allowOverlap="1" wp14:anchorId="4F6A2D0A" wp14:editId="127AF7BF">
            <wp:simplePos x="0" y="0"/>
            <wp:positionH relativeFrom="column">
              <wp:posOffset>5014595</wp:posOffset>
            </wp:positionH>
            <wp:positionV relativeFrom="paragraph">
              <wp:posOffset>316865</wp:posOffset>
            </wp:positionV>
            <wp:extent cx="1452091" cy="2270170"/>
            <wp:effectExtent l="0" t="0" r="0" b="0"/>
            <wp:wrapNone/>
            <wp:docPr id="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6"/>
                    <pic:cNvPicPr>
                      <a:picLocks noChangeAspect="1" noChangeArrowheads="1"/>
                    </pic:cNvPicPr>
                  </pic:nvPicPr>
                  <pic:blipFill>
                    <a:blip r:embed="rId14" cstate="print"/>
                    <a:srcRect/>
                    <a:stretch>
                      <a:fillRect/>
                    </a:stretch>
                  </pic:blipFill>
                  <pic:spPr bwMode="auto">
                    <a:xfrm>
                      <a:off x="0" y="0"/>
                      <a:ext cx="1461422" cy="228475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84DBB" w:rsidRPr="002E3B16">
        <w:rPr>
          <w:rFonts w:cs="Times New Roman"/>
          <w:color w:val="000000"/>
          <w:sz w:val="24"/>
        </w:rPr>
        <w:t xml:space="preserve">Tra le specie infestanti tre sono da considerarsi più importanti dal punto di vista economico e sanitario: </w:t>
      </w:r>
    </w:p>
    <w:p w14:paraId="02248CB8" w14:textId="5BE41CA1" w:rsidR="00F84DBB" w:rsidRPr="002E3B16" w:rsidRDefault="00F84DBB">
      <w:pPr>
        <w:pStyle w:val="Paragrafoelenco"/>
        <w:widowControl w:val="0"/>
        <w:numPr>
          <w:ilvl w:val="0"/>
          <w:numId w:val="14"/>
        </w:numPr>
        <w:autoSpaceDE w:val="0"/>
        <w:autoSpaceDN w:val="0"/>
        <w:adjustRightInd w:val="0"/>
        <w:spacing w:before="240" w:after="0" w:line="240" w:lineRule="auto"/>
        <w:ind w:right="-22"/>
        <w:jc w:val="both"/>
        <w:rPr>
          <w:rFonts w:cs="Times New Roman"/>
          <w:color w:val="000000"/>
          <w:sz w:val="24"/>
        </w:rPr>
      </w:pPr>
      <w:r w:rsidRPr="002E3B16">
        <w:rPr>
          <w:rFonts w:cs="Times New Roman"/>
          <w:color w:val="000000"/>
          <w:sz w:val="24"/>
        </w:rPr>
        <w:t xml:space="preserve">Mus </w:t>
      </w:r>
      <w:proofErr w:type="spellStart"/>
      <w:r w:rsidRPr="002E3B16">
        <w:rPr>
          <w:rFonts w:cs="Times New Roman"/>
          <w:color w:val="000000"/>
          <w:sz w:val="24"/>
        </w:rPr>
        <w:t>domesticus</w:t>
      </w:r>
      <w:proofErr w:type="spellEnd"/>
      <w:r w:rsidRPr="002E3B16">
        <w:rPr>
          <w:rFonts w:cs="Times New Roman"/>
          <w:color w:val="000000"/>
          <w:sz w:val="24"/>
        </w:rPr>
        <w:t xml:space="preserve"> (topolino domestico) </w:t>
      </w:r>
    </w:p>
    <w:p w14:paraId="02248CB9" w14:textId="77777777" w:rsidR="00F84DBB" w:rsidRPr="002E3B16" w:rsidRDefault="00F84DBB">
      <w:pPr>
        <w:pStyle w:val="Paragrafoelenco"/>
        <w:widowControl w:val="0"/>
        <w:numPr>
          <w:ilvl w:val="0"/>
          <w:numId w:val="14"/>
        </w:numPr>
        <w:autoSpaceDE w:val="0"/>
        <w:autoSpaceDN w:val="0"/>
        <w:adjustRightInd w:val="0"/>
        <w:spacing w:before="240" w:after="0" w:line="240" w:lineRule="auto"/>
        <w:ind w:right="-22"/>
        <w:jc w:val="both"/>
        <w:rPr>
          <w:rFonts w:cs="Times New Roman"/>
          <w:color w:val="000000"/>
          <w:sz w:val="24"/>
        </w:rPr>
      </w:pPr>
      <w:proofErr w:type="spellStart"/>
      <w:r w:rsidRPr="002E3B16">
        <w:rPr>
          <w:rFonts w:cs="Times New Roman"/>
          <w:color w:val="000000"/>
          <w:sz w:val="24"/>
        </w:rPr>
        <w:t>Rattus</w:t>
      </w:r>
      <w:proofErr w:type="spellEnd"/>
      <w:r w:rsidRPr="002E3B16">
        <w:rPr>
          <w:rFonts w:cs="Times New Roman"/>
          <w:color w:val="000000"/>
          <w:sz w:val="24"/>
        </w:rPr>
        <w:t xml:space="preserve"> </w:t>
      </w:r>
      <w:proofErr w:type="spellStart"/>
      <w:r w:rsidRPr="002E3B16">
        <w:rPr>
          <w:rFonts w:cs="Times New Roman"/>
          <w:color w:val="000000"/>
          <w:sz w:val="24"/>
        </w:rPr>
        <w:t>rattus</w:t>
      </w:r>
      <w:proofErr w:type="spellEnd"/>
      <w:r w:rsidRPr="002E3B16">
        <w:rPr>
          <w:rFonts w:cs="Times New Roman"/>
          <w:color w:val="000000"/>
          <w:sz w:val="24"/>
        </w:rPr>
        <w:t xml:space="preserve"> (ratto nero) </w:t>
      </w:r>
    </w:p>
    <w:p w14:paraId="65B08D79" w14:textId="77777777" w:rsidR="00F84DBB" w:rsidRPr="002E3B16" w:rsidRDefault="00F84DBB">
      <w:pPr>
        <w:pStyle w:val="Paragrafoelenco"/>
        <w:numPr>
          <w:ilvl w:val="0"/>
          <w:numId w:val="14"/>
        </w:numPr>
        <w:spacing w:before="240"/>
        <w:jc w:val="both"/>
        <w:rPr>
          <w:rFonts w:cs="Times New Roman"/>
          <w:sz w:val="24"/>
        </w:rPr>
      </w:pPr>
      <w:proofErr w:type="spellStart"/>
      <w:r w:rsidRPr="002E3B16">
        <w:rPr>
          <w:rFonts w:cs="Times New Roman"/>
          <w:color w:val="000000"/>
          <w:sz w:val="24"/>
        </w:rPr>
        <w:t>Rattus</w:t>
      </w:r>
      <w:proofErr w:type="spellEnd"/>
      <w:r w:rsidRPr="002E3B16">
        <w:rPr>
          <w:rFonts w:cs="Times New Roman"/>
          <w:color w:val="000000"/>
          <w:sz w:val="24"/>
        </w:rPr>
        <w:t xml:space="preserve"> </w:t>
      </w:r>
      <w:proofErr w:type="spellStart"/>
      <w:r w:rsidRPr="002E3B16">
        <w:rPr>
          <w:rFonts w:cs="Times New Roman"/>
          <w:color w:val="000000"/>
          <w:sz w:val="24"/>
        </w:rPr>
        <w:t>norvegicus</w:t>
      </w:r>
      <w:proofErr w:type="spellEnd"/>
      <w:r w:rsidRPr="002E3B16">
        <w:rPr>
          <w:rFonts w:cs="Times New Roman"/>
          <w:color w:val="000000"/>
          <w:sz w:val="24"/>
        </w:rPr>
        <w:t xml:space="preserve"> (topo di fogna)</w:t>
      </w:r>
    </w:p>
    <w:p w14:paraId="5091AD6D" w14:textId="77777777" w:rsidR="00F84DBB" w:rsidRDefault="00F84DBB" w:rsidP="00F84DBB">
      <w:pPr>
        <w:spacing w:before="240"/>
        <w:jc w:val="both"/>
        <w:rPr>
          <w:rFonts w:cs="Times New Roman"/>
          <w:sz w:val="24"/>
        </w:rPr>
      </w:pPr>
    </w:p>
    <w:p w14:paraId="767E61E8" w14:textId="77777777" w:rsidR="00F84DBB" w:rsidRDefault="00F84DBB" w:rsidP="009630E9">
      <w:pPr>
        <w:widowControl w:val="0"/>
        <w:autoSpaceDE w:val="0"/>
        <w:autoSpaceDN w:val="0"/>
        <w:adjustRightInd w:val="0"/>
        <w:spacing w:after="0"/>
        <w:ind w:right="-30"/>
        <w:jc w:val="both"/>
        <w:rPr>
          <w:rFonts w:cs="Times New Roman"/>
          <w:color w:val="000000"/>
          <w:sz w:val="24"/>
        </w:rPr>
      </w:pPr>
    </w:p>
    <w:p w14:paraId="512B4783" w14:textId="77777777" w:rsidR="00F84DBB" w:rsidRDefault="00F84DBB" w:rsidP="009630E9">
      <w:pPr>
        <w:widowControl w:val="0"/>
        <w:autoSpaceDE w:val="0"/>
        <w:autoSpaceDN w:val="0"/>
        <w:adjustRightInd w:val="0"/>
        <w:spacing w:after="0"/>
        <w:ind w:right="-30"/>
        <w:jc w:val="both"/>
        <w:rPr>
          <w:rFonts w:cs="Times New Roman"/>
          <w:color w:val="000000"/>
          <w:sz w:val="24"/>
        </w:rPr>
      </w:pPr>
    </w:p>
    <w:p w14:paraId="71E7A0BB" w14:textId="77777777" w:rsidR="00183E16" w:rsidRDefault="00183E16" w:rsidP="009630E9">
      <w:pPr>
        <w:widowControl w:val="0"/>
        <w:autoSpaceDE w:val="0"/>
        <w:autoSpaceDN w:val="0"/>
        <w:adjustRightInd w:val="0"/>
        <w:spacing w:after="0"/>
        <w:ind w:right="-30"/>
        <w:jc w:val="both"/>
        <w:rPr>
          <w:rFonts w:cs="Times New Roman"/>
          <w:color w:val="000000"/>
          <w:sz w:val="24"/>
        </w:rPr>
      </w:pPr>
    </w:p>
    <w:p w14:paraId="686609B4" w14:textId="77777777" w:rsidR="001E308A" w:rsidRDefault="001E308A" w:rsidP="00F84DBB">
      <w:pPr>
        <w:widowControl w:val="0"/>
        <w:autoSpaceDE w:val="0"/>
        <w:autoSpaceDN w:val="0"/>
        <w:adjustRightInd w:val="0"/>
        <w:spacing w:after="0"/>
        <w:ind w:right="-30"/>
        <w:jc w:val="both"/>
        <w:rPr>
          <w:rFonts w:cs="Times New Roman"/>
          <w:color w:val="000000"/>
          <w:sz w:val="24"/>
        </w:rPr>
      </w:pPr>
    </w:p>
    <w:p w14:paraId="685621F0" w14:textId="77777777" w:rsidR="001E308A" w:rsidRDefault="001E308A" w:rsidP="00F84DBB">
      <w:pPr>
        <w:widowControl w:val="0"/>
        <w:autoSpaceDE w:val="0"/>
        <w:autoSpaceDN w:val="0"/>
        <w:adjustRightInd w:val="0"/>
        <w:spacing w:after="0"/>
        <w:ind w:right="-30"/>
        <w:jc w:val="both"/>
        <w:rPr>
          <w:rFonts w:cs="Times New Roman"/>
          <w:color w:val="000000"/>
          <w:sz w:val="24"/>
        </w:rPr>
      </w:pPr>
    </w:p>
    <w:p w14:paraId="3143E273" w14:textId="2D8F2A4A" w:rsidR="00F84DBB" w:rsidRDefault="00F84DBB" w:rsidP="00F84DBB">
      <w:pPr>
        <w:widowControl w:val="0"/>
        <w:autoSpaceDE w:val="0"/>
        <w:autoSpaceDN w:val="0"/>
        <w:adjustRightInd w:val="0"/>
        <w:spacing w:after="0"/>
        <w:ind w:right="-30"/>
        <w:jc w:val="both"/>
        <w:rPr>
          <w:rFonts w:cs="Times New Roman"/>
          <w:color w:val="000000"/>
          <w:sz w:val="24"/>
        </w:rPr>
      </w:pPr>
      <w:r w:rsidRPr="002E3B16">
        <w:rPr>
          <w:rFonts w:cs="Times New Roman"/>
          <w:color w:val="000000"/>
          <w:sz w:val="24"/>
        </w:rPr>
        <w:t xml:space="preserve">Essendo animali ad alto tasso di moltiplicazione questo fa sì che in breve tempo   il numero di esemplari aumenti notevolmente. </w:t>
      </w:r>
    </w:p>
    <w:p w14:paraId="1453268E" w14:textId="77777777" w:rsidR="00F84DBB" w:rsidRDefault="00F84DBB" w:rsidP="00F84DBB">
      <w:pPr>
        <w:widowControl w:val="0"/>
        <w:autoSpaceDE w:val="0"/>
        <w:autoSpaceDN w:val="0"/>
        <w:adjustRightInd w:val="0"/>
        <w:spacing w:after="0"/>
        <w:ind w:right="-30"/>
        <w:jc w:val="both"/>
        <w:rPr>
          <w:rFonts w:cs="Times New Roman"/>
          <w:color w:val="000000"/>
          <w:sz w:val="24"/>
        </w:rPr>
      </w:pPr>
      <w:r w:rsidRPr="002E3B16">
        <w:rPr>
          <w:rFonts w:cs="Times New Roman"/>
          <w:color w:val="000000"/>
          <w:sz w:val="24"/>
        </w:rPr>
        <w:t>Trasmettono o veicolano</w:t>
      </w:r>
      <w:r>
        <w:rPr>
          <w:rFonts w:cs="Times New Roman"/>
          <w:color w:val="000000"/>
          <w:sz w:val="24"/>
        </w:rPr>
        <w:t xml:space="preserve"> </w:t>
      </w:r>
      <w:r w:rsidRPr="002E3B16">
        <w:rPr>
          <w:rFonts w:cs="Times New Roman"/>
          <w:color w:val="000000"/>
          <w:sz w:val="24"/>
        </w:rPr>
        <w:t>importanti malattie: (Leptospirosi, Salmonellosi, Borreliosi di Lyme, Peste</w:t>
      </w:r>
    </w:p>
    <w:p w14:paraId="54FAC1B8" w14:textId="0EB90619" w:rsidR="00F84DBB" w:rsidRPr="002E3B16" w:rsidRDefault="00F84DBB" w:rsidP="00F84DBB">
      <w:pPr>
        <w:widowControl w:val="0"/>
        <w:autoSpaceDE w:val="0"/>
        <w:autoSpaceDN w:val="0"/>
        <w:adjustRightInd w:val="0"/>
        <w:spacing w:after="0"/>
        <w:ind w:right="-30"/>
        <w:jc w:val="both"/>
        <w:rPr>
          <w:rFonts w:cs="Times New Roman"/>
          <w:color w:val="000000"/>
          <w:sz w:val="24"/>
        </w:rPr>
      </w:pPr>
      <w:r w:rsidRPr="002E3B16">
        <w:rPr>
          <w:rFonts w:cs="Times New Roman"/>
          <w:color w:val="000000"/>
          <w:sz w:val="24"/>
        </w:rPr>
        <w:t>(batteriche); Toxoplasmosi (Protozoi);</w:t>
      </w:r>
      <w:r>
        <w:rPr>
          <w:rFonts w:cs="Times New Roman"/>
          <w:color w:val="000000"/>
          <w:sz w:val="24"/>
        </w:rPr>
        <w:t xml:space="preserve"> </w:t>
      </w:r>
      <w:r w:rsidR="00B25764" w:rsidRPr="002E3B16">
        <w:rPr>
          <w:rFonts w:cs="Times New Roman"/>
          <w:color w:val="000000"/>
          <w:sz w:val="24"/>
        </w:rPr>
        <w:t>Febbre Emorragica</w:t>
      </w:r>
      <w:r w:rsidRPr="002E3B16">
        <w:rPr>
          <w:rFonts w:cs="Times New Roman"/>
          <w:color w:val="000000"/>
          <w:sz w:val="24"/>
        </w:rPr>
        <w:t>,</w:t>
      </w:r>
      <w:r w:rsidR="00B25764">
        <w:rPr>
          <w:rFonts w:cs="Times New Roman"/>
          <w:color w:val="000000"/>
          <w:sz w:val="24"/>
        </w:rPr>
        <w:t xml:space="preserve"> </w:t>
      </w:r>
      <w:r w:rsidR="00B25764" w:rsidRPr="002E3B16">
        <w:rPr>
          <w:rFonts w:cs="Times New Roman"/>
          <w:color w:val="000000"/>
          <w:sz w:val="24"/>
        </w:rPr>
        <w:t>S</w:t>
      </w:r>
      <w:r w:rsidR="00B25764">
        <w:rPr>
          <w:rFonts w:cs="Times New Roman"/>
          <w:color w:val="000000"/>
          <w:sz w:val="24"/>
        </w:rPr>
        <w:t>indrome Renale</w:t>
      </w:r>
      <w:r>
        <w:rPr>
          <w:rFonts w:cs="Times New Roman"/>
          <w:color w:val="000000"/>
          <w:sz w:val="24"/>
        </w:rPr>
        <w:t xml:space="preserve">, </w:t>
      </w:r>
      <w:r w:rsidR="00451B64" w:rsidRPr="002E3B16">
        <w:rPr>
          <w:rFonts w:cs="Times New Roman"/>
          <w:color w:val="000000"/>
          <w:sz w:val="24"/>
        </w:rPr>
        <w:t xml:space="preserve">l’Encefalite </w:t>
      </w:r>
      <w:r w:rsidR="0077343B" w:rsidRPr="002E3B16">
        <w:rPr>
          <w:rFonts w:cs="Times New Roman"/>
          <w:color w:val="000000"/>
          <w:sz w:val="24"/>
        </w:rPr>
        <w:t xml:space="preserve">da zecche, </w:t>
      </w:r>
      <w:r w:rsidR="00B86F3C" w:rsidRPr="002E3B16">
        <w:rPr>
          <w:rFonts w:cs="Times New Roman"/>
          <w:color w:val="000000"/>
          <w:sz w:val="24"/>
        </w:rPr>
        <w:t>sindromi da</w:t>
      </w:r>
      <w:r w:rsidRPr="002E3B16">
        <w:rPr>
          <w:rFonts w:cs="Times New Roman"/>
          <w:color w:val="000000"/>
          <w:sz w:val="24"/>
        </w:rPr>
        <w:t xml:space="preserve"> </w:t>
      </w:r>
      <w:proofErr w:type="spellStart"/>
      <w:r w:rsidRPr="002E3B16">
        <w:rPr>
          <w:rFonts w:cs="Times New Roman"/>
          <w:color w:val="000000"/>
          <w:sz w:val="24"/>
        </w:rPr>
        <w:t>Hantanvirus</w:t>
      </w:r>
      <w:proofErr w:type="spellEnd"/>
      <w:r w:rsidRPr="002E3B16">
        <w:rPr>
          <w:rFonts w:cs="Times New Roman"/>
          <w:color w:val="000000"/>
          <w:sz w:val="24"/>
        </w:rPr>
        <w:t xml:space="preserve"> (Virus).</w:t>
      </w:r>
    </w:p>
    <w:p w14:paraId="32E68929" w14:textId="5EC0A198" w:rsidR="00F84DBB" w:rsidRDefault="00F84DBB" w:rsidP="00F84DBB">
      <w:pPr>
        <w:widowControl w:val="0"/>
        <w:autoSpaceDE w:val="0"/>
        <w:autoSpaceDN w:val="0"/>
        <w:adjustRightInd w:val="0"/>
        <w:spacing w:before="240" w:after="0"/>
        <w:ind w:right="330"/>
        <w:jc w:val="both"/>
        <w:rPr>
          <w:rFonts w:cs="Times New Roman"/>
          <w:color w:val="000000"/>
          <w:sz w:val="24"/>
        </w:rPr>
      </w:pPr>
      <w:r w:rsidRPr="002E3B16">
        <w:rPr>
          <w:rFonts w:cs="Times New Roman"/>
          <w:color w:val="000000"/>
          <w:sz w:val="24"/>
        </w:rPr>
        <w:t xml:space="preserve">L'invasione dei locali e la conseguente contaminazione delle derrate alimentari da parte di questi animali </w:t>
      </w:r>
      <w:r w:rsidR="00451B64" w:rsidRPr="002E3B16">
        <w:rPr>
          <w:rFonts w:cs="Times New Roman"/>
          <w:color w:val="000000"/>
          <w:sz w:val="24"/>
        </w:rPr>
        <w:t>sono sempre relativamente</w:t>
      </w:r>
      <w:r w:rsidRPr="002E3B16">
        <w:rPr>
          <w:rFonts w:cs="Times New Roman"/>
          <w:color w:val="000000"/>
          <w:sz w:val="24"/>
        </w:rPr>
        <w:t xml:space="preserve"> </w:t>
      </w:r>
      <w:r w:rsidR="0077343B" w:rsidRPr="002E3B16">
        <w:rPr>
          <w:rFonts w:cs="Times New Roman"/>
          <w:color w:val="000000"/>
          <w:sz w:val="24"/>
        </w:rPr>
        <w:t>facile; pertanto,</w:t>
      </w:r>
      <w:r w:rsidRPr="002E3B16">
        <w:rPr>
          <w:rFonts w:cs="Times New Roman"/>
          <w:color w:val="000000"/>
          <w:sz w:val="24"/>
        </w:rPr>
        <w:t xml:space="preserve"> in azienda sono state adottate misure preventive al fine di evitare danni sia economici che sanitari.</w:t>
      </w:r>
    </w:p>
    <w:p w14:paraId="5128B127" w14:textId="77777777" w:rsidR="00F84DBB" w:rsidRPr="002E3B16" w:rsidRDefault="00F84DBB" w:rsidP="00F84DBB">
      <w:pPr>
        <w:widowControl w:val="0"/>
        <w:autoSpaceDE w:val="0"/>
        <w:autoSpaceDN w:val="0"/>
        <w:adjustRightInd w:val="0"/>
        <w:spacing w:before="240" w:after="0"/>
        <w:ind w:right="330"/>
        <w:jc w:val="both"/>
        <w:rPr>
          <w:rFonts w:cs="Times New Roman"/>
          <w:color w:val="000000"/>
          <w:sz w:val="24"/>
        </w:rPr>
      </w:pPr>
      <w:r w:rsidRPr="002E3B16">
        <w:rPr>
          <w:rFonts w:cs="Times New Roman"/>
          <w:color w:val="000000"/>
          <w:sz w:val="24"/>
        </w:rPr>
        <w:t>Tali misure comprendono quelle di tipo comportamentale, che tutto il personale è tenuto a seguire</w:t>
      </w:r>
      <w:r>
        <w:rPr>
          <w:rFonts w:cs="Times New Roman"/>
          <w:color w:val="000000"/>
          <w:sz w:val="24"/>
        </w:rPr>
        <w:t>.</w:t>
      </w:r>
    </w:p>
    <w:p w14:paraId="02248CC4" w14:textId="4F3193CB" w:rsidR="00F84DBB" w:rsidRPr="002E3B16" w:rsidRDefault="00F84DBB" w:rsidP="001E308A">
      <w:pPr>
        <w:widowControl w:val="0"/>
        <w:autoSpaceDE w:val="0"/>
        <w:autoSpaceDN w:val="0"/>
        <w:adjustRightInd w:val="0"/>
        <w:spacing w:before="240" w:after="0"/>
        <w:ind w:right="-22"/>
        <w:jc w:val="both"/>
        <w:rPr>
          <w:rFonts w:cs="Times New Roman"/>
          <w:i/>
          <w:color w:val="000000"/>
          <w:sz w:val="24"/>
        </w:rPr>
      </w:pPr>
      <w:r w:rsidRPr="002E3B16">
        <w:rPr>
          <w:rFonts w:cs="Times New Roman"/>
          <w:color w:val="000000"/>
          <w:sz w:val="24"/>
        </w:rPr>
        <w:t xml:space="preserve"> </w:t>
      </w:r>
      <w:r w:rsidRPr="002E3B16">
        <w:rPr>
          <w:rFonts w:cs="Times New Roman"/>
          <w:i/>
          <w:color w:val="000000"/>
          <w:sz w:val="24"/>
        </w:rPr>
        <w:t xml:space="preserve">Misure preventive comportamentali </w:t>
      </w:r>
    </w:p>
    <w:p w14:paraId="02248CC6" w14:textId="35FF58B3" w:rsidR="00F84DBB" w:rsidRPr="002E3B16" w:rsidRDefault="00F84DBB">
      <w:pPr>
        <w:widowControl w:val="0"/>
        <w:numPr>
          <w:ilvl w:val="0"/>
          <w:numId w:val="15"/>
        </w:numPr>
        <w:autoSpaceDE w:val="0"/>
        <w:autoSpaceDN w:val="0"/>
        <w:adjustRightInd w:val="0"/>
        <w:spacing w:before="240" w:after="0"/>
        <w:ind w:right="336"/>
        <w:jc w:val="both"/>
        <w:rPr>
          <w:rFonts w:cs="Times New Roman"/>
          <w:color w:val="000000"/>
          <w:sz w:val="24"/>
        </w:rPr>
      </w:pPr>
      <w:r w:rsidRPr="002E3B16">
        <w:rPr>
          <w:rFonts w:cs="Times New Roman"/>
          <w:color w:val="000000"/>
          <w:sz w:val="24"/>
        </w:rPr>
        <w:t xml:space="preserve">i rifiuti vengono raccolti in bidoni muniti di coperchio e i sacchi pieni vengono rapidamente smaltiti, negli appositi punti di raccolta;  </w:t>
      </w:r>
    </w:p>
    <w:p w14:paraId="02248CC7" w14:textId="77777777" w:rsidR="00F84DBB" w:rsidRPr="00710F76" w:rsidRDefault="00F84DBB">
      <w:pPr>
        <w:widowControl w:val="0"/>
        <w:numPr>
          <w:ilvl w:val="0"/>
          <w:numId w:val="15"/>
        </w:numPr>
        <w:autoSpaceDE w:val="0"/>
        <w:autoSpaceDN w:val="0"/>
        <w:adjustRightInd w:val="0"/>
        <w:spacing w:before="240" w:after="0"/>
        <w:ind w:right="347"/>
        <w:jc w:val="both"/>
        <w:rPr>
          <w:rFonts w:cs="Times New Roman"/>
          <w:color w:val="000000"/>
          <w:sz w:val="24"/>
        </w:rPr>
      </w:pPr>
      <w:r w:rsidRPr="002E3B16">
        <w:rPr>
          <w:rFonts w:cs="Times New Roman"/>
          <w:color w:val="000000"/>
          <w:sz w:val="24"/>
        </w:rPr>
        <w:t xml:space="preserve"> le attrezzature e i locali vengono sottoposti a regolare ispezione e sanificazione, per evitare la presenza di residui alimentari che potrebbero richiamare animali;  </w:t>
      </w:r>
    </w:p>
    <w:p w14:paraId="02248CD3" w14:textId="77777777" w:rsidR="00F84DBB" w:rsidRDefault="00F84DBB" w:rsidP="00F84DBB">
      <w:pPr>
        <w:widowControl w:val="0"/>
        <w:autoSpaceDE w:val="0"/>
        <w:autoSpaceDN w:val="0"/>
        <w:adjustRightInd w:val="0"/>
        <w:spacing w:before="240" w:after="0"/>
        <w:ind w:right="-22"/>
        <w:jc w:val="both"/>
        <w:rPr>
          <w:rFonts w:cs="Times New Roman"/>
          <w:color w:val="000000"/>
        </w:rPr>
      </w:pPr>
      <w:r w:rsidRPr="003E05EA">
        <w:rPr>
          <w:rFonts w:cs="Times New Roman"/>
          <w:color w:val="000000"/>
        </w:rPr>
        <w:t xml:space="preserve"> </w:t>
      </w:r>
    </w:p>
    <w:p w14:paraId="5BAC3B3B" w14:textId="77777777" w:rsidR="001E308A" w:rsidRDefault="001E308A" w:rsidP="00F84DBB">
      <w:pPr>
        <w:widowControl w:val="0"/>
        <w:autoSpaceDE w:val="0"/>
        <w:autoSpaceDN w:val="0"/>
        <w:adjustRightInd w:val="0"/>
        <w:spacing w:before="240" w:after="0"/>
        <w:ind w:right="-22"/>
        <w:jc w:val="both"/>
        <w:rPr>
          <w:rFonts w:cs="Times New Roman"/>
          <w:color w:val="000000"/>
        </w:rPr>
      </w:pPr>
    </w:p>
    <w:p w14:paraId="57B30684" w14:textId="77777777" w:rsidR="001E308A" w:rsidRPr="003E05EA" w:rsidRDefault="001E308A" w:rsidP="00F84DBB">
      <w:pPr>
        <w:widowControl w:val="0"/>
        <w:autoSpaceDE w:val="0"/>
        <w:autoSpaceDN w:val="0"/>
        <w:adjustRightInd w:val="0"/>
        <w:spacing w:before="240" w:after="0"/>
        <w:ind w:right="-22"/>
        <w:jc w:val="both"/>
        <w:rPr>
          <w:rFonts w:cs="Times New Roman"/>
          <w:color w:val="000000"/>
        </w:rPr>
      </w:pPr>
    </w:p>
    <w:p w14:paraId="55FA7E43" w14:textId="77777777" w:rsidR="001E2E75" w:rsidRPr="002E3B16" w:rsidRDefault="001E2E75" w:rsidP="001E2E75">
      <w:pPr>
        <w:widowControl w:val="0"/>
        <w:autoSpaceDE w:val="0"/>
        <w:autoSpaceDN w:val="0"/>
        <w:adjustRightInd w:val="0"/>
        <w:spacing w:before="240" w:after="0"/>
        <w:ind w:right="-30"/>
        <w:jc w:val="both"/>
        <w:rPr>
          <w:rFonts w:cs="Times New Roman"/>
          <w:i/>
          <w:color w:val="000000"/>
          <w:sz w:val="24"/>
        </w:rPr>
      </w:pPr>
      <w:r w:rsidRPr="002E3B16">
        <w:rPr>
          <w:rFonts w:cs="Times New Roman"/>
          <w:i/>
          <w:color w:val="000000"/>
          <w:sz w:val="24"/>
        </w:rPr>
        <w:lastRenderedPageBreak/>
        <w:t xml:space="preserve">Monitoraggio e limiti di intervento  </w:t>
      </w:r>
    </w:p>
    <w:p w14:paraId="05CAB99E" w14:textId="77777777" w:rsidR="001E2E75" w:rsidRPr="002E3B16" w:rsidRDefault="001E2E75" w:rsidP="001E2E75">
      <w:pPr>
        <w:spacing w:before="240"/>
        <w:jc w:val="both"/>
        <w:rPr>
          <w:rFonts w:cs="Times New Roman"/>
          <w:color w:val="000000"/>
          <w:sz w:val="24"/>
        </w:rPr>
      </w:pPr>
      <w:r w:rsidRPr="002E3B16">
        <w:rPr>
          <w:rFonts w:cs="Times New Roman"/>
          <w:color w:val="000000"/>
          <w:sz w:val="24"/>
        </w:rPr>
        <w:t>Il monitoraggio dei roditori viene eseguito una volta al mese dall’azienda, mediante personale interno. Nel caso in cui si riscontri un’infestazione l’azienda contatterà una ditta specializzata ad effettuare gli opportuni interventi con conseguente chiusura dei locali ed eliminazione delle derrate alimentari coinvolte.</w:t>
      </w:r>
    </w:p>
    <w:p w14:paraId="0258E99F" w14:textId="72DE1524" w:rsidR="00F84DBB" w:rsidRPr="002E3B16" w:rsidRDefault="003D4F4A" w:rsidP="00F84DBB">
      <w:pPr>
        <w:spacing w:before="240"/>
        <w:jc w:val="both"/>
        <w:rPr>
          <w:rFonts w:cs="Times New Roman"/>
          <w:i/>
          <w:color w:val="000000"/>
          <w:sz w:val="24"/>
        </w:rPr>
      </w:pPr>
      <w:r w:rsidRPr="003E05EA">
        <w:rPr>
          <w:rFonts w:cs="Times New Roman"/>
          <w:noProof/>
        </w:rPr>
        <w:drawing>
          <wp:anchor distT="0" distB="0" distL="114300" distR="114300" simplePos="0" relativeHeight="251658243" behindDoc="0" locked="0" layoutInCell="1" allowOverlap="1" wp14:anchorId="34404C17" wp14:editId="600B011E">
            <wp:simplePos x="0" y="0"/>
            <wp:positionH relativeFrom="column">
              <wp:posOffset>-24130</wp:posOffset>
            </wp:positionH>
            <wp:positionV relativeFrom="paragraph">
              <wp:posOffset>306705</wp:posOffset>
            </wp:positionV>
            <wp:extent cx="5829300" cy="2647950"/>
            <wp:effectExtent l="0" t="0" r="0" b="0"/>
            <wp:wrapNone/>
            <wp:docPr id="6" name="Immagine 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7" descr="Immagine che contiene testo&#10;&#10;Descrizione generata automaticamente"/>
                    <pic:cNvPicPr>
                      <a:picLocks noChangeAspect="1" noChangeArrowheads="1"/>
                    </pic:cNvPicPr>
                  </pic:nvPicPr>
                  <pic:blipFill>
                    <a:blip r:embed="rId15" cstate="print"/>
                    <a:srcRect/>
                    <a:stretch>
                      <a:fillRect/>
                    </a:stretch>
                  </pic:blipFill>
                  <pic:spPr bwMode="auto">
                    <a:xfrm>
                      <a:off x="0" y="0"/>
                      <a:ext cx="5829300" cy="2647950"/>
                    </a:xfrm>
                    <a:prstGeom prst="rect">
                      <a:avLst/>
                    </a:prstGeom>
                    <a:noFill/>
                    <a:ln w="9525">
                      <a:noFill/>
                      <a:miter lim="800000"/>
                      <a:headEnd/>
                      <a:tailEnd/>
                    </a:ln>
                  </pic:spPr>
                </pic:pic>
              </a:graphicData>
            </a:graphic>
          </wp:anchor>
        </w:drawing>
      </w:r>
      <w:r w:rsidR="00F84DBB" w:rsidRPr="002E3B16">
        <w:rPr>
          <w:rFonts w:cs="Times New Roman"/>
          <w:i/>
          <w:color w:val="000000"/>
          <w:sz w:val="24"/>
        </w:rPr>
        <w:t>Artropodi</w:t>
      </w:r>
    </w:p>
    <w:p w14:paraId="70F9E8A5" w14:textId="2B68E9CD" w:rsidR="00F84DBB" w:rsidRPr="003E05EA" w:rsidRDefault="00F84DBB" w:rsidP="00F84DBB">
      <w:pPr>
        <w:spacing w:before="240"/>
        <w:jc w:val="both"/>
        <w:rPr>
          <w:rFonts w:cs="Times New Roman"/>
        </w:rPr>
      </w:pPr>
    </w:p>
    <w:p w14:paraId="3E5EFE2C" w14:textId="77777777" w:rsidR="00F84DBB" w:rsidRPr="003E05EA" w:rsidRDefault="00F84DBB" w:rsidP="00F84DBB">
      <w:pPr>
        <w:spacing w:before="240"/>
        <w:jc w:val="both"/>
        <w:rPr>
          <w:rFonts w:cs="Times New Roman"/>
        </w:rPr>
      </w:pPr>
    </w:p>
    <w:p w14:paraId="28073B26" w14:textId="2185FF62" w:rsidR="00F84DBB" w:rsidRPr="003E05EA" w:rsidRDefault="00F84DBB" w:rsidP="00F84DBB">
      <w:pPr>
        <w:spacing w:before="240"/>
        <w:jc w:val="both"/>
        <w:rPr>
          <w:rFonts w:cs="Times New Roman"/>
        </w:rPr>
      </w:pPr>
    </w:p>
    <w:p w14:paraId="3874F819" w14:textId="77777777" w:rsidR="00F84DBB" w:rsidRPr="003E05EA" w:rsidRDefault="00F84DBB" w:rsidP="00F84DBB">
      <w:pPr>
        <w:spacing w:before="240"/>
        <w:jc w:val="both"/>
        <w:rPr>
          <w:rFonts w:cs="Times New Roman"/>
        </w:rPr>
      </w:pPr>
    </w:p>
    <w:p w14:paraId="02248CD7" w14:textId="378B8D9E" w:rsidR="00F84DBB" w:rsidRPr="003E05EA" w:rsidRDefault="00F84DBB" w:rsidP="00F84DBB">
      <w:pPr>
        <w:spacing w:before="240"/>
        <w:jc w:val="both"/>
        <w:rPr>
          <w:rFonts w:cs="Times New Roman"/>
        </w:rPr>
      </w:pPr>
    </w:p>
    <w:p w14:paraId="02248CD8" w14:textId="35A1F90A" w:rsidR="00F84DBB" w:rsidRPr="003E05EA" w:rsidRDefault="00F84DBB" w:rsidP="00F84DBB">
      <w:pPr>
        <w:spacing w:before="240"/>
        <w:jc w:val="both"/>
        <w:rPr>
          <w:rFonts w:cs="Times New Roman"/>
        </w:rPr>
      </w:pPr>
    </w:p>
    <w:p w14:paraId="02248CD9" w14:textId="77777777" w:rsidR="00F84DBB" w:rsidRDefault="00F84DBB" w:rsidP="00F84DBB">
      <w:pPr>
        <w:widowControl w:val="0"/>
        <w:autoSpaceDE w:val="0"/>
        <w:autoSpaceDN w:val="0"/>
        <w:adjustRightInd w:val="0"/>
        <w:spacing w:before="240" w:after="0"/>
        <w:ind w:right="328"/>
        <w:jc w:val="both"/>
        <w:rPr>
          <w:rFonts w:cs="Times New Roman"/>
          <w:color w:val="000000"/>
          <w:sz w:val="24"/>
        </w:rPr>
      </w:pPr>
    </w:p>
    <w:p w14:paraId="02248CDA" w14:textId="77777777" w:rsidR="00F84DBB" w:rsidRDefault="00F84DBB" w:rsidP="00F84DBB">
      <w:pPr>
        <w:widowControl w:val="0"/>
        <w:autoSpaceDE w:val="0"/>
        <w:autoSpaceDN w:val="0"/>
        <w:adjustRightInd w:val="0"/>
        <w:spacing w:before="240" w:after="0"/>
        <w:ind w:right="328"/>
        <w:jc w:val="both"/>
        <w:rPr>
          <w:rFonts w:cs="Times New Roman"/>
          <w:color w:val="000000"/>
          <w:sz w:val="24"/>
        </w:rPr>
      </w:pPr>
    </w:p>
    <w:p w14:paraId="21C4CCFD" w14:textId="77777777" w:rsidR="00F84DBB" w:rsidRDefault="00F84DBB" w:rsidP="00F84DBB">
      <w:pPr>
        <w:widowControl w:val="0"/>
        <w:autoSpaceDE w:val="0"/>
        <w:autoSpaceDN w:val="0"/>
        <w:adjustRightInd w:val="0"/>
        <w:spacing w:before="240" w:after="0"/>
        <w:ind w:right="328"/>
        <w:jc w:val="both"/>
        <w:rPr>
          <w:rFonts w:cs="Times New Roman"/>
          <w:color w:val="000000"/>
          <w:sz w:val="24"/>
        </w:rPr>
      </w:pPr>
    </w:p>
    <w:p w14:paraId="02248CDE" w14:textId="7FA2C0A1" w:rsidR="00F84DBB" w:rsidRPr="002E3B16" w:rsidRDefault="00F84DBB" w:rsidP="00F84DBB">
      <w:pPr>
        <w:widowControl w:val="0"/>
        <w:autoSpaceDE w:val="0"/>
        <w:autoSpaceDN w:val="0"/>
        <w:adjustRightInd w:val="0"/>
        <w:spacing w:before="240" w:after="0"/>
        <w:ind w:right="328"/>
        <w:jc w:val="both"/>
        <w:rPr>
          <w:rFonts w:cs="Times New Roman"/>
          <w:color w:val="000000"/>
          <w:sz w:val="24"/>
        </w:rPr>
      </w:pPr>
      <w:r w:rsidRPr="002E3B16">
        <w:rPr>
          <w:rFonts w:cs="Times New Roman"/>
          <w:color w:val="000000"/>
          <w:sz w:val="24"/>
        </w:rPr>
        <w:t xml:space="preserve">Tra gli artropodi i principali infestanti sono gli insetti e gli acari. Le blatte rappresentano una classe di insetti infestanti molto comuni nelle industrie alimentari, e creano danni economici e talvolta sanitari di una certa rilevanza. </w:t>
      </w:r>
    </w:p>
    <w:p w14:paraId="02248CDF" w14:textId="77777777" w:rsidR="00F84DBB" w:rsidRPr="002E3B16" w:rsidRDefault="00F84DBB" w:rsidP="00F84DBB">
      <w:pPr>
        <w:widowControl w:val="0"/>
        <w:autoSpaceDE w:val="0"/>
        <w:autoSpaceDN w:val="0"/>
        <w:adjustRightInd w:val="0"/>
        <w:spacing w:before="240" w:after="0"/>
        <w:ind w:right="329"/>
        <w:jc w:val="both"/>
        <w:rPr>
          <w:rFonts w:cs="Times New Roman"/>
          <w:color w:val="000000"/>
          <w:sz w:val="24"/>
        </w:rPr>
      </w:pPr>
      <w:r w:rsidRPr="002E3B16">
        <w:rPr>
          <w:rFonts w:cs="Times New Roman"/>
          <w:color w:val="000000"/>
          <w:sz w:val="24"/>
        </w:rPr>
        <w:t xml:space="preserve">Le femmine depongono le uova in ooteche che le proteggono, il tempo che impiegano a schiudersi e a dare origine all’insetto adulto dipende dalla temperatura (alcuni mesi). L’infestazione da parte di questi insetti può essere massiccia e invasiva.  Veicolano agenti patogeni come salmonella ed altri enterobatteri, protozoi (giardia, ameba, toxoplasma), vermi (ascaridi, tenie e anchilostomi). </w:t>
      </w:r>
    </w:p>
    <w:p w14:paraId="02248CE0" w14:textId="4E013C19" w:rsidR="00F84DBB" w:rsidRPr="00451B64" w:rsidRDefault="00F84DBB" w:rsidP="00F84DBB">
      <w:pPr>
        <w:widowControl w:val="0"/>
        <w:autoSpaceDE w:val="0"/>
        <w:autoSpaceDN w:val="0"/>
        <w:adjustRightInd w:val="0"/>
        <w:spacing w:before="240" w:after="0"/>
        <w:ind w:right="341"/>
        <w:jc w:val="both"/>
        <w:rPr>
          <w:rFonts w:cs="Times New Roman"/>
          <w:color w:val="000000"/>
          <w:sz w:val="24"/>
        </w:rPr>
      </w:pPr>
      <w:r w:rsidRPr="00451B64">
        <w:rPr>
          <w:rFonts w:cs="Times New Roman"/>
          <w:color w:val="000000"/>
          <w:sz w:val="24"/>
        </w:rPr>
        <w:t xml:space="preserve">Alcuni infestanti come quelli delle farine </w:t>
      </w:r>
      <w:r w:rsidR="00451B64" w:rsidRPr="00451B64">
        <w:rPr>
          <w:rFonts w:cs="Times New Roman"/>
          <w:color w:val="000000"/>
          <w:sz w:val="24"/>
        </w:rPr>
        <w:t>possono cagionare invece</w:t>
      </w:r>
      <w:r w:rsidRPr="00451B64">
        <w:rPr>
          <w:rFonts w:cs="Times New Roman"/>
          <w:color w:val="000000"/>
          <w:sz w:val="24"/>
        </w:rPr>
        <w:t xml:space="preserve"> danni soprattutto dal punto di vista economico, andando a contaminare le </w:t>
      </w:r>
      <w:r w:rsidR="00451B64" w:rsidRPr="00451B64">
        <w:rPr>
          <w:rFonts w:cs="Times New Roman"/>
          <w:color w:val="000000"/>
          <w:sz w:val="24"/>
        </w:rPr>
        <w:t>materie prime</w:t>
      </w:r>
      <w:r w:rsidRPr="00451B64">
        <w:rPr>
          <w:rFonts w:cs="Times New Roman"/>
          <w:color w:val="000000"/>
          <w:sz w:val="24"/>
        </w:rPr>
        <w:t xml:space="preserve"> </w:t>
      </w:r>
      <w:r w:rsidR="004850C7" w:rsidRPr="00451B64">
        <w:rPr>
          <w:rFonts w:cs="Times New Roman"/>
          <w:color w:val="000000"/>
          <w:sz w:val="24"/>
        </w:rPr>
        <w:t>ed i</w:t>
      </w:r>
      <w:r w:rsidRPr="00451B64">
        <w:rPr>
          <w:rFonts w:cs="Times New Roman"/>
          <w:color w:val="000000"/>
          <w:sz w:val="24"/>
        </w:rPr>
        <w:t xml:space="preserve"> prodotti finiti. È il caso dell’anobio del pane (</w:t>
      </w:r>
      <w:proofErr w:type="spellStart"/>
      <w:r w:rsidRPr="00451B64">
        <w:rPr>
          <w:rFonts w:cs="Times New Roman"/>
          <w:color w:val="000000"/>
          <w:sz w:val="24"/>
        </w:rPr>
        <w:t>Stegobium</w:t>
      </w:r>
      <w:proofErr w:type="spellEnd"/>
      <w:r w:rsidRPr="00451B64">
        <w:rPr>
          <w:rFonts w:cs="Times New Roman"/>
          <w:color w:val="000000"/>
          <w:sz w:val="24"/>
        </w:rPr>
        <w:t xml:space="preserve"> </w:t>
      </w:r>
      <w:proofErr w:type="spellStart"/>
      <w:r w:rsidRPr="00451B64">
        <w:rPr>
          <w:rFonts w:cs="Times New Roman"/>
          <w:color w:val="000000"/>
          <w:sz w:val="24"/>
        </w:rPr>
        <w:t>Paniceum</w:t>
      </w:r>
      <w:proofErr w:type="spellEnd"/>
      <w:r w:rsidRPr="00451B64">
        <w:rPr>
          <w:rFonts w:cs="Times New Roman"/>
          <w:color w:val="000000"/>
          <w:sz w:val="24"/>
        </w:rPr>
        <w:t xml:space="preserve">) un insetto volante la cui larva è in grado di perforare le </w:t>
      </w:r>
      <w:r w:rsidR="00451B64" w:rsidRPr="00451B64">
        <w:rPr>
          <w:rFonts w:cs="Times New Roman"/>
          <w:color w:val="000000"/>
          <w:sz w:val="24"/>
        </w:rPr>
        <w:t xml:space="preserve">confezioni alimentari, </w:t>
      </w:r>
      <w:r w:rsidR="004850C7" w:rsidRPr="00451B64">
        <w:rPr>
          <w:rFonts w:cs="Times New Roman"/>
          <w:color w:val="000000"/>
          <w:sz w:val="24"/>
        </w:rPr>
        <w:t xml:space="preserve">cibandosi </w:t>
      </w:r>
      <w:r w:rsidR="00B86F3C" w:rsidRPr="00451B64">
        <w:rPr>
          <w:rFonts w:cs="Times New Roman"/>
          <w:color w:val="000000"/>
          <w:sz w:val="24"/>
        </w:rPr>
        <w:t>del contenuto</w:t>
      </w:r>
      <w:r w:rsidRPr="00451B64">
        <w:rPr>
          <w:rFonts w:cs="Times New Roman"/>
          <w:color w:val="000000"/>
          <w:sz w:val="24"/>
        </w:rPr>
        <w:t xml:space="preserve">.  In particolare, attacca i prodotti ricchi di amido come cereali, farine pasta, prodotti da forno e dolci.  </w:t>
      </w:r>
    </w:p>
    <w:p w14:paraId="6F30415A" w14:textId="77777777" w:rsidR="001E308A" w:rsidRDefault="001E308A" w:rsidP="00F84DBB">
      <w:pPr>
        <w:spacing w:before="240"/>
        <w:jc w:val="both"/>
        <w:rPr>
          <w:rFonts w:cs="Times New Roman"/>
          <w:color w:val="000000"/>
          <w:sz w:val="24"/>
        </w:rPr>
      </w:pPr>
    </w:p>
    <w:p w14:paraId="02248CE1" w14:textId="390425F0" w:rsidR="00F84DBB" w:rsidRDefault="00F84DBB" w:rsidP="00F84DBB">
      <w:pPr>
        <w:spacing w:before="240"/>
        <w:jc w:val="both"/>
        <w:rPr>
          <w:rFonts w:cs="Times New Roman"/>
          <w:color w:val="000000"/>
          <w:sz w:val="24"/>
        </w:rPr>
      </w:pPr>
      <w:r w:rsidRPr="00451B64">
        <w:rPr>
          <w:rFonts w:cs="Times New Roman"/>
          <w:color w:val="000000"/>
          <w:sz w:val="24"/>
        </w:rPr>
        <w:lastRenderedPageBreak/>
        <w:t>L’acaro della farina (</w:t>
      </w:r>
      <w:proofErr w:type="spellStart"/>
      <w:r w:rsidRPr="00451B64">
        <w:rPr>
          <w:rFonts w:cs="Times New Roman"/>
          <w:color w:val="000000"/>
          <w:sz w:val="24"/>
        </w:rPr>
        <w:t>Acarus</w:t>
      </w:r>
      <w:proofErr w:type="spellEnd"/>
      <w:r w:rsidRPr="00451B64">
        <w:rPr>
          <w:rFonts w:cs="Times New Roman"/>
          <w:color w:val="000000"/>
          <w:sz w:val="24"/>
        </w:rPr>
        <w:t xml:space="preserve"> Siro) è in grado di deteriorare i prodotti infestati determinando delle modificazioni chimico-fisiche, allo stesso tempo può provocare allergie, dermatiti, asma e disturbi gastrici. L’acaro della farina non riesce a sopravvivere in ambienti con umidità relativa inferiore al 60%, e non può penetrare attraverso gli imballaggi se integri e ben sigillati.</w:t>
      </w:r>
    </w:p>
    <w:p w14:paraId="02248CE2" w14:textId="05FE59E2" w:rsidR="00F84DBB" w:rsidRPr="002E3B16" w:rsidRDefault="00F84DBB" w:rsidP="00F84DBB">
      <w:pPr>
        <w:spacing w:before="240"/>
        <w:jc w:val="both"/>
        <w:rPr>
          <w:rFonts w:cs="Times New Roman"/>
          <w:color w:val="000000"/>
          <w:sz w:val="24"/>
        </w:rPr>
      </w:pPr>
      <w:r w:rsidRPr="002E3B16">
        <w:rPr>
          <w:rFonts w:cs="Times New Roman"/>
          <w:color w:val="000000"/>
          <w:sz w:val="24"/>
        </w:rPr>
        <w:t xml:space="preserve">Tra gli insetti volanti le mosche sono le più comuni. Questi animali depongono le uova nel terreno o nelle carcasse in decomposizione ed hanno un ciclo vitale </w:t>
      </w:r>
      <w:proofErr w:type="spellStart"/>
      <w:r w:rsidRPr="002E3B16">
        <w:rPr>
          <w:rFonts w:cs="Times New Roman"/>
          <w:color w:val="000000"/>
          <w:sz w:val="24"/>
        </w:rPr>
        <w:t>termodipendente</w:t>
      </w:r>
      <w:proofErr w:type="spellEnd"/>
      <w:r w:rsidRPr="002E3B16">
        <w:rPr>
          <w:rFonts w:cs="Times New Roman"/>
          <w:color w:val="000000"/>
          <w:sz w:val="24"/>
        </w:rPr>
        <w:t>. Come molti altri insetti volanti sono attratti da particolari colori quali il giallo, il viola o il blu. Per prevenire infestazioni da parte degli artropodi sono state introdotte, come per i roditori, le medesime misure strutturali e comportamentali.</w:t>
      </w:r>
    </w:p>
    <w:p w14:paraId="326A22AE" w14:textId="6B363949" w:rsidR="009630E9" w:rsidRPr="003E05EA" w:rsidRDefault="009630E9" w:rsidP="009630E9">
      <w:pPr>
        <w:spacing w:before="240"/>
        <w:jc w:val="both"/>
        <w:rPr>
          <w:rFonts w:cs="Times New Roman"/>
        </w:rPr>
      </w:pPr>
      <w:r w:rsidRPr="003E05EA">
        <w:rPr>
          <w:rFonts w:cs="Times New Roman"/>
          <w:noProof/>
        </w:rPr>
        <w:drawing>
          <wp:anchor distT="0" distB="0" distL="114300" distR="114300" simplePos="0" relativeHeight="251656192" behindDoc="1" locked="0" layoutInCell="1" allowOverlap="1" wp14:anchorId="1A973E62" wp14:editId="261BD81D">
            <wp:simplePos x="0" y="0"/>
            <wp:positionH relativeFrom="column">
              <wp:posOffset>23495</wp:posOffset>
            </wp:positionH>
            <wp:positionV relativeFrom="paragraph">
              <wp:posOffset>34925</wp:posOffset>
            </wp:positionV>
            <wp:extent cx="1543050" cy="1781175"/>
            <wp:effectExtent l="19050" t="0" r="0" b="0"/>
            <wp:wrapNone/>
            <wp:docPr id="7" name="Immagine 9"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9" descr="Immagine che contiene testo&#10;&#10;Descrizione generata automaticamente"/>
                    <pic:cNvPicPr>
                      <a:picLocks noChangeAspect="1" noChangeArrowheads="1"/>
                    </pic:cNvPicPr>
                  </pic:nvPicPr>
                  <pic:blipFill>
                    <a:blip r:embed="rId16" cstate="print"/>
                    <a:srcRect/>
                    <a:stretch>
                      <a:fillRect/>
                    </a:stretch>
                  </pic:blipFill>
                  <pic:spPr bwMode="auto">
                    <a:xfrm>
                      <a:off x="0" y="0"/>
                      <a:ext cx="1543050" cy="1781175"/>
                    </a:xfrm>
                    <a:prstGeom prst="rect">
                      <a:avLst/>
                    </a:prstGeom>
                    <a:noFill/>
                    <a:ln w="9525">
                      <a:noFill/>
                      <a:miter lim="800000"/>
                      <a:headEnd/>
                      <a:tailEnd/>
                    </a:ln>
                  </pic:spPr>
                </pic:pic>
              </a:graphicData>
            </a:graphic>
          </wp:anchor>
        </w:drawing>
      </w:r>
    </w:p>
    <w:p w14:paraId="2CC144F4" w14:textId="291AE71F" w:rsidR="009630E9" w:rsidRPr="003E05EA" w:rsidRDefault="009630E9" w:rsidP="009630E9">
      <w:pPr>
        <w:spacing w:before="240"/>
        <w:jc w:val="both"/>
        <w:rPr>
          <w:rFonts w:cs="Times New Roman"/>
        </w:rPr>
      </w:pPr>
    </w:p>
    <w:p w14:paraId="0D7F1305" w14:textId="5E9BFE98" w:rsidR="009630E9" w:rsidRPr="003E05EA" w:rsidRDefault="009630E9" w:rsidP="009630E9">
      <w:pPr>
        <w:spacing w:before="240"/>
        <w:jc w:val="both"/>
        <w:rPr>
          <w:rFonts w:cs="Times New Roman"/>
        </w:rPr>
      </w:pPr>
    </w:p>
    <w:p w14:paraId="5F095A24" w14:textId="77777777" w:rsidR="009630E9" w:rsidRPr="003E05EA" w:rsidRDefault="009630E9" w:rsidP="009630E9">
      <w:pPr>
        <w:spacing w:before="240"/>
        <w:jc w:val="both"/>
        <w:rPr>
          <w:rFonts w:cs="Times New Roman"/>
        </w:rPr>
      </w:pPr>
    </w:p>
    <w:p w14:paraId="465A7C3D" w14:textId="77777777" w:rsidR="00F84DBB" w:rsidRPr="003E05EA" w:rsidRDefault="00F84DBB" w:rsidP="00F84DBB">
      <w:pPr>
        <w:spacing w:before="240"/>
        <w:jc w:val="both"/>
        <w:rPr>
          <w:rFonts w:cs="Times New Roman"/>
        </w:rPr>
      </w:pPr>
    </w:p>
    <w:p w14:paraId="185D0249" w14:textId="77777777" w:rsidR="00F84DBB" w:rsidRPr="003E05EA" w:rsidRDefault="00F84DBB" w:rsidP="00F84DBB">
      <w:pPr>
        <w:spacing w:before="240"/>
        <w:jc w:val="both"/>
        <w:rPr>
          <w:rFonts w:cs="Times New Roman"/>
        </w:rPr>
      </w:pPr>
    </w:p>
    <w:p w14:paraId="4E3677BA" w14:textId="77777777" w:rsidR="001E2E75" w:rsidRPr="002E3B16" w:rsidRDefault="001E2E75" w:rsidP="001E2E75">
      <w:pPr>
        <w:widowControl w:val="0"/>
        <w:autoSpaceDE w:val="0"/>
        <w:autoSpaceDN w:val="0"/>
        <w:adjustRightInd w:val="0"/>
        <w:spacing w:before="240" w:after="0"/>
        <w:ind w:right="-30"/>
        <w:jc w:val="both"/>
        <w:rPr>
          <w:rFonts w:cs="Times New Roman"/>
          <w:i/>
          <w:color w:val="000000"/>
          <w:sz w:val="24"/>
        </w:rPr>
      </w:pPr>
      <w:r w:rsidRPr="002E3B16">
        <w:rPr>
          <w:rFonts w:cs="Times New Roman"/>
          <w:i/>
          <w:color w:val="000000"/>
          <w:sz w:val="24"/>
        </w:rPr>
        <w:t xml:space="preserve">Monitoraggio e limiti di intervento  </w:t>
      </w:r>
    </w:p>
    <w:p w14:paraId="1A9C00C6" w14:textId="78142049" w:rsidR="001E2E75" w:rsidRPr="002E3B16" w:rsidRDefault="001E2E75" w:rsidP="00FE6EFA">
      <w:pPr>
        <w:spacing w:before="240"/>
        <w:jc w:val="both"/>
        <w:rPr>
          <w:rFonts w:cs="Times New Roman"/>
          <w:color w:val="000000"/>
          <w:sz w:val="24"/>
        </w:rPr>
      </w:pPr>
      <w:r w:rsidRPr="002E3B16">
        <w:rPr>
          <w:rFonts w:cs="Times New Roman"/>
          <w:color w:val="000000"/>
          <w:sz w:val="24"/>
        </w:rPr>
        <w:t xml:space="preserve">Il monitoraggio viene eseguito </w:t>
      </w:r>
      <w:r w:rsidR="00FE6EFA" w:rsidRPr="00FE6EFA">
        <w:rPr>
          <w:rFonts w:cs="Times New Roman"/>
          <w:sz w:val="24"/>
        </w:rPr>
        <w:t>da un’a</w:t>
      </w:r>
      <w:r w:rsidR="00FE6EFA" w:rsidRPr="00FE6EFA">
        <w:rPr>
          <w:rFonts w:cs="Times New Roman"/>
        </w:rPr>
        <w:t xml:space="preserve">zienda esterna ogni </w:t>
      </w:r>
      <w:proofErr w:type="gramStart"/>
      <w:r w:rsidR="00FE6EFA" w:rsidRPr="00FE6EFA">
        <w:rPr>
          <w:rFonts w:cs="Times New Roman"/>
        </w:rPr>
        <w:t>3</w:t>
      </w:r>
      <w:proofErr w:type="gramEnd"/>
      <w:r w:rsidR="00FE6EFA" w:rsidRPr="00FE6EFA">
        <w:rPr>
          <w:rFonts w:cs="Times New Roman"/>
        </w:rPr>
        <w:t xml:space="preserve"> mesi </w:t>
      </w:r>
      <w:r w:rsidRPr="00FE6EFA">
        <w:rPr>
          <w:rFonts w:cs="Times New Roman"/>
          <w:sz w:val="24"/>
        </w:rPr>
        <w:t>in</w:t>
      </w:r>
      <w:r w:rsidRPr="002E3B16">
        <w:rPr>
          <w:rFonts w:cs="Times New Roman"/>
          <w:color w:val="000000"/>
          <w:sz w:val="24"/>
        </w:rPr>
        <w:t xml:space="preserve"> tutti i locali e gli spazi di pertinenza ATTRAVERSO CONTROLLI nelle varie aree dello stabilimento. Qualora a seguito di detti controlli dovesse risultare la presenza di infestanti o loro tracce l’azienda interverrà con una o più disinfestazioni dei locali, effettuate tramite ditta specializzata. </w:t>
      </w:r>
    </w:p>
    <w:p w14:paraId="6DD67C7A" w14:textId="77777777" w:rsidR="001E2E75" w:rsidRPr="002E3B16" w:rsidRDefault="001E2E75" w:rsidP="001E2E75">
      <w:pPr>
        <w:widowControl w:val="0"/>
        <w:autoSpaceDE w:val="0"/>
        <w:autoSpaceDN w:val="0"/>
        <w:adjustRightInd w:val="0"/>
        <w:spacing w:before="240" w:after="0"/>
        <w:ind w:right="-30"/>
        <w:jc w:val="both"/>
        <w:rPr>
          <w:rFonts w:cs="Times New Roman"/>
          <w:color w:val="000000"/>
          <w:sz w:val="24"/>
        </w:rPr>
      </w:pPr>
      <w:r w:rsidRPr="002E3B16">
        <w:rPr>
          <w:rFonts w:cs="Times New Roman"/>
          <w:color w:val="000000"/>
          <w:sz w:val="24"/>
        </w:rPr>
        <w:t xml:space="preserve">L’impresa di disinfestazione deve rilasciare la relativa documentazione dopo ogni intervento effettuato. </w:t>
      </w:r>
    </w:p>
    <w:p w14:paraId="55A19547" w14:textId="77777777" w:rsidR="00F84DBB" w:rsidRDefault="00F84DBB" w:rsidP="00F84DBB">
      <w:pPr>
        <w:widowControl w:val="0"/>
        <w:autoSpaceDE w:val="0"/>
        <w:autoSpaceDN w:val="0"/>
        <w:adjustRightInd w:val="0"/>
        <w:spacing w:before="240" w:after="0"/>
        <w:ind w:right="332"/>
        <w:jc w:val="both"/>
        <w:rPr>
          <w:rFonts w:cs="Times New Roman"/>
          <w:color w:val="000000"/>
          <w:sz w:val="24"/>
        </w:rPr>
      </w:pPr>
    </w:p>
    <w:p w14:paraId="235684CA" w14:textId="77777777" w:rsidR="00F84DBB" w:rsidRDefault="00F84DBB" w:rsidP="00F84DBB">
      <w:pPr>
        <w:spacing w:before="240"/>
        <w:jc w:val="both"/>
        <w:rPr>
          <w:rFonts w:cs="Times New Roman"/>
          <w:b/>
          <w:color w:val="000000"/>
          <w:sz w:val="24"/>
        </w:rPr>
      </w:pPr>
    </w:p>
    <w:p w14:paraId="2A71DDF9" w14:textId="77777777" w:rsidR="004925FE" w:rsidRDefault="004925FE" w:rsidP="00F84DBB">
      <w:pPr>
        <w:spacing w:before="240"/>
        <w:jc w:val="both"/>
        <w:rPr>
          <w:rFonts w:cs="Times New Roman"/>
          <w:b/>
          <w:color w:val="000000"/>
          <w:sz w:val="24"/>
        </w:rPr>
      </w:pPr>
    </w:p>
    <w:p w14:paraId="583230A2" w14:textId="77777777" w:rsidR="00032E2D" w:rsidRDefault="00032E2D" w:rsidP="00F84DBB">
      <w:pPr>
        <w:spacing w:before="240"/>
        <w:jc w:val="both"/>
        <w:rPr>
          <w:rFonts w:cs="Times New Roman"/>
          <w:b/>
          <w:color w:val="000000"/>
          <w:sz w:val="28"/>
        </w:rPr>
      </w:pPr>
    </w:p>
    <w:p w14:paraId="2395BABA" w14:textId="77777777" w:rsidR="004925FE" w:rsidRDefault="004925FE" w:rsidP="00F84DBB">
      <w:pPr>
        <w:spacing w:before="240"/>
        <w:jc w:val="both"/>
        <w:rPr>
          <w:rFonts w:cs="Times New Roman"/>
          <w:b/>
          <w:color w:val="000000"/>
          <w:sz w:val="28"/>
        </w:rPr>
      </w:pPr>
    </w:p>
    <w:p w14:paraId="02248CF0" w14:textId="522249DE" w:rsidR="00F84DBB" w:rsidRPr="002E3B16" w:rsidRDefault="00F84DBB" w:rsidP="00F84DBB">
      <w:pPr>
        <w:spacing w:before="240"/>
        <w:jc w:val="both"/>
        <w:rPr>
          <w:rFonts w:cs="Times New Roman"/>
          <w:b/>
          <w:color w:val="000000"/>
          <w:sz w:val="28"/>
        </w:rPr>
      </w:pPr>
      <w:r w:rsidRPr="002E3B16">
        <w:rPr>
          <w:rFonts w:cs="Times New Roman"/>
          <w:b/>
          <w:color w:val="000000"/>
          <w:sz w:val="28"/>
        </w:rPr>
        <w:lastRenderedPageBreak/>
        <w:t>Dati dell’impresa di disinfestazione</w:t>
      </w:r>
    </w:p>
    <w:tbl>
      <w:tblPr>
        <w:tblStyle w:val="Grigliatabella"/>
        <w:tblW w:w="0" w:type="auto"/>
        <w:tblLook w:val="04A0" w:firstRow="1" w:lastRow="0" w:firstColumn="1" w:lastColumn="0" w:noHBand="0" w:noVBand="1"/>
      </w:tblPr>
      <w:tblGrid>
        <w:gridCol w:w="3397"/>
        <w:gridCol w:w="3398"/>
        <w:gridCol w:w="3398"/>
      </w:tblGrid>
      <w:tr w:rsidR="00F84DBB" w:rsidRPr="002E3B16" w14:paraId="02248CF5" w14:textId="77777777" w:rsidTr="006F558A">
        <w:tc>
          <w:tcPr>
            <w:tcW w:w="3397" w:type="dxa"/>
          </w:tcPr>
          <w:p w14:paraId="02248CF1" w14:textId="77777777" w:rsidR="00F84DBB" w:rsidRPr="002E3B16" w:rsidRDefault="00F84DBB" w:rsidP="006F558A">
            <w:pPr>
              <w:widowControl w:val="0"/>
              <w:autoSpaceDE w:val="0"/>
              <w:autoSpaceDN w:val="0"/>
              <w:adjustRightInd w:val="0"/>
              <w:spacing w:line="276" w:lineRule="auto"/>
              <w:ind w:right="-30"/>
              <w:jc w:val="both"/>
              <w:rPr>
                <w:rFonts w:cs="Times New Roman"/>
                <w:color w:val="000000"/>
                <w:sz w:val="24"/>
              </w:rPr>
            </w:pPr>
            <w:r w:rsidRPr="002E3B16">
              <w:rPr>
                <w:rFonts w:cs="Times New Roman"/>
                <w:color w:val="000000"/>
                <w:sz w:val="24"/>
              </w:rPr>
              <w:t xml:space="preserve">Ragione sociale </w:t>
            </w:r>
          </w:p>
          <w:p w14:paraId="02248CF2" w14:textId="77777777" w:rsidR="00F84DBB" w:rsidRPr="002E3B16" w:rsidRDefault="00F84DBB" w:rsidP="006F558A">
            <w:pPr>
              <w:widowControl w:val="0"/>
              <w:autoSpaceDE w:val="0"/>
              <w:autoSpaceDN w:val="0"/>
              <w:adjustRightInd w:val="0"/>
              <w:spacing w:line="276" w:lineRule="auto"/>
              <w:ind w:right="343"/>
              <w:jc w:val="both"/>
              <w:rPr>
                <w:rFonts w:cs="Times New Roman"/>
                <w:i/>
                <w:color w:val="000000"/>
                <w:sz w:val="24"/>
              </w:rPr>
            </w:pPr>
          </w:p>
        </w:tc>
        <w:tc>
          <w:tcPr>
            <w:tcW w:w="3398" w:type="dxa"/>
          </w:tcPr>
          <w:p w14:paraId="02248CF3" w14:textId="77777777" w:rsidR="00F84DBB" w:rsidRPr="002E3B16" w:rsidRDefault="00F84DBB" w:rsidP="006F558A">
            <w:pPr>
              <w:widowControl w:val="0"/>
              <w:autoSpaceDE w:val="0"/>
              <w:autoSpaceDN w:val="0"/>
              <w:adjustRightInd w:val="0"/>
              <w:spacing w:line="276" w:lineRule="auto"/>
              <w:ind w:right="343"/>
              <w:jc w:val="both"/>
              <w:rPr>
                <w:rFonts w:cs="Times New Roman"/>
                <w:i/>
                <w:color w:val="000000"/>
                <w:sz w:val="24"/>
              </w:rPr>
            </w:pPr>
            <w:r w:rsidRPr="002E3B16">
              <w:rPr>
                <w:rFonts w:cs="Times New Roman"/>
                <w:color w:val="000000"/>
                <w:sz w:val="24"/>
              </w:rPr>
              <w:t>Indirizzo</w:t>
            </w:r>
          </w:p>
        </w:tc>
        <w:tc>
          <w:tcPr>
            <w:tcW w:w="3398" w:type="dxa"/>
          </w:tcPr>
          <w:p w14:paraId="02248CF4" w14:textId="77777777" w:rsidR="00F84DBB" w:rsidRPr="002E3B16" w:rsidRDefault="00F84DBB" w:rsidP="006F558A">
            <w:pPr>
              <w:widowControl w:val="0"/>
              <w:autoSpaceDE w:val="0"/>
              <w:autoSpaceDN w:val="0"/>
              <w:adjustRightInd w:val="0"/>
              <w:spacing w:line="276" w:lineRule="auto"/>
              <w:ind w:right="343"/>
              <w:jc w:val="both"/>
              <w:rPr>
                <w:rFonts w:cs="Times New Roman"/>
                <w:i/>
                <w:color w:val="000000"/>
                <w:sz w:val="24"/>
              </w:rPr>
            </w:pPr>
            <w:r w:rsidRPr="002E3B16">
              <w:rPr>
                <w:rFonts w:cs="Times New Roman"/>
                <w:color w:val="000000"/>
                <w:sz w:val="24"/>
              </w:rPr>
              <w:t>Contatti</w:t>
            </w:r>
          </w:p>
        </w:tc>
      </w:tr>
      <w:tr w:rsidR="00F84DBB" w:rsidRPr="002E3B16" w14:paraId="02248CFB" w14:textId="77777777" w:rsidTr="006F558A">
        <w:tc>
          <w:tcPr>
            <w:tcW w:w="3397" w:type="dxa"/>
          </w:tcPr>
          <w:p w14:paraId="02248CF6" w14:textId="77777777" w:rsidR="00F84DBB" w:rsidRPr="002E3B16" w:rsidRDefault="00F84DBB" w:rsidP="006F558A">
            <w:pPr>
              <w:widowControl w:val="0"/>
              <w:autoSpaceDE w:val="0"/>
              <w:autoSpaceDN w:val="0"/>
              <w:adjustRightInd w:val="0"/>
              <w:spacing w:line="276" w:lineRule="auto"/>
              <w:ind w:right="343"/>
              <w:jc w:val="both"/>
              <w:rPr>
                <w:rFonts w:cs="Times New Roman"/>
                <w:i/>
                <w:color w:val="000000"/>
                <w:sz w:val="24"/>
              </w:rPr>
            </w:pPr>
          </w:p>
        </w:tc>
        <w:tc>
          <w:tcPr>
            <w:tcW w:w="3398" w:type="dxa"/>
          </w:tcPr>
          <w:p w14:paraId="02248CF7" w14:textId="77777777" w:rsidR="00F84DBB" w:rsidRPr="002E3B16" w:rsidRDefault="00F84DBB" w:rsidP="006F558A">
            <w:pPr>
              <w:widowControl w:val="0"/>
              <w:autoSpaceDE w:val="0"/>
              <w:autoSpaceDN w:val="0"/>
              <w:adjustRightInd w:val="0"/>
              <w:spacing w:line="276" w:lineRule="auto"/>
              <w:ind w:right="191"/>
              <w:jc w:val="both"/>
              <w:rPr>
                <w:rFonts w:cs="Times New Roman"/>
                <w:color w:val="000000"/>
                <w:spacing w:val="-1"/>
                <w:sz w:val="24"/>
              </w:rPr>
            </w:pPr>
            <w:r w:rsidRPr="002E3B16">
              <w:rPr>
                <w:rFonts w:cs="Times New Roman"/>
                <w:color w:val="000000"/>
                <w:spacing w:val="-1"/>
                <w:sz w:val="24"/>
              </w:rPr>
              <w:t xml:space="preserve">Via: </w:t>
            </w:r>
          </w:p>
          <w:p w14:paraId="02248CF8" w14:textId="77777777" w:rsidR="00F84DBB" w:rsidRPr="002E3B16" w:rsidRDefault="00F84DBB" w:rsidP="006F558A">
            <w:pPr>
              <w:widowControl w:val="0"/>
              <w:autoSpaceDE w:val="0"/>
              <w:autoSpaceDN w:val="0"/>
              <w:adjustRightInd w:val="0"/>
              <w:spacing w:line="276" w:lineRule="auto"/>
              <w:ind w:right="191"/>
              <w:jc w:val="both"/>
              <w:rPr>
                <w:rFonts w:cs="Times New Roman"/>
                <w:color w:val="000000"/>
                <w:sz w:val="24"/>
              </w:rPr>
            </w:pPr>
            <w:r w:rsidRPr="002E3B16">
              <w:rPr>
                <w:rFonts w:cs="Times New Roman"/>
                <w:color w:val="000000"/>
                <w:sz w:val="24"/>
              </w:rPr>
              <w:t xml:space="preserve">Città:  </w:t>
            </w:r>
          </w:p>
        </w:tc>
        <w:tc>
          <w:tcPr>
            <w:tcW w:w="3398" w:type="dxa"/>
          </w:tcPr>
          <w:p w14:paraId="02248CF9" w14:textId="77777777" w:rsidR="00F84DBB" w:rsidRPr="002E3B16" w:rsidRDefault="00F84DBB" w:rsidP="006F558A">
            <w:pPr>
              <w:widowControl w:val="0"/>
              <w:autoSpaceDE w:val="0"/>
              <w:autoSpaceDN w:val="0"/>
              <w:adjustRightInd w:val="0"/>
              <w:spacing w:line="276" w:lineRule="auto"/>
              <w:ind w:right="4"/>
              <w:jc w:val="both"/>
              <w:rPr>
                <w:rFonts w:cs="Times New Roman"/>
                <w:color w:val="000000"/>
                <w:sz w:val="24"/>
              </w:rPr>
            </w:pPr>
            <w:r w:rsidRPr="002E3B16">
              <w:rPr>
                <w:rFonts w:cs="Times New Roman"/>
                <w:color w:val="000000"/>
                <w:sz w:val="24"/>
              </w:rPr>
              <w:t>Tel/fax:</w:t>
            </w:r>
          </w:p>
          <w:p w14:paraId="02248CFA" w14:textId="4DC6FF1F" w:rsidR="00F84DBB" w:rsidRPr="002E3B16" w:rsidRDefault="00F84DBB" w:rsidP="006F558A">
            <w:pPr>
              <w:widowControl w:val="0"/>
              <w:autoSpaceDE w:val="0"/>
              <w:autoSpaceDN w:val="0"/>
              <w:adjustRightInd w:val="0"/>
              <w:spacing w:line="276" w:lineRule="auto"/>
              <w:ind w:right="4"/>
              <w:jc w:val="both"/>
              <w:rPr>
                <w:rFonts w:cs="Times New Roman"/>
                <w:color w:val="000000"/>
                <w:sz w:val="24"/>
              </w:rPr>
            </w:pPr>
            <w:r w:rsidRPr="002E3B16">
              <w:rPr>
                <w:rFonts w:cs="Times New Roman"/>
                <w:color w:val="000000"/>
                <w:sz w:val="24"/>
              </w:rPr>
              <w:t xml:space="preserve"> </w:t>
            </w:r>
            <w:r w:rsidR="004850C7" w:rsidRPr="002E3B16">
              <w:rPr>
                <w:rFonts w:cs="Times New Roman"/>
                <w:color w:val="000000"/>
                <w:sz w:val="24"/>
              </w:rPr>
              <w:t>E-mail</w:t>
            </w:r>
            <w:r w:rsidRPr="002E3B16">
              <w:rPr>
                <w:rFonts w:cs="Times New Roman"/>
                <w:color w:val="000000"/>
                <w:sz w:val="24"/>
              </w:rPr>
              <w:t xml:space="preserve">: </w:t>
            </w:r>
          </w:p>
        </w:tc>
      </w:tr>
    </w:tbl>
    <w:p w14:paraId="02248CFC" w14:textId="77777777" w:rsidR="00F84DBB" w:rsidRPr="002E3B16" w:rsidRDefault="00F84DBB" w:rsidP="00F84DBB">
      <w:pPr>
        <w:spacing w:before="240"/>
        <w:jc w:val="both"/>
        <w:rPr>
          <w:rFonts w:cs="Times New Roman"/>
          <w:sz w:val="24"/>
        </w:rPr>
      </w:pPr>
    </w:p>
    <w:p w14:paraId="02248CFD" w14:textId="453B1E29" w:rsidR="00F84DBB" w:rsidRPr="002E3B16" w:rsidRDefault="00DD46B6" w:rsidP="00F84DBB">
      <w:pPr>
        <w:widowControl w:val="0"/>
        <w:autoSpaceDE w:val="0"/>
        <w:autoSpaceDN w:val="0"/>
        <w:adjustRightInd w:val="0"/>
        <w:spacing w:before="240" w:after="0"/>
        <w:ind w:right="343"/>
        <w:jc w:val="both"/>
        <w:rPr>
          <w:rFonts w:cs="Times New Roman"/>
          <w:i/>
          <w:color w:val="000000"/>
          <w:sz w:val="24"/>
        </w:rPr>
      </w:pPr>
      <w:r w:rsidRPr="002E3B16">
        <w:rPr>
          <w:rFonts w:cs="Times New Roman"/>
          <w:i/>
          <w:color w:val="000000"/>
          <w:sz w:val="24"/>
        </w:rPr>
        <w:t>Il monitoraggio</w:t>
      </w:r>
      <w:r w:rsidR="00F84DBB" w:rsidRPr="002E3B16">
        <w:rPr>
          <w:rFonts w:cs="Times New Roman"/>
          <w:i/>
          <w:color w:val="000000"/>
          <w:sz w:val="24"/>
        </w:rPr>
        <w:t xml:space="preserve"> </w:t>
      </w:r>
      <w:r w:rsidR="004850C7" w:rsidRPr="002E3B16">
        <w:rPr>
          <w:rFonts w:cs="Times New Roman"/>
          <w:i/>
          <w:color w:val="000000"/>
          <w:sz w:val="24"/>
        </w:rPr>
        <w:t xml:space="preserve">degli </w:t>
      </w:r>
      <w:r w:rsidR="0071641C" w:rsidRPr="002E3B16">
        <w:rPr>
          <w:rFonts w:cs="Times New Roman"/>
          <w:i/>
          <w:color w:val="000000"/>
          <w:sz w:val="24"/>
        </w:rPr>
        <w:t xml:space="preserve">infestanti </w:t>
      </w:r>
      <w:r w:rsidR="003D4F4A" w:rsidRPr="002E3B16">
        <w:rPr>
          <w:rFonts w:cs="Times New Roman"/>
          <w:i/>
          <w:color w:val="000000"/>
          <w:sz w:val="24"/>
        </w:rPr>
        <w:t xml:space="preserve">viene </w:t>
      </w:r>
      <w:r w:rsidR="004E4C9E" w:rsidRPr="002E3B16">
        <w:rPr>
          <w:rFonts w:cs="Times New Roman"/>
          <w:i/>
          <w:color w:val="000000"/>
          <w:sz w:val="24"/>
        </w:rPr>
        <w:t>registrato dal</w:t>
      </w:r>
      <w:r w:rsidR="00F84DBB" w:rsidRPr="002E3B16">
        <w:rPr>
          <w:rFonts w:cs="Times New Roman"/>
          <w:i/>
          <w:color w:val="000000"/>
          <w:sz w:val="24"/>
        </w:rPr>
        <w:t xml:space="preserve"> </w:t>
      </w:r>
      <w:r w:rsidR="00484B6D" w:rsidRPr="002E3B16">
        <w:rPr>
          <w:rFonts w:cs="Times New Roman"/>
          <w:i/>
          <w:color w:val="000000"/>
          <w:sz w:val="24"/>
        </w:rPr>
        <w:t>lavoratore o</w:t>
      </w:r>
      <w:r w:rsidR="00F84DBB" w:rsidRPr="002E3B16">
        <w:rPr>
          <w:rFonts w:cs="Times New Roman"/>
          <w:i/>
          <w:color w:val="000000"/>
          <w:sz w:val="24"/>
        </w:rPr>
        <w:t xml:space="preserve"> </w:t>
      </w:r>
      <w:r w:rsidR="00484B6D" w:rsidRPr="002E3B16">
        <w:rPr>
          <w:rFonts w:cs="Times New Roman"/>
          <w:i/>
          <w:color w:val="000000"/>
          <w:sz w:val="24"/>
        </w:rPr>
        <w:t>dal Responsabile</w:t>
      </w:r>
      <w:r w:rsidR="00F84DBB" w:rsidRPr="002E3B16">
        <w:rPr>
          <w:rFonts w:cs="Times New Roman"/>
          <w:i/>
          <w:color w:val="000000"/>
          <w:sz w:val="24"/>
        </w:rPr>
        <w:t xml:space="preserve"> sul </w:t>
      </w:r>
      <w:r w:rsidR="00484B6D" w:rsidRPr="002E3B16">
        <w:rPr>
          <w:rFonts w:cs="Times New Roman"/>
          <w:i/>
          <w:color w:val="000000"/>
          <w:sz w:val="24"/>
        </w:rPr>
        <w:t>modello SA</w:t>
      </w:r>
      <w:r w:rsidR="00F84DBB" w:rsidRPr="002E3B16">
        <w:rPr>
          <w:rFonts w:cs="Times New Roman"/>
          <w:i/>
          <w:color w:val="000000"/>
          <w:sz w:val="24"/>
        </w:rPr>
        <w:t xml:space="preserve">-05 </w:t>
      </w:r>
      <w:r w:rsidR="00484B6D" w:rsidRPr="002E3B16">
        <w:rPr>
          <w:rFonts w:cs="Times New Roman"/>
          <w:i/>
          <w:color w:val="000000"/>
          <w:sz w:val="24"/>
        </w:rPr>
        <w:t>nella relativa</w:t>
      </w:r>
      <w:r w:rsidR="00F84DBB" w:rsidRPr="002E3B16">
        <w:rPr>
          <w:rFonts w:cs="Times New Roman"/>
          <w:i/>
          <w:color w:val="000000"/>
          <w:sz w:val="24"/>
        </w:rPr>
        <w:t xml:space="preserve"> colonna. </w:t>
      </w:r>
    </w:p>
    <w:p w14:paraId="02248CFE" w14:textId="77777777" w:rsidR="0064205C" w:rsidRPr="003E05EA" w:rsidRDefault="0064205C" w:rsidP="003E05EA">
      <w:pPr>
        <w:spacing w:before="240"/>
        <w:jc w:val="both"/>
        <w:rPr>
          <w:rFonts w:cs="Times New Roman"/>
        </w:rPr>
        <w:sectPr w:rsidR="0064205C" w:rsidRPr="003E05EA" w:rsidSect="007106CF">
          <w:type w:val="continuous"/>
          <w:pgSz w:w="11906" w:h="16838"/>
          <w:pgMar w:top="2075" w:right="720" w:bottom="720" w:left="1133" w:header="426" w:footer="0" w:gutter="0"/>
          <w:cols w:space="720" w:equalWidth="0">
            <w:col w:w="10054"/>
          </w:cols>
          <w:noEndnote/>
        </w:sectPr>
      </w:pPr>
    </w:p>
    <w:p w14:paraId="02248CFF" w14:textId="700DDAAD" w:rsidR="0064205C" w:rsidRPr="002E3B16" w:rsidRDefault="0064205C" w:rsidP="001D5EA3">
      <w:pPr>
        <w:pStyle w:val="Titolo1"/>
        <w:rPr>
          <w:rFonts w:cs="Times New Roman"/>
          <w:b w:val="0"/>
          <w:color w:val="000000"/>
          <w:sz w:val="44"/>
          <w:szCs w:val="40"/>
        </w:rPr>
      </w:pPr>
      <w:bookmarkStart w:id="34" w:name="_Toc511215875"/>
      <w:bookmarkStart w:id="35" w:name="_Toc534365958"/>
      <w:r w:rsidRPr="002E3B16">
        <w:rPr>
          <w:rFonts w:cs="Times New Roman"/>
          <w:color w:val="000000"/>
          <w:sz w:val="44"/>
          <w:szCs w:val="40"/>
        </w:rPr>
        <w:lastRenderedPageBreak/>
        <w:t>SOP-03 /</w:t>
      </w:r>
      <w:r w:rsidR="003E05EA" w:rsidRPr="002E3B16">
        <w:rPr>
          <w:rFonts w:cs="Times New Roman"/>
          <w:color w:val="000000"/>
          <w:sz w:val="44"/>
          <w:szCs w:val="40"/>
        </w:rPr>
        <w:t xml:space="preserve"> IGIENE E SALUTE DEL PERSONALE</w:t>
      </w:r>
      <w:bookmarkEnd w:id="34"/>
      <w:bookmarkEnd w:id="35"/>
      <w:r w:rsidR="003E05EA" w:rsidRPr="002E3B16">
        <w:rPr>
          <w:rFonts w:cs="Times New Roman"/>
          <w:color w:val="000000"/>
          <w:sz w:val="44"/>
          <w:szCs w:val="40"/>
        </w:rPr>
        <w:t xml:space="preserve"> </w:t>
      </w:r>
    </w:p>
    <w:p w14:paraId="02248D00" w14:textId="77777777" w:rsidR="0064205C" w:rsidRPr="002E3B16" w:rsidRDefault="0064205C" w:rsidP="003E05EA">
      <w:pPr>
        <w:widowControl w:val="0"/>
        <w:autoSpaceDE w:val="0"/>
        <w:autoSpaceDN w:val="0"/>
        <w:adjustRightInd w:val="0"/>
        <w:spacing w:before="240" w:after="0"/>
        <w:ind w:right="-30"/>
        <w:jc w:val="both"/>
        <w:rPr>
          <w:rFonts w:cs="Times New Roman"/>
          <w:i/>
          <w:color w:val="000000"/>
          <w:sz w:val="24"/>
        </w:rPr>
      </w:pPr>
      <w:r w:rsidRPr="002E3B16">
        <w:rPr>
          <w:rFonts w:cs="Times New Roman"/>
          <w:i/>
          <w:color w:val="000000"/>
          <w:sz w:val="24"/>
        </w:rPr>
        <w:t xml:space="preserve">Abbigliamento </w:t>
      </w:r>
    </w:p>
    <w:p w14:paraId="02248D01" w14:textId="77777777" w:rsidR="0064205C" w:rsidRPr="002E3B16" w:rsidRDefault="0064205C" w:rsidP="003E05EA">
      <w:pPr>
        <w:widowControl w:val="0"/>
        <w:autoSpaceDE w:val="0"/>
        <w:autoSpaceDN w:val="0"/>
        <w:adjustRightInd w:val="0"/>
        <w:spacing w:after="0"/>
        <w:ind w:right="336"/>
        <w:jc w:val="both"/>
        <w:rPr>
          <w:rFonts w:cs="Times New Roman"/>
          <w:color w:val="000000"/>
          <w:sz w:val="24"/>
        </w:rPr>
      </w:pPr>
      <w:r w:rsidRPr="002E3B16">
        <w:rPr>
          <w:rFonts w:cs="Times New Roman"/>
          <w:color w:val="000000"/>
          <w:sz w:val="24"/>
        </w:rPr>
        <w:t xml:space="preserve">Tutti i lavoratori dell’azienda possiedono una divisa adatta allo scopo. Essa viene conservata in apposito armadio spogliatoio a doppio scomparto per separarla dagli abiti civili e viene sostituita giornalmente o comunque quando sporca per garantire sempre un’adeguata pulizia. Le calzature sono lavabili e con suola antiscivolo. </w:t>
      </w:r>
    </w:p>
    <w:p w14:paraId="02248D02" w14:textId="77777777" w:rsidR="0064205C" w:rsidRPr="002E3B16" w:rsidRDefault="0064205C" w:rsidP="003E05EA">
      <w:pPr>
        <w:widowControl w:val="0"/>
        <w:autoSpaceDE w:val="0"/>
        <w:autoSpaceDN w:val="0"/>
        <w:adjustRightInd w:val="0"/>
        <w:spacing w:before="240" w:after="0"/>
        <w:ind w:right="-30"/>
        <w:jc w:val="both"/>
        <w:rPr>
          <w:rFonts w:cs="Times New Roman"/>
          <w:i/>
          <w:color w:val="000000"/>
          <w:sz w:val="24"/>
        </w:rPr>
      </w:pPr>
      <w:r w:rsidRPr="002E3B16">
        <w:rPr>
          <w:rFonts w:cs="Times New Roman"/>
          <w:i/>
          <w:color w:val="000000"/>
          <w:sz w:val="24"/>
        </w:rPr>
        <w:t xml:space="preserve">Comportamento </w:t>
      </w:r>
    </w:p>
    <w:p w14:paraId="02248D03" w14:textId="77777777" w:rsidR="0064205C" w:rsidRPr="002E3B16" w:rsidRDefault="0064205C" w:rsidP="003E05EA">
      <w:pPr>
        <w:widowControl w:val="0"/>
        <w:autoSpaceDE w:val="0"/>
        <w:autoSpaceDN w:val="0"/>
        <w:adjustRightInd w:val="0"/>
        <w:spacing w:after="0"/>
        <w:ind w:right="328"/>
        <w:jc w:val="both"/>
        <w:rPr>
          <w:rFonts w:cs="Times New Roman"/>
          <w:color w:val="000000"/>
          <w:sz w:val="24"/>
        </w:rPr>
      </w:pPr>
      <w:r w:rsidRPr="002E3B16">
        <w:rPr>
          <w:rFonts w:cs="Times New Roman"/>
          <w:color w:val="000000"/>
          <w:sz w:val="24"/>
        </w:rPr>
        <w:t>Tutti i lavoratori sono tenuti a rispettare elevati standard di sicurezza, salute e igiene.</w:t>
      </w:r>
    </w:p>
    <w:p w14:paraId="02248D04" w14:textId="77777777" w:rsidR="0064205C" w:rsidRPr="002E3B16" w:rsidRDefault="0064205C">
      <w:pPr>
        <w:widowControl w:val="0"/>
        <w:numPr>
          <w:ilvl w:val="0"/>
          <w:numId w:val="16"/>
        </w:numPr>
        <w:autoSpaceDE w:val="0"/>
        <w:autoSpaceDN w:val="0"/>
        <w:adjustRightInd w:val="0"/>
        <w:spacing w:after="0"/>
        <w:ind w:left="0" w:right="-30" w:firstLine="0"/>
        <w:jc w:val="both"/>
        <w:rPr>
          <w:rFonts w:cs="Times New Roman"/>
          <w:color w:val="000000"/>
          <w:sz w:val="24"/>
        </w:rPr>
      </w:pPr>
      <w:r w:rsidRPr="002E3B16">
        <w:rPr>
          <w:rFonts w:cs="Times New Roman"/>
          <w:color w:val="000000"/>
          <w:sz w:val="24"/>
        </w:rPr>
        <w:t xml:space="preserve"> importante inoltre:</w:t>
      </w:r>
    </w:p>
    <w:p w14:paraId="02248D05" w14:textId="77777777" w:rsidR="0064205C" w:rsidRPr="002E3B16" w:rsidRDefault="0064205C">
      <w:pPr>
        <w:widowControl w:val="0"/>
        <w:numPr>
          <w:ilvl w:val="0"/>
          <w:numId w:val="17"/>
        </w:numPr>
        <w:autoSpaceDE w:val="0"/>
        <w:autoSpaceDN w:val="0"/>
        <w:adjustRightInd w:val="0"/>
        <w:spacing w:after="0" w:line="240" w:lineRule="auto"/>
        <w:ind w:right="-22"/>
        <w:jc w:val="both"/>
        <w:rPr>
          <w:rFonts w:cs="Times New Roman"/>
          <w:color w:val="000000"/>
          <w:sz w:val="24"/>
        </w:rPr>
      </w:pPr>
      <w:r w:rsidRPr="002E3B16">
        <w:rPr>
          <w:rFonts w:cs="Times New Roman"/>
          <w:color w:val="000000"/>
          <w:sz w:val="24"/>
        </w:rPr>
        <w:t xml:space="preserve"> mantenere in ordine e pulita la propria postazione di lavoro; </w:t>
      </w:r>
    </w:p>
    <w:p w14:paraId="02248D06" w14:textId="77777777" w:rsidR="0064205C" w:rsidRPr="002E3B16" w:rsidRDefault="0064205C">
      <w:pPr>
        <w:pStyle w:val="Paragrafoelenco"/>
        <w:numPr>
          <w:ilvl w:val="0"/>
          <w:numId w:val="17"/>
        </w:numPr>
        <w:autoSpaceDE w:val="0"/>
        <w:autoSpaceDN w:val="0"/>
        <w:adjustRightInd w:val="0"/>
        <w:spacing w:after="0" w:line="240" w:lineRule="auto"/>
        <w:jc w:val="both"/>
        <w:rPr>
          <w:rFonts w:cs="Times New Roman"/>
          <w:color w:val="000000"/>
          <w:sz w:val="24"/>
        </w:rPr>
      </w:pPr>
      <w:r w:rsidRPr="002E3B16">
        <w:rPr>
          <w:rFonts w:cs="Times New Roman"/>
          <w:color w:val="000000"/>
          <w:sz w:val="24"/>
        </w:rPr>
        <w:t>evitare l’uso di oggetti di piccole dimensioni che potrebbero contaminare i prodotti (penne con cappuccio, graffette, pinzatrici con punti metallici, ecc.);</w:t>
      </w:r>
    </w:p>
    <w:p w14:paraId="02248D07" w14:textId="77777777" w:rsidR="0064205C" w:rsidRPr="002E3B16" w:rsidRDefault="0064205C">
      <w:pPr>
        <w:widowControl w:val="0"/>
        <w:numPr>
          <w:ilvl w:val="0"/>
          <w:numId w:val="18"/>
        </w:numPr>
        <w:autoSpaceDE w:val="0"/>
        <w:autoSpaceDN w:val="0"/>
        <w:adjustRightInd w:val="0"/>
        <w:spacing w:after="0" w:line="240" w:lineRule="auto"/>
        <w:ind w:right="339"/>
        <w:jc w:val="both"/>
        <w:rPr>
          <w:rFonts w:cs="Times New Roman"/>
          <w:color w:val="000000"/>
          <w:sz w:val="24"/>
        </w:rPr>
      </w:pPr>
      <w:r w:rsidRPr="002E3B16">
        <w:rPr>
          <w:rFonts w:cs="Times New Roman"/>
          <w:color w:val="000000"/>
          <w:sz w:val="24"/>
        </w:rPr>
        <w:t xml:space="preserve">utilizzare diversi banchi di lavoro o taglieri nonché utensili in funzione della categoria di carni trattate (carni bovine, carni suine, carni avicole, lepri e conigli, interiora), evitando di effettuare differenti lavorazioni contemporaneamente; </w:t>
      </w:r>
    </w:p>
    <w:p w14:paraId="02248D08" w14:textId="4B4E9BC3" w:rsidR="0064205C" w:rsidRPr="002E3B16" w:rsidRDefault="00DD46B6">
      <w:pPr>
        <w:pStyle w:val="Paragrafoelenco"/>
        <w:widowControl w:val="0"/>
        <w:numPr>
          <w:ilvl w:val="0"/>
          <w:numId w:val="18"/>
        </w:numPr>
        <w:autoSpaceDE w:val="0"/>
        <w:autoSpaceDN w:val="0"/>
        <w:adjustRightInd w:val="0"/>
        <w:spacing w:after="0" w:line="240" w:lineRule="auto"/>
        <w:ind w:right="-30"/>
        <w:jc w:val="both"/>
        <w:rPr>
          <w:rFonts w:cs="Times New Roman"/>
          <w:color w:val="000000"/>
          <w:sz w:val="24"/>
        </w:rPr>
      </w:pPr>
      <w:r w:rsidRPr="002E3B16">
        <w:rPr>
          <w:rFonts w:cs="Times New Roman"/>
          <w:color w:val="000000"/>
          <w:sz w:val="24"/>
        </w:rPr>
        <w:t xml:space="preserve">impiegare </w:t>
      </w:r>
      <w:r w:rsidR="003572DD" w:rsidRPr="002E3B16">
        <w:rPr>
          <w:rFonts w:cs="Times New Roman"/>
          <w:color w:val="000000"/>
          <w:sz w:val="24"/>
        </w:rPr>
        <w:t xml:space="preserve">per </w:t>
      </w:r>
      <w:r w:rsidR="001610F6" w:rsidRPr="002E3B16">
        <w:rPr>
          <w:rFonts w:cs="Times New Roman"/>
          <w:color w:val="000000"/>
          <w:sz w:val="24"/>
        </w:rPr>
        <w:t xml:space="preserve">il </w:t>
      </w:r>
      <w:r w:rsidR="00145797" w:rsidRPr="002E3B16">
        <w:rPr>
          <w:rFonts w:cs="Times New Roman"/>
          <w:color w:val="000000"/>
          <w:sz w:val="24"/>
        </w:rPr>
        <w:t xml:space="preserve">servizio </w:t>
      </w:r>
      <w:r w:rsidR="004850C7" w:rsidRPr="002E3B16">
        <w:rPr>
          <w:rFonts w:cs="Times New Roman"/>
          <w:color w:val="000000"/>
          <w:sz w:val="24"/>
        </w:rPr>
        <w:t>appositi utensili</w:t>
      </w:r>
      <w:r w:rsidR="0064205C" w:rsidRPr="002E3B16">
        <w:rPr>
          <w:rFonts w:cs="Times New Roman"/>
          <w:color w:val="000000"/>
          <w:sz w:val="24"/>
        </w:rPr>
        <w:t>, separati per tipologia di prodotto, che evitino il contatto diretto con le mani.</w:t>
      </w:r>
    </w:p>
    <w:p w14:paraId="02248D09" w14:textId="77777777" w:rsidR="0064205C" w:rsidRPr="002E3B16" w:rsidRDefault="0064205C" w:rsidP="003E05EA">
      <w:pPr>
        <w:widowControl w:val="0"/>
        <w:autoSpaceDE w:val="0"/>
        <w:autoSpaceDN w:val="0"/>
        <w:adjustRightInd w:val="0"/>
        <w:spacing w:before="240" w:after="0"/>
        <w:ind w:right="-30"/>
        <w:jc w:val="both"/>
        <w:rPr>
          <w:rFonts w:cs="Times New Roman"/>
          <w:i/>
          <w:color w:val="000000"/>
          <w:sz w:val="24"/>
        </w:rPr>
      </w:pPr>
      <w:r w:rsidRPr="002E3B16">
        <w:rPr>
          <w:rFonts w:cs="Times New Roman"/>
          <w:i/>
          <w:color w:val="000000"/>
          <w:sz w:val="24"/>
        </w:rPr>
        <w:t xml:space="preserve">Igiene delle mani </w:t>
      </w:r>
    </w:p>
    <w:p w14:paraId="02248D0A" w14:textId="77777777" w:rsidR="0064205C" w:rsidRPr="002E3B16" w:rsidRDefault="0064205C" w:rsidP="003E05EA">
      <w:pPr>
        <w:widowControl w:val="0"/>
        <w:autoSpaceDE w:val="0"/>
        <w:autoSpaceDN w:val="0"/>
        <w:adjustRightInd w:val="0"/>
        <w:spacing w:after="0"/>
        <w:ind w:right="329"/>
        <w:jc w:val="both"/>
        <w:rPr>
          <w:rFonts w:cs="Times New Roman"/>
          <w:color w:val="000000"/>
          <w:sz w:val="24"/>
        </w:rPr>
      </w:pPr>
      <w:r w:rsidRPr="002E3B16">
        <w:rPr>
          <w:rFonts w:cs="Times New Roman"/>
          <w:color w:val="000000"/>
          <w:sz w:val="24"/>
        </w:rPr>
        <w:t xml:space="preserve">Al fine di ridurre ogni possibile rischio di contaminazione crociata, è essenziale che venga sempre effettuato un adeguato lavaggio delle mani trattando in particolare lo spazio tra le dita, i palmi, il dorso e i polpastrelli. Il lavaggio deve essere eseguito prima di iniziare il lavoro o dopo ogni pausa dal lavoro, dopo aver toccato prodotti appartenenti a diverse categorie merceologiche (carni bianche, carni rosse, preparati a base di carne, uova sfuse, insaccati ecc.), dopo aver toccato i rifiuti o i loro contenitori, dopo essere entrati in contatto con imballaggi, superfici o utensili che potrebbero veicolare germi (maniglie, interruttori, tastiere ecc.), dopo l’utilizzo dei servizi igienici o dei fazzoletti che dovrebbero essere sempre monouso.  </w:t>
      </w:r>
    </w:p>
    <w:p w14:paraId="02248D0B" w14:textId="77777777" w:rsidR="0064205C" w:rsidRPr="002E3B16" w:rsidRDefault="0064205C" w:rsidP="003E05EA">
      <w:pPr>
        <w:widowControl w:val="0"/>
        <w:autoSpaceDE w:val="0"/>
        <w:autoSpaceDN w:val="0"/>
        <w:adjustRightInd w:val="0"/>
        <w:spacing w:before="240" w:after="0"/>
        <w:ind w:right="-30"/>
        <w:jc w:val="both"/>
        <w:rPr>
          <w:rFonts w:cs="Times New Roman"/>
          <w:i/>
          <w:color w:val="000000"/>
          <w:sz w:val="24"/>
        </w:rPr>
      </w:pPr>
      <w:r w:rsidRPr="002E3B16">
        <w:rPr>
          <w:rFonts w:cs="Times New Roman"/>
          <w:i/>
          <w:color w:val="000000"/>
          <w:sz w:val="24"/>
        </w:rPr>
        <w:t xml:space="preserve">Stato di salute del personale </w:t>
      </w:r>
    </w:p>
    <w:p w14:paraId="02248D0C" w14:textId="640E4AFE" w:rsidR="0064205C" w:rsidRDefault="0064205C" w:rsidP="003E05EA">
      <w:pPr>
        <w:autoSpaceDE w:val="0"/>
        <w:autoSpaceDN w:val="0"/>
        <w:adjustRightInd w:val="0"/>
        <w:spacing w:after="0"/>
        <w:jc w:val="both"/>
        <w:rPr>
          <w:rFonts w:cs="Times New Roman"/>
          <w:color w:val="000000"/>
          <w:sz w:val="24"/>
        </w:rPr>
      </w:pPr>
      <w:r w:rsidRPr="002E3B16">
        <w:rPr>
          <w:rFonts w:cs="Times New Roman"/>
          <w:color w:val="000000"/>
          <w:sz w:val="24"/>
        </w:rPr>
        <w:t xml:space="preserve">In caso di malattia infettiva trasmissibile, infezioni, ferite o piaghe cutanee infette o sintomi quali diarrea, febbre o tosse persistente, il personale deve astenersi dal lavoro. Se tali sintomi si manifestano durante l’attività lavorativa, l’addetto informa il proprio </w:t>
      </w:r>
      <w:r w:rsidR="006C0271" w:rsidRPr="002E3B16">
        <w:rPr>
          <w:rFonts w:cs="Times New Roman"/>
          <w:color w:val="000000"/>
          <w:sz w:val="24"/>
        </w:rPr>
        <w:t>responsabile,</w:t>
      </w:r>
      <w:r w:rsidRPr="002E3B16">
        <w:rPr>
          <w:rFonts w:cs="Times New Roman"/>
          <w:color w:val="000000"/>
          <w:sz w:val="24"/>
        </w:rPr>
        <w:t xml:space="preserve"> il quale provvederà ad allontanarlo dalle aree di lavorazione. Le ferite o le abrasioni non infette presenti sulle mani devono essere protette da cerotti resistenti all’acqua; in tal caso occorrerà indossare guanti in lattice o in blu di vinile da sostituire con la stessa frequenza adottata per il lavaggio delle mani.</w:t>
      </w:r>
    </w:p>
    <w:p w14:paraId="135FCF6A" w14:textId="5DA4C084" w:rsidR="00357313" w:rsidRDefault="00357313" w:rsidP="003E05EA">
      <w:pPr>
        <w:autoSpaceDE w:val="0"/>
        <w:autoSpaceDN w:val="0"/>
        <w:adjustRightInd w:val="0"/>
        <w:spacing w:after="0"/>
        <w:jc w:val="both"/>
        <w:rPr>
          <w:rFonts w:cs="Times New Roman"/>
          <w:color w:val="000000"/>
          <w:sz w:val="24"/>
        </w:rPr>
      </w:pPr>
    </w:p>
    <w:p w14:paraId="147A6BD6" w14:textId="313AB7BD" w:rsidR="00357313" w:rsidRDefault="00357313" w:rsidP="003E05EA">
      <w:pPr>
        <w:autoSpaceDE w:val="0"/>
        <w:autoSpaceDN w:val="0"/>
        <w:adjustRightInd w:val="0"/>
        <w:spacing w:after="0"/>
        <w:jc w:val="both"/>
        <w:rPr>
          <w:rFonts w:cs="Times New Roman"/>
          <w:color w:val="000000"/>
          <w:sz w:val="2"/>
          <w:szCs w:val="2"/>
        </w:rPr>
      </w:pPr>
    </w:p>
    <w:p w14:paraId="6530FBFE" w14:textId="77777777" w:rsidR="006456BA" w:rsidRDefault="006456BA" w:rsidP="003E05EA">
      <w:pPr>
        <w:autoSpaceDE w:val="0"/>
        <w:autoSpaceDN w:val="0"/>
        <w:adjustRightInd w:val="0"/>
        <w:spacing w:after="0"/>
        <w:jc w:val="both"/>
        <w:rPr>
          <w:rFonts w:cs="Times New Roman"/>
          <w:color w:val="000000"/>
          <w:sz w:val="2"/>
          <w:szCs w:val="2"/>
        </w:rPr>
      </w:pPr>
    </w:p>
    <w:p w14:paraId="6F4685BA" w14:textId="77777777" w:rsidR="006456BA" w:rsidRDefault="006456BA" w:rsidP="003E05EA">
      <w:pPr>
        <w:autoSpaceDE w:val="0"/>
        <w:autoSpaceDN w:val="0"/>
        <w:adjustRightInd w:val="0"/>
        <w:spacing w:after="0"/>
        <w:jc w:val="both"/>
        <w:rPr>
          <w:rFonts w:cs="Times New Roman"/>
          <w:color w:val="000000"/>
          <w:sz w:val="2"/>
          <w:szCs w:val="2"/>
        </w:rPr>
      </w:pPr>
    </w:p>
    <w:p w14:paraId="32AD1943" w14:textId="77777777" w:rsidR="006456BA" w:rsidRPr="006456BA" w:rsidRDefault="006456BA" w:rsidP="003E05EA">
      <w:pPr>
        <w:autoSpaceDE w:val="0"/>
        <w:autoSpaceDN w:val="0"/>
        <w:adjustRightInd w:val="0"/>
        <w:spacing w:after="0"/>
        <w:jc w:val="both"/>
        <w:rPr>
          <w:rFonts w:cs="Times New Roman"/>
          <w:color w:val="000000"/>
          <w:sz w:val="2"/>
          <w:szCs w:val="2"/>
        </w:rPr>
      </w:pPr>
    </w:p>
    <w:p w14:paraId="34A78DE0" w14:textId="77777777" w:rsidR="00357313" w:rsidRPr="006456BA" w:rsidRDefault="00357313" w:rsidP="003E05EA">
      <w:pPr>
        <w:autoSpaceDE w:val="0"/>
        <w:autoSpaceDN w:val="0"/>
        <w:adjustRightInd w:val="0"/>
        <w:spacing w:after="0"/>
        <w:jc w:val="both"/>
        <w:rPr>
          <w:rFonts w:cs="Times New Roman"/>
          <w:color w:val="000000"/>
          <w:sz w:val="2"/>
          <w:szCs w:val="2"/>
        </w:rPr>
      </w:pPr>
    </w:p>
    <w:p w14:paraId="59E51C12" w14:textId="77777777" w:rsidR="004E4C9E" w:rsidRPr="004E4C9E" w:rsidRDefault="004E4C9E" w:rsidP="001D5EA3">
      <w:pPr>
        <w:pStyle w:val="Titolo1"/>
        <w:rPr>
          <w:rFonts w:cs="Times New Roman"/>
          <w:color w:val="000000"/>
          <w:sz w:val="2"/>
          <w:szCs w:val="2"/>
        </w:rPr>
      </w:pPr>
      <w:bookmarkStart w:id="36" w:name="_Toc511215876"/>
      <w:bookmarkStart w:id="37" w:name="_Toc534365959"/>
    </w:p>
    <w:p w14:paraId="02248D0D" w14:textId="0AEA4EFE" w:rsidR="003E05EA" w:rsidRPr="002E3B16" w:rsidRDefault="0064205C" w:rsidP="001D5EA3">
      <w:pPr>
        <w:pStyle w:val="Titolo1"/>
        <w:rPr>
          <w:rFonts w:cs="Times New Roman"/>
          <w:b w:val="0"/>
          <w:color w:val="000000"/>
          <w:sz w:val="44"/>
          <w:szCs w:val="40"/>
        </w:rPr>
      </w:pPr>
      <w:r w:rsidRPr="002E3B16">
        <w:rPr>
          <w:rFonts w:cs="Times New Roman"/>
          <w:color w:val="000000"/>
          <w:sz w:val="44"/>
          <w:szCs w:val="40"/>
        </w:rPr>
        <w:t xml:space="preserve">SOP 04 </w:t>
      </w:r>
      <w:r w:rsidR="003E05EA" w:rsidRPr="002E3B16">
        <w:rPr>
          <w:rFonts w:cs="Times New Roman"/>
          <w:color w:val="000000"/>
          <w:sz w:val="44"/>
          <w:szCs w:val="40"/>
        </w:rPr>
        <w:t>/ Formazione</w:t>
      </w:r>
      <w:bookmarkEnd w:id="36"/>
      <w:bookmarkEnd w:id="37"/>
      <w:r w:rsidR="003E05EA" w:rsidRPr="002E3B16">
        <w:rPr>
          <w:rFonts w:cs="Times New Roman"/>
          <w:color w:val="000000"/>
          <w:sz w:val="44"/>
          <w:szCs w:val="40"/>
        </w:rPr>
        <w:t xml:space="preserve"> </w:t>
      </w:r>
    </w:p>
    <w:p w14:paraId="02248D0E" w14:textId="77777777" w:rsidR="0064205C" w:rsidRPr="002E3B16" w:rsidRDefault="0064205C" w:rsidP="003E05EA">
      <w:pPr>
        <w:widowControl w:val="0"/>
        <w:autoSpaceDE w:val="0"/>
        <w:autoSpaceDN w:val="0"/>
        <w:adjustRightInd w:val="0"/>
        <w:spacing w:before="240" w:after="0"/>
        <w:ind w:left="5" w:right="-38"/>
        <w:jc w:val="both"/>
        <w:rPr>
          <w:rFonts w:cs="Times New Roman"/>
          <w:b/>
          <w:color w:val="000000"/>
          <w:sz w:val="44"/>
          <w:szCs w:val="40"/>
        </w:rPr>
      </w:pPr>
      <w:r w:rsidRPr="002E3B16">
        <w:rPr>
          <w:rFonts w:cs="Times New Roman"/>
          <w:color w:val="000000"/>
          <w:sz w:val="24"/>
        </w:rPr>
        <w:t xml:space="preserve">IL Reg. CE 852/04 prevede che gli operatori del settore alimentare assicurino ai propri lavoratori un adeguata formazione e/o addestramento in materia d'igiene alimentare, in relazione al tipo di attività; ai responsabili delle procedure HACCP è altresì indispensabile fornire nozioni sull’applicazione dei principi del sistema HACCP. In Italia la formazione è attualmente regolamentata a livello regionale, spesso attraverso specifiche delibere che ne stabiliscono le modalità.  </w:t>
      </w:r>
    </w:p>
    <w:p w14:paraId="02248D0F" w14:textId="77777777" w:rsidR="0064205C" w:rsidRPr="002E3B16" w:rsidRDefault="0064205C" w:rsidP="003E05EA">
      <w:pPr>
        <w:widowControl w:val="0"/>
        <w:autoSpaceDE w:val="0"/>
        <w:autoSpaceDN w:val="0"/>
        <w:adjustRightInd w:val="0"/>
        <w:spacing w:before="240" w:after="0"/>
        <w:ind w:left="5" w:right="337"/>
        <w:jc w:val="both"/>
        <w:rPr>
          <w:rFonts w:cs="Times New Roman"/>
          <w:color w:val="000000"/>
          <w:sz w:val="24"/>
        </w:rPr>
      </w:pPr>
      <w:r w:rsidRPr="002E3B16">
        <w:rPr>
          <w:rFonts w:cs="Times New Roman"/>
          <w:color w:val="000000"/>
          <w:sz w:val="24"/>
        </w:rPr>
        <w:t xml:space="preserve">La formazione del personale è propedeutica allo svolgimento del lavoro e viene effettuata attraverso risorse esterne. Gli argomenti trattati variano in funzione della qualifica aziendale (lavoratori generici o responsabili aziendali e delle procedure HACCP); nello specifico vengono affrontate le seguenti tematiche: </w:t>
      </w:r>
    </w:p>
    <w:p w14:paraId="02248D10" w14:textId="77777777" w:rsidR="0064205C" w:rsidRPr="002E3B16" w:rsidRDefault="0064205C">
      <w:pPr>
        <w:widowControl w:val="0"/>
        <w:numPr>
          <w:ilvl w:val="0"/>
          <w:numId w:val="19"/>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natura e caratteri</w:t>
      </w:r>
      <w:r w:rsidR="003E05EA" w:rsidRPr="002E3B16">
        <w:rPr>
          <w:rFonts w:cs="Times New Roman"/>
          <w:color w:val="000000"/>
          <w:sz w:val="24"/>
        </w:rPr>
        <w:t xml:space="preserve">stiche dei prodotti elaborati; </w:t>
      </w:r>
    </w:p>
    <w:p w14:paraId="02248D11" w14:textId="77777777" w:rsidR="0064205C" w:rsidRPr="002E3B16" w:rsidRDefault="0064205C">
      <w:pPr>
        <w:widowControl w:val="0"/>
        <w:numPr>
          <w:ilvl w:val="0"/>
          <w:numId w:val="19"/>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rischi legati all</w:t>
      </w:r>
      <w:r w:rsidR="003E05EA" w:rsidRPr="002E3B16">
        <w:rPr>
          <w:rFonts w:cs="Times New Roman"/>
          <w:color w:val="000000"/>
          <w:sz w:val="24"/>
        </w:rPr>
        <w:t xml:space="preserve">e lavorazioni e punti critici; </w:t>
      </w:r>
    </w:p>
    <w:p w14:paraId="02248D12" w14:textId="77777777" w:rsidR="0064205C" w:rsidRPr="002E3B16" w:rsidRDefault="0064205C">
      <w:pPr>
        <w:widowControl w:val="0"/>
        <w:numPr>
          <w:ilvl w:val="0"/>
          <w:numId w:val="19"/>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igiene del p</w:t>
      </w:r>
      <w:r w:rsidR="003E05EA" w:rsidRPr="002E3B16">
        <w:rPr>
          <w:rFonts w:cs="Times New Roman"/>
          <w:color w:val="000000"/>
          <w:sz w:val="24"/>
        </w:rPr>
        <w:t xml:space="preserve">ersonale e delle attrezzature; </w:t>
      </w:r>
    </w:p>
    <w:p w14:paraId="02248D13" w14:textId="77777777" w:rsidR="0064205C" w:rsidRPr="002E3B16" w:rsidRDefault="0064205C">
      <w:pPr>
        <w:widowControl w:val="0"/>
        <w:numPr>
          <w:ilvl w:val="0"/>
          <w:numId w:val="19"/>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no</w:t>
      </w:r>
      <w:r w:rsidR="003E05EA" w:rsidRPr="002E3B16">
        <w:rPr>
          <w:rFonts w:cs="Times New Roman"/>
          <w:color w:val="000000"/>
          <w:sz w:val="24"/>
        </w:rPr>
        <w:t xml:space="preserve">zioni microbiologiche di base; </w:t>
      </w:r>
    </w:p>
    <w:p w14:paraId="02248D14" w14:textId="77777777" w:rsidR="0064205C" w:rsidRPr="002E3B16" w:rsidRDefault="0064205C">
      <w:pPr>
        <w:widowControl w:val="0"/>
        <w:numPr>
          <w:ilvl w:val="0"/>
          <w:numId w:val="19"/>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corrette modalità di pulizia e di utilizzo dei</w:t>
      </w:r>
      <w:r w:rsidR="003E05EA" w:rsidRPr="002E3B16">
        <w:rPr>
          <w:rFonts w:cs="Times New Roman"/>
          <w:color w:val="000000"/>
          <w:sz w:val="24"/>
        </w:rPr>
        <w:t xml:space="preserve"> detergenti e dei sanificanti; </w:t>
      </w:r>
    </w:p>
    <w:p w14:paraId="02248D15" w14:textId="77777777" w:rsidR="0064205C" w:rsidRPr="002E3B16" w:rsidRDefault="0064205C">
      <w:pPr>
        <w:widowControl w:val="0"/>
        <w:numPr>
          <w:ilvl w:val="0"/>
          <w:numId w:val="19"/>
        </w:numPr>
        <w:autoSpaceDE w:val="0"/>
        <w:autoSpaceDN w:val="0"/>
        <w:adjustRightInd w:val="0"/>
        <w:spacing w:before="240" w:after="0"/>
        <w:ind w:right="337"/>
        <w:jc w:val="both"/>
        <w:rPr>
          <w:rFonts w:cs="Times New Roman"/>
          <w:color w:val="000000"/>
          <w:sz w:val="24"/>
        </w:rPr>
      </w:pPr>
      <w:r w:rsidRPr="002E3B16">
        <w:rPr>
          <w:rFonts w:cs="Times New Roman"/>
          <w:color w:val="000000"/>
          <w:sz w:val="24"/>
        </w:rPr>
        <w:t xml:space="preserve"> principi di corretto comportamento lavorativo e applicazioni delle azioni correttive in caso di non conformità, in osservanza di quanto previsto nel piano di autocontrollo o nel manuale di corretta</w:t>
      </w:r>
      <w:r w:rsidR="003E05EA" w:rsidRPr="002E3B16">
        <w:rPr>
          <w:rFonts w:cs="Times New Roman"/>
          <w:color w:val="000000"/>
          <w:sz w:val="24"/>
        </w:rPr>
        <w:t xml:space="preserve"> prassi igienica approvato; </w:t>
      </w:r>
    </w:p>
    <w:p w14:paraId="02248D16" w14:textId="77777777" w:rsidR="0064205C" w:rsidRPr="002E3B16" w:rsidRDefault="0064205C">
      <w:pPr>
        <w:widowControl w:val="0"/>
        <w:numPr>
          <w:ilvl w:val="0"/>
          <w:numId w:val="19"/>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rintracciabilità ed etichettatura; </w:t>
      </w:r>
    </w:p>
    <w:p w14:paraId="02248D17" w14:textId="0564F4CE" w:rsidR="0064205C" w:rsidRPr="002E3B16" w:rsidRDefault="0064205C" w:rsidP="003E05EA">
      <w:pPr>
        <w:autoSpaceDE w:val="0"/>
        <w:autoSpaceDN w:val="0"/>
        <w:adjustRightInd w:val="0"/>
        <w:spacing w:before="240" w:after="0"/>
        <w:jc w:val="both"/>
        <w:rPr>
          <w:rFonts w:cs="Times New Roman"/>
          <w:color w:val="000000"/>
          <w:sz w:val="24"/>
        </w:rPr>
      </w:pPr>
      <w:r w:rsidRPr="002E3B16">
        <w:rPr>
          <w:rFonts w:cs="Times New Roman"/>
          <w:color w:val="000000"/>
          <w:sz w:val="24"/>
        </w:rPr>
        <w:t xml:space="preserve">Al </w:t>
      </w:r>
      <w:r w:rsidR="00DD46B6" w:rsidRPr="002E3B16">
        <w:rPr>
          <w:rFonts w:cs="Times New Roman"/>
          <w:color w:val="000000"/>
          <w:sz w:val="24"/>
        </w:rPr>
        <w:t xml:space="preserve">termine </w:t>
      </w:r>
      <w:r w:rsidR="003572DD" w:rsidRPr="002E3B16">
        <w:rPr>
          <w:rFonts w:cs="Times New Roman"/>
          <w:color w:val="000000"/>
          <w:sz w:val="24"/>
        </w:rPr>
        <w:t xml:space="preserve">del processo </w:t>
      </w:r>
      <w:r w:rsidR="001610F6" w:rsidRPr="002E3B16">
        <w:rPr>
          <w:rFonts w:cs="Times New Roman"/>
          <w:color w:val="000000"/>
          <w:sz w:val="24"/>
        </w:rPr>
        <w:t xml:space="preserve">formativo </w:t>
      </w:r>
      <w:r w:rsidR="00145797" w:rsidRPr="002E3B16">
        <w:rPr>
          <w:rFonts w:cs="Times New Roman"/>
          <w:color w:val="000000"/>
          <w:sz w:val="24"/>
        </w:rPr>
        <w:t xml:space="preserve">ogni </w:t>
      </w:r>
      <w:r w:rsidR="00357313" w:rsidRPr="002E3B16">
        <w:rPr>
          <w:rFonts w:cs="Times New Roman"/>
          <w:color w:val="000000"/>
          <w:sz w:val="24"/>
        </w:rPr>
        <w:t xml:space="preserve">operatore </w:t>
      </w:r>
      <w:r w:rsidR="0071641C" w:rsidRPr="002E3B16">
        <w:rPr>
          <w:rFonts w:cs="Times New Roman"/>
          <w:color w:val="000000"/>
          <w:sz w:val="24"/>
        </w:rPr>
        <w:t xml:space="preserve">deve </w:t>
      </w:r>
      <w:r w:rsidR="002D30E1" w:rsidRPr="002E3B16">
        <w:rPr>
          <w:rFonts w:cs="Times New Roman"/>
          <w:color w:val="000000"/>
          <w:sz w:val="24"/>
        </w:rPr>
        <w:t xml:space="preserve">essere </w:t>
      </w:r>
      <w:r w:rsidR="006456BA" w:rsidRPr="002E3B16">
        <w:rPr>
          <w:rFonts w:cs="Times New Roman"/>
          <w:color w:val="000000"/>
          <w:sz w:val="24"/>
        </w:rPr>
        <w:t xml:space="preserve">rilasciato </w:t>
      </w:r>
      <w:proofErr w:type="gramStart"/>
      <w:r w:rsidR="006456BA" w:rsidRPr="002E3B16">
        <w:rPr>
          <w:rFonts w:cs="Times New Roman"/>
          <w:color w:val="000000"/>
          <w:sz w:val="24"/>
        </w:rPr>
        <w:t>un</w:t>
      </w:r>
      <w:r w:rsidRPr="002E3B16">
        <w:rPr>
          <w:rFonts w:cs="Times New Roman"/>
          <w:color w:val="000000"/>
          <w:sz w:val="24"/>
        </w:rPr>
        <w:t xml:space="preserve">  certificato</w:t>
      </w:r>
      <w:proofErr w:type="gramEnd"/>
      <w:r w:rsidRPr="002E3B16">
        <w:rPr>
          <w:rFonts w:cs="Times New Roman"/>
          <w:color w:val="000000"/>
          <w:sz w:val="24"/>
        </w:rPr>
        <w:t xml:space="preserve">  comprovante l’avvenuta formazione; sull’attestato sono riportati i dati anagrafici del soggetto formato, i dati relativi al soggetto formatore (azienda di formazione, nome, cognome, sigla e qualifica dei docenti), le date in cui si è svolto il corso e la durata totale in ore, gli argomenti trattati, la data ed il luogo di rilascio dell’attestato.</w:t>
      </w:r>
    </w:p>
    <w:p w14:paraId="02248D18" w14:textId="77777777" w:rsidR="003E05EA" w:rsidRDefault="003E05EA" w:rsidP="003E05EA">
      <w:pPr>
        <w:widowControl w:val="0"/>
        <w:autoSpaceDE w:val="0"/>
        <w:autoSpaceDN w:val="0"/>
        <w:adjustRightInd w:val="0"/>
        <w:spacing w:before="240" w:after="0"/>
        <w:ind w:left="5" w:right="-38"/>
        <w:jc w:val="both"/>
        <w:rPr>
          <w:rFonts w:cs="Times New Roman"/>
          <w:b/>
          <w:color w:val="000000"/>
        </w:rPr>
      </w:pPr>
    </w:p>
    <w:p w14:paraId="553B95DC" w14:textId="77777777" w:rsidR="001E2E75" w:rsidRPr="001E2E75" w:rsidRDefault="001E2E75" w:rsidP="001D5EA3">
      <w:pPr>
        <w:pStyle w:val="Titolo1"/>
        <w:rPr>
          <w:rFonts w:cs="Times New Roman"/>
          <w:color w:val="000000"/>
          <w:sz w:val="2"/>
          <w:szCs w:val="2"/>
        </w:rPr>
      </w:pPr>
      <w:bookmarkStart w:id="38" w:name="_Toc511215877"/>
      <w:bookmarkStart w:id="39" w:name="_Toc534365960"/>
    </w:p>
    <w:p w14:paraId="02248D1C" w14:textId="4E4C03D3" w:rsidR="0064205C" w:rsidRPr="002E3B16" w:rsidRDefault="003E05EA" w:rsidP="001D5EA3">
      <w:pPr>
        <w:pStyle w:val="Titolo1"/>
        <w:rPr>
          <w:rFonts w:cs="Times New Roman"/>
          <w:b w:val="0"/>
          <w:color w:val="000000"/>
          <w:sz w:val="44"/>
          <w:szCs w:val="40"/>
        </w:rPr>
      </w:pPr>
      <w:r w:rsidRPr="002E3B16">
        <w:rPr>
          <w:rFonts w:cs="Times New Roman"/>
          <w:color w:val="000000"/>
          <w:sz w:val="44"/>
          <w:szCs w:val="40"/>
        </w:rPr>
        <w:t>SOP 06 / Qualità dell’acqua</w:t>
      </w:r>
      <w:bookmarkEnd w:id="38"/>
      <w:bookmarkEnd w:id="39"/>
      <w:r w:rsidRPr="002E3B16">
        <w:rPr>
          <w:rFonts w:cs="Times New Roman"/>
          <w:color w:val="000000"/>
          <w:sz w:val="44"/>
          <w:szCs w:val="40"/>
        </w:rPr>
        <w:t xml:space="preserve"> </w:t>
      </w:r>
    </w:p>
    <w:p w14:paraId="02248D1D" w14:textId="77777777" w:rsidR="0064205C" w:rsidRPr="002E3B16" w:rsidRDefault="0064205C" w:rsidP="003E05EA">
      <w:pPr>
        <w:widowControl w:val="0"/>
        <w:autoSpaceDE w:val="0"/>
        <w:autoSpaceDN w:val="0"/>
        <w:adjustRightInd w:val="0"/>
        <w:spacing w:before="240" w:after="0"/>
        <w:ind w:left="5" w:right="341"/>
        <w:jc w:val="both"/>
        <w:rPr>
          <w:rFonts w:cs="Times New Roman"/>
          <w:color w:val="000000"/>
          <w:sz w:val="24"/>
        </w:rPr>
      </w:pPr>
      <w:r w:rsidRPr="002E3B16">
        <w:rPr>
          <w:rFonts w:cs="Times New Roman"/>
          <w:color w:val="000000"/>
          <w:sz w:val="24"/>
        </w:rPr>
        <w:t xml:space="preserve">Al fine di assicurare la salubrità dei prodotti è necessario che l’industria alimentare abbia a disposizione acqua potabile. </w:t>
      </w:r>
    </w:p>
    <w:p w14:paraId="02248D1E" w14:textId="05389F7C" w:rsidR="0064205C" w:rsidRPr="002E3B16" w:rsidRDefault="0064205C" w:rsidP="003E05EA">
      <w:pPr>
        <w:widowControl w:val="0"/>
        <w:autoSpaceDE w:val="0"/>
        <w:autoSpaceDN w:val="0"/>
        <w:adjustRightInd w:val="0"/>
        <w:spacing w:before="240" w:after="0"/>
        <w:ind w:left="5" w:right="328"/>
        <w:jc w:val="both"/>
        <w:rPr>
          <w:rFonts w:cs="Times New Roman"/>
          <w:color w:val="000000"/>
          <w:sz w:val="24"/>
        </w:rPr>
      </w:pPr>
      <w:r w:rsidRPr="002E3B16">
        <w:rPr>
          <w:rFonts w:cs="Times New Roman"/>
          <w:color w:val="000000"/>
          <w:sz w:val="24"/>
        </w:rPr>
        <w:t xml:space="preserve">L’approvvigionamento idrico è garantito dalla rete comunale alla quale l’azienda è allacciata attraverso un impianto di recente costruzione. L’acqua viene utilizzata per il lavaggio delle mani, degli alimenti, delle attrezzature e dei locali. Qualora a seguito di controlli sensoriali o segnalazioni dell’ente erogante vengano rilevate </w:t>
      </w:r>
      <w:r w:rsidR="00DD46B6" w:rsidRPr="002E3B16">
        <w:rPr>
          <w:rFonts w:cs="Times New Roman"/>
          <w:color w:val="000000"/>
          <w:sz w:val="24"/>
        </w:rPr>
        <w:t>anomalie (</w:t>
      </w:r>
      <w:r w:rsidR="001610F6" w:rsidRPr="002E3B16">
        <w:rPr>
          <w:rFonts w:cs="Times New Roman"/>
          <w:color w:val="000000"/>
          <w:sz w:val="24"/>
        </w:rPr>
        <w:t xml:space="preserve">colore, </w:t>
      </w:r>
      <w:r w:rsidR="00145797" w:rsidRPr="002E3B16">
        <w:rPr>
          <w:rFonts w:cs="Times New Roman"/>
          <w:color w:val="000000"/>
          <w:sz w:val="24"/>
        </w:rPr>
        <w:t xml:space="preserve">odori </w:t>
      </w:r>
      <w:r w:rsidR="0071641C" w:rsidRPr="002E3B16">
        <w:rPr>
          <w:rFonts w:cs="Times New Roman"/>
          <w:color w:val="000000"/>
          <w:sz w:val="24"/>
        </w:rPr>
        <w:t xml:space="preserve">o </w:t>
      </w:r>
      <w:r w:rsidR="002D30E1" w:rsidRPr="002E3B16">
        <w:rPr>
          <w:rFonts w:cs="Times New Roman"/>
          <w:color w:val="000000"/>
          <w:sz w:val="24"/>
        </w:rPr>
        <w:t xml:space="preserve">sapori </w:t>
      </w:r>
      <w:proofErr w:type="gramStart"/>
      <w:r w:rsidR="002D30E1" w:rsidRPr="002E3B16">
        <w:rPr>
          <w:rFonts w:cs="Times New Roman"/>
          <w:color w:val="000000"/>
          <w:sz w:val="24"/>
        </w:rPr>
        <w:t>anomali</w:t>
      </w:r>
      <w:r w:rsidRPr="002E3B16">
        <w:rPr>
          <w:rFonts w:cs="Times New Roman"/>
          <w:color w:val="000000"/>
          <w:sz w:val="24"/>
        </w:rPr>
        <w:t>)  si</w:t>
      </w:r>
      <w:proofErr w:type="gramEnd"/>
      <w:r w:rsidRPr="002E3B16">
        <w:rPr>
          <w:rFonts w:cs="Times New Roman"/>
          <w:color w:val="000000"/>
          <w:sz w:val="24"/>
        </w:rPr>
        <w:t xml:space="preserve">  </w:t>
      </w:r>
      <w:r w:rsidR="00484B6D" w:rsidRPr="002E3B16">
        <w:rPr>
          <w:rFonts w:cs="Times New Roman"/>
          <w:color w:val="000000"/>
          <w:sz w:val="24"/>
        </w:rPr>
        <w:t xml:space="preserve">dovrà </w:t>
      </w:r>
      <w:r w:rsidR="001E2E75" w:rsidRPr="002E3B16">
        <w:rPr>
          <w:rFonts w:cs="Times New Roman"/>
          <w:color w:val="000000"/>
          <w:sz w:val="24"/>
        </w:rPr>
        <w:t>sospendere l’utilizzo dell’acqua</w:t>
      </w:r>
      <w:r w:rsidRPr="002E3B16">
        <w:rPr>
          <w:rFonts w:cs="Times New Roman"/>
          <w:color w:val="000000"/>
          <w:sz w:val="24"/>
        </w:rPr>
        <w:t xml:space="preserve"> che verrà analizzata secondo quan</w:t>
      </w:r>
      <w:r w:rsidR="003E05EA" w:rsidRPr="002E3B16">
        <w:rPr>
          <w:rFonts w:cs="Times New Roman"/>
          <w:color w:val="000000"/>
          <w:sz w:val="24"/>
        </w:rPr>
        <w:t xml:space="preserve">to previsto dal DLGS 31/2001.  </w:t>
      </w:r>
    </w:p>
    <w:p w14:paraId="02248D1F" w14:textId="77777777" w:rsidR="0064205C" w:rsidRDefault="0064205C" w:rsidP="003E05EA">
      <w:pPr>
        <w:autoSpaceDE w:val="0"/>
        <w:autoSpaceDN w:val="0"/>
        <w:adjustRightInd w:val="0"/>
        <w:spacing w:before="240" w:after="0"/>
        <w:jc w:val="both"/>
        <w:rPr>
          <w:rFonts w:cs="Times New Roman"/>
          <w:color w:val="000000"/>
          <w:sz w:val="24"/>
        </w:rPr>
      </w:pPr>
      <w:r w:rsidRPr="002E3B16">
        <w:rPr>
          <w:rFonts w:cs="Times New Roman"/>
          <w:color w:val="000000"/>
          <w:sz w:val="24"/>
        </w:rPr>
        <w:t>I controlli vanno effettuati da:</w:t>
      </w:r>
    </w:p>
    <w:p w14:paraId="02248D20" w14:textId="77777777" w:rsidR="002E3B16" w:rsidRPr="002E3B16" w:rsidRDefault="002E3B16" w:rsidP="003E05EA">
      <w:pPr>
        <w:autoSpaceDE w:val="0"/>
        <w:autoSpaceDN w:val="0"/>
        <w:adjustRightInd w:val="0"/>
        <w:spacing w:before="240" w:after="0"/>
        <w:jc w:val="both"/>
        <w:rPr>
          <w:rFonts w:cs="Times New Roman"/>
          <w:color w:val="000000"/>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11"/>
        <w:gridCol w:w="2365"/>
        <w:gridCol w:w="2875"/>
      </w:tblGrid>
      <w:tr w:rsidR="001E2E75" w:rsidRPr="003E05EA" w14:paraId="02248D25" w14:textId="77777777" w:rsidTr="001E2E75">
        <w:trPr>
          <w:trHeight w:hRule="exact" w:val="300"/>
          <w:jc w:val="center"/>
        </w:trPr>
        <w:tc>
          <w:tcPr>
            <w:tcW w:w="3711" w:type="dxa"/>
            <w:vAlign w:val="center"/>
          </w:tcPr>
          <w:p w14:paraId="02248D21" w14:textId="22451524" w:rsidR="001E2E75" w:rsidRPr="003E05EA" w:rsidRDefault="001E2E75" w:rsidP="001E2E75">
            <w:pPr>
              <w:widowControl w:val="0"/>
              <w:autoSpaceDE w:val="0"/>
              <w:autoSpaceDN w:val="0"/>
              <w:adjustRightInd w:val="0"/>
              <w:spacing w:after="0"/>
              <w:jc w:val="center"/>
              <w:rPr>
                <w:rFonts w:cs="Times New Roman"/>
              </w:rPr>
            </w:pPr>
            <w:r w:rsidRPr="003E05EA">
              <w:rPr>
                <w:rFonts w:cs="Times New Roman"/>
                <w:color w:val="000000"/>
              </w:rPr>
              <w:t>CONTROLLO</w:t>
            </w:r>
          </w:p>
        </w:tc>
        <w:tc>
          <w:tcPr>
            <w:tcW w:w="2365" w:type="dxa"/>
            <w:vAlign w:val="center"/>
          </w:tcPr>
          <w:p w14:paraId="02248D22" w14:textId="4F48D0B5" w:rsidR="001E2E75" w:rsidRPr="003E05EA" w:rsidRDefault="001E2E75" w:rsidP="001E2E75">
            <w:pPr>
              <w:widowControl w:val="0"/>
              <w:autoSpaceDE w:val="0"/>
              <w:autoSpaceDN w:val="0"/>
              <w:adjustRightInd w:val="0"/>
              <w:spacing w:after="0"/>
              <w:jc w:val="center"/>
              <w:rPr>
                <w:rFonts w:cs="Times New Roman"/>
              </w:rPr>
            </w:pPr>
            <w:r w:rsidRPr="003E05EA">
              <w:rPr>
                <w:rFonts w:cs="Times New Roman"/>
                <w:color w:val="000000"/>
              </w:rPr>
              <w:t>FREQUENZA</w:t>
            </w:r>
          </w:p>
        </w:tc>
        <w:tc>
          <w:tcPr>
            <w:tcW w:w="2875" w:type="dxa"/>
            <w:vAlign w:val="center"/>
          </w:tcPr>
          <w:p w14:paraId="02248D23" w14:textId="377B864C" w:rsidR="001E2E75" w:rsidRPr="003E05EA" w:rsidRDefault="001E2E75" w:rsidP="001E2E75">
            <w:pPr>
              <w:widowControl w:val="0"/>
              <w:autoSpaceDE w:val="0"/>
              <w:autoSpaceDN w:val="0"/>
              <w:adjustRightInd w:val="0"/>
              <w:spacing w:after="0"/>
              <w:jc w:val="center"/>
              <w:rPr>
                <w:rFonts w:cs="Times New Roman"/>
              </w:rPr>
            </w:pPr>
            <w:r w:rsidRPr="003E05EA">
              <w:rPr>
                <w:rFonts w:cs="Times New Roman"/>
                <w:color w:val="000000"/>
              </w:rPr>
              <w:t>ADDETTO</w:t>
            </w:r>
          </w:p>
        </w:tc>
      </w:tr>
      <w:tr w:rsidR="001E2E75" w:rsidRPr="003E05EA" w14:paraId="02248D2B" w14:textId="77777777" w:rsidTr="001E2E75">
        <w:trPr>
          <w:trHeight w:hRule="exact" w:val="655"/>
          <w:jc w:val="center"/>
        </w:trPr>
        <w:tc>
          <w:tcPr>
            <w:tcW w:w="3711" w:type="dxa"/>
            <w:vAlign w:val="center"/>
          </w:tcPr>
          <w:p w14:paraId="02248D26" w14:textId="18DBE395" w:rsidR="001E2E75" w:rsidRPr="003E05EA" w:rsidRDefault="001E2E75" w:rsidP="001E2E75">
            <w:pPr>
              <w:widowControl w:val="0"/>
              <w:autoSpaceDE w:val="0"/>
              <w:autoSpaceDN w:val="0"/>
              <w:adjustRightInd w:val="0"/>
              <w:spacing w:after="0"/>
              <w:jc w:val="center"/>
              <w:rPr>
                <w:rFonts w:cs="Times New Roman"/>
              </w:rPr>
            </w:pPr>
            <w:r w:rsidRPr="003E05EA">
              <w:rPr>
                <w:rFonts w:cs="Times New Roman"/>
                <w:color w:val="000000"/>
              </w:rPr>
              <w:t>Monitoraggio visivo e sensoriale</w:t>
            </w:r>
          </w:p>
        </w:tc>
        <w:tc>
          <w:tcPr>
            <w:tcW w:w="2365" w:type="dxa"/>
            <w:vAlign w:val="center"/>
          </w:tcPr>
          <w:p w14:paraId="02248D27" w14:textId="46B69A07" w:rsidR="001E2E75" w:rsidRPr="003E05EA" w:rsidRDefault="001E2E75" w:rsidP="001E2E75">
            <w:pPr>
              <w:widowControl w:val="0"/>
              <w:autoSpaceDE w:val="0"/>
              <w:autoSpaceDN w:val="0"/>
              <w:adjustRightInd w:val="0"/>
              <w:spacing w:after="0"/>
              <w:jc w:val="center"/>
              <w:rPr>
                <w:rFonts w:cs="Times New Roman"/>
              </w:rPr>
            </w:pPr>
            <w:r w:rsidRPr="003E05EA">
              <w:rPr>
                <w:rFonts w:cs="Times New Roman"/>
                <w:color w:val="000000"/>
              </w:rPr>
              <w:t>Continua</w:t>
            </w:r>
          </w:p>
        </w:tc>
        <w:tc>
          <w:tcPr>
            <w:tcW w:w="2875" w:type="dxa"/>
            <w:vAlign w:val="center"/>
          </w:tcPr>
          <w:p w14:paraId="02248D28" w14:textId="663FE2A5" w:rsidR="001E2E75" w:rsidRPr="003E05EA" w:rsidRDefault="001E2E75" w:rsidP="001E2E75">
            <w:pPr>
              <w:widowControl w:val="0"/>
              <w:autoSpaceDE w:val="0"/>
              <w:autoSpaceDN w:val="0"/>
              <w:adjustRightInd w:val="0"/>
              <w:spacing w:after="0"/>
              <w:jc w:val="center"/>
              <w:rPr>
                <w:rFonts w:cs="Times New Roman"/>
                <w:color w:val="000000"/>
              </w:rPr>
            </w:pPr>
            <w:r w:rsidRPr="003E05EA">
              <w:rPr>
                <w:rFonts w:cs="Times New Roman"/>
                <w:color w:val="000000"/>
              </w:rPr>
              <w:t>Responsabile delle Procedure HACCP</w:t>
            </w:r>
          </w:p>
          <w:p w14:paraId="02248D29" w14:textId="3BE6C78E" w:rsidR="001E2E75" w:rsidRPr="003E05EA" w:rsidRDefault="001E2E75" w:rsidP="001E2E75">
            <w:pPr>
              <w:widowControl w:val="0"/>
              <w:autoSpaceDE w:val="0"/>
              <w:autoSpaceDN w:val="0"/>
              <w:adjustRightInd w:val="0"/>
              <w:spacing w:after="0"/>
              <w:jc w:val="center"/>
              <w:rPr>
                <w:rFonts w:cs="Times New Roman"/>
              </w:rPr>
            </w:pPr>
            <w:r w:rsidRPr="003E05EA">
              <w:rPr>
                <w:rFonts w:cs="Times New Roman"/>
                <w:color w:val="000000"/>
              </w:rPr>
              <w:t>Lavoratore</w:t>
            </w:r>
          </w:p>
        </w:tc>
      </w:tr>
      <w:tr w:rsidR="001E2E75" w:rsidRPr="003E05EA" w14:paraId="02248D2F" w14:textId="77777777" w:rsidTr="001E2E75">
        <w:trPr>
          <w:trHeight w:hRule="exact" w:val="788"/>
          <w:jc w:val="center"/>
        </w:trPr>
        <w:tc>
          <w:tcPr>
            <w:tcW w:w="3711" w:type="dxa"/>
            <w:vAlign w:val="center"/>
          </w:tcPr>
          <w:p w14:paraId="02248D2C" w14:textId="77777777" w:rsidR="001E2E75" w:rsidRPr="003E05EA" w:rsidRDefault="001E2E75" w:rsidP="001E2E75">
            <w:pPr>
              <w:widowControl w:val="0"/>
              <w:autoSpaceDE w:val="0"/>
              <w:autoSpaceDN w:val="0"/>
              <w:adjustRightInd w:val="0"/>
              <w:spacing w:after="0"/>
              <w:jc w:val="center"/>
              <w:rPr>
                <w:rFonts w:cs="Times New Roman"/>
                <w:color w:val="000000"/>
              </w:rPr>
            </w:pPr>
            <w:r w:rsidRPr="003E05EA">
              <w:rPr>
                <w:rFonts w:cs="Times New Roman"/>
                <w:color w:val="000000"/>
              </w:rPr>
              <w:t>Analisi chimica e microbiologica dell’acqua</w:t>
            </w:r>
          </w:p>
        </w:tc>
        <w:tc>
          <w:tcPr>
            <w:tcW w:w="2365" w:type="dxa"/>
            <w:vAlign w:val="center"/>
          </w:tcPr>
          <w:p w14:paraId="02248D2D" w14:textId="77777777" w:rsidR="001E2E75" w:rsidRPr="003E05EA" w:rsidRDefault="001E2E75" w:rsidP="001E2E75">
            <w:pPr>
              <w:widowControl w:val="0"/>
              <w:autoSpaceDE w:val="0"/>
              <w:autoSpaceDN w:val="0"/>
              <w:adjustRightInd w:val="0"/>
              <w:spacing w:after="0"/>
              <w:jc w:val="center"/>
              <w:rPr>
                <w:rFonts w:cs="Times New Roman"/>
                <w:color w:val="000000"/>
              </w:rPr>
            </w:pPr>
            <w:r w:rsidRPr="003E05EA">
              <w:rPr>
                <w:rFonts w:cs="Times New Roman"/>
                <w:color w:val="000000"/>
              </w:rPr>
              <w:t>In caso di non conformità</w:t>
            </w:r>
          </w:p>
        </w:tc>
        <w:tc>
          <w:tcPr>
            <w:tcW w:w="2875" w:type="dxa"/>
            <w:vAlign w:val="center"/>
          </w:tcPr>
          <w:p w14:paraId="02248D2E" w14:textId="77777777" w:rsidR="001E2E75" w:rsidRPr="003E05EA" w:rsidRDefault="001E2E75" w:rsidP="001E2E75">
            <w:pPr>
              <w:widowControl w:val="0"/>
              <w:autoSpaceDE w:val="0"/>
              <w:autoSpaceDN w:val="0"/>
              <w:adjustRightInd w:val="0"/>
              <w:spacing w:after="0"/>
              <w:jc w:val="center"/>
              <w:rPr>
                <w:rFonts w:cs="Times New Roman"/>
                <w:color w:val="000000"/>
              </w:rPr>
            </w:pPr>
            <w:r w:rsidRPr="003E05EA">
              <w:rPr>
                <w:rFonts w:cs="Times New Roman"/>
                <w:color w:val="000000"/>
              </w:rPr>
              <w:t>Laboratorio accreditato ACCREDIA</w:t>
            </w:r>
          </w:p>
        </w:tc>
      </w:tr>
    </w:tbl>
    <w:p w14:paraId="02248D30" w14:textId="77777777" w:rsidR="0064205C" w:rsidRPr="003E05EA" w:rsidRDefault="0064205C" w:rsidP="003E05EA">
      <w:pPr>
        <w:autoSpaceDE w:val="0"/>
        <w:autoSpaceDN w:val="0"/>
        <w:adjustRightInd w:val="0"/>
        <w:spacing w:after="0"/>
        <w:jc w:val="both"/>
        <w:rPr>
          <w:rFonts w:cs="Times New Roman"/>
          <w:color w:val="000000"/>
        </w:rPr>
      </w:pPr>
    </w:p>
    <w:p w14:paraId="02248D31" w14:textId="77777777" w:rsidR="003E05EA" w:rsidRDefault="003E05EA" w:rsidP="003E05EA">
      <w:pPr>
        <w:widowControl w:val="0"/>
        <w:autoSpaceDE w:val="0"/>
        <w:autoSpaceDN w:val="0"/>
        <w:adjustRightInd w:val="0"/>
        <w:spacing w:before="240" w:after="0"/>
        <w:ind w:right="-38"/>
        <w:jc w:val="both"/>
        <w:rPr>
          <w:rFonts w:cs="Times New Roman"/>
          <w:b/>
          <w:color w:val="000000"/>
        </w:rPr>
      </w:pPr>
    </w:p>
    <w:p w14:paraId="02248D32" w14:textId="77777777" w:rsidR="002E3B16" w:rsidRDefault="002E3B16" w:rsidP="003E05EA">
      <w:pPr>
        <w:widowControl w:val="0"/>
        <w:autoSpaceDE w:val="0"/>
        <w:autoSpaceDN w:val="0"/>
        <w:adjustRightInd w:val="0"/>
        <w:spacing w:before="240" w:after="0"/>
        <w:ind w:right="-38"/>
        <w:jc w:val="both"/>
        <w:rPr>
          <w:rFonts w:cs="Times New Roman"/>
          <w:b/>
          <w:color w:val="000000"/>
        </w:rPr>
      </w:pPr>
    </w:p>
    <w:p w14:paraId="02248D33" w14:textId="77777777" w:rsidR="002E3B16" w:rsidRDefault="002E3B16" w:rsidP="003E05EA">
      <w:pPr>
        <w:widowControl w:val="0"/>
        <w:autoSpaceDE w:val="0"/>
        <w:autoSpaceDN w:val="0"/>
        <w:adjustRightInd w:val="0"/>
        <w:spacing w:before="240" w:after="0"/>
        <w:ind w:right="-38"/>
        <w:jc w:val="both"/>
        <w:rPr>
          <w:rFonts w:cs="Times New Roman"/>
          <w:b/>
          <w:color w:val="000000"/>
        </w:rPr>
      </w:pPr>
    </w:p>
    <w:p w14:paraId="02248D34" w14:textId="0DCF6C3E" w:rsidR="002E3B16" w:rsidRDefault="002E3B16" w:rsidP="003E05EA">
      <w:pPr>
        <w:widowControl w:val="0"/>
        <w:autoSpaceDE w:val="0"/>
        <w:autoSpaceDN w:val="0"/>
        <w:adjustRightInd w:val="0"/>
        <w:spacing w:before="240" w:after="0"/>
        <w:ind w:right="-38"/>
        <w:jc w:val="both"/>
        <w:rPr>
          <w:rFonts w:cs="Times New Roman"/>
          <w:b/>
          <w:color w:val="000000"/>
        </w:rPr>
      </w:pPr>
    </w:p>
    <w:p w14:paraId="69783D5E" w14:textId="44D73DDA" w:rsidR="006C0271" w:rsidRDefault="006C0271" w:rsidP="003E05EA">
      <w:pPr>
        <w:widowControl w:val="0"/>
        <w:autoSpaceDE w:val="0"/>
        <w:autoSpaceDN w:val="0"/>
        <w:adjustRightInd w:val="0"/>
        <w:spacing w:before="240" w:after="0"/>
        <w:ind w:right="-38"/>
        <w:jc w:val="both"/>
        <w:rPr>
          <w:rFonts w:cs="Times New Roman"/>
          <w:b/>
          <w:color w:val="000000"/>
        </w:rPr>
      </w:pPr>
    </w:p>
    <w:p w14:paraId="106CB3F5" w14:textId="723B69CB" w:rsidR="006C0271" w:rsidRDefault="006C0271" w:rsidP="003E05EA">
      <w:pPr>
        <w:widowControl w:val="0"/>
        <w:autoSpaceDE w:val="0"/>
        <w:autoSpaceDN w:val="0"/>
        <w:adjustRightInd w:val="0"/>
        <w:spacing w:before="240" w:after="0"/>
        <w:ind w:right="-38"/>
        <w:jc w:val="both"/>
        <w:rPr>
          <w:rFonts w:cs="Times New Roman"/>
          <w:b/>
          <w:color w:val="000000"/>
        </w:rPr>
      </w:pPr>
    </w:p>
    <w:p w14:paraId="6C567932" w14:textId="38754BB9" w:rsidR="006C0271" w:rsidRDefault="006C0271" w:rsidP="003E05EA">
      <w:pPr>
        <w:widowControl w:val="0"/>
        <w:autoSpaceDE w:val="0"/>
        <w:autoSpaceDN w:val="0"/>
        <w:adjustRightInd w:val="0"/>
        <w:spacing w:before="240" w:after="0"/>
        <w:ind w:right="-38"/>
        <w:jc w:val="both"/>
        <w:rPr>
          <w:rFonts w:cs="Times New Roman"/>
          <w:b/>
          <w:color w:val="000000"/>
        </w:rPr>
      </w:pPr>
    </w:p>
    <w:p w14:paraId="06E6C46A" w14:textId="77777777" w:rsidR="006C0271" w:rsidRDefault="006C0271" w:rsidP="003E05EA">
      <w:pPr>
        <w:widowControl w:val="0"/>
        <w:autoSpaceDE w:val="0"/>
        <w:autoSpaceDN w:val="0"/>
        <w:adjustRightInd w:val="0"/>
        <w:spacing w:before="240" w:after="0"/>
        <w:ind w:right="-38"/>
        <w:jc w:val="both"/>
        <w:rPr>
          <w:rFonts w:cs="Times New Roman"/>
          <w:b/>
          <w:color w:val="000000"/>
        </w:rPr>
      </w:pPr>
    </w:p>
    <w:p w14:paraId="114020A2" w14:textId="77777777" w:rsidR="006C0271" w:rsidRPr="001E2E75" w:rsidRDefault="006C0271" w:rsidP="001D5EA3">
      <w:pPr>
        <w:pStyle w:val="Titolo1"/>
        <w:rPr>
          <w:rFonts w:cs="Times New Roman"/>
          <w:color w:val="000000"/>
          <w:sz w:val="2"/>
          <w:szCs w:val="2"/>
        </w:rPr>
      </w:pPr>
      <w:bookmarkStart w:id="40" w:name="_Toc511215878"/>
      <w:bookmarkStart w:id="41" w:name="_Toc534365961"/>
    </w:p>
    <w:p w14:paraId="02248D35" w14:textId="10511285" w:rsidR="0064205C" w:rsidRPr="002E3B16" w:rsidRDefault="003E05EA" w:rsidP="001D5EA3">
      <w:pPr>
        <w:pStyle w:val="Titolo1"/>
        <w:rPr>
          <w:rFonts w:cs="Times New Roman"/>
          <w:b w:val="0"/>
          <w:color w:val="000000"/>
          <w:sz w:val="44"/>
          <w:szCs w:val="40"/>
        </w:rPr>
      </w:pPr>
      <w:r w:rsidRPr="002E3B16">
        <w:rPr>
          <w:rFonts w:cs="Times New Roman"/>
          <w:color w:val="000000"/>
          <w:sz w:val="44"/>
          <w:szCs w:val="40"/>
        </w:rPr>
        <w:t>SOP 07 / Gestione dei rifiuti</w:t>
      </w:r>
      <w:bookmarkEnd w:id="40"/>
      <w:bookmarkEnd w:id="41"/>
      <w:r w:rsidRPr="002E3B16">
        <w:rPr>
          <w:rFonts w:cs="Times New Roman"/>
          <w:color w:val="000000"/>
          <w:sz w:val="44"/>
          <w:szCs w:val="40"/>
        </w:rPr>
        <w:t xml:space="preserve"> </w:t>
      </w:r>
    </w:p>
    <w:p w14:paraId="02248D36" w14:textId="77777777" w:rsidR="0064205C" w:rsidRPr="002E3B16" w:rsidRDefault="0064205C" w:rsidP="003E05EA">
      <w:pPr>
        <w:widowControl w:val="0"/>
        <w:autoSpaceDE w:val="0"/>
        <w:autoSpaceDN w:val="0"/>
        <w:adjustRightInd w:val="0"/>
        <w:spacing w:before="240" w:after="0"/>
        <w:ind w:right="328"/>
        <w:jc w:val="both"/>
        <w:rPr>
          <w:rFonts w:cs="Times New Roman"/>
          <w:color w:val="000000"/>
          <w:sz w:val="24"/>
        </w:rPr>
      </w:pPr>
      <w:r w:rsidRPr="002E3B16">
        <w:rPr>
          <w:rFonts w:cs="Times New Roman"/>
          <w:color w:val="000000"/>
          <w:sz w:val="24"/>
        </w:rPr>
        <w:t xml:space="preserve">I rifiuti generati dall’azienda sono gestiti in maniera tale da non creare rischi di contaminazione per le produzioni alimentari. I rifiuti organici prodotti durante la lavorazione vengono raccolti in apposito contenitore con coperchio, in attesa del ritiro da parte dell’azienda specializzata. I materiali da imballaggio in plastica, polistirene, carta ecc. sono invece raccolti negli appositi sacchi per rifiuti collocati in contenitori con apertura del coperchio a pedale. </w:t>
      </w:r>
    </w:p>
    <w:p w14:paraId="02248D37" w14:textId="77777777" w:rsidR="003E05EA" w:rsidRPr="002E3B16" w:rsidRDefault="0064205C" w:rsidP="003E05EA">
      <w:pPr>
        <w:widowControl w:val="0"/>
        <w:autoSpaceDE w:val="0"/>
        <w:autoSpaceDN w:val="0"/>
        <w:adjustRightInd w:val="0"/>
        <w:spacing w:before="240" w:after="0"/>
        <w:ind w:right="329"/>
        <w:jc w:val="both"/>
        <w:rPr>
          <w:rFonts w:cs="Times New Roman"/>
          <w:color w:val="000000"/>
          <w:sz w:val="24"/>
        </w:rPr>
      </w:pPr>
      <w:r w:rsidRPr="002E3B16">
        <w:rPr>
          <w:rFonts w:cs="Times New Roman"/>
          <w:color w:val="000000"/>
          <w:sz w:val="24"/>
        </w:rPr>
        <w:t>Le acque reflue sono smaltite mediante la rete fognaria comunale</w:t>
      </w:r>
      <w:r w:rsidR="003E05EA" w:rsidRPr="002E3B16">
        <w:rPr>
          <w:rFonts w:cs="Times New Roman"/>
          <w:color w:val="000000"/>
          <w:sz w:val="24"/>
        </w:rPr>
        <w:t xml:space="preserve"> a cui l’azienda è allacciata.</w:t>
      </w:r>
    </w:p>
    <w:p w14:paraId="02248D38" w14:textId="77777777" w:rsidR="003E05EA" w:rsidRDefault="003E05EA" w:rsidP="003E05EA">
      <w:pPr>
        <w:widowControl w:val="0"/>
        <w:autoSpaceDE w:val="0"/>
        <w:autoSpaceDN w:val="0"/>
        <w:adjustRightInd w:val="0"/>
        <w:spacing w:before="240" w:after="0"/>
        <w:ind w:right="-38"/>
        <w:jc w:val="both"/>
        <w:rPr>
          <w:rFonts w:cs="Times New Roman"/>
          <w:b/>
          <w:color w:val="000000"/>
          <w:sz w:val="40"/>
          <w:szCs w:val="40"/>
        </w:rPr>
      </w:pPr>
    </w:p>
    <w:p w14:paraId="02248D41" w14:textId="77777777" w:rsidR="0064205C" w:rsidRPr="002E3B16" w:rsidRDefault="0064205C" w:rsidP="001D5EA3">
      <w:pPr>
        <w:pStyle w:val="Titolo1"/>
        <w:rPr>
          <w:rFonts w:cs="Times New Roman"/>
          <w:b w:val="0"/>
          <w:color w:val="000000"/>
          <w:sz w:val="44"/>
          <w:szCs w:val="40"/>
        </w:rPr>
      </w:pPr>
      <w:bookmarkStart w:id="42" w:name="_Toc511215879"/>
      <w:bookmarkStart w:id="43" w:name="_Toc534365962"/>
      <w:r w:rsidRPr="002E3B16">
        <w:rPr>
          <w:rFonts w:cs="Times New Roman"/>
          <w:color w:val="000000"/>
          <w:sz w:val="44"/>
          <w:szCs w:val="40"/>
        </w:rPr>
        <w:t>SO</w:t>
      </w:r>
      <w:r w:rsidR="003E05EA" w:rsidRPr="002E3B16">
        <w:rPr>
          <w:rFonts w:cs="Times New Roman"/>
          <w:color w:val="000000"/>
          <w:sz w:val="44"/>
          <w:szCs w:val="40"/>
        </w:rPr>
        <w:t>P 08 / Selezione dei fornitori</w:t>
      </w:r>
      <w:bookmarkEnd w:id="42"/>
      <w:bookmarkEnd w:id="43"/>
      <w:r w:rsidR="003E05EA" w:rsidRPr="002E3B16">
        <w:rPr>
          <w:rFonts w:cs="Times New Roman"/>
          <w:color w:val="000000"/>
          <w:sz w:val="44"/>
          <w:szCs w:val="40"/>
        </w:rPr>
        <w:t xml:space="preserve"> </w:t>
      </w:r>
    </w:p>
    <w:p w14:paraId="02248D42" w14:textId="77777777" w:rsidR="0064205C" w:rsidRPr="002E3B16" w:rsidRDefault="0064205C" w:rsidP="003E05EA">
      <w:pPr>
        <w:widowControl w:val="0"/>
        <w:autoSpaceDE w:val="0"/>
        <w:autoSpaceDN w:val="0"/>
        <w:adjustRightInd w:val="0"/>
        <w:spacing w:before="240" w:after="0"/>
        <w:ind w:right="338"/>
        <w:jc w:val="both"/>
        <w:rPr>
          <w:rFonts w:cs="Times New Roman"/>
          <w:color w:val="000000"/>
          <w:sz w:val="24"/>
        </w:rPr>
      </w:pPr>
      <w:r w:rsidRPr="002E3B16">
        <w:rPr>
          <w:rFonts w:cs="Times New Roman"/>
          <w:color w:val="000000"/>
          <w:sz w:val="24"/>
        </w:rPr>
        <w:t xml:space="preserve">L’impresa ha per sua regola quella di acquisire beni e servizi solo da fornitori dei quali conosce la capacità di soddisfare i propri bisogni. Per quanto riguarda i fornitori nuovi la qualificazione iniziale </w:t>
      </w:r>
      <w:r w:rsidR="003E05EA" w:rsidRPr="002E3B16">
        <w:rPr>
          <w:rFonts w:cs="Times New Roman"/>
          <w:color w:val="000000"/>
          <w:sz w:val="24"/>
        </w:rPr>
        <w:t xml:space="preserve">è fatta sulla base </w:t>
      </w:r>
      <w:r w:rsidRPr="002E3B16">
        <w:rPr>
          <w:rFonts w:cs="Times New Roman"/>
          <w:color w:val="000000"/>
          <w:sz w:val="24"/>
        </w:rPr>
        <w:t>della conoscenza, anche diretta, che se ne ha e di ulteriori informazioni acquisi</w:t>
      </w:r>
      <w:r w:rsidR="003E05EA" w:rsidRPr="002E3B16">
        <w:rPr>
          <w:rFonts w:cs="Times New Roman"/>
          <w:color w:val="000000"/>
          <w:sz w:val="24"/>
        </w:rPr>
        <w:t xml:space="preserve">bili. I principali criteri che </w:t>
      </w:r>
      <w:r w:rsidRPr="002E3B16">
        <w:rPr>
          <w:rFonts w:cs="Times New Roman"/>
          <w:color w:val="000000"/>
          <w:sz w:val="24"/>
        </w:rPr>
        <w:t xml:space="preserve">vengono tenuti in considerazione per effettuare la valutazione di nuovi fornitori sono di seguito riportati. Verificabili immediatamente in fase di qualifica: </w:t>
      </w:r>
    </w:p>
    <w:p w14:paraId="02248D43" w14:textId="77777777" w:rsidR="0064205C" w:rsidRPr="002E3B16" w:rsidRDefault="0064205C">
      <w:pPr>
        <w:widowControl w:val="0"/>
        <w:numPr>
          <w:ilvl w:val="0"/>
          <w:numId w:val="20"/>
        </w:numPr>
        <w:autoSpaceDE w:val="0"/>
        <w:autoSpaceDN w:val="0"/>
        <w:adjustRightInd w:val="0"/>
        <w:spacing w:after="0"/>
        <w:ind w:right="-22"/>
        <w:jc w:val="both"/>
        <w:rPr>
          <w:rFonts w:cs="Times New Roman"/>
          <w:color w:val="000000"/>
          <w:sz w:val="24"/>
        </w:rPr>
      </w:pPr>
      <w:r w:rsidRPr="002E3B16">
        <w:rPr>
          <w:rFonts w:cs="Times New Roman"/>
          <w:color w:val="000000"/>
          <w:sz w:val="24"/>
        </w:rPr>
        <w:t xml:space="preserve"> Evidenza della</w:t>
      </w:r>
      <w:r w:rsidR="003E05EA" w:rsidRPr="002E3B16">
        <w:rPr>
          <w:rFonts w:cs="Times New Roman"/>
          <w:color w:val="000000"/>
          <w:sz w:val="24"/>
        </w:rPr>
        <w:t xml:space="preserve"> qualificazione del personale  </w:t>
      </w:r>
    </w:p>
    <w:p w14:paraId="02248D44" w14:textId="77777777" w:rsidR="0064205C" w:rsidRPr="002E3B16" w:rsidRDefault="0064205C">
      <w:pPr>
        <w:widowControl w:val="0"/>
        <w:numPr>
          <w:ilvl w:val="0"/>
          <w:numId w:val="20"/>
        </w:numPr>
        <w:autoSpaceDE w:val="0"/>
        <w:autoSpaceDN w:val="0"/>
        <w:adjustRightInd w:val="0"/>
        <w:spacing w:after="0"/>
        <w:ind w:right="-22"/>
        <w:jc w:val="both"/>
        <w:rPr>
          <w:rFonts w:cs="Times New Roman"/>
          <w:color w:val="000000"/>
          <w:sz w:val="24"/>
        </w:rPr>
      </w:pPr>
      <w:r w:rsidRPr="002E3B16">
        <w:rPr>
          <w:rFonts w:cs="Times New Roman"/>
          <w:color w:val="000000"/>
          <w:sz w:val="24"/>
        </w:rPr>
        <w:t xml:space="preserve"> Ottemperanza a tutte le normative vigenti del settore anche attraverso apposita certificazione.</w:t>
      </w:r>
    </w:p>
    <w:p w14:paraId="02248D45" w14:textId="77777777" w:rsidR="0064205C" w:rsidRPr="002E3B16" w:rsidRDefault="0064205C">
      <w:pPr>
        <w:widowControl w:val="0"/>
        <w:numPr>
          <w:ilvl w:val="0"/>
          <w:numId w:val="20"/>
        </w:numPr>
        <w:autoSpaceDE w:val="0"/>
        <w:autoSpaceDN w:val="0"/>
        <w:adjustRightInd w:val="0"/>
        <w:spacing w:after="0"/>
        <w:ind w:right="-22"/>
        <w:jc w:val="both"/>
        <w:rPr>
          <w:rFonts w:cs="Times New Roman"/>
          <w:color w:val="000000"/>
          <w:sz w:val="24"/>
        </w:rPr>
      </w:pPr>
      <w:r w:rsidRPr="002E3B16">
        <w:rPr>
          <w:rFonts w:cs="Times New Roman"/>
          <w:color w:val="000000"/>
          <w:sz w:val="24"/>
        </w:rPr>
        <w:t>Registrazione presso la camera di commercio</w:t>
      </w:r>
    </w:p>
    <w:p w14:paraId="02248D46" w14:textId="77777777" w:rsidR="003E05EA" w:rsidRDefault="003E05EA" w:rsidP="003E05EA">
      <w:pPr>
        <w:widowControl w:val="0"/>
        <w:autoSpaceDE w:val="0"/>
        <w:autoSpaceDN w:val="0"/>
        <w:adjustRightInd w:val="0"/>
        <w:spacing w:after="0"/>
        <w:ind w:right="-38"/>
        <w:jc w:val="both"/>
        <w:rPr>
          <w:rFonts w:cs="Times New Roman"/>
          <w:b/>
          <w:color w:val="000000"/>
        </w:rPr>
      </w:pPr>
    </w:p>
    <w:p w14:paraId="02248D47" w14:textId="77777777" w:rsidR="003E05EA" w:rsidRDefault="003E05EA" w:rsidP="003E05EA">
      <w:pPr>
        <w:widowControl w:val="0"/>
        <w:autoSpaceDE w:val="0"/>
        <w:autoSpaceDN w:val="0"/>
        <w:adjustRightInd w:val="0"/>
        <w:spacing w:before="240" w:after="0"/>
        <w:ind w:right="-38"/>
        <w:jc w:val="both"/>
        <w:rPr>
          <w:rFonts w:cs="Times New Roman"/>
          <w:b/>
          <w:color w:val="000000"/>
        </w:rPr>
      </w:pPr>
    </w:p>
    <w:p w14:paraId="1B1BBDAA" w14:textId="77777777" w:rsidR="003C7BF2" w:rsidRDefault="003C7BF2" w:rsidP="001D5EA3">
      <w:pPr>
        <w:pStyle w:val="Titolo1"/>
        <w:rPr>
          <w:rFonts w:cs="Times New Roman"/>
          <w:color w:val="000000"/>
          <w:sz w:val="44"/>
          <w:szCs w:val="40"/>
        </w:rPr>
      </w:pPr>
      <w:bookmarkStart w:id="44" w:name="_Toc511215880"/>
      <w:bookmarkStart w:id="45" w:name="_Toc534365963"/>
    </w:p>
    <w:p w14:paraId="2FDA280F" w14:textId="77777777" w:rsidR="001E2E75" w:rsidRDefault="001E2E75" w:rsidP="001E2E75"/>
    <w:p w14:paraId="22D436D4" w14:textId="77777777" w:rsidR="001E2E75" w:rsidRDefault="001E2E75" w:rsidP="001E2E75"/>
    <w:p w14:paraId="67D7D4CA" w14:textId="77777777" w:rsidR="001E2E75" w:rsidRDefault="001E2E75" w:rsidP="001E2E75"/>
    <w:p w14:paraId="6FD10B28" w14:textId="77777777" w:rsidR="001E2E75" w:rsidRDefault="001E2E75" w:rsidP="001E2E75"/>
    <w:p w14:paraId="1599E2C7" w14:textId="4B9DA2FE" w:rsidR="001E2E75" w:rsidRPr="001E2E75" w:rsidRDefault="001E2E75" w:rsidP="001E2E75">
      <w:r>
        <w:t xml:space="preserve"> </w:t>
      </w:r>
    </w:p>
    <w:p w14:paraId="265A38DA" w14:textId="77777777" w:rsidR="001E2E75" w:rsidRPr="001E2E75" w:rsidRDefault="001E2E75" w:rsidP="001D5EA3">
      <w:pPr>
        <w:pStyle w:val="Titolo1"/>
        <w:rPr>
          <w:rFonts w:cs="Times New Roman"/>
          <w:color w:val="000000"/>
          <w:sz w:val="2"/>
          <w:szCs w:val="2"/>
        </w:rPr>
      </w:pPr>
    </w:p>
    <w:p w14:paraId="02248D51" w14:textId="7982B4AD" w:rsidR="0064205C" w:rsidRPr="002E3B16" w:rsidRDefault="003E05EA" w:rsidP="001D5EA3">
      <w:pPr>
        <w:pStyle w:val="Titolo1"/>
        <w:rPr>
          <w:rFonts w:cs="Times New Roman"/>
          <w:b w:val="0"/>
          <w:color w:val="000000"/>
          <w:sz w:val="44"/>
          <w:szCs w:val="40"/>
        </w:rPr>
      </w:pPr>
      <w:r w:rsidRPr="002E3B16">
        <w:rPr>
          <w:rFonts w:cs="Times New Roman"/>
          <w:color w:val="000000"/>
          <w:sz w:val="44"/>
          <w:szCs w:val="40"/>
        </w:rPr>
        <w:t>SOP 09 / Rintracciabilità</w:t>
      </w:r>
      <w:bookmarkEnd w:id="44"/>
      <w:bookmarkEnd w:id="45"/>
      <w:r w:rsidRPr="002E3B16">
        <w:rPr>
          <w:rFonts w:cs="Times New Roman"/>
          <w:color w:val="000000"/>
          <w:sz w:val="44"/>
          <w:szCs w:val="40"/>
        </w:rPr>
        <w:t xml:space="preserve"> </w:t>
      </w:r>
    </w:p>
    <w:p w14:paraId="02248D52" w14:textId="77777777" w:rsidR="0064205C" w:rsidRPr="002E3B16" w:rsidRDefault="0064205C" w:rsidP="001D5EA3">
      <w:pPr>
        <w:pStyle w:val="Titolo2"/>
        <w:rPr>
          <w:rFonts w:cs="Times New Roman"/>
          <w:color w:val="000000"/>
          <w:sz w:val="32"/>
          <w:szCs w:val="28"/>
        </w:rPr>
      </w:pPr>
      <w:bookmarkStart w:id="46" w:name="_Toc511215881"/>
      <w:bookmarkStart w:id="47" w:name="_Toc534365964"/>
      <w:r w:rsidRPr="002E3B16">
        <w:rPr>
          <w:rFonts w:cs="Times New Roman"/>
          <w:color w:val="000000"/>
          <w:sz w:val="32"/>
          <w:szCs w:val="28"/>
        </w:rPr>
        <w:t>INTRODUZIONE</w:t>
      </w:r>
      <w:bookmarkEnd w:id="46"/>
      <w:bookmarkEnd w:id="47"/>
      <w:r w:rsidRPr="002E3B16">
        <w:rPr>
          <w:rFonts w:cs="Times New Roman"/>
          <w:color w:val="000000"/>
          <w:sz w:val="32"/>
          <w:szCs w:val="28"/>
        </w:rPr>
        <w:t xml:space="preserve"> </w:t>
      </w:r>
    </w:p>
    <w:p w14:paraId="02248D53" w14:textId="2906ECB5" w:rsidR="0064205C" w:rsidRPr="002E3B16" w:rsidRDefault="0064205C" w:rsidP="003E05EA">
      <w:pPr>
        <w:widowControl w:val="0"/>
        <w:autoSpaceDE w:val="0"/>
        <w:autoSpaceDN w:val="0"/>
        <w:adjustRightInd w:val="0"/>
        <w:spacing w:before="240" w:after="0"/>
        <w:ind w:right="329"/>
        <w:jc w:val="both"/>
        <w:rPr>
          <w:rFonts w:cs="Times New Roman"/>
          <w:color w:val="000000"/>
          <w:sz w:val="24"/>
        </w:rPr>
      </w:pPr>
      <w:r w:rsidRPr="002E3B16">
        <w:rPr>
          <w:rFonts w:cs="Times New Roman"/>
          <w:color w:val="000000"/>
          <w:sz w:val="24"/>
        </w:rPr>
        <w:t xml:space="preserve">Le disposizioni concernenti l’obbligo della rintracciabilità costituiscono a tutti gli effetti un’integrazione delle procedure aziendali di gestione del rischio sanitario, unitamente all’insieme delle procedure che devono essere messe in atto al fine di permettere il ritiro del prodotto, nel caso in cui si sia evidenziato un rischio. Per altro verso garantiscono alle autorità di controllo una solida base di informazioni per il rintraccio dei </w:t>
      </w:r>
      <w:r w:rsidR="00145797" w:rsidRPr="002E3B16">
        <w:rPr>
          <w:rFonts w:cs="Times New Roman"/>
          <w:color w:val="000000"/>
          <w:sz w:val="24"/>
        </w:rPr>
        <w:t xml:space="preserve">prodotti </w:t>
      </w:r>
      <w:r w:rsidR="00357313" w:rsidRPr="002E3B16">
        <w:rPr>
          <w:rFonts w:cs="Times New Roman"/>
          <w:color w:val="000000"/>
          <w:sz w:val="24"/>
        </w:rPr>
        <w:t xml:space="preserve">e </w:t>
      </w:r>
      <w:r w:rsidR="0071641C" w:rsidRPr="002E3B16">
        <w:rPr>
          <w:rFonts w:cs="Times New Roman"/>
          <w:color w:val="000000"/>
          <w:sz w:val="24"/>
        </w:rPr>
        <w:t xml:space="preserve">l’individuazione </w:t>
      </w:r>
      <w:r w:rsidR="002D30E1" w:rsidRPr="002E3B16">
        <w:rPr>
          <w:rFonts w:cs="Times New Roman"/>
          <w:color w:val="000000"/>
          <w:sz w:val="24"/>
        </w:rPr>
        <w:t>delle responsabilità</w:t>
      </w:r>
      <w:r w:rsidRPr="002E3B16">
        <w:rPr>
          <w:rFonts w:cs="Times New Roman"/>
          <w:color w:val="000000"/>
          <w:sz w:val="24"/>
        </w:rPr>
        <w:t xml:space="preserve">.  </w:t>
      </w:r>
      <w:r w:rsidR="00145797" w:rsidRPr="002E3B16">
        <w:rPr>
          <w:rFonts w:cs="Times New Roman"/>
          <w:color w:val="000000"/>
          <w:sz w:val="24"/>
        </w:rPr>
        <w:t xml:space="preserve">Attraverso </w:t>
      </w:r>
      <w:r w:rsidR="00357313" w:rsidRPr="002E3B16">
        <w:rPr>
          <w:rFonts w:cs="Times New Roman"/>
          <w:color w:val="000000"/>
          <w:sz w:val="24"/>
        </w:rPr>
        <w:t xml:space="preserve">la </w:t>
      </w:r>
      <w:r w:rsidR="0071641C" w:rsidRPr="002E3B16">
        <w:rPr>
          <w:rFonts w:cs="Times New Roman"/>
          <w:color w:val="000000"/>
          <w:sz w:val="24"/>
        </w:rPr>
        <w:t xml:space="preserve">rintracciabilità </w:t>
      </w:r>
      <w:r w:rsidR="002D30E1" w:rsidRPr="002E3B16">
        <w:rPr>
          <w:rFonts w:cs="Times New Roman"/>
          <w:color w:val="000000"/>
          <w:sz w:val="24"/>
        </w:rPr>
        <w:t xml:space="preserve">è possibile </w:t>
      </w:r>
      <w:r w:rsidR="006456BA" w:rsidRPr="002E3B16">
        <w:rPr>
          <w:rFonts w:cs="Times New Roman"/>
          <w:color w:val="000000"/>
          <w:sz w:val="24"/>
        </w:rPr>
        <w:t>dunque poter</w:t>
      </w:r>
      <w:r w:rsidRPr="002E3B16">
        <w:rPr>
          <w:rFonts w:cs="Times New Roman"/>
          <w:color w:val="000000"/>
          <w:sz w:val="24"/>
        </w:rPr>
        <w:t xml:space="preserve"> ripercorrere lungo la filiera, dal dettagliante al produttore, tutte le varie tappe di produzione, trasformazione e distribuzione dell’alimento. Ciò è possibile solo se durante le suddette fasi siano state lasciate opportune tracce (lotto o codice identificativo del prodotto). Da qui il concetto di tracciabilità che rappresenta quindi il processo inverso della rintracciabilità. </w:t>
      </w:r>
    </w:p>
    <w:p w14:paraId="02248D54" w14:textId="77777777" w:rsidR="0064205C" w:rsidRPr="002E3B16" w:rsidRDefault="0064205C" w:rsidP="001D5EA3">
      <w:pPr>
        <w:pStyle w:val="Titolo2"/>
        <w:rPr>
          <w:rFonts w:cs="Times New Roman"/>
          <w:color w:val="000000"/>
          <w:sz w:val="32"/>
          <w:szCs w:val="28"/>
        </w:rPr>
      </w:pPr>
      <w:bookmarkStart w:id="48" w:name="_Toc511215882"/>
      <w:bookmarkStart w:id="49" w:name="_Toc534365965"/>
      <w:r w:rsidRPr="002E3B16">
        <w:rPr>
          <w:rFonts w:cs="Times New Roman"/>
          <w:color w:val="000000"/>
          <w:sz w:val="32"/>
          <w:szCs w:val="28"/>
        </w:rPr>
        <w:t>SISTEMA DI RINTRACCIABILITÀ</w:t>
      </w:r>
      <w:bookmarkEnd w:id="48"/>
      <w:bookmarkEnd w:id="49"/>
      <w:r w:rsidRPr="002E3B16">
        <w:rPr>
          <w:rFonts w:cs="Times New Roman"/>
          <w:color w:val="000000"/>
          <w:sz w:val="32"/>
          <w:szCs w:val="28"/>
        </w:rPr>
        <w:t xml:space="preserve">  </w:t>
      </w:r>
    </w:p>
    <w:p w14:paraId="02248D55" w14:textId="4074C859" w:rsidR="0064205C" w:rsidRPr="002E3B16" w:rsidRDefault="0064205C" w:rsidP="003E05EA">
      <w:pPr>
        <w:widowControl w:val="0"/>
        <w:autoSpaceDE w:val="0"/>
        <w:autoSpaceDN w:val="0"/>
        <w:adjustRightInd w:val="0"/>
        <w:spacing w:before="240" w:after="0"/>
        <w:ind w:right="328"/>
        <w:jc w:val="both"/>
        <w:rPr>
          <w:rFonts w:cs="Times New Roman"/>
          <w:color w:val="000000"/>
          <w:sz w:val="24"/>
        </w:rPr>
      </w:pPr>
      <w:r w:rsidRPr="002E3B16">
        <w:rPr>
          <w:rFonts w:cs="Times New Roman"/>
          <w:color w:val="000000"/>
          <w:sz w:val="24"/>
        </w:rPr>
        <w:t xml:space="preserve">In questo esercizio </w:t>
      </w:r>
      <w:r w:rsidR="00357313" w:rsidRPr="002E3B16">
        <w:rPr>
          <w:rFonts w:cs="Times New Roman"/>
          <w:color w:val="000000"/>
          <w:sz w:val="24"/>
        </w:rPr>
        <w:t>si vendono</w:t>
      </w:r>
      <w:r w:rsidRPr="002E3B16">
        <w:rPr>
          <w:rFonts w:cs="Times New Roman"/>
          <w:color w:val="000000"/>
          <w:sz w:val="24"/>
        </w:rPr>
        <w:t xml:space="preserve"> alimenti direttamente ai consumatori finali; si rende necessaria quindi l’attivazione della rintracciabilità a monte: deve essere sempre possibile poter risalire al produttore o fornitore </w:t>
      </w:r>
      <w:r w:rsidR="0071641C" w:rsidRPr="002E3B16">
        <w:rPr>
          <w:rFonts w:cs="Times New Roman"/>
          <w:color w:val="000000"/>
          <w:sz w:val="24"/>
        </w:rPr>
        <w:t xml:space="preserve">da </w:t>
      </w:r>
      <w:r w:rsidR="00C70A22" w:rsidRPr="002E3B16">
        <w:rPr>
          <w:rFonts w:cs="Times New Roman"/>
          <w:color w:val="000000"/>
          <w:sz w:val="24"/>
        </w:rPr>
        <w:t xml:space="preserve">cui </w:t>
      </w:r>
      <w:r w:rsidR="002D30E1" w:rsidRPr="002E3B16">
        <w:rPr>
          <w:rFonts w:cs="Times New Roman"/>
          <w:color w:val="000000"/>
          <w:sz w:val="24"/>
        </w:rPr>
        <w:t xml:space="preserve">provengono </w:t>
      </w:r>
      <w:r w:rsidR="006456BA" w:rsidRPr="002E3B16">
        <w:rPr>
          <w:rFonts w:cs="Times New Roman"/>
          <w:color w:val="000000"/>
          <w:sz w:val="24"/>
        </w:rPr>
        <w:t xml:space="preserve">gli </w:t>
      </w:r>
      <w:r w:rsidR="004E4C9E" w:rsidRPr="002E3B16">
        <w:rPr>
          <w:rFonts w:cs="Times New Roman"/>
          <w:color w:val="000000"/>
          <w:sz w:val="24"/>
        </w:rPr>
        <w:t xml:space="preserve">alimenti </w:t>
      </w:r>
      <w:r w:rsidR="00321DA9" w:rsidRPr="002E3B16">
        <w:rPr>
          <w:rFonts w:cs="Times New Roman"/>
          <w:color w:val="000000"/>
          <w:sz w:val="24"/>
        </w:rPr>
        <w:t>utilizzati, ossia l’anello immediatamente precedente dell’intera filiera</w:t>
      </w:r>
      <w:r w:rsidRPr="002E3B16">
        <w:rPr>
          <w:rFonts w:cs="Times New Roman"/>
          <w:color w:val="000000"/>
          <w:sz w:val="24"/>
        </w:rPr>
        <w:t xml:space="preserve"> alimentare. La totalità delle matrici alimentari in entrata viene acquistata da fornitori che provvedono alla consegna; gli stessi rilasciano fattura o documento di trasporto (</w:t>
      </w:r>
      <w:proofErr w:type="spellStart"/>
      <w:r w:rsidRPr="002E3B16">
        <w:rPr>
          <w:rFonts w:cs="Times New Roman"/>
          <w:color w:val="000000"/>
          <w:sz w:val="24"/>
        </w:rPr>
        <w:t>DdT</w:t>
      </w:r>
      <w:proofErr w:type="spellEnd"/>
      <w:r w:rsidRPr="002E3B16">
        <w:rPr>
          <w:rFonts w:cs="Times New Roman"/>
          <w:color w:val="000000"/>
          <w:sz w:val="24"/>
        </w:rPr>
        <w:t xml:space="preserve">) riportante le seguenti informazioni: </w:t>
      </w:r>
    </w:p>
    <w:p w14:paraId="02248D56" w14:textId="77777777" w:rsidR="0064205C" w:rsidRPr="002E3B16" w:rsidRDefault="0064205C">
      <w:pPr>
        <w:widowControl w:val="0"/>
        <w:numPr>
          <w:ilvl w:val="0"/>
          <w:numId w:val="21"/>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la dat</w:t>
      </w:r>
      <w:r w:rsidR="003E05EA" w:rsidRPr="002E3B16">
        <w:rPr>
          <w:rFonts w:cs="Times New Roman"/>
          <w:color w:val="000000"/>
          <w:sz w:val="24"/>
        </w:rPr>
        <w:t xml:space="preserve">a di ricevimento e/o acquisto; </w:t>
      </w:r>
    </w:p>
    <w:p w14:paraId="02248D57" w14:textId="77777777" w:rsidR="0064205C" w:rsidRPr="002E3B16" w:rsidRDefault="0064205C">
      <w:pPr>
        <w:widowControl w:val="0"/>
        <w:numPr>
          <w:ilvl w:val="0"/>
          <w:numId w:val="21"/>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la data di spedizione (solo per i prodotti di ori</w:t>
      </w:r>
      <w:r w:rsidR="003E05EA" w:rsidRPr="002E3B16">
        <w:rPr>
          <w:rFonts w:cs="Times New Roman"/>
          <w:color w:val="000000"/>
          <w:sz w:val="24"/>
        </w:rPr>
        <w:t xml:space="preserve">gine animale REG.UE 931/2011); </w:t>
      </w:r>
    </w:p>
    <w:p w14:paraId="02248D58" w14:textId="77777777" w:rsidR="0064205C" w:rsidRPr="002E3B16" w:rsidRDefault="0064205C">
      <w:pPr>
        <w:widowControl w:val="0"/>
        <w:numPr>
          <w:ilvl w:val="0"/>
          <w:numId w:val="21"/>
        </w:numPr>
        <w:autoSpaceDE w:val="0"/>
        <w:autoSpaceDN w:val="0"/>
        <w:adjustRightInd w:val="0"/>
        <w:spacing w:before="240" w:after="0"/>
        <w:ind w:right="-22"/>
        <w:jc w:val="both"/>
        <w:rPr>
          <w:rFonts w:cs="Times New Roman"/>
          <w:color w:val="000000"/>
          <w:sz w:val="24"/>
        </w:rPr>
      </w:pPr>
      <w:r w:rsidRPr="002E3B16">
        <w:rPr>
          <w:rFonts w:cs="Times New Roman"/>
          <w:color w:val="000000"/>
          <w:sz w:val="24"/>
        </w:rPr>
        <w:t xml:space="preserve"> il numero di lotto, di partita, o altri dat</w:t>
      </w:r>
      <w:r w:rsidR="003E05EA" w:rsidRPr="002E3B16">
        <w:rPr>
          <w:rFonts w:cs="Times New Roman"/>
          <w:color w:val="000000"/>
          <w:sz w:val="24"/>
        </w:rPr>
        <w:t xml:space="preserve">i identificativi equivalenti;  </w:t>
      </w:r>
    </w:p>
    <w:p w14:paraId="36052C8D" w14:textId="77777777" w:rsidR="006C0271" w:rsidRDefault="0064205C" w:rsidP="003E05EA">
      <w:pPr>
        <w:widowControl w:val="0"/>
        <w:autoSpaceDE w:val="0"/>
        <w:autoSpaceDN w:val="0"/>
        <w:adjustRightInd w:val="0"/>
        <w:spacing w:before="240" w:after="0"/>
        <w:ind w:right="329"/>
        <w:jc w:val="both"/>
        <w:rPr>
          <w:rFonts w:cs="Times New Roman"/>
          <w:color w:val="000000"/>
          <w:sz w:val="24"/>
        </w:rPr>
      </w:pPr>
      <w:r w:rsidRPr="002E3B16">
        <w:rPr>
          <w:rFonts w:cs="Times New Roman"/>
          <w:color w:val="000000"/>
          <w:sz w:val="24"/>
        </w:rPr>
        <w:t xml:space="preserve">N.B. I prodotti acquistati o ricevuti sfusi non prevedono un numero di lotto, in ogni caso per prodotti di origine animale esso deve essere specificato. </w:t>
      </w:r>
    </w:p>
    <w:p w14:paraId="12996273" w14:textId="77777777" w:rsidR="006C0271" w:rsidRDefault="006C0271" w:rsidP="003E05EA">
      <w:pPr>
        <w:widowControl w:val="0"/>
        <w:autoSpaceDE w:val="0"/>
        <w:autoSpaceDN w:val="0"/>
        <w:adjustRightInd w:val="0"/>
        <w:spacing w:before="240" w:after="0"/>
        <w:ind w:right="329"/>
        <w:jc w:val="both"/>
        <w:rPr>
          <w:rFonts w:cs="Times New Roman"/>
          <w:color w:val="000000"/>
          <w:sz w:val="24"/>
        </w:rPr>
      </w:pPr>
    </w:p>
    <w:p w14:paraId="04A43952" w14:textId="77777777" w:rsidR="00817363" w:rsidRDefault="00817363" w:rsidP="003E05EA">
      <w:pPr>
        <w:widowControl w:val="0"/>
        <w:autoSpaceDE w:val="0"/>
        <w:autoSpaceDN w:val="0"/>
        <w:adjustRightInd w:val="0"/>
        <w:spacing w:before="240" w:after="0"/>
        <w:ind w:right="329"/>
        <w:jc w:val="both"/>
        <w:rPr>
          <w:rFonts w:cs="Times New Roman"/>
          <w:color w:val="000000"/>
          <w:sz w:val="24"/>
        </w:rPr>
      </w:pPr>
    </w:p>
    <w:p w14:paraId="1D23AA2A" w14:textId="77777777" w:rsidR="004E4C9E" w:rsidRDefault="004E4C9E" w:rsidP="003E05EA">
      <w:pPr>
        <w:widowControl w:val="0"/>
        <w:autoSpaceDE w:val="0"/>
        <w:autoSpaceDN w:val="0"/>
        <w:adjustRightInd w:val="0"/>
        <w:spacing w:before="240" w:after="0"/>
        <w:ind w:right="329"/>
        <w:jc w:val="both"/>
        <w:rPr>
          <w:rFonts w:cs="Times New Roman"/>
          <w:color w:val="000000"/>
          <w:sz w:val="24"/>
        </w:rPr>
      </w:pPr>
    </w:p>
    <w:p w14:paraId="533C44CE" w14:textId="77777777" w:rsidR="004E4C9E" w:rsidRDefault="004E4C9E" w:rsidP="003E05EA">
      <w:pPr>
        <w:widowControl w:val="0"/>
        <w:autoSpaceDE w:val="0"/>
        <w:autoSpaceDN w:val="0"/>
        <w:adjustRightInd w:val="0"/>
        <w:spacing w:before="240" w:after="0"/>
        <w:ind w:right="329"/>
        <w:jc w:val="both"/>
        <w:rPr>
          <w:rFonts w:cs="Times New Roman"/>
          <w:color w:val="000000"/>
          <w:sz w:val="24"/>
        </w:rPr>
      </w:pPr>
    </w:p>
    <w:p w14:paraId="37702E66" w14:textId="77777777" w:rsidR="001E2E75" w:rsidRDefault="001E2E75" w:rsidP="003E05EA">
      <w:pPr>
        <w:widowControl w:val="0"/>
        <w:autoSpaceDE w:val="0"/>
        <w:autoSpaceDN w:val="0"/>
        <w:adjustRightInd w:val="0"/>
        <w:spacing w:before="240" w:after="0"/>
        <w:ind w:right="329"/>
        <w:jc w:val="both"/>
        <w:rPr>
          <w:rFonts w:cs="Times New Roman"/>
          <w:color w:val="000000"/>
          <w:sz w:val="24"/>
        </w:rPr>
      </w:pPr>
    </w:p>
    <w:p w14:paraId="02248D59" w14:textId="6E43BB2A" w:rsidR="0064205C" w:rsidRPr="002E3B16" w:rsidRDefault="0064205C" w:rsidP="003E05EA">
      <w:pPr>
        <w:widowControl w:val="0"/>
        <w:autoSpaceDE w:val="0"/>
        <w:autoSpaceDN w:val="0"/>
        <w:adjustRightInd w:val="0"/>
        <w:spacing w:before="240" w:after="0"/>
        <w:ind w:right="329"/>
        <w:jc w:val="both"/>
        <w:rPr>
          <w:rFonts w:cs="Times New Roman"/>
          <w:color w:val="000000"/>
          <w:sz w:val="24"/>
        </w:rPr>
      </w:pPr>
      <w:r w:rsidRPr="002E3B16">
        <w:rPr>
          <w:rFonts w:cs="Times New Roman"/>
          <w:color w:val="000000"/>
          <w:sz w:val="24"/>
        </w:rPr>
        <w:lastRenderedPageBreak/>
        <w:t xml:space="preserve">Le informazioni eventualmente mancanti vengono personalmente annotate dall’AP sul documento. In mancanza di fattura, </w:t>
      </w:r>
      <w:proofErr w:type="spellStart"/>
      <w:r w:rsidRPr="002E3B16">
        <w:rPr>
          <w:rFonts w:cs="Times New Roman"/>
          <w:color w:val="000000"/>
          <w:sz w:val="24"/>
        </w:rPr>
        <w:t>DdT</w:t>
      </w:r>
      <w:proofErr w:type="spellEnd"/>
      <w:r w:rsidRPr="002E3B16">
        <w:rPr>
          <w:rFonts w:cs="Times New Roman"/>
          <w:color w:val="000000"/>
          <w:sz w:val="24"/>
        </w:rPr>
        <w:t xml:space="preserve"> o altro documento viene compilata il modello </w:t>
      </w:r>
      <w:r w:rsidRPr="002E3B16">
        <w:rPr>
          <w:rFonts w:cs="Times New Roman"/>
          <w:color w:val="000000"/>
          <w:spacing w:val="-1"/>
          <w:sz w:val="24"/>
        </w:rPr>
        <w:t xml:space="preserve">SA-03 “materie prime acquistate”, nella quale devono essere riportati tutti i dati necessari all’espletamento </w:t>
      </w:r>
      <w:r w:rsidRPr="002E3B16">
        <w:rPr>
          <w:rFonts w:cs="Times New Roman"/>
          <w:color w:val="000000"/>
          <w:sz w:val="24"/>
        </w:rPr>
        <w:t xml:space="preserve">degli obblighi di rintracciabilità. </w:t>
      </w:r>
      <w:r w:rsidR="0071641C" w:rsidRPr="002E3B16">
        <w:rPr>
          <w:rFonts w:cs="Times New Roman"/>
          <w:color w:val="000000"/>
          <w:sz w:val="24"/>
        </w:rPr>
        <w:t>In particolare,</w:t>
      </w:r>
      <w:r w:rsidRPr="002E3B16">
        <w:rPr>
          <w:rFonts w:cs="Times New Roman"/>
          <w:color w:val="000000"/>
          <w:sz w:val="24"/>
        </w:rPr>
        <w:t xml:space="preserve"> nel caso di prodotti confezionati non va indicata l’industria che li produce od il marchio commerciale (che comunque può essere inserito quale informazione aggiuntiva), bensì il soggetto o l’impresa da cui tali prodotti sono ricevuti e/o acquistati (es. la ditta di trasporto, il </w:t>
      </w:r>
      <w:r w:rsidR="0071641C" w:rsidRPr="002E3B16">
        <w:rPr>
          <w:rFonts w:cs="Times New Roman"/>
          <w:color w:val="000000"/>
          <w:sz w:val="24"/>
        </w:rPr>
        <w:t>supermercato, ecc.</w:t>
      </w:r>
      <w:r w:rsidRPr="002E3B16">
        <w:rPr>
          <w:rFonts w:cs="Times New Roman"/>
          <w:color w:val="000000"/>
          <w:sz w:val="24"/>
        </w:rPr>
        <w:t xml:space="preserve">).  </w:t>
      </w:r>
      <w:r w:rsidR="0071641C" w:rsidRPr="002E3B16">
        <w:rPr>
          <w:rFonts w:cs="Times New Roman"/>
          <w:color w:val="000000"/>
          <w:sz w:val="24"/>
        </w:rPr>
        <w:t xml:space="preserve">Nel caso </w:t>
      </w:r>
      <w:r w:rsidR="006456BA" w:rsidRPr="002E3B16">
        <w:rPr>
          <w:rFonts w:cs="Times New Roman"/>
          <w:color w:val="000000"/>
          <w:sz w:val="24"/>
        </w:rPr>
        <w:t xml:space="preserve">di </w:t>
      </w:r>
      <w:r w:rsidR="004E4C9E" w:rsidRPr="002E3B16">
        <w:rPr>
          <w:rFonts w:cs="Times New Roman"/>
          <w:color w:val="000000"/>
          <w:sz w:val="24"/>
        </w:rPr>
        <w:t>alimenti non</w:t>
      </w:r>
      <w:r w:rsidRPr="002E3B16">
        <w:rPr>
          <w:rFonts w:cs="Times New Roman"/>
          <w:color w:val="000000"/>
          <w:sz w:val="24"/>
        </w:rPr>
        <w:t xml:space="preserve"> </w:t>
      </w:r>
      <w:r w:rsidR="00321DA9" w:rsidRPr="002E3B16">
        <w:rPr>
          <w:rFonts w:cs="Times New Roman"/>
          <w:color w:val="000000"/>
          <w:sz w:val="24"/>
        </w:rPr>
        <w:t>confezionati ricevuti direttamente da piccoli produttori</w:t>
      </w:r>
      <w:r w:rsidRPr="002E3B16">
        <w:rPr>
          <w:rFonts w:cs="Times New Roman"/>
          <w:color w:val="000000"/>
          <w:sz w:val="24"/>
        </w:rPr>
        <w:t xml:space="preserve"> (coltivatori, cacciatori o allevatori) viene indicato il nome del soggetto produttore. Tutti i </w:t>
      </w:r>
      <w:proofErr w:type="spellStart"/>
      <w:r w:rsidRPr="002E3B16">
        <w:rPr>
          <w:rFonts w:cs="Times New Roman"/>
          <w:color w:val="000000"/>
          <w:sz w:val="24"/>
        </w:rPr>
        <w:t>DdT</w:t>
      </w:r>
      <w:proofErr w:type="spellEnd"/>
      <w:r w:rsidRPr="002E3B16">
        <w:rPr>
          <w:rFonts w:cs="Times New Roman"/>
          <w:color w:val="000000"/>
          <w:sz w:val="24"/>
        </w:rPr>
        <w:t xml:space="preserve"> e le fatture, divisi per fornitore, </w:t>
      </w:r>
      <w:r w:rsidR="0071641C" w:rsidRPr="002E3B16">
        <w:rPr>
          <w:rFonts w:cs="Times New Roman"/>
          <w:color w:val="000000"/>
          <w:sz w:val="24"/>
        </w:rPr>
        <w:t>sono custoditi</w:t>
      </w:r>
      <w:r w:rsidRPr="002E3B16">
        <w:rPr>
          <w:rFonts w:cs="Times New Roman"/>
          <w:color w:val="000000"/>
          <w:sz w:val="24"/>
        </w:rPr>
        <w:t xml:space="preserve"> in apposita cartellina. </w:t>
      </w:r>
    </w:p>
    <w:p w14:paraId="02248D5A" w14:textId="1247EE37" w:rsidR="0064205C" w:rsidRDefault="0064205C"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r w:rsidRPr="002E3B16">
        <w:rPr>
          <w:rFonts w:cs="Times New Roman"/>
          <w:color w:val="000000"/>
          <w:sz w:val="24"/>
        </w:rPr>
        <w:t>Per poter individuare tempestivamente i propri fornitori è stato predisposto un “</w:t>
      </w:r>
      <w:r w:rsidRPr="002E3B16">
        <w:rPr>
          <w:rFonts w:cs="Times New Roman"/>
          <w:i/>
          <w:color w:val="000000"/>
          <w:sz w:val="24"/>
        </w:rPr>
        <w:t>Elenco Fornitori</w:t>
      </w:r>
      <w:r w:rsidR="003E05EA" w:rsidRPr="002E3B16">
        <w:rPr>
          <w:rFonts w:cs="Times New Roman"/>
          <w:color w:val="000000"/>
          <w:sz w:val="24"/>
        </w:rPr>
        <w:t>” (modello SA-</w:t>
      </w:r>
      <w:r w:rsidRPr="002E3B16">
        <w:rPr>
          <w:rFonts w:cs="Times New Roman"/>
          <w:color w:val="000000"/>
          <w:sz w:val="24"/>
        </w:rPr>
        <w:t>01), in cui sono elencati i soggetti o le imprese che forniscono gli alimenti, il loro indirizzo, numero di telefono e fax o mail, e la tipologia di prodotti da essi forniti.</w:t>
      </w:r>
    </w:p>
    <w:p w14:paraId="6C8A6415" w14:textId="42BC6FA2" w:rsidR="003C7BF2" w:rsidRDefault="003C7BF2"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p>
    <w:p w14:paraId="0E05E981" w14:textId="77777777" w:rsidR="00573C5A" w:rsidRDefault="00573C5A"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p>
    <w:p w14:paraId="6E7BA9EE" w14:textId="77777777" w:rsidR="00573C5A" w:rsidRDefault="00573C5A"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p>
    <w:p w14:paraId="5371A698" w14:textId="77777777" w:rsidR="00573C5A" w:rsidRDefault="00573C5A"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p>
    <w:p w14:paraId="0964A4F5" w14:textId="77777777" w:rsidR="00573C5A" w:rsidRDefault="00573C5A"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p>
    <w:p w14:paraId="5B7A1FC2" w14:textId="77777777" w:rsidR="00573C5A" w:rsidRDefault="00573C5A"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p>
    <w:p w14:paraId="52122637" w14:textId="77777777" w:rsidR="00573C5A" w:rsidRDefault="00573C5A"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p>
    <w:p w14:paraId="42A7854F" w14:textId="77777777" w:rsidR="00573C5A" w:rsidRDefault="00573C5A"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p>
    <w:p w14:paraId="588AB87B" w14:textId="77777777" w:rsidR="00573C5A" w:rsidRDefault="00573C5A"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p>
    <w:p w14:paraId="50CE07E7" w14:textId="77777777" w:rsidR="00573C5A" w:rsidRDefault="00573C5A"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p>
    <w:p w14:paraId="4E98CBC9" w14:textId="77777777" w:rsidR="00573C5A" w:rsidRDefault="00573C5A"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p>
    <w:p w14:paraId="51E9562E" w14:textId="77777777" w:rsidR="00573C5A" w:rsidRDefault="00573C5A"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p>
    <w:p w14:paraId="52136681" w14:textId="77777777" w:rsidR="003C7BF2" w:rsidRPr="002E3B16" w:rsidRDefault="003C7BF2" w:rsidP="003E05EA">
      <w:pPr>
        <w:widowControl w:val="0"/>
        <w:tabs>
          <w:tab w:val="left" w:pos="6999"/>
          <w:tab w:val="left" w:pos="8401"/>
        </w:tabs>
        <w:autoSpaceDE w:val="0"/>
        <w:autoSpaceDN w:val="0"/>
        <w:adjustRightInd w:val="0"/>
        <w:spacing w:before="240" w:after="0"/>
        <w:ind w:right="-30"/>
        <w:jc w:val="both"/>
        <w:rPr>
          <w:rFonts w:cs="Times New Roman"/>
          <w:color w:val="000000"/>
          <w:sz w:val="24"/>
        </w:rPr>
      </w:pPr>
    </w:p>
    <w:p w14:paraId="21A41753" w14:textId="77777777" w:rsidR="00573C5A" w:rsidRDefault="00573C5A" w:rsidP="001D5EA3">
      <w:pPr>
        <w:pStyle w:val="Titolo2"/>
        <w:rPr>
          <w:rFonts w:eastAsiaTheme="minorHAnsi" w:cs="Arial"/>
          <w:color w:val="auto"/>
          <w:sz w:val="32"/>
          <w:szCs w:val="28"/>
          <w:lang w:eastAsia="en-US"/>
        </w:rPr>
      </w:pPr>
      <w:bookmarkStart w:id="50" w:name="_Toc511215883"/>
      <w:bookmarkStart w:id="51" w:name="_Toc534365966"/>
    </w:p>
    <w:p w14:paraId="02248D5B" w14:textId="7F9C1379" w:rsidR="00CE64F0" w:rsidRPr="00551A1C" w:rsidRDefault="00CE64F0" w:rsidP="001D5EA3">
      <w:pPr>
        <w:pStyle w:val="Titolo2"/>
        <w:rPr>
          <w:rFonts w:eastAsiaTheme="minorHAnsi" w:cs="Arial"/>
          <w:color w:val="auto"/>
          <w:sz w:val="32"/>
          <w:szCs w:val="28"/>
          <w:lang w:eastAsia="en-US"/>
        </w:rPr>
      </w:pPr>
      <w:r w:rsidRPr="00551A1C">
        <w:rPr>
          <w:rFonts w:eastAsiaTheme="minorHAnsi" w:cs="Arial"/>
          <w:color w:val="auto"/>
          <w:sz w:val="32"/>
          <w:szCs w:val="28"/>
          <w:lang w:eastAsia="en-US"/>
        </w:rPr>
        <w:t>PROCEDURE DI RITIRO</w:t>
      </w:r>
      <w:bookmarkEnd w:id="50"/>
      <w:bookmarkEnd w:id="51"/>
    </w:p>
    <w:p w14:paraId="02248D5C" w14:textId="77777777"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Le procedure di ritiro e richiamo hanno lo scopo di ridurre il rischio che ali</w:t>
      </w:r>
      <w:r w:rsidR="003E05EA" w:rsidRPr="002E3B16">
        <w:rPr>
          <w:rFonts w:eastAsiaTheme="minorHAnsi" w:cs="Arial"/>
          <w:sz w:val="24"/>
          <w:lang w:eastAsia="en-US"/>
        </w:rPr>
        <w:t xml:space="preserve">menti potenzialmente pericolosi </w:t>
      </w:r>
      <w:r w:rsidRPr="002E3B16">
        <w:rPr>
          <w:rFonts w:eastAsiaTheme="minorHAnsi" w:cs="Arial"/>
          <w:sz w:val="24"/>
          <w:lang w:eastAsia="en-US"/>
        </w:rPr>
        <w:t>possano essere distribuiti al consumatore finale con conseguenze anche grav</w:t>
      </w:r>
      <w:r w:rsidR="003E05EA" w:rsidRPr="002E3B16">
        <w:rPr>
          <w:rFonts w:eastAsiaTheme="minorHAnsi" w:cs="Arial"/>
          <w:sz w:val="24"/>
          <w:lang w:eastAsia="en-US"/>
        </w:rPr>
        <w:t xml:space="preserve">i sulla loro salute. Qualora la </w:t>
      </w:r>
      <w:r w:rsidRPr="002E3B16">
        <w:rPr>
          <w:rFonts w:eastAsiaTheme="minorHAnsi" w:cs="Arial"/>
          <w:sz w:val="24"/>
          <w:lang w:eastAsia="en-US"/>
        </w:rPr>
        <w:t>non conformità venga rilevata dall’azienda o dai consumatori su un prodott</w:t>
      </w:r>
      <w:r w:rsidR="003E05EA" w:rsidRPr="002E3B16">
        <w:rPr>
          <w:rFonts w:eastAsiaTheme="minorHAnsi" w:cs="Arial"/>
          <w:sz w:val="24"/>
          <w:lang w:eastAsia="en-US"/>
        </w:rPr>
        <w:t xml:space="preserve">o o materia prima consegnata da </w:t>
      </w:r>
      <w:r w:rsidRPr="002E3B16">
        <w:rPr>
          <w:rFonts w:eastAsiaTheme="minorHAnsi" w:cs="Arial"/>
          <w:sz w:val="24"/>
          <w:lang w:eastAsia="en-US"/>
        </w:rPr>
        <w:t>un fornitore si procede come di seguito:</w:t>
      </w:r>
    </w:p>
    <w:p w14:paraId="02248D5D" w14:textId="77777777"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1. viene informato il personale sulle procedure di ritiro in atto;</w:t>
      </w:r>
    </w:p>
    <w:p w14:paraId="02248D5E" w14:textId="77777777"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2. i prodotti ritenuti non sicuri vengono identificati mediante un cartello (modello SA-19);</w:t>
      </w:r>
    </w:p>
    <w:p w14:paraId="02248D5F" w14:textId="4FC0EAB3" w:rsidR="003E05EA"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3. vengono circoscritte le aree o gli apparecchi nei quali detti prodotti sono conservati in attesa di indicazioni sulle modalità di ritiro da parte del fornitore e/o autorità competente;</w:t>
      </w:r>
    </w:p>
    <w:p w14:paraId="6E4050CB" w14:textId="77777777" w:rsidR="003572DD" w:rsidRDefault="003572DD" w:rsidP="001D5EA3">
      <w:pPr>
        <w:pStyle w:val="Titolo2"/>
        <w:rPr>
          <w:rFonts w:eastAsiaTheme="minorHAnsi" w:cs="Arial"/>
          <w:color w:val="auto"/>
          <w:sz w:val="32"/>
          <w:szCs w:val="28"/>
          <w:lang w:eastAsia="en-US"/>
        </w:rPr>
      </w:pPr>
      <w:bookmarkStart w:id="52" w:name="_Toc511215884"/>
      <w:bookmarkStart w:id="53" w:name="_Toc534365967"/>
    </w:p>
    <w:p w14:paraId="02248D60" w14:textId="346865C5" w:rsidR="00CE64F0" w:rsidRPr="00551A1C" w:rsidRDefault="00CE64F0" w:rsidP="001D5EA3">
      <w:pPr>
        <w:pStyle w:val="Titolo2"/>
        <w:rPr>
          <w:rFonts w:eastAsiaTheme="minorHAnsi" w:cs="Arial"/>
          <w:color w:val="auto"/>
          <w:sz w:val="32"/>
          <w:szCs w:val="28"/>
          <w:lang w:eastAsia="en-US"/>
        </w:rPr>
      </w:pPr>
      <w:r w:rsidRPr="00551A1C">
        <w:rPr>
          <w:rFonts w:eastAsiaTheme="minorHAnsi" w:cs="Arial"/>
          <w:color w:val="auto"/>
          <w:sz w:val="32"/>
          <w:szCs w:val="28"/>
          <w:lang w:eastAsia="en-US"/>
        </w:rPr>
        <w:t>PROCEDURE DI RICHIAMO</w:t>
      </w:r>
      <w:bookmarkEnd w:id="52"/>
      <w:bookmarkEnd w:id="53"/>
    </w:p>
    <w:p w14:paraId="02248D61" w14:textId="643FB8C1" w:rsidR="00CE64F0"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Nel caso tali prodotti siano stati venduti ai propri clienti (consumatori), ve</w:t>
      </w:r>
      <w:r w:rsidR="003E05EA" w:rsidRPr="002E3B16">
        <w:rPr>
          <w:rFonts w:eastAsiaTheme="minorHAnsi" w:cs="Arial"/>
          <w:sz w:val="24"/>
          <w:lang w:eastAsia="en-US"/>
        </w:rPr>
        <w:t xml:space="preserve">rranno attivate le procedure di </w:t>
      </w:r>
      <w:r w:rsidRPr="002E3B16">
        <w:rPr>
          <w:rFonts w:eastAsiaTheme="minorHAnsi" w:cs="Arial"/>
          <w:sz w:val="24"/>
          <w:lang w:eastAsia="en-US"/>
        </w:rPr>
        <w:t>richiamo atte a ridurre i possibili effetti deleteri, ovvero:</w:t>
      </w:r>
    </w:p>
    <w:p w14:paraId="02248D62" w14:textId="77777777" w:rsidR="00CE64F0" w:rsidRPr="002E3B16" w:rsidRDefault="00CE64F0">
      <w:pPr>
        <w:pStyle w:val="Paragrafoelenco"/>
        <w:numPr>
          <w:ilvl w:val="0"/>
          <w:numId w:val="23"/>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viene riportato su un cartello, esposto in modo visibile presso il proprio punto vendita, il prodotto o i</w:t>
      </w:r>
      <w:r w:rsidR="003E05EA" w:rsidRPr="002E3B16">
        <w:rPr>
          <w:rFonts w:eastAsiaTheme="minorHAnsi" w:cs="Arial"/>
          <w:sz w:val="24"/>
          <w:lang w:eastAsia="en-US"/>
        </w:rPr>
        <w:t xml:space="preserve"> </w:t>
      </w:r>
      <w:r w:rsidRPr="002E3B16">
        <w:rPr>
          <w:rFonts w:eastAsiaTheme="minorHAnsi" w:cs="Arial"/>
          <w:sz w:val="24"/>
          <w:lang w:eastAsia="en-US"/>
        </w:rPr>
        <w:t>prodotti coinvolti nella non conformità e le misure che sono state intraprese per il loro ritiro (mod.SA-22);</w:t>
      </w:r>
    </w:p>
    <w:p w14:paraId="02248D63" w14:textId="77777777" w:rsidR="00CE64F0" w:rsidRPr="002E3B16" w:rsidRDefault="00CE64F0">
      <w:pPr>
        <w:pStyle w:val="Paragrafoelenco"/>
        <w:numPr>
          <w:ilvl w:val="0"/>
          <w:numId w:val="23"/>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vengono messe a disposizione del fornitore o dell’autorità competente qualunque informazione utile</w:t>
      </w:r>
      <w:r w:rsidR="003E05EA" w:rsidRPr="002E3B16">
        <w:rPr>
          <w:rFonts w:eastAsiaTheme="minorHAnsi" w:cs="Arial"/>
          <w:sz w:val="24"/>
          <w:lang w:eastAsia="en-US"/>
        </w:rPr>
        <w:t xml:space="preserve"> </w:t>
      </w:r>
      <w:r w:rsidRPr="002E3B16">
        <w:rPr>
          <w:rFonts w:eastAsiaTheme="minorHAnsi" w:cs="Arial"/>
          <w:sz w:val="24"/>
          <w:lang w:eastAsia="en-US"/>
        </w:rPr>
        <w:t>ad attuare le procedure di rintracciabilità.</w:t>
      </w:r>
    </w:p>
    <w:p w14:paraId="02248D64" w14:textId="0CB39011" w:rsidR="00CE64F0" w:rsidRDefault="00CE64F0" w:rsidP="003E05EA">
      <w:pPr>
        <w:autoSpaceDE w:val="0"/>
        <w:autoSpaceDN w:val="0"/>
        <w:adjustRightInd w:val="0"/>
        <w:spacing w:before="240" w:after="0"/>
        <w:jc w:val="both"/>
        <w:rPr>
          <w:rFonts w:eastAsiaTheme="minorHAnsi" w:cs="Arial"/>
          <w:lang w:eastAsia="en-US"/>
        </w:rPr>
      </w:pPr>
    </w:p>
    <w:tbl>
      <w:tblPr>
        <w:tblStyle w:val="Grigliatabella"/>
        <w:tblW w:w="0" w:type="auto"/>
        <w:tblLook w:val="04A0" w:firstRow="1" w:lastRow="0" w:firstColumn="1" w:lastColumn="0" w:noHBand="0" w:noVBand="1"/>
      </w:tblPr>
      <w:tblGrid>
        <w:gridCol w:w="4889"/>
        <w:gridCol w:w="4889"/>
      </w:tblGrid>
      <w:tr w:rsidR="00CE64F0" w:rsidRPr="003E05EA" w14:paraId="02248D66" w14:textId="77777777" w:rsidTr="007B5883">
        <w:tc>
          <w:tcPr>
            <w:tcW w:w="9778" w:type="dxa"/>
            <w:gridSpan w:val="2"/>
          </w:tcPr>
          <w:p w14:paraId="02248D65" w14:textId="77777777" w:rsidR="00CE64F0" w:rsidRPr="003E05EA" w:rsidRDefault="00CE64F0" w:rsidP="003E05EA">
            <w:pPr>
              <w:autoSpaceDE w:val="0"/>
              <w:autoSpaceDN w:val="0"/>
              <w:adjustRightInd w:val="0"/>
              <w:spacing w:before="240" w:line="276" w:lineRule="auto"/>
              <w:jc w:val="both"/>
              <w:rPr>
                <w:rFonts w:eastAsiaTheme="minorHAnsi" w:cs="Arial"/>
                <w:lang w:eastAsia="en-US"/>
              </w:rPr>
            </w:pPr>
            <w:r w:rsidRPr="003E05EA">
              <w:rPr>
                <w:rFonts w:eastAsiaTheme="minorHAnsi" w:cs="Arial"/>
                <w:lang w:eastAsia="en-US"/>
              </w:rPr>
              <w:t>Contatti ASL di competenza</w:t>
            </w:r>
          </w:p>
        </w:tc>
      </w:tr>
      <w:tr w:rsidR="00CE64F0" w:rsidRPr="003E05EA" w14:paraId="02248D69" w14:textId="77777777" w:rsidTr="00CE64F0">
        <w:tc>
          <w:tcPr>
            <w:tcW w:w="4889" w:type="dxa"/>
          </w:tcPr>
          <w:p w14:paraId="02248D67" w14:textId="77777777" w:rsidR="00CE64F0" w:rsidRPr="003E05EA" w:rsidRDefault="00CE64F0" w:rsidP="003E05EA">
            <w:pPr>
              <w:autoSpaceDE w:val="0"/>
              <w:autoSpaceDN w:val="0"/>
              <w:adjustRightInd w:val="0"/>
              <w:spacing w:before="240" w:line="276" w:lineRule="auto"/>
              <w:jc w:val="both"/>
              <w:rPr>
                <w:rFonts w:eastAsiaTheme="minorHAnsi" w:cs="Arial"/>
                <w:lang w:eastAsia="en-US"/>
              </w:rPr>
            </w:pPr>
            <w:r w:rsidRPr="003E05EA">
              <w:rPr>
                <w:rFonts w:eastAsiaTheme="minorHAnsi" w:cs="Arial"/>
                <w:lang w:eastAsia="en-US"/>
              </w:rPr>
              <w:t>ASL di co</w:t>
            </w:r>
            <w:r w:rsidR="0071625A">
              <w:rPr>
                <w:rFonts w:eastAsiaTheme="minorHAnsi" w:cs="Arial"/>
                <w:lang w:eastAsia="en-US"/>
              </w:rPr>
              <w:t>m</w:t>
            </w:r>
            <w:r w:rsidRPr="003E05EA">
              <w:rPr>
                <w:rFonts w:eastAsiaTheme="minorHAnsi" w:cs="Arial"/>
                <w:lang w:eastAsia="en-US"/>
              </w:rPr>
              <w:t>petenza</w:t>
            </w:r>
          </w:p>
        </w:tc>
        <w:tc>
          <w:tcPr>
            <w:tcW w:w="4889" w:type="dxa"/>
          </w:tcPr>
          <w:p w14:paraId="02248D68" w14:textId="77777777" w:rsidR="00CE64F0" w:rsidRPr="003E05EA" w:rsidRDefault="00CE64F0" w:rsidP="003E05EA">
            <w:pPr>
              <w:autoSpaceDE w:val="0"/>
              <w:autoSpaceDN w:val="0"/>
              <w:adjustRightInd w:val="0"/>
              <w:spacing w:before="240" w:line="276" w:lineRule="auto"/>
              <w:jc w:val="both"/>
              <w:rPr>
                <w:rFonts w:eastAsiaTheme="minorHAnsi" w:cs="Arial"/>
                <w:lang w:eastAsia="en-US"/>
              </w:rPr>
            </w:pPr>
          </w:p>
        </w:tc>
      </w:tr>
      <w:tr w:rsidR="00CE64F0" w:rsidRPr="003E05EA" w14:paraId="02248D6C" w14:textId="77777777" w:rsidTr="00CE64F0">
        <w:tc>
          <w:tcPr>
            <w:tcW w:w="4889" w:type="dxa"/>
          </w:tcPr>
          <w:p w14:paraId="02248D6A" w14:textId="77777777" w:rsidR="00CE64F0" w:rsidRPr="003E05EA" w:rsidRDefault="00CE64F0" w:rsidP="003E05EA">
            <w:pPr>
              <w:autoSpaceDE w:val="0"/>
              <w:autoSpaceDN w:val="0"/>
              <w:adjustRightInd w:val="0"/>
              <w:spacing w:before="240" w:line="276" w:lineRule="auto"/>
              <w:jc w:val="both"/>
              <w:rPr>
                <w:rFonts w:eastAsiaTheme="minorHAnsi" w:cs="Arial"/>
                <w:lang w:eastAsia="en-US"/>
              </w:rPr>
            </w:pPr>
            <w:r w:rsidRPr="003E05EA">
              <w:rPr>
                <w:rFonts w:eastAsiaTheme="minorHAnsi" w:cs="Arial"/>
                <w:lang w:eastAsia="en-US"/>
              </w:rPr>
              <w:t>Sede</w:t>
            </w:r>
          </w:p>
        </w:tc>
        <w:tc>
          <w:tcPr>
            <w:tcW w:w="4889" w:type="dxa"/>
          </w:tcPr>
          <w:p w14:paraId="02248D6B" w14:textId="77777777" w:rsidR="00CE64F0" w:rsidRPr="003E05EA" w:rsidRDefault="00CE64F0" w:rsidP="003E05EA">
            <w:pPr>
              <w:autoSpaceDE w:val="0"/>
              <w:autoSpaceDN w:val="0"/>
              <w:adjustRightInd w:val="0"/>
              <w:spacing w:before="240" w:line="276" w:lineRule="auto"/>
              <w:jc w:val="both"/>
              <w:rPr>
                <w:rFonts w:eastAsiaTheme="minorHAnsi" w:cs="Arial"/>
                <w:lang w:eastAsia="en-US"/>
              </w:rPr>
            </w:pPr>
          </w:p>
        </w:tc>
      </w:tr>
      <w:tr w:rsidR="00CE64F0" w:rsidRPr="003E05EA" w14:paraId="02248D6F" w14:textId="77777777" w:rsidTr="00CE64F0">
        <w:tc>
          <w:tcPr>
            <w:tcW w:w="4889" w:type="dxa"/>
          </w:tcPr>
          <w:p w14:paraId="02248D6D" w14:textId="77777777" w:rsidR="00CE64F0" w:rsidRPr="003E05EA" w:rsidRDefault="00CE64F0" w:rsidP="003E05EA">
            <w:pPr>
              <w:autoSpaceDE w:val="0"/>
              <w:autoSpaceDN w:val="0"/>
              <w:adjustRightInd w:val="0"/>
              <w:spacing w:before="240" w:line="276" w:lineRule="auto"/>
              <w:jc w:val="both"/>
              <w:rPr>
                <w:rFonts w:eastAsiaTheme="minorHAnsi" w:cs="Arial"/>
                <w:lang w:eastAsia="en-US"/>
              </w:rPr>
            </w:pPr>
            <w:r w:rsidRPr="003E05EA">
              <w:rPr>
                <w:rFonts w:eastAsiaTheme="minorHAnsi" w:cs="Arial"/>
                <w:lang w:eastAsia="en-US"/>
              </w:rPr>
              <w:t>Telefono</w:t>
            </w:r>
          </w:p>
        </w:tc>
        <w:tc>
          <w:tcPr>
            <w:tcW w:w="4889" w:type="dxa"/>
          </w:tcPr>
          <w:p w14:paraId="02248D6E" w14:textId="77777777" w:rsidR="00CE64F0" w:rsidRPr="003E05EA" w:rsidRDefault="00CE64F0" w:rsidP="003E05EA">
            <w:pPr>
              <w:autoSpaceDE w:val="0"/>
              <w:autoSpaceDN w:val="0"/>
              <w:adjustRightInd w:val="0"/>
              <w:spacing w:before="240" w:line="276" w:lineRule="auto"/>
              <w:jc w:val="both"/>
              <w:rPr>
                <w:rFonts w:eastAsiaTheme="minorHAnsi" w:cs="Arial"/>
                <w:lang w:eastAsia="en-US"/>
              </w:rPr>
            </w:pPr>
          </w:p>
        </w:tc>
      </w:tr>
      <w:tr w:rsidR="00CE64F0" w:rsidRPr="003E05EA" w14:paraId="02248D72" w14:textId="77777777" w:rsidTr="00CE64F0">
        <w:tc>
          <w:tcPr>
            <w:tcW w:w="4889" w:type="dxa"/>
          </w:tcPr>
          <w:p w14:paraId="02248D70" w14:textId="77777777" w:rsidR="00CE64F0" w:rsidRPr="003E05EA" w:rsidRDefault="00CE64F0" w:rsidP="003E05EA">
            <w:pPr>
              <w:autoSpaceDE w:val="0"/>
              <w:autoSpaceDN w:val="0"/>
              <w:adjustRightInd w:val="0"/>
              <w:spacing w:before="240" w:line="276" w:lineRule="auto"/>
              <w:jc w:val="both"/>
              <w:rPr>
                <w:rFonts w:eastAsiaTheme="minorHAnsi" w:cs="Arial"/>
                <w:lang w:eastAsia="en-US"/>
              </w:rPr>
            </w:pPr>
            <w:r w:rsidRPr="003E05EA">
              <w:rPr>
                <w:rFonts w:eastAsiaTheme="minorHAnsi" w:cs="Arial"/>
                <w:lang w:eastAsia="en-US"/>
              </w:rPr>
              <w:t>Fax</w:t>
            </w:r>
          </w:p>
        </w:tc>
        <w:tc>
          <w:tcPr>
            <w:tcW w:w="4889" w:type="dxa"/>
          </w:tcPr>
          <w:p w14:paraId="02248D71" w14:textId="77777777" w:rsidR="00CE64F0" w:rsidRPr="003E05EA" w:rsidRDefault="00CE64F0" w:rsidP="003E05EA">
            <w:pPr>
              <w:autoSpaceDE w:val="0"/>
              <w:autoSpaceDN w:val="0"/>
              <w:adjustRightInd w:val="0"/>
              <w:spacing w:before="240" w:line="276" w:lineRule="auto"/>
              <w:jc w:val="both"/>
              <w:rPr>
                <w:rFonts w:eastAsiaTheme="minorHAnsi" w:cs="Arial"/>
                <w:lang w:eastAsia="en-US"/>
              </w:rPr>
            </w:pPr>
          </w:p>
        </w:tc>
      </w:tr>
      <w:tr w:rsidR="00CE64F0" w:rsidRPr="003E05EA" w14:paraId="02248D75" w14:textId="77777777" w:rsidTr="00CE64F0">
        <w:tc>
          <w:tcPr>
            <w:tcW w:w="4889" w:type="dxa"/>
          </w:tcPr>
          <w:p w14:paraId="02248D73" w14:textId="5E701B8C" w:rsidR="00CE64F0" w:rsidRPr="003E05EA" w:rsidRDefault="00573C5A" w:rsidP="003E05EA">
            <w:pPr>
              <w:autoSpaceDE w:val="0"/>
              <w:autoSpaceDN w:val="0"/>
              <w:adjustRightInd w:val="0"/>
              <w:spacing w:before="240" w:line="276" w:lineRule="auto"/>
              <w:jc w:val="both"/>
              <w:rPr>
                <w:rFonts w:eastAsiaTheme="minorHAnsi" w:cs="Arial"/>
                <w:lang w:eastAsia="en-US"/>
              </w:rPr>
            </w:pPr>
            <w:r>
              <w:rPr>
                <w:rFonts w:eastAsiaTheme="minorHAnsi" w:cs="Arial"/>
                <w:lang w:eastAsia="en-US"/>
              </w:rPr>
              <w:t>E-mail</w:t>
            </w:r>
          </w:p>
        </w:tc>
        <w:tc>
          <w:tcPr>
            <w:tcW w:w="4889" w:type="dxa"/>
          </w:tcPr>
          <w:p w14:paraId="02248D74" w14:textId="77777777" w:rsidR="00CE64F0" w:rsidRPr="003E05EA" w:rsidRDefault="00CE64F0" w:rsidP="003E05EA">
            <w:pPr>
              <w:autoSpaceDE w:val="0"/>
              <w:autoSpaceDN w:val="0"/>
              <w:adjustRightInd w:val="0"/>
              <w:spacing w:before="240" w:line="276" w:lineRule="auto"/>
              <w:jc w:val="both"/>
              <w:rPr>
                <w:rFonts w:eastAsiaTheme="minorHAnsi" w:cs="Arial"/>
                <w:lang w:eastAsia="en-US"/>
              </w:rPr>
            </w:pPr>
          </w:p>
        </w:tc>
      </w:tr>
    </w:tbl>
    <w:p w14:paraId="02248D76" w14:textId="77777777" w:rsidR="00CE64F0" w:rsidRDefault="00CE64F0" w:rsidP="003E05EA">
      <w:pPr>
        <w:autoSpaceDE w:val="0"/>
        <w:autoSpaceDN w:val="0"/>
        <w:adjustRightInd w:val="0"/>
        <w:spacing w:before="240" w:after="0"/>
        <w:jc w:val="both"/>
        <w:rPr>
          <w:rFonts w:eastAsiaTheme="minorHAnsi" w:cs="Arial"/>
          <w:lang w:eastAsia="en-US"/>
        </w:rPr>
      </w:pPr>
    </w:p>
    <w:p w14:paraId="49DCF920" w14:textId="77777777" w:rsidR="001E2E75" w:rsidRDefault="001E2E75" w:rsidP="003E05EA">
      <w:pPr>
        <w:autoSpaceDE w:val="0"/>
        <w:autoSpaceDN w:val="0"/>
        <w:adjustRightInd w:val="0"/>
        <w:spacing w:before="240" w:after="0"/>
        <w:jc w:val="both"/>
        <w:rPr>
          <w:rFonts w:eastAsiaTheme="minorHAnsi" w:cs="Arial"/>
          <w:sz w:val="24"/>
          <w:lang w:eastAsia="en-US"/>
        </w:rPr>
      </w:pPr>
    </w:p>
    <w:p w14:paraId="02248D78" w14:textId="65B0C75C"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 xml:space="preserve">I documenti relativi vengono conservati per i periodi di tempo </w:t>
      </w:r>
      <w:r w:rsidR="0071641C" w:rsidRPr="002E3B16">
        <w:rPr>
          <w:rFonts w:eastAsiaTheme="minorHAnsi" w:cs="Arial"/>
          <w:sz w:val="24"/>
          <w:lang w:eastAsia="en-US"/>
        </w:rPr>
        <w:t>sottoindicati</w:t>
      </w:r>
      <w:r w:rsidRPr="002E3B16">
        <w:rPr>
          <w:rFonts w:eastAsiaTheme="minorHAnsi" w:cs="Arial"/>
          <w:sz w:val="24"/>
          <w:lang w:eastAsia="en-US"/>
        </w:rPr>
        <w:t>:</w:t>
      </w:r>
    </w:p>
    <w:p w14:paraId="02248D79" w14:textId="77777777" w:rsidR="00CE64F0" w:rsidRPr="002E3B16" w:rsidRDefault="00CE64F0">
      <w:pPr>
        <w:pStyle w:val="Paragrafoelenco"/>
        <w:numPr>
          <w:ilvl w:val="0"/>
          <w:numId w:val="24"/>
        </w:numPr>
        <w:autoSpaceDE w:val="0"/>
        <w:autoSpaceDN w:val="0"/>
        <w:adjustRightInd w:val="0"/>
        <w:spacing w:before="240" w:after="0"/>
        <w:jc w:val="both"/>
        <w:rPr>
          <w:rFonts w:eastAsiaTheme="minorHAnsi" w:cs="Arial"/>
          <w:sz w:val="24"/>
          <w:lang w:eastAsia="en-US"/>
        </w:rPr>
      </w:pPr>
      <w:proofErr w:type="gramStart"/>
      <w:r w:rsidRPr="002E3B16">
        <w:rPr>
          <w:rFonts w:eastAsiaTheme="minorHAnsi" w:cs="Arial"/>
          <w:sz w:val="24"/>
          <w:lang w:eastAsia="en-US"/>
        </w:rPr>
        <w:t>3</w:t>
      </w:r>
      <w:proofErr w:type="gramEnd"/>
      <w:r w:rsidRPr="002E3B16">
        <w:rPr>
          <w:rFonts w:eastAsiaTheme="minorHAnsi" w:cs="Arial"/>
          <w:sz w:val="24"/>
          <w:lang w:eastAsia="en-US"/>
        </w:rPr>
        <w:t xml:space="preserve"> mesi per i prodotti freschi (es. prodotti di panetteria o pasticceria, ed ortofrutticoli)</w:t>
      </w:r>
    </w:p>
    <w:p w14:paraId="02248D7A" w14:textId="77777777" w:rsidR="00CE64F0" w:rsidRPr="002E3B16" w:rsidRDefault="00CE64F0">
      <w:pPr>
        <w:pStyle w:val="Paragrafoelenco"/>
        <w:numPr>
          <w:ilvl w:val="0"/>
          <w:numId w:val="24"/>
        </w:numPr>
        <w:autoSpaceDE w:val="0"/>
        <w:autoSpaceDN w:val="0"/>
        <w:adjustRightInd w:val="0"/>
        <w:spacing w:before="240" w:after="0"/>
        <w:jc w:val="both"/>
        <w:rPr>
          <w:rFonts w:eastAsiaTheme="minorHAnsi" w:cs="Arial"/>
          <w:sz w:val="24"/>
          <w:lang w:eastAsia="en-US"/>
        </w:rPr>
      </w:pPr>
      <w:proofErr w:type="gramStart"/>
      <w:r w:rsidRPr="002E3B16">
        <w:rPr>
          <w:rFonts w:eastAsiaTheme="minorHAnsi" w:cs="Arial"/>
          <w:sz w:val="24"/>
          <w:lang w:eastAsia="en-US"/>
        </w:rPr>
        <w:t>6</w:t>
      </w:r>
      <w:proofErr w:type="gramEnd"/>
      <w:r w:rsidRPr="002E3B16">
        <w:rPr>
          <w:rFonts w:eastAsiaTheme="minorHAnsi" w:cs="Arial"/>
          <w:sz w:val="24"/>
          <w:lang w:eastAsia="en-US"/>
        </w:rPr>
        <w:t xml:space="preserve"> mesi successivi alla data di conservazione del prodotto deperibile, per i prodotti “da consumarsi</w:t>
      </w:r>
      <w:r w:rsidR="003E05EA" w:rsidRPr="002E3B16">
        <w:rPr>
          <w:rFonts w:eastAsiaTheme="minorHAnsi" w:cs="Arial"/>
          <w:sz w:val="24"/>
          <w:lang w:eastAsia="en-US"/>
        </w:rPr>
        <w:t xml:space="preserve"> </w:t>
      </w:r>
      <w:r w:rsidRPr="002E3B16">
        <w:rPr>
          <w:rFonts w:eastAsiaTheme="minorHAnsi" w:cs="Arial"/>
          <w:sz w:val="24"/>
          <w:lang w:eastAsia="en-US"/>
        </w:rPr>
        <w:t>entro il…”</w:t>
      </w:r>
    </w:p>
    <w:p w14:paraId="02248D7B" w14:textId="77777777" w:rsidR="00CE64F0" w:rsidRPr="002E3B16" w:rsidRDefault="00CE64F0">
      <w:pPr>
        <w:pStyle w:val="Paragrafoelenco"/>
        <w:numPr>
          <w:ilvl w:val="0"/>
          <w:numId w:val="24"/>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12 mesi successivi alla data di conservazione consigliata, per i prodotti “da consumarsi</w:t>
      </w:r>
      <w:r w:rsidR="003E05EA" w:rsidRPr="002E3B16">
        <w:rPr>
          <w:rFonts w:eastAsiaTheme="minorHAnsi" w:cs="Arial"/>
          <w:sz w:val="24"/>
          <w:lang w:eastAsia="en-US"/>
        </w:rPr>
        <w:t xml:space="preserve"> </w:t>
      </w:r>
      <w:r w:rsidRPr="002E3B16">
        <w:rPr>
          <w:rFonts w:eastAsiaTheme="minorHAnsi" w:cs="Arial"/>
          <w:sz w:val="24"/>
          <w:lang w:eastAsia="en-US"/>
        </w:rPr>
        <w:t>preferibilmente entro il …”</w:t>
      </w:r>
    </w:p>
    <w:p w14:paraId="056E130C" w14:textId="233CCDD9" w:rsidR="00573C5A" w:rsidRPr="00573C5A" w:rsidRDefault="00CE64F0">
      <w:pPr>
        <w:pStyle w:val="Paragrafoelenco"/>
        <w:numPr>
          <w:ilvl w:val="0"/>
          <w:numId w:val="24"/>
        </w:numPr>
        <w:autoSpaceDE w:val="0"/>
        <w:autoSpaceDN w:val="0"/>
        <w:adjustRightInd w:val="0"/>
        <w:spacing w:before="240" w:after="0"/>
        <w:jc w:val="both"/>
        <w:rPr>
          <w:lang w:eastAsia="en-US"/>
        </w:rPr>
      </w:pPr>
      <w:proofErr w:type="gramStart"/>
      <w:r w:rsidRPr="006F530D">
        <w:rPr>
          <w:rFonts w:eastAsiaTheme="minorHAnsi" w:cs="Arial"/>
          <w:sz w:val="24"/>
          <w:lang w:eastAsia="en-US"/>
        </w:rPr>
        <w:t>2</w:t>
      </w:r>
      <w:proofErr w:type="gramEnd"/>
      <w:r w:rsidRPr="006F530D">
        <w:rPr>
          <w:rFonts w:eastAsiaTheme="minorHAnsi" w:cs="Arial"/>
          <w:sz w:val="24"/>
          <w:lang w:eastAsia="en-US"/>
        </w:rPr>
        <w:t xml:space="preserve"> anni successivi, per i prodotti per i quali non è prevista dalle norme vigenti l’indicazione del termine minimo di conservazione </w:t>
      </w:r>
      <w:r w:rsidR="00DD46B6" w:rsidRPr="006F530D">
        <w:rPr>
          <w:rFonts w:eastAsiaTheme="minorHAnsi" w:cs="Arial"/>
          <w:sz w:val="24"/>
          <w:lang w:eastAsia="en-US"/>
        </w:rPr>
        <w:t>né</w:t>
      </w:r>
      <w:r w:rsidRPr="006F530D">
        <w:rPr>
          <w:rFonts w:eastAsiaTheme="minorHAnsi" w:cs="Arial"/>
          <w:sz w:val="24"/>
          <w:lang w:eastAsia="en-US"/>
        </w:rPr>
        <w:t xml:space="preserve"> altra data.</w:t>
      </w:r>
      <w:bookmarkStart w:id="54" w:name="_Toc511215885"/>
      <w:bookmarkStart w:id="55" w:name="_Toc534365968"/>
    </w:p>
    <w:p w14:paraId="48240F6B" w14:textId="77777777" w:rsidR="00573C5A" w:rsidRDefault="00573C5A" w:rsidP="001D5EA3">
      <w:pPr>
        <w:pStyle w:val="Titolo1"/>
        <w:rPr>
          <w:rFonts w:eastAsiaTheme="minorHAnsi" w:cs="Arial"/>
          <w:color w:val="auto"/>
          <w:sz w:val="44"/>
          <w:szCs w:val="40"/>
          <w:lang w:eastAsia="en-US"/>
        </w:rPr>
      </w:pPr>
    </w:p>
    <w:p w14:paraId="7912109F" w14:textId="77777777" w:rsidR="001E2E75" w:rsidRDefault="001E2E75" w:rsidP="001E2E75">
      <w:pPr>
        <w:rPr>
          <w:lang w:eastAsia="en-US"/>
        </w:rPr>
      </w:pPr>
    </w:p>
    <w:p w14:paraId="4489C4FA" w14:textId="77777777" w:rsidR="001E2E75" w:rsidRDefault="001E2E75" w:rsidP="001E2E75">
      <w:pPr>
        <w:rPr>
          <w:lang w:eastAsia="en-US"/>
        </w:rPr>
      </w:pPr>
    </w:p>
    <w:p w14:paraId="35D2FD14" w14:textId="77777777" w:rsidR="001E2E75" w:rsidRDefault="001E2E75" w:rsidP="001E2E75">
      <w:pPr>
        <w:rPr>
          <w:lang w:eastAsia="en-US"/>
        </w:rPr>
      </w:pPr>
    </w:p>
    <w:p w14:paraId="1092047D" w14:textId="77777777" w:rsidR="001E2E75" w:rsidRDefault="001E2E75" w:rsidP="001E2E75">
      <w:pPr>
        <w:rPr>
          <w:lang w:eastAsia="en-US"/>
        </w:rPr>
      </w:pPr>
    </w:p>
    <w:p w14:paraId="6DA91790" w14:textId="77777777" w:rsidR="001E2E75" w:rsidRDefault="001E2E75" w:rsidP="001E2E75">
      <w:pPr>
        <w:rPr>
          <w:lang w:eastAsia="en-US"/>
        </w:rPr>
      </w:pPr>
    </w:p>
    <w:p w14:paraId="2EF988A3" w14:textId="77777777" w:rsidR="001E2E75" w:rsidRDefault="001E2E75" w:rsidP="001E2E75">
      <w:pPr>
        <w:rPr>
          <w:lang w:eastAsia="en-US"/>
        </w:rPr>
      </w:pPr>
    </w:p>
    <w:p w14:paraId="0FDCC746" w14:textId="77777777" w:rsidR="001E2E75" w:rsidRDefault="001E2E75" w:rsidP="001E2E75">
      <w:pPr>
        <w:rPr>
          <w:lang w:eastAsia="en-US"/>
        </w:rPr>
      </w:pPr>
    </w:p>
    <w:p w14:paraId="52B405C9" w14:textId="77777777" w:rsidR="001E2E75" w:rsidRDefault="001E2E75" w:rsidP="001E2E75">
      <w:pPr>
        <w:rPr>
          <w:lang w:eastAsia="en-US"/>
        </w:rPr>
      </w:pPr>
    </w:p>
    <w:p w14:paraId="6D3567FF" w14:textId="77777777" w:rsidR="001E2E75" w:rsidRDefault="001E2E75" w:rsidP="001E2E75">
      <w:pPr>
        <w:rPr>
          <w:lang w:eastAsia="en-US"/>
        </w:rPr>
      </w:pPr>
    </w:p>
    <w:p w14:paraId="18F3073E" w14:textId="77777777" w:rsidR="001E2E75" w:rsidRDefault="001E2E75" w:rsidP="001E2E75">
      <w:pPr>
        <w:rPr>
          <w:lang w:eastAsia="en-US"/>
        </w:rPr>
      </w:pPr>
    </w:p>
    <w:p w14:paraId="7171B9E7" w14:textId="77777777" w:rsidR="001E2E75" w:rsidRDefault="001E2E75" w:rsidP="001E2E75">
      <w:pPr>
        <w:rPr>
          <w:lang w:eastAsia="en-US"/>
        </w:rPr>
      </w:pPr>
    </w:p>
    <w:p w14:paraId="19D11389" w14:textId="77777777" w:rsidR="001E2E75" w:rsidRDefault="001E2E75" w:rsidP="001E2E75">
      <w:pPr>
        <w:rPr>
          <w:lang w:eastAsia="en-US"/>
        </w:rPr>
      </w:pPr>
    </w:p>
    <w:p w14:paraId="31AF4158" w14:textId="77777777" w:rsidR="001E2E75" w:rsidRDefault="001E2E75" w:rsidP="001E2E75">
      <w:pPr>
        <w:rPr>
          <w:lang w:eastAsia="en-US"/>
        </w:rPr>
      </w:pPr>
    </w:p>
    <w:p w14:paraId="35578754" w14:textId="77777777" w:rsidR="001E2E75" w:rsidRDefault="001E2E75" w:rsidP="001E2E75">
      <w:pPr>
        <w:rPr>
          <w:lang w:eastAsia="en-US"/>
        </w:rPr>
      </w:pPr>
    </w:p>
    <w:p w14:paraId="738741CA" w14:textId="77777777" w:rsidR="001E2E75" w:rsidRDefault="001E2E75" w:rsidP="001E2E75">
      <w:pPr>
        <w:rPr>
          <w:lang w:eastAsia="en-US"/>
        </w:rPr>
      </w:pPr>
    </w:p>
    <w:p w14:paraId="71B64F5D" w14:textId="77777777" w:rsidR="001E2E75" w:rsidRDefault="001E2E75" w:rsidP="001E2E75">
      <w:pPr>
        <w:rPr>
          <w:lang w:eastAsia="en-US"/>
        </w:rPr>
      </w:pPr>
    </w:p>
    <w:p w14:paraId="4112A1F1" w14:textId="77777777" w:rsidR="001E2E75" w:rsidRDefault="001E2E75" w:rsidP="001E2E75">
      <w:pPr>
        <w:rPr>
          <w:lang w:eastAsia="en-US"/>
        </w:rPr>
      </w:pPr>
    </w:p>
    <w:p w14:paraId="371B7CDD" w14:textId="77777777" w:rsidR="001E2E75" w:rsidRDefault="001E2E75" w:rsidP="001E2E75">
      <w:pPr>
        <w:rPr>
          <w:lang w:eastAsia="en-US"/>
        </w:rPr>
      </w:pPr>
    </w:p>
    <w:p w14:paraId="60C66786" w14:textId="77777777" w:rsidR="001E2E75" w:rsidRPr="001E2E75" w:rsidRDefault="001E2E75" w:rsidP="001E2E75">
      <w:pPr>
        <w:rPr>
          <w:sz w:val="2"/>
          <w:szCs w:val="2"/>
          <w:lang w:eastAsia="en-US"/>
        </w:rPr>
      </w:pPr>
    </w:p>
    <w:p w14:paraId="02248D80" w14:textId="2A70526A" w:rsidR="00CE64F0" w:rsidRPr="00551A1C" w:rsidRDefault="00CE64F0" w:rsidP="001D5EA3">
      <w:pPr>
        <w:pStyle w:val="Titolo1"/>
        <w:rPr>
          <w:rFonts w:eastAsiaTheme="minorHAnsi" w:cs="Arial"/>
          <w:b w:val="0"/>
          <w:bCs w:val="0"/>
          <w:color w:val="auto"/>
          <w:sz w:val="44"/>
          <w:szCs w:val="40"/>
          <w:lang w:eastAsia="en-US"/>
        </w:rPr>
      </w:pPr>
      <w:r w:rsidRPr="00551A1C">
        <w:rPr>
          <w:rFonts w:eastAsiaTheme="minorHAnsi" w:cs="Arial"/>
          <w:color w:val="auto"/>
          <w:sz w:val="44"/>
          <w:szCs w:val="40"/>
          <w:lang w:eastAsia="en-US"/>
        </w:rPr>
        <w:lastRenderedPageBreak/>
        <w:t>SOP-10/RICEVIMENTO DELLE MATERIE PRIME</w:t>
      </w:r>
      <w:bookmarkEnd w:id="54"/>
      <w:bookmarkEnd w:id="55"/>
    </w:p>
    <w:p w14:paraId="02248D81" w14:textId="77777777"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All’arrivo della merce il lavoratore controlla il documento di accompagnamen</w:t>
      </w:r>
      <w:r w:rsidR="003E05EA" w:rsidRPr="002E3B16">
        <w:rPr>
          <w:rFonts w:eastAsiaTheme="minorHAnsi" w:cs="Arial"/>
          <w:sz w:val="24"/>
          <w:lang w:eastAsia="en-US"/>
        </w:rPr>
        <w:t xml:space="preserve">to per verificare la conformità </w:t>
      </w:r>
      <w:r w:rsidRPr="002E3B16">
        <w:rPr>
          <w:rFonts w:eastAsiaTheme="minorHAnsi" w:cs="Arial"/>
          <w:sz w:val="24"/>
          <w:lang w:eastAsia="en-US"/>
        </w:rPr>
        <w:t xml:space="preserve">dell’ordine. Se è conforme, viene autorizzato lo scarico della merce. </w:t>
      </w:r>
    </w:p>
    <w:p w14:paraId="02248D82" w14:textId="77777777"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Al momento dello scarico vengono eseguiti alcuni test visivi:</w:t>
      </w:r>
    </w:p>
    <w:p w14:paraId="02248D83" w14:textId="77777777" w:rsidR="003E05EA" w:rsidRPr="002E3B16" w:rsidRDefault="00CE64F0">
      <w:pPr>
        <w:pStyle w:val="Paragrafoelenco"/>
        <w:numPr>
          <w:ilvl w:val="0"/>
          <w:numId w:val="25"/>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adeguata pulizia del vano di trasporto;</w:t>
      </w:r>
    </w:p>
    <w:p w14:paraId="02248D84" w14:textId="77777777" w:rsidR="003E05EA" w:rsidRPr="002E3B16" w:rsidRDefault="00CE64F0">
      <w:pPr>
        <w:pStyle w:val="Paragrafoelenco"/>
        <w:numPr>
          <w:ilvl w:val="0"/>
          <w:numId w:val="25"/>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assenza di infestanti nel vano di trasporto,</w:t>
      </w:r>
    </w:p>
    <w:p w14:paraId="02248D85" w14:textId="77777777" w:rsidR="003E05EA" w:rsidRPr="002E3B16" w:rsidRDefault="00CE64F0">
      <w:pPr>
        <w:pStyle w:val="Paragrafoelenco"/>
        <w:numPr>
          <w:ilvl w:val="0"/>
          <w:numId w:val="25"/>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prodotti non a contatto diretto tra loro, con pareti o pavimento del vano;</w:t>
      </w:r>
    </w:p>
    <w:p w14:paraId="02248D86" w14:textId="77777777" w:rsidR="00CE64F0" w:rsidRPr="002E3B16" w:rsidRDefault="00CE64F0">
      <w:pPr>
        <w:pStyle w:val="Paragrafoelenco"/>
        <w:numPr>
          <w:ilvl w:val="0"/>
          <w:numId w:val="25"/>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assenza di promiscuità tra i prodotti;</w:t>
      </w:r>
    </w:p>
    <w:p w14:paraId="02248D87" w14:textId="77777777" w:rsidR="00CE64F0" w:rsidRPr="002E3B16" w:rsidRDefault="00CE64F0" w:rsidP="003E05EA">
      <w:pPr>
        <w:autoSpaceDE w:val="0"/>
        <w:autoSpaceDN w:val="0"/>
        <w:adjustRightInd w:val="0"/>
        <w:spacing w:before="240" w:after="0"/>
        <w:jc w:val="both"/>
        <w:rPr>
          <w:rFonts w:eastAsiaTheme="minorHAnsi" w:cs="Arial"/>
          <w:i/>
          <w:iCs/>
          <w:sz w:val="24"/>
          <w:lang w:eastAsia="en-US"/>
        </w:rPr>
      </w:pPr>
      <w:r w:rsidRPr="002E3B16">
        <w:rPr>
          <w:rFonts w:eastAsiaTheme="minorHAnsi" w:cs="Arial"/>
          <w:i/>
          <w:iCs/>
          <w:sz w:val="24"/>
          <w:lang w:eastAsia="en-US"/>
        </w:rPr>
        <w:t>idonee caratteristiche merceologiche dei prodotti:</w:t>
      </w:r>
    </w:p>
    <w:p w14:paraId="02248D88" w14:textId="77777777" w:rsidR="003E05EA" w:rsidRPr="002E3B16" w:rsidRDefault="00CE64F0">
      <w:pPr>
        <w:pStyle w:val="Paragrafoelenco"/>
        <w:numPr>
          <w:ilvl w:val="0"/>
          <w:numId w:val="26"/>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assenza di colorazioni anomale (macchie o aree di colore verdastro o grigiastro);</w:t>
      </w:r>
    </w:p>
    <w:p w14:paraId="02248D89" w14:textId="77777777" w:rsidR="003E05EA" w:rsidRPr="002E3B16" w:rsidRDefault="00CE64F0">
      <w:pPr>
        <w:pStyle w:val="Paragrafoelenco"/>
        <w:numPr>
          <w:ilvl w:val="0"/>
          <w:numId w:val="26"/>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assenza di cattivi odori (odori di putrido o di frutta);</w:t>
      </w:r>
    </w:p>
    <w:p w14:paraId="02248D8A" w14:textId="77777777" w:rsidR="003E05EA" w:rsidRPr="002E3B16" w:rsidRDefault="00CE64F0">
      <w:pPr>
        <w:pStyle w:val="Paragrafoelenco"/>
        <w:numPr>
          <w:ilvl w:val="0"/>
          <w:numId w:val="26"/>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assenza di patine viscide dovute alla proliferazione superficiale di microorganismi;</w:t>
      </w:r>
    </w:p>
    <w:p w14:paraId="02248D8B" w14:textId="77777777" w:rsidR="003E05EA" w:rsidRPr="002E3B16" w:rsidRDefault="00CE64F0">
      <w:pPr>
        <w:pStyle w:val="Paragrafoelenco"/>
        <w:numPr>
          <w:ilvl w:val="0"/>
          <w:numId w:val="26"/>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scadenze o TMC non superati;</w:t>
      </w:r>
    </w:p>
    <w:p w14:paraId="02248D8C" w14:textId="77777777" w:rsidR="003E05EA" w:rsidRPr="002E3B16" w:rsidRDefault="00CE64F0">
      <w:pPr>
        <w:pStyle w:val="Paragrafoelenco"/>
        <w:numPr>
          <w:ilvl w:val="0"/>
          <w:numId w:val="26"/>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integrità delle confezioni (assenza di fori, tagli, lacerazioni, bombature ecc)</w:t>
      </w:r>
    </w:p>
    <w:p w14:paraId="02248D8D" w14:textId="77777777" w:rsidR="00CE64F0" w:rsidRPr="002E3B16" w:rsidRDefault="00CE64F0">
      <w:pPr>
        <w:pStyle w:val="Paragrafoelenco"/>
        <w:numPr>
          <w:ilvl w:val="0"/>
          <w:numId w:val="26"/>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 xml:space="preserve">presenza di idonea bollatura sanitaria, marchio di identificazione o marchio CE; </w:t>
      </w:r>
    </w:p>
    <w:p w14:paraId="02248D8E" w14:textId="1B5450B4"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Per ridurre il rischio di contaminazione fisica viene eseguito un controllo visivo dei seguenti parametri</w:t>
      </w:r>
      <w:r w:rsidR="003E05EA" w:rsidRPr="002E3B16">
        <w:rPr>
          <w:rFonts w:eastAsiaTheme="minorHAnsi" w:cs="Arial"/>
          <w:sz w:val="24"/>
          <w:lang w:eastAsia="en-US"/>
        </w:rPr>
        <w:t xml:space="preserve"> i</w:t>
      </w:r>
      <w:r w:rsidRPr="002E3B16">
        <w:rPr>
          <w:rFonts w:eastAsiaTheme="minorHAnsi" w:cs="Arial"/>
          <w:sz w:val="24"/>
          <w:lang w:eastAsia="en-US"/>
        </w:rPr>
        <w:t>ndicatori (misure di controllo):</w:t>
      </w:r>
    </w:p>
    <w:p w14:paraId="02248D8F" w14:textId="77777777" w:rsidR="00CE64F0" w:rsidRPr="002E3B16" w:rsidRDefault="00CE64F0">
      <w:pPr>
        <w:pStyle w:val="Paragrafoelenco"/>
        <w:numPr>
          <w:ilvl w:val="0"/>
          <w:numId w:val="27"/>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assenza di corpi estranei sugli alimenti o nelle loro confezioni.</w:t>
      </w:r>
    </w:p>
    <w:p w14:paraId="02248D90" w14:textId="1B0A8E8B"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Per i prodotti deperibili le operazioni di verifica sono compiute rapid</w:t>
      </w:r>
      <w:r w:rsidR="003E05EA" w:rsidRPr="002E3B16">
        <w:rPr>
          <w:rFonts w:eastAsiaTheme="minorHAnsi" w:cs="Arial"/>
          <w:sz w:val="24"/>
          <w:lang w:eastAsia="en-US"/>
        </w:rPr>
        <w:t xml:space="preserve">amente, limitando al massimo lo </w:t>
      </w:r>
      <w:r w:rsidRPr="002E3B16">
        <w:rPr>
          <w:rFonts w:eastAsiaTheme="minorHAnsi" w:cs="Arial"/>
          <w:sz w:val="24"/>
          <w:lang w:eastAsia="en-US"/>
        </w:rPr>
        <w:t>stazionamento del prodotto a temperatura ambiente e facendo attenzione a n</w:t>
      </w:r>
      <w:r w:rsidR="003E05EA" w:rsidRPr="002E3B16">
        <w:rPr>
          <w:rFonts w:eastAsiaTheme="minorHAnsi" w:cs="Arial"/>
          <w:sz w:val="24"/>
          <w:lang w:eastAsia="en-US"/>
        </w:rPr>
        <w:t xml:space="preserve">on esporre le derrate al sole o </w:t>
      </w:r>
      <w:r w:rsidRPr="002E3B16">
        <w:rPr>
          <w:rFonts w:eastAsiaTheme="minorHAnsi" w:cs="Arial"/>
          <w:sz w:val="24"/>
          <w:lang w:eastAsia="en-US"/>
        </w:rPr>
        <w:t>a lasciarle incustodite.</w:t>
      </w:r>
    </w:p>
    <w:p w14:paraId="02248D91" w14:textId="77777777"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 xml:space="preserve">L’esito della verifica viene registrato direttamente sulla fattura o sul </w:t>
      </w:r>
      <w:proofErr w:type="spellStart"/>
      <w:r w:rsidRPr="002E3B16">
        <w:rPr>
          <w:rFonts w:eastAsiaTheme="minorHAnsi" w:cs="Arial"/>
          <w:sz w:val="24"/>
          <w:lang w:eastAsia="en-US"/>
        </w:rPr>
        <w:t>DdT</w:t>
      </w:r>
      <w:proofErr w:type="spellEnd"/>
      <w:r w:rsidRPr="002E3B16">
        <w:rPr>
          <w:rFonts w:eastAsiaTheme="minorHAnsi" w:cs="Arial"/>
          <w:sz w:val="24"/>
          <w:lang w:eastAsia="en-US"/>
        </w:rPr>
        <w:t xml:space="preserve"> </w:t>
      </w:r>
      <w:r w:rsidR="003E05EA" w:rsidRPr="002E3B16">
        <w:rPr>
          <w:rFonts w:eastAsiaTheme="minorHAnsi" w:cs="Arial"/>
          <w:sz w:val="24"/>
          <w:lang w:eastAsia="en-US"/>
        </w:rPr>
        <w:t xml:space="preserve">utilizzando il timbro riportato </w:t>
      </w:r>
      <w:r w:rsidRPr="002E3B16">
        <w:rPr>
          <w:rFonts w:eastAsiaTheme="minorHAnsi" w:cs="Arial"/>
          <w:sz w:val="24"/>
          <w:lang w:eastAsia="en-US"/>
        </w:rPr>
        <w:t>nell’esempio di seguito.</w:t>
      </w:r>
    </w:p>
    <w:p w14:paraId="02248D92" w14:textId="2DE6EC60" w:rsidR="00CE64F0"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I prodotti per i quali non è possibile eseguire una verifica completa (es. prodotti confezionati in involucro inaccessibile e non trasparente) vengono accettati con riserva.</w:t>
      </w:r>
    </w:p>
    <w:p w14:paraId="0F06FBDD" w14:textId="19F910B9" w:rsidR="006C0271" w:rsidRDefault="006C0271" w:rsidP="003E05EA">
      <w:pPr>
        <w:autoSpaceDE w:val="0"/>
        <w:autoSpaceDN w:val="0"/>
        <w:adjustRightInd w:val="0"/>
        <w:spacing w:before="240" w:after="0"/>
        <w:jc w:val="both"/>
        <w:rPr>
          <w:rFonts w:eastAsiaTheme="minorHAnsi" w:cs="Arial"/>
          <w:sz w:val="24"/>
          <w:lang w:eastAsia="en-US"/>
        </w:rPr>
      </w:pPr>
    </w:p>
    <w:p w14:paraId="03034EF8" w14:textId="77777777" w:rsidR="006C0271" w:rsidRDefault="006C0271" w:rsidP="003E05EA">
      <w:pPr>
        <w:autoSpaceDE w:val="0"/>
        <w:autoSpaceDN w:val="0"/>
        <w:adjustRightInd w:val="0"/>
        <w:spacing w:before="240" w:after="0"/>
        <w:jc w:val="both"/>
        <w:rPr>
          <w:rFonts w:eastAsiaTheme="minorHAnsi" w:cs="Arial"/>
          <w:sz w:val="24"/>
          <w:lang w:eastAsia="en-US"/>
        </w:rPr>
      </w:pPr>
    </w:p>
    <w:p w14:paraId="2B520B5F" w14:textId="77777777" w:rsidR="001E2E75" w:rsidRDefault="001E2E75" w:rsidP="003E05EA">
      <w:pPr>
        <w:autoSpaceDE w:val="0"/>
        <w:autoSpaceDN w:val="0"/>
        <w:adjustRightInd w:val="0"/>
        <w:spacing w:before="240" w:after="0"/>
        <w:jc w:val="both"/>
        <w:rPr>
          <w:rFonts w:eastAsiaTheme="minorHAnsi" w:cs="Arial"/>
          <w:sz w:val="24"/>
          <w:lang w:eastAsia="en-US"/>
        </w:rPr>
      </w:pPr>
    </w:p>
    <w:p w14:paraId="401B9945" w14:textId="77777777" w:rsidR="001E2E75" w:rsidRPr="002E3B16" w:rsidRDefault="001E2E75" w:rsidP="003E05EA">
      <w:pPr>
        <w:autoSpaceDE w:val="0"/>
        <w:autoSpaceDN w:val="0"/>
        <w:adjustRightInd w:val="0"/>
        <w:spacing w:before="240" w:after="0"/>
        <w:jc w:val="both"/>
        <w:rPr>
          <w:rFonts w:eastAsiaTheme="minorHAnsi" w:cs="Arial"/>
          <w:sz w:val="24"/>
          <w:lang w:eastAsia="en-US"/>
        </w:rPr>
      </w:pPr>
    </w:p>
    <w:p w14:paraId="02248D93" w14:textId="77777777" w:rsidR="0064205C" w:rsidRPr="003E05EA" w:rsidRDefault="00CE64F0" w:rsidP="003E05EA">
      <w:pPr>
        <w:autoSpaceDE w:val="0"/>
        <w:autoSpaceDN w:val="0"/>
        <w:adjustRightInd w:val="0"/>
        <w:spacing w:before="240" w:after="0"/>
        <w:jc w:val="both"/>
        <w:rPr>
          <w:rFonts w:eastAsiaTheme="minorHAnsi" w:cs="Arial"/>
          <w:color w:val="231F20"/>
          <w:lang w:eastAsia="en-US"/>
        </w:rPr>
      </w:pPr>
      <w:r w:rsidRPr="003E05EA">
        <w:rPr>
          <w:rFonts w:eastAsiaTheme="minorHAnsi" w:cs="Arial"/>
          <w:noProof/>
          <w:color w:val="231F20"/>
        </w:rPr>
        <w:lastRenderedPageBreak/>
        <w:drawing>
          <wp:inline distT="0" distB="0" distL="0" distR="0" wp14:anchorId="02248E9B" wp14:editId="02248E9C">
            <wp:extent cx="3733800" cy="1800225"/>
            <wp:effectExtent l="19050" t="0" r="0" b="0"/>
            <wp:docPr id="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3733800" cy="1800225"/>
                    </a:xfrm>
                    <a:prstGeom prst="rect">
                      <a:avLst/>
                    </a:prstGeom>
                    <a:noFill/>
                    <a:ln w="9525">
                      <a:noFill/>
                      <a:miter lim="800000"/>
                      <a:headEnd/>
                      <a:tailEnd/>
                    </a:ln>
                  </pic:spPr>
                </pic:pic>
              </a:graphicData>
            </a:graphic>
          </wp:inline>
        </w:drawing>
      </w:r>
    </w:p>
    <w:p w14:paraId="02248D94" w14:textId="0410BC7B"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In questa fase le misure di controllo coincidono con i limiti critici a cui attenersi; il loro superamento impli</w:t>
      </w:r>
      <w:r w:rsidR="003E05EA" w:rsidRPr="002E3B16">
        <w:rPr>
          <w:rFonts w:eastAsiaTheme="minorHAnsi" w:cs="Arial"/>
          <w:sz w:val="24"/>
          <w:lang w:eastAsia="en-US"/>
        </w:rPr>
        <w:t xml:space="preserve">ca </w:t>
      </w:r>
      <w:r w:rsidRPr="002E3B16">
        <w:rPr>
          <w:rFonts w:eastAsiaTheme="minorHAnsi" w:cs="Arial"/>
          <w:sz w:val="24"/>
          <w:lang w:eastAsia="en-US"/>
        </w:rPr>
        <w:t>una non conformità e conseguente attivazione dell’azione correttive (rifiuto del prodotto o in caso di ripetute non conformità, rifiuto del prodotto ed interruzione dei rapporti con il fornitore).</w:t>
      </w:r>
    </w:p>
    <w:p w14:paraId="02248D95" w14:textId="77777777" w:rsidR="003E05EA" w:rsidRPr="002E3B16" w:rsidRDefault="003E05EA" w:rsidP="003E05EA">
      <w:pPr>
        <w:autoSpaceDE w:val="0"/>
        <w:autoSpaceDN w:val="0"/>
        <w:adjustRightInd w:val="0"/>
        <w:spacing w:before="240" w:after="0"/>
        <w:jc w:val="both"/>
        <w:rPr>
          <w:rFonts w:eastAsiaTheme="minorHAnsi" w:cs="Arial"/>
          <w:b/>
          <w:bCs/>
          <w:sz w:val="24"/>
          <w:lang w:eastAsia="en-US"/>
        </w:rPr>
      </w:pPr>
    </w:p>
    <w:p w14:paraId="02248D96" w14:textId="77777777" w:rsidR="003E05EA" w:rsidRDefault="003E05EA" w:rsidP="003E05EA">
      <w:pPr>
        <w:autoSpaceDE w:val="0"/>
        <w:autoSpaceDN w:val="0"/>
        <w:adjustRightInd w:val="0"/>
        <w:spacing w:before="240" w:after="0"/>
        <w:jc w:val="both"/>
        <w:rPr>
          <w:rFonts w:eastAsiaTheme="minorHAnsi" w:cs="Arial"/>
          <w:b/>
          <w:bCs/>
          <w:lang w:eastAsia="en-US"/>
        </w:rPr>
      </w:pPr>
    </w:p>
    <w:p w14:paraId="02248D97" w14:textId="77777777" w:rsidR="002E3B16" w:rsidRDefault="002E3B16" w:rsidP="003E05EA">
      <w:pPr>
        <w:autoSpaceDE w:val="0"/>
        <w:autoSpaceDN w:val="0"/>
        <w:adjustRightInd w:val="0"/>
        <w:spacing w:before="240" w:after="0"/>
        <w:jc w:val="both"/>
        <w:rPr>
          <w:rFonts w:eastAsiaTheme="minorHAnsi" w:cs="Arial"/>
          <w:b/>
          <w:bCs/>
          <w:sz w:val="40"/>
          <w:szCs w:val="40"/>
          <w:lang w:eastAsia="en-US"/>
        </w:rPr>
      </w:pPr>
    </w:p>
    <w:p w14:paraId="3F2B74A9" w14:textId="77777777" w:rsidR="001E2E75" w:rsidRDefault="001E2E75" w:rsidP="003E05EA">
      <w:pPr>
        <w:autoSpaceDE w:val="0"/>
        <w:autoSpaceDN w:val="0"/>
        <w:adjustRightInd w:val="0"/>
        <w:spacing w:before="240" w:after="0"/>
        <w:jc w:val="both"/>
        <w:rPr>
          <w:rFonts w:eastAsiaTheme="minorHAnsi" w:cs="Arial"/>
          <w:b/>
          <w:bCs/>
          <w:sz w:val="40"/>
          <w:szCs w:val="40"/>
          <w:lang w:eastAsia="en-US"/>
        </w:rPr>
      </w:pPr>
    </w:p>
    <w:p w14:paraId="5E8C23A3" w14:textId="77777777" w:rsidR="001E2E75" w:rsidRDefault="001E2E75" w:rsidP="003E05EA">
      <w:pPr>
        <w:autoSpaceDE w:val="0"/>
        <w:autoSpaceDN w:val="0"/>
        <w:adjustRightInd w:val="0"/>
        <w:spacing w:before="240" w:after="0"/>
        <w:jc w:val="both"/>
        <w:rPr>
          <w:rFonts w:eastAsiaTheme="minorHAnsi" w:cs="Arial"/>
          <w:b/>
          <w:bCs/>
          <w:sz w:val="40"/>
          <w:szCs w:val="40"/>
          <w:lang w:eastAsia="en-US"/>
        </w:rPr>
      </w:pPr>
    </w:p>
    <w:p w14:paraId="421A711A" w14:textId="77777777" w:rsidR="001E2E75" w:rsidRDefault="001E2E75" w:rsidP="003E05EA">
      <w:pPr>
        <w:autoSpaceDE w:val="0"/>
        <w:autoSpaceDN w:val="0"/>
        <w:adjustRightInd w:val="0"/>
        <w:spacing w:before="240" w:after="0"/>
        <w:jc w:val="both"/>
        <w:rPr>
          <w:rFonts w:eastAsiaTheme="minorHAnsi" w:cs="Arial"/>
          <w:b/>
          <w:bCs/>
          <w:sz w:val="40"/>
          <w:szCs w:val="40"/>
          <w:lang w:eastAsia="en-US"/>
        </w:rPr>
      </w:pPr>
    </w:p>
    <w:p w14:paraId="1B58ABBF" w14:textId="77777777" w:rsidR="001E2E75" w:rsidRDefault="001E2E75" w:rsidP="003E05EA">
      <w:pPr>
        <w:autoSpaceDE w:val="0"/>
        <w:autoSpaceDN w:val="0"/>
        <w:adjustRightInd w:val="0"/>
        <w:spacing w:before="240" w:after="0"/>
        <w:jc w:val="both"/>
        <w:rPr>
          <w:rFonts w:eastAsiaTheme="minorHAnsi" w:cs="Arial"/>
          <w:b/>
          <w:bCs/>
          <w:sz w:val="40"/>
          <w:szCs w:val="40"/>
          <w:lang w:eastAsia="en-US"/>
        </w:rPr>
      </w:pPr>
    </w:p>
    <w:p w14:paraId="7DD230C3" w14:textId="77777777" w:rsidR="001E2E75" w:rsidRDefault="001E2E75" w:rsidP="003E05EA">
      <w:pPr>
        <w:autoSpaceDE w:val="0"/>
        <w:autoSpaceDN w:val="0"/>
        <w:adjustRightInd w:val="0"/>
        <w:spacing w:before="240" w:after="0"/>
        <w:jc w:val="both"/>
        <w:rPr>
          <w:rFonts w:eastAsiaTheme="minorHAnsi" w:cs="Arial"/>
          <w:b/>
          <w:bCs/>
          <w:sz w:val="40"/>
          <w:szCs w:val="40"/>
          <w:lang w:eastAsia="en-US"/>
        </w:rPr>
      </w:pPr>
    </w:p>
    <w:p w14:paraId="494D30D3" w14:textId="77777777" w:rsidR="001E2E75" w:rsidRDefault="001E2E75" w:rsidP="003E05EA">
      <w:pPr>
        <w:autoSpaceDE w:val="0"/>
        <w:autoSpaceDN w:val="0"/>
        <w:adjustRightInd w:val="0"/>
        <w:spacing w:before="240" w:after="0"/>
        <w:jc w:val="both"/>
        <w:rPr>
          <w:rFonts w:eastAsiaTheme="minorHAnsi" w:cs="Arial"/>
          <w:b/>
          <w:bCs/>
          <w:sz w:val="40"/>
          <w:szCs w:val="40"/>
          <w:lang w:eastAsia="en-US"/>
        </w:rPr>
      </w:pPr>
    </w:p>
    <w:p w14:paraId="1D6EBF86" w14:textId="77777777" w:rsidR="006F530D" w:rsidRPr="006F530D" w:rsidRDefault="006F530D" w:rsidP="001D5EA3">
      <w:pPr>
        <w:pStyle w:val="Titolo1"/>
        <w:rPr>
          <w:rFonts w:eastAsiaTheme="minorHAnsi" w:cs="Arial"/>
          <w:color w:val="auto"/>
          <w:sz w:val="4"/>
          <w:szCs w:val="4"/>
          <w:lang w:eastAsia="en-US"/>
        </w:rPr>
      </w:pPr>
      <w:bookmarkStart w:id="56" w:name="_Toc511215886"/>
      <w:bookmarkStart w:id="57" w:name="_Toc534365969"/>
    </w:p>
    <w:p w14:paraId="02248D9F" w14:textId="3FBBA9D2" w:rsidR="00CE64F0" w:rsidRPr="00551A1C" w:rsidRDefault="00CE64F0" w:rsidP="001D5EA3">
      <w:pPr>
        <w:pStyle w:val="Titolo1"/>
        <w:rPr>
          <w:rFonts w:eastAsiaTheme="minorHAnsi" w:cs="Arial"/>
          <w:b w:val="0"/>
          <w:bCs w:val="0"/>
          <w:color w:val="auto"/>
          <w:sz w:val="44"/>
          <w:szCs w:val="40"/>
          <w:lang w:eastAsia="en-US"/>
        </w:rPr>
      </w:pPr>
      <w:r w:rsidRPr="00551A1C">
        <w:rPr>
          <w:rFonts w:eastAsiaTheme="minorHAnsi" w:cs="Arial"/>
          <w:color w:val="auto"/>
          <w:sz w:val="44"/>
          <w:szCs w:val="40"/>
          <w:lang w:eastAsia="en-US"/>
        </w:rPr>
        <w:t>SOP 12 / GESTIONE DELLA CATENA DEL FREDDO</w:t>
      </w:r>
      <w:bookmarkEnd w:id="56"/>
      <w:bookmarkEnd w:id="57"/>
    </w:p>
    <w:p w14:paraId="02248DA0" w14:textId="77777777" w:rsidR="00CE64F0" w:rsidRPr="00551A1C" w:rsidRDefault="00CE64F0" w:rsidP="001D5EA3">
      <w:pPr>
        <w:pStyle w:val="Titolo2"/>
        <w:rPr>
          <w:rFonts w:eastAsiaTheme="minorHAnsi" w:cs="Arial"/>
          <w:b w:val="0"/>
          <w:bCs w:val="0"/>
          <w:color w:val="auto"/>
          <w:sz w:val="32"/>
          <w:szCs w:val="28"/>
          <w:lang w:eastAsia="en-US"/>
        </w:rPr>
      </w:pPr>
      <w:bookmarkStart w:id="58" w:name="_Toc511215887"/>
      <w:bookmarkStart w:id="59" w:name="_Toc534365970"/>
      <w:r w:rsidRPr="00551A1C">
        <w:rPr>
          <w:rFonts w:eastAsiaTheme="minorHAnsi" w:cs="Arial"/>
          <w:color w:val="auto"/>
          <w:sz w:val="32"/>
          <w:szCs w:val="28"/>
          <w:lang w:eastAsia="en-US"/>
        </w:rPr>
        <w:t>PREMESSA</w:t>
      </w:r>
      <w:bookmarkEnd w:id="58"/>
      <w:bookmarkEnd w:id="59"/>
    </w:p>
    <w:p w14:paraId="02248DA1" w14:textId="77777777"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 xml:space="preserve">Tutti gli alimenti deperibili sono collocati in appositi impianti di refrigerazione dotati di </w:t>
      </w:r>
      <w:proofErr w:type="spellStart"/>
      <w:r w:rsidRPr="002E3B16">
        <w:rPr>
          <w:rFonts w:eastAsiaTheme="minorHAnsi" w:cs="Arial"/>
          <w:sz w:val="24"/>
          <w:lang w:eastAsia="en-US"/>
        </w:rPr>
        <w:t>termocontrollore</w:t>
      </w:r>
      <w:proofErr w:type="spellEnd"/>
      <w:r w:rsidRPr="002E3B16">
        <w:rPr>
          <w:rFonts w:eastAsiaTheme="minorHAnsi" w:cs="Arial"/>
          <w:sz w:val="24"/>
          <w:lang w:eastAsia="en-US"/>
        </w:rPr>
        <w:t xml:space="preserve"> esterno o display per la visualizzazione della temperatura. Ciascun apparecchio è identificato mediante un codice alfanumerico. Tutte le attrezzature sono mantenute in buone condizi</w:t>
      </w:r>
      <w:r w:rsidR="003E05EA" w:rsidRPr="002E3B16">
        <w:rPr>
          <w:rFonts w:eastAsiaTheme="minorHAnsi" w:cs="Arial"/>
          <w:sz w:val="24"/>
          <w:lang w:eastAsia="en-US"/>
        </w:rPr>
        <w:t xml:space="preserve">oni igieniche e di manutenzione </w:t>
      </w:r>
      <w:r w:rsidRPr="002E3B16">
        <w:rPr>
          <w:rFonts w:eastAsiaTheme="minorHAnsi" w:cs="Arial"/>
          <w:sz w:val="24"/>
          <w:lang w:eastAsia="en-US"/>
        </w:rPr>
        <w:t>al fine di ridurre il rischio di contaminazioni da parte di germi o sostanze estranee.</w:t>
      </w:r>
    </w:p>
    <w:p w14:paraId="02248DA2" w14:textId="77777777"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L’OSA o il lavoratore verifica mediante controlli settimanali:</w:t>
      </w:r>
    </w:p>
    <w:p w14:paraId="02248DA3" w14:textId="77777777" w:rsidR="003E05EA" w:rsidRPr="002E3B16" w:rsidRDefault="00CE64F0">
      <w:pPr>
        <w:pStyle w:val="Paragrafoelenco"/>
        <w:numPr>
          <w:ilvl w:val="0"/>
          <w:numId w:val="27"/>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lo stato delle guarnizioni</w:t>
      </w:r>
    </w:p>
    <w:p w14:paraId="02248DA4" w14:textId="77777777" w:rsidR="003E05EA" w:rsidRPr="002E3B16" w:rsidRDefault="00CE64F0">
      <w:pPr>
        <w:pStyle w:val="Paragrafoelenco"/>
        <w:numPr>
          <w:ilvl w:val="0"/>
          <w:numId w:val="27"/>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il funzionamento e la pulizia delle ventole</w:t>
      </w:r>
    </w:p>
    <w:p w14:paraId="02248DA5" w14:textId="5B9362FD" w:rsidR="00CE64F0" w:rsidRPr="002E3B16" w:rsidRDefault="00817363">
      <w:pPr>
        <w:pStyle w:val="Paragrafoelenco"/>
        <w:numPr>
          <w:ilvl w:val="0"/>
          <w:numId w:val="27"/>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l’eventuale</w:t>
      </w:r>
      <w:r w:rsidR="00CE64F0" w:rsidRPr="002E3B16">
        <w:rPr>
          <w:rFonts w:eastAsiaTheme="minorHAnsi" w:cs="Arial"/>
          <w:sz w:val="24"/>
          <w:lang w:eastAsia="en-US"/>
        </w:rPr>
        <w:t xml:space="preserve"> presenza di ruggine, muffe o condensa</w:t>
      </w:r>
    </w:p>
    <w:p w14:paraId="5D91C231" w14:textId="77777777" w:rsidR="003C7BF2" w:rsidRDefault="003C7BF2" w:rsidP="001D5EA3">
      <w:pPr>
        <w:pStyle w:val="Titolo2"/>
        <w:rPr>
          <w:rFonts w:eastAsiaTheme="minorHAnsi" w:cs="Arial,Bold"/>
          <w:color w:val="auto"/>
          <w:sz w:val="32"/>
          <w:szCs w:val="28"/>
          <w:lang w:eastAsia="en-US"/>
        </w:rPr>
      </w:pPr>
      <w:bookmarkStart w:id="60" w:name="_Toc511215888"/>
      <w:bookmarkStart w:id="61" w:name="_Toc534365971"/>
    </w:p>
    <w:p w14:paraId="02248DA6" w14:textId="2CF56789" w:rsidR="00CE64F0" w:rsidRPr="00551A1C" w:rsidRDefault="00CE64F0" w:rsidP="001D5EA3">
      <w:pPr>
        <w:pStyle w:val="Titolo2"/>
        <w:rPr>
          <w:rFonts w:eastAsiaTheme="minorHAnsi" w:cs="Arial,Bold"/>
          <w:b w:val="0"/>
          <w:bCs w:val="0"/>
          <w:color w:val="auto"/>
          <w:sz w:val="32"/>
          <w:szCs w:val="28"/>
          <w:lang w:eastAsia="en-US"/>
        </w:rPr>
      </w:pPr>
      <w:r w:rsidRPr="00551A1C">
        <w:rPr>
          <w:rFonts w:eastAsiaTheme="minorHAnsi" w:cs="Arial,Bold"/>
          <w:color w:val="auto"/>
          <w:sz w:val="32"/>
          <w:szCs w:val="28"/>
          <w:lang w:eastAsia="en-US"/>
        </w:rPr>
        <w:t>MODALITA’ ESECUTIVE</w:t>
      </w:r>
      <w:bookmarkEnd w:id="60"/>
      <w:bookmarkEnd w:id="61"/>
    </w:p>
    <w:p w14:paraId="02248DA7" w14:textId="77777777"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Al fine di garantire un’adeguata ventilazione e refrigerazione degli alimenti non:</w:t>
      </w:r>
    </w:p>
    <w:p w14:paraId="02248DA8" w14:textId="77777777" w:rsidR="003E05EA" w:rsidRPr="002E3B16" w:rsidRDefault="00CE64F0">
      <w:pPr>
        <w:pStyle w:val="Paragrafoelenco"/>
        <w:numPr>
          <w:ilvl w:val="0"/>
          <w:numId w:val="28"/>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sovraccaricare i frigoriferi</w:t>
      </w:r>
    </w:p>
    <w:p w14:paraId="02248DA9" w14:textId="77777777" w:rsidR="003E05EA" w:rsidRPr="002E3B16" w:rsidRDefault="00CE64F0">
      <w:pPr>
        <w:pStyle w:val="Paragrafoelenco"/>
        <w:numPr>
          <w:ilvl w:val="0"/>
          <w:numId w:val="28"/>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superare i livelli di carico massimo di congelatori a pozzetto e vetrine espositrici</w:t>
      </w:r>
    </w:p>
    <w:p w14:paraId="02248DAB" w14:textId="57A6A83F" w:rsidR="003E05EA" w:rsidRPr="001E2E75" w:rsidRDefault="00CE64F0">
      <w:pPr>
        <w:pStyle w:val="Paragrafoelenco"/>
        <w:numPr>
          <w:ilvl w:val="0"/>
          <w:numId w:val="28"/>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lasciare aperte le porte delle attrezzature refrigeranti</w:t>
      </w:r>
    </w:p>
    <w:p w14:paraId="02248DAC" w14:textId="5E678B03" w:rsidR="00CE64F0"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 xml:space="preserve">Al </w:t>
      </w:r>
      <w:r w:rsidR="001E2E75">
        <w:rPr>
          <w:rFonts w:eastAsiaTheme="minorHAnsi" w:cs="Arial"/>
          <w:sz w:val="24"/>
          <w:lang w:eastAsia="en-US"/>
        </w:rPr>
        <w:t>f</w:t>
      </w:r>
      <w:r w:rsidRPr="002E3B16">
        <w:rPr>
          <w:rFonts w:eastAsiaTheme="minorHAnsi" w:cs="Arial"/>
          <w:sz w:val="24"/>
          <w:lang w:eastAsia="en-US"/>
        </w:rPr>
        <w:t>ine di ridurre il rischio di contaminazione biologica tra alimenti:</w:t>
      </w:r>
    </w:p>
    <w:p w14:paraId="02248DAD" w14:textId="77777777" w:rsidR="003E05EA" w:rsidRPr="002E3B16" w:rsidRDefault="00CE64F0">
      <w:pPr>
        <w:pStyle w:val="Paragrafoelenco"/>
        <w:numPr>
          <w:ilvl w:val="0"/>
          <w:numId w:val="29"/>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dividere i prodotti in base alla categoria merceologica ed al loro livello di rischio;</w:t>
      </w:r>
    </w:p>
    <w:p w14:paraId="02248DAE" w14:textId="77777777" w:rsidR="003E05EA" w:rsidRPr="002E3B16" w:rsidRDefault="00CE64F0">
      <w:pPr>
        <w:pStyle w:val="Paragrafoelenco"/>
        <w:numPr>
          <w:ilvl w:val="0"/>
          <w:numId w:val="29"/>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evitare di appoggiare gli alimenti a ridosso delle pareti;</w:t>
      </w:r>
    </w:p>
    <w:p w14:paraId="02248DAF" w14:textId="19284B7D" w:rsidR="00CE64F0" w:rsidRDefault="00CE64F0">
      <w:pPr>
        <w:pStyle w:val="Paragrafoelenco"/>
        <w:numPr>
          <w:ilvl w:val="0"/>
          <w:numId w:val="29"/>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chiudere le confezioni aperte e mantenere i prodotti sfusi in contenitori appropriati o sacchetti</w:t>
      </w:r>
      <w:r w:rsidR="003E05EA" w:rsidRPr="002E3B16">
        <w:rPr>
          <w:rFonts w:eastAsiaTheme="minorHAnsi" w:cs="Arial"/>
          <w:sz w:val="24"/>
          <w:lang w:eastAsia="en-US"/>
        </w:rPr>
        <w:t xml:space="preserve"> </w:t>
      </w:r>
      <w:r w:rsidRPr="002E3B16">
        <w:rPr>
          <w:rFonts w:eastAsiaTheme="minorHAnsi" w:cs="Arial"/>
          <w:sz w:val="24"/>
          <w:lang w:eastAsia="en-US"/>
        </w:rPr>
        <w:t>alimentari.</w:t>
      </w:r>
    </w:p>
    <w:p w14:paraId="39E4BBD3" w14:textId="77777777" w:rsidR="000B22CD" w:rsidRPr="002E3B16" w:rsidRDefault="000B22CD" w:rsidP="000B22CD">
      <w:pPr>
        <w:pStyle w:val="Paragrafoelenco"/>
        <w:autoSpaceDE w:val="0"/>
        <w:autoSpaceDN w:val="0"/>
        <w:adjustRightInd w:val="0"/>
        <w:spacing w:before="240" w:after="0"/>
        <w:jc w:val="both"/>
        <w:rPr>
          <w:rFonts w:eastAsiaTheme="minorHAnsi" w:cs="Arial"/>
          <w:sz w:val="24"/>
          <w:lang w:eastAsia="en-US"/>
        </w:rPr>
      </w:pPr>
    </w:p>
    <w:p w14:paraId="0D8300E7" w14:textId="77777777" w:rsidR="006C0271" w:rsidRDefault="006C0271" w:rsidP="003E05EA">
      <w:pPr>
        <w:autoSpaceDE w:val="0"/>
        <w:autoSpaceDN w:val="0"/>
        <w:adjustRightInd w:val="0"/>
        <w:spacing w:before="240" w:after="0"/>
        <w:jc w:val="both"/>
        <w:rPr>
          <w:rFonts w:eastAsiaTheme="minorHAnsi" w:cs="Arial"/>
          <w:sz w:val="24"/>
          <w:lang w:eastAsia="en-US"/>
        </w:rPr>
      </w:pPr>
    </w:p>
    <w:p w14:paraId="6E8FAB22" w14:textId="77777777" w:rsidR="001E2E75" w:rsidRDefault="001E2E75" w:rsidP="003E05EA">
      <w:pPr>
        <w:autoSpaceDE w:val="0"/>
        <w:autoSpaceDN w:val="0"/>
        <w:adjustRightInd w:val="0"/>
        <w:spacing w:before="240" w:after="0"/>
        <w:jc w:val="both"/>
        <w:rPr>
          <w:rFonts w:eastAsiaTheme="minorHAnsi" w:cs="Arial"/>
          <w:sz w:val="24"/>
          <w:lang w:eastAsia="en-US"/>
        </w:rPr>
      </w:pPr>
    </w:p>
    <w:p w14:paraId="116BA123" w14:textId="77777777" w:rsidR="001E2E75" w:rsidRDefault="001E2E75" w:rsidP="003E05EA">
      <w:pPr>
        <w:autoSpaceDE w:val="0"/>
        <w:autoSpaceDN w:val="0"/>
        <w:adjustRightInd w:val="0"/>
        <w:spacing w:before="240" w:after="0"/>
        <w:jc w:val="both"/>
        <w:rPr>
          <w:rFonts w:eastAsiaTheme="minorHAnsi" w:cs="Arial"/>
          <w:sz w:val="24"/>
          <w:lang w:eastAsia="en-US"/>
        </w:rPr>
      </w:pPr>
    </w:p>
    <w:p w14:paraId="77F99A64" w14:textId="77777777" w:rsidR="001E2E75" w:rsidRDefault="001E2E75" w:rsidP="003E05EA">
      <w:pPr>
        <w:autoSpaceDE w:val="0"/>
        <w:autoSpaceDN w:val="0"/>
        <w:adjustRightInd w:val="0"/>
        <w:spacing w:before="240" w:after="0"/>
        <w:jc w:val="both"/>
        <w:rPr>
          <w:rFonts w:eastAsiaTheme="minorHAnsi" w:cs="Arial"/>
          <w:sz w:val="24"/>
          <w:lang w:eastAsia="en-US"/>
        </w:rPr>
      </w:pPr>
    </w:p>
    <w:p w14:paraId="02248DB0" w14:textId="18A51D8E" w:rsidR="0064205C" w:rsidRPr="002E3B16" w:rsidRDefault="00CE64F0"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 xml:space="preserve">Al fine di ridurre il rischio di proliferazione microbica è essenziale rispettare </w:t>
      </w:r>
      <w:r w:rsidR="003E05EA" w:rsidRPr="002E3B16">
        <w:rPr>
          <w:rFonts w:eastAsiaTheme="minorHAnsi" w:cs="Arial"/>
          <w:sz w:val="24"/>
          <w:lang w:eastAsia="en-US"/>
        </w:rPr>
        <w:t xml:space="preserve">i limiti critici di temperatura </w:t>
      </w:r>
      <w:r w:rsidRPr="002E3B16">
        <w:rPr>
          <w:rFonts w:eastAsiaTheme="minorHAnsi" w:cs="Arial"/>
          <w:sz w:val="24"/>
          <w:lang w:eastAsia="en-US"/>
        </w:rPr>
        <w:t>e le date di scadenza per i prodotti confezionati. Qualora nello stesso apparecchio siano collocati differenti categorie di prodotti dovrà essere garantita la temperatura più bassa prevista.</w:t>
      </w:r>
    </w:p>
    <w:p w14:paraId="02248DB1" w14:textId="77777777" w:rsidR="00CE64F0" w:rsidRPr="003E05EA" w:rsidRDefault="00CE64F0" w:rsidP="003E05EA">
      <w:pPr>
        <w:autoSpaceDE w:val="0"/>
        <w:autoSpaceDN w:val="0"/>
        <w:adjustRightInd w:val="0"/>
        <w:spacing w:before="240" w:after="0"/>
        <w:jc w:val="both"/>
        <w:rPr>
          <w:rFonts w:eastAsiaTheme="minorHAnsi" w:cs="Arial"/>
          <w:color w:val="231F20"/>
          <w:lang w:eastAsia="en-US"/>
        </w:rPr>
      </w:pPr>
      <w:r w:rsidRPr="003E05EA">
        <w:rPr>
          <w:rFonts w:eastAsiaTheme="minorHAnsi" w:cs="Arial"/>
          <w:noProof/>
          <w:color w:val="231F20"/>
        </w:rPr>
        <w:drawing>
          <wp:inline distT="0" distB="0" distL="0" distR="0" wp14:anchorId="02248E9D" wp14:editId="02248E9E">
            <wp:extent cx="6115050" cy="2457450"/>
            <wp:effectExtent l="19050" t="0" r="0" b="0"/>
            <wp:docPr id="1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srcRect/>
                    <a:stretch>
                      <a:fillRect/>
                    </a:stretch>
                  </pic:blipFill>
                  <pic:spPr bwMode="auto">
                    <a:xfrm>
                      <a:off x="0" y="0"/>
                      <a:ext cx="6115050" cy="2457450"/>
                    </a:xfrm>
                    <a:prstGeom prst="rect">
                      <a:avLst/>
                    </a:prstGeom>
                    <a:noFill/>
                    <a:ln w="9525">
                      <a:noFill/>
                      <a:miter lim="800000"/>
                      <a:headEnd/>
                      <a:tailEnd/>
                    </a:ln>
                  </pic:spPr>
                </pic:pic>
              </a:graphicData>
            </a:graphic>
          </wp:inline>
        </w:drawing>
      </w:r>
    </w:p>
    <w:p w14:paraId="09394F3D" w14:textId="77777777" w:rsidR="00573C5A" w:rsidRDefault="00573C5A" w:rsidP="001D5EA3">
      <w:pPr>
        <w:pStyle w:val="Titolo2"/>
        <w:rPr>
          <w:rFonts w:eastAsiaTheme="minorHAnsi" w:cs="Arial"/>
          <w:color w:val="auto"/>
          <w:sz w:val="32"/>
          <w:szCs w:val="28"/>
          <w:lang w:eastAsia="en-US"/>
        </w:rPr>
      </w:pPr>
      <w:bookmarkStart w:id="62" w:name="_Toc511215889"/>
      <w:bookmarkStart w:id="63" w:name="_Toc534365972"/>
    </w:p>
    <w:p w14:paraId="2C6D769D" w14:textId="77777777" w:rsidR="00573C5A" w:rsidRDefault="00573C5A" w:rsidP="001D5EA3">
      <w:pPr>
        <w:pStyle w:val="Titolo2"/>
        <w:rPr>
          <w:rFonts w:eastAsiaTheme="minorHAnsi" w:cs="Arial"/>
          <w:color w:val="auto"/>
          <w:sz w:val="32"/>
          <w:szCs w:val="28"/>
          <w:lang w:eastAsia="en-US"/>
        </w:rPr>
      </w:pPr>
    </w:p>
    <w:p w14:paraId="19EE6677" w14:textId="77777777" w:rsidR="00573C5A" w:rsidRDefault="00573C5A" w:rsidP="001D5EA3">
      <w:pPr>
        <w:pStyle w:val="Titolo2"/>
        <w:rPr>
          <w:rFonts w:eastAsiaTheme="minorHAnsi" w:cs="Arial"/>
          <w:color w:val="auto"/>
          <w:sz w:val="32"/>
          <w:szCs w:val="28"/>
          <w:lang w:eastAsia="en-US"/>
        </w:rPr>
      </w:pPr>
    </w:p>
    <w:p w14:paraId="740579C5" w14:textId="77777777" w:rsidR="00573C5A" w:rsidRDefault="00573C5A" w:rsidP="001D5EA3">
      <w:pPr>
        <w:pStyle w:val="Titolo2"/>
        <w:rPr>
          <w:rFonts w:eastAsiaTheme="minorHAnsi" w:cs="Arial"/>
          <w:color w:val="auto"/>
          <w:sz w:val="32"/>
          <w:szCs w:val="28"/>
          <w:lang w:eastAsia="en-US"/>
        </w:rPr>
      </w:pPr>
    </w:p>
    <w:p w14:paraId="309484FD" w14:textId="77777777" w:rsidR="00573C5A" w:rsidRDefault="00573C5A" w:rsidP="001D5EA3">
      <w:pPr>
        <w:pStyle w:val="Titolo2"/>
        <w:rPr>
          <w:rFonts w:eastAsiaTheme="minorHAnsi" w:cs="Arial"/>
          <w:color w:val="auto"/>
          <w:sz w:val="32"/>
          <w:szCs w:val="28"/>
          <w:lang w:eastAsia="en-US"/>
        </w:rPr>
      </w:pPr>
    </w:p>
    <w:p w14:paraId="4C84E7F2" w14:textId="77777777" w:rsidR="00573C5A" w:rsidRDefault="00573C5A" w:rsidP="001D5EA3">
      <w:pPr>
        <w:pStyle w:val="Titolo2"/>
        <w:rPr>
          <w:rFonts w:eastAsiaTheme="minorHAnsi" w:cs="Arial"/>
          <w:color w:val="auto"/>
          <w:sz w:val="32"/>
          <w:szCs w:val="28"/>
          <w:lang w:eastAsia="en-US"/>
        </w:rPr>
      </w:pPr>
    </w:p>
    <w:p w14:paraId="53DA32C6" w14:textId="77777777" w:rsidR="00573C5A" w:rsidRDefault="00573C5A" w:rsidP="001D5EA3">
      <w:pPr>
        <w:pStyle w:val="Titolo2"/>
        <w:rPr>
          <w:rFonts w:eastAsiaTheme="minorHAnsi" w:cs="Arial"/>
          <w:color w:val="auto"/>
          <w:sz w:val="32"/>
          <w:szCs w:val="28"/>
          <w:lang w:eastAsia="en-US"/>
        </w:rPr>
      </w:pPr>
    </w:p>
    <w:p w14:paraId="444178CF" w14:textId="77777777" w:rsidR="00573C5A" w:rsidRDefault="00573C5A" w:rsidP="001D5EA3">
      <w:pPr>
        <w:pStyle w:val="Titolo2"/>
        <w:rPr>
          <w:rFonts w:eastAsiaTheme="minorHAnsi" w:cs="Arial"/>
          <w:color w:val="auto"/>
          <w:sz w:val="32"/>
          <w:szCs w:val="28"/>
          <w:lang w:eastAsia="en-US"/>
        </w:rPr>
      </w:pPr>
    </w:p>
    <w:p w14:paraId="6AB62E34" w14:textId="77777777" w:rsidR="00573C5A" w:rsidRDefault="00573C5A" w:rsidP="00573C5A">
      <w:pPr>
        <w:rPr>
          <w:lang w:eastAsia="en-US"/>
        </w:rPr>
      </w:pPr>
    </w:p>
    <w:p w14:paraId="0ED07C76" w14:textId="77777777" w:rsidR="006F530D" w:rsidRDefault="006F530D" w:rsidP="00573C5A">
      <w:pPr>
        <w:rPr>
          <w:lang w:eastAsia="en-US"/>
        </w:rPr>
      </w:pPr>
    </w:p>
    <w:p w14:paraId="0BE3D581" w14:textId="77777777" w:rsidR="006F530D" w:rsidRDefault="006F530D" w:rsidP="00573C5A">
      <w:pPr>
        <w:rPr>
          <w:lang w:eastAsia="en-US"/>
        </w:rPr>
      </w:pPr>
    </w:p>
    <w:p w14:paraId="29F39898" w14:textId="77777777" w:rsidR="006F530D" w:rsidRPr="00573C5A" w:rsidRDefault="006F530D" w:rsidP="00573C5A">
      <w:pPr>
        <w:rPr>
          <w:lang w:eastAsia="en-US"/>
        </w:rPr>
      </w:pPr>
    </w:p>
    <w:p w14:paraId="6F65AB57" w14:textId="77777777" w:rsidR="00573C5A" w:rsidRDefault="00573C5A" w:rsidP="001D5EA3">
      <w:pPr>
        <w:pStyle w:val="Titolo2"/>
        <w:rPr>
          <w:rFonts w:eastAsiaTheme="minorHAnsi" w:cs="Arial"/>
          <w:color w:val="auto"/>
          <w:sz w:val="32"/>
          <w:szCs w:val="28"/>
          <w:lang w:eastAsia="en-US"/>
        </w:rPr>
      </w:pPr>
    </w:p>
    <w:p w14:paraId="02248DB3" w14:textId="1EC4650F" w:rsidR="007B5883" w:rsidRPr="00551A1C" w:rsidRDefault="001D5EA3" w:rsidP="001D5EA3">
      <w:pPr>
        <w:pStyle w:val="Titolo2"/>
        <w:rPr>
          <w:rFonts w:eastAsiaTheme="minorHAnsi" w:cs="Arial"/>
          <w:b w:val="0"/>
          <w:color w:val="auto"/>
          <w:sz w:val="32"/>
          <w:szCs w:val="28"/>
          <w:lang w:eastAsia="en-US"/>
        </w:rPr>
      </w:pPr>
      <w:r w:rsidRPr="00551A1C">
        <w:rPr>
          <w:rFonts w:eastAsiaTheme="minorHAnsi" w:cs="Arial"/>
          <w:color w:val="auto"/>
          <w:sz w:val="32"/>
          <w:szCs w:val="28"/>
          <w:lang w:eastAsia="en-US"/>
        </w:rPr>
        <w:t>AZIONI CORRETTIVE</w:t>
      </w:r>
      <w:bookmarkEnd w:id="62"/>
      <w:bookmarkEnd w:id="63"/>
    </w:p>
    <w:p w14:paraId="02248DB4" w14:textId="5C13E419" w:rsidR="00CE64F0" w:rsidRPr="002E3B16" w:rsidRDefault="007B5883"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Qualora all’inizio delle attività la temperatura dei display dei frigoriferi o dei cong</w:t>
      </w:r>
      <w:r w:rsidR="003E05EA" w:rsidRPr="002E3B16">
        <w:rPr>
          <w:rFonts w:eastAsiaTheme="minorHAnsi" w:cs="Arial"/>
          <w:sz w:val="24"/>
          <w:lang w:eastAsia="en-US"/>
        </w:rPr>
        <w:t xml:space="preserve">elatori sia superiore ai limiti </w:t>
      </w:r>
      <w:r w:rsidRPr="002E3B16">
        <w:rPr>
          <w:rFonts w:eastAsiaTheme="minorHAnsi" w:cs="Arial"/>
          <w:sz w:val="24"/>
          <w:lang w:eastAsia="en-US"/>
        </w:rPr>
        <w:t xml:space="preserve">critici, misurare </w:t>
      </w:r>
      <w:r w:rsidR="00817363" w:rsidRPr="002E3B16">
        <w:rPr>
          <w:rFonts w:eastAsiaTheme="minorHAnsi" w:cs="Arial"/>
          <w:sz w:val="24"/>
          <w:lang w:eastAsia="en-US"/>
        </w:rPr>
        <w:t>le</w:t>
      </w:r>
      <w:r w:rsidRPr="002E3B16">
        <w:rPr>
          <w:rFonts w:eastAsiaTheme="minorHAnsi" w:cs="Arial"/>
          <w:sz w:val="24"/>
          <w:lang w:eastAsia="en-US"/>
        </w:rPr>
        <w:t xml:space="preserve"> temperature al cuore dell’alimento, se la temperatura risul</w:t>
      </w:r>
      <w:r w:rsidR="003E05EA" w:rsidRPr="002E3B16">
        <w:rPr>
          <w:rFonts w:eastAsiaTheme="minorHAnsi" w:cs="Arial"/>
          <w:sz w:val="24"/>
          <w:lang w:eastAsia="en-US"/>
        </w:rPr>
        <w:t xml:space="preserve">ta inferiore ai limiti critici, </w:t>
      </w:r>
      <w:r w:rsidRPr="002E3B16">
        <w:rPr>
          <w:rFonts w:eastAsiaTheme="minorHAnsi" w:cs="Arial"/>
          <w:sz w:val="24"/>
          <w:lang w:eastAsia="en-US"/>
        </w:rPr>
        <w:t>trasferire gli alimenti in altro impianto di riserva in caso contrario destinare l’alimento ad uso diverso dall’alimentazione umana o smaltirlo secondo le modalità riportate nella SOP 07.</w:t>
      </w:r>
    </w:p>
    <w:p w14:paraId="02248DB5" w14:textId="77777777" w:rsidR="007B5883" w:rsidRPr="002E3B16" w:rsidRDefault="007B5883"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Qualora tale aumento persista indipendentemente dall’apertura degli impianti:</w:t>
      </w:r>
    </w:p>
    <w:p w14:paraId="02248DB6" w14:textId="77777777" w:rsidR="007B5883" w:rsidRPr="002E3B16" w:rsidRDefault="007B5883">
      <w:pPr>
        <w:pStyle w:val="Paragrafoelenco"/>
        <w:numPr>
          <w:ilvl w:val="2"/>
          <w:numId w:val="30"/>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individuare la causa del problema (frigorifero sovraccaricato, perdi</w:t>
      </w:r>
      <w:r w:rsidR="003E05EA" w:rsidRPr="002E3B16">
        <w:rPr>
          <w:rFonts w:eastAsiaTheme="minorHAnsi" w:cs="Arial"/>
          <w:sz w:val="24"/>
          <w:lang w:eastAsia="en-US"/>
        </w:rPr>
        <w:t xml:space="preserve">ta di tenuta delle guarnizioni, </w:t>
      </w:r>
      <w:r w:rsidRPr="002E3B16">
        <w:rPr>
          <w:rFonts w:eastAsiaTheme="minorHAnsi" w:cs="Arial"/>
          <w:sz w:val="24"/>
          <w:lang w:eastAsia="en-US"/>
        </w:rPr>
        <w:t>guasto delle ventole, guasto del motore);</w:t>
      </w:r>
    </w:p>
    <w:p w14:paraId="02248DB7" w14:textId="77777777" w:rsidR="007B5883" w:rsidRPr="002E3B16" w:rsidRDefault="007B5883">
      <w:pPr>
        <w:pStyle w:val="Paragrafoelenco"/>
        <w:numPr>
          <w:ilvl w:val="2"/>
          <w:numId w:val="30"/>
        </w:num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trasferire in altro apparecchio di riserva i prodotti alimentari.</w:t>
      </w:r>
    </w:p>
    <w:p w14:paraId="02248DB8" w14:textId="77777777" w:rsidR="0064205C" w:rsidRDefault="007B5883"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La non conformità e la relativa azione correttiva viene registrata sul modello SA-04. Qualora la non</w:t>
      </w:r>
      <w:r w:rsidR="003E05EA" w:rsidRPr="002E3B16">
        <w:rPr>
          <w:rFonts w:eastAsiaTheme="minorHAnsi" w:cs="Arial"/>
          <w:sz w:val="24"/>
          <w:lang w:eastAsia="en-US"/>
        </w:rPr>
        <w:t xml:space="preserve"> </w:t>
      </w:r>
      <w:r w:rsidRPr="002E3B16">
        <w:rPr>
          <w:rFonts w:eastAsiaTheme="minorHAnsi" w:cs="Arial"/>
          <w:sz w:val="24"/>
          <w:lang w:eastAsia="en-US"/>
        </w:rPr>
        <w:t>conformità dipenda da un difetto dell’impianto, esso non verrà utilizzato fino a riparazione ultimata e</w:t>
      </w:r>
      <w:r w:rsidR="003E05EA" w:rsidRPr="002E3B16">
        <w:rPr>
          <w:rFonts w:eastAsiaTheme="minorHAnsi" w:cs="Arial"/>
          <w:sz w:val="24"/>
          <w:lang w:eastAsia="en-US"/>
        </w:rPr>
        <w:t xml:space="preserve"> </w:t>
      </w:r>
      <w:r w:rsidRPr="002E3B16">
        <w:rPr>
          <w:rFonts w:eastAsiaTheme="minorHAnsi" w:cs="Arial"/>
          <w:sz w:val="24"/>
          <w:lang w:eastAsia="en-US"/>
        </w:rPr>
        <w:t>comunque non fintanto che la temperatura riportata sul display sia risultata conforme per almeno due monitoraggi consecutivi.</w:t>
      </w:r>
    </w:p>
    <w:p w14:paraId="26B71056" w14:textId="77777777" w:rsidR="00E00531" w:rsidRDefault="00E00531" w:rsidP="003E05EA">
      <w:pPr>
        <w:autoSpaceDE w:val="0"/>
        <w:autoSpaceDN w:val="0"/>
        <w:adjustRightInd w:val="0"/>
        <w:spacing w:before="240" w:after="0"/>
        <w:jc w:val="both"/>
        <w:rPr>
          <w:rFonts w:eastAsiaTheme="minorHAnsi" w:cs="Arial"/>
          <w:sz w:val="24"/>
          <w:lang w:eastAsia="en-US"/>
        </w:rPr>
      </w:pPr>
    </w:p>
    <w:p w14:paraId="41D25280" w14:textId="77777777" w:rsidR="00E00531" w:rsidRDefault="00E00531" w:rsidP="003E05EA">
      <w:pPr>
        <w:autoSpaceDE w:val="0"/>
        <w:autoSpaceDN w:val="0"/>
        <w:adjustRightInd w:val="0"/>
        <w:spacing w:before="240" w:after="0"/>
        <w:jc w:val="both"/>
        <w:rPr>
          <w:rFonts w:eastAsiaTheme="minorHAnsi" w:cs="Arial"/>
          <w:sz w:val="24"/>
          <w:lang w:eastAsia="en-US"/>
        </w:rPr>
      </w:pPr>
    </w:p>
    <w:p w14:paraId="2AF2775B" w14:textId="77777777" w:rsidR="00FE0BD9" w:rsidRDefault="00FE0BD9"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21DD319C" w14:textId="77777777" w:rsidR="00573C5A" w:rsidRDefault="00573C5A" w:rsidP="00E737A8">
      <w:pPr>
        <w:jc w:val="center"/>
        <w:rPr>
          <w:rFonts w:asciiTheme="majorHAnsi" w:hAnsiTheme="majorHAnsi"/>
          <w:b/>
          <w:bCs/>
          <w:sz w:val="44"/>
          <w:szCs w:val="44"/>
          <w:lang w:eastAsia="en-US"/>
        </w:rPr>
      </w:pPr>
    </w:p>
    <w:p w14:paraId="47B8C10D" w14:textId="77777777" w:rsidR="00573C5A" w:rsidRDefault="00573C5A" w:rsidP="00E737A8">
      <w:pPr>
        <w:jc w:val="center"/>
        <w:rPr>
          <w:rFonts w:asciiTheme="majorHAnsi" w:hAnsiTheme="majorHAnsi"/>
          <w:b/>
          <w:bCs/>
          <w:sz w:val="44"/>
          <w:szCs w:val="44"/>
          <w:lang w:eastAsia="en-US"/>
        </w:rPr>
      </w:pPr>
    </w:p>
    <w:p w14:paraId="56AD729D" w14:textId="77777777" w:rsidR="00573C5A" w:rsidRDefault="00573C5A" w:rsidP="00E737A8">
      <w:pPr>
        <w:jc w:val="center"/>
        <w:rPr>
          <w:rFonts w:asciiTheme="majorHAnsi" w:hAnsiTheme="majorHAnsi"/>
          <w:b/>
          <w:bCs/>
          <w:sz w:val="44"/>
          <w:szCs w:val="44"/>
          <w:lang w:eastAsia="en-US"/>
        </w:rPr>
      </w:pPr>
    </w:p>
    <w:p w14:paraId="08DDCF74" w14:textId="77777777" w:rsidR="00573C5A" w:rsidRDefault="00573C5A" w:rsidP="00E737A8">
      <w:pPr>
        <w:jc w:val="center"/>
        <w:rPr>
          <w:rFonts w:asciiTheme="majorHAnsi" w:hAnsiTheme="majorHAnsi"/>
          <w:b/>
          <w:bCs/>
          <w:sz w:val="44"/>
          <w:szCs w:val="44"/>
          <w:lang w:eastAsia="en-US"/>
        </w:rPr>
      </w:pPr>
    </w:p>
    <w:p w14:paraId="157283D7" w14:textId="77777777" w:rsidR="00573C5A" w:rsidRDefault="00573C5A" w:rsidP="00E737A8">
      <w:pPr>
        <w:jc w:val="center"/>
        <w:rPr>
          <w:rFonts w:asciiTheme="majorHAnsi" w:hAnsiTheme="majorHAnsi"/>
          <w:b/>
          <w:bCs/>
          <w:sz w:val="44"/>
          <w:szCs w:val="44"/>
          <w:lang w:eastAsia="en-US"/>
        </w:rPr>
      </w:pPr>
    </w:p>
    <w:p w14:paraId="45B3EBC1" w14:textId="77777777" w:rsidR="00573C5A" w:rsidRDefault="00573C5A" w:rsidP="00E737A8">
      <w:pPr>
        <w:jc w:val="center"/>
        <w:rPr>
          <w:rFonts w:asciiTheme="majorHAnsi" w:hAnsiTheme="majorHAnsi"/>
          <w:b/>
          <w:bCs/>
          <w:sz w:val="44"/>
          <w:szCs w:val="44"/>
          <w:lang w:eastAsia="en-US"/>
        </w:rPr>
      </w:pPr>
    </w:p>
    <w:p w14:paraId="124FBFF1" w14:textId="77777777" w:rsidR="00573C5A" w:rsidRDefault="00573C5A" w:rsidP="00E737A8">
      <w:pPr>
        <w:jc w:val="center"/>
        <w:rPr>
          <w:rFonts w:asciiTheme="majorHAnsi" w:hAnsiTheme="majorHAnsi"/>
          <w:b/>
          <w:bCs/>
          <w:sz w:val="44"/>
          <w:szCs w:val="44"/>
          <w:lang w:eastAsia="en-US"/>
        </w:rPr>
      </w:pPr>
    </w:p>
    <w:p w14:paraId="3F0CD1A9" w14:textId="226831EB" w:rsidR="00E737A8" w:rsidRDefault="00E737A8" w:rsidP="001E2E75">
      <w:pPr>
        <w:rPr>
          <w:rFonts w:asciiTheme="majorHAnsi" w:hAnsiTheme="majorHAnsi"/>
          <w:b/>
          <w:bCs/>
          <w:sz w:val="44"/>
          <w:szCs w:val="44"/>
          <w:lang w:eastAsia="en-US"/>
        </w:rPr>
      </w:pPr>
      <w:r w:rsidRPr="00295695">
        <w:rPr>
          <w:rFonts w:asciiTheme="majorHAnsi" w:hAnsiTheme="majorHAnsi"/>
          <w:b/>
          <w:bCs/>
          <w:sz w:val="44"/>
          <w:szCs w:val="44"/>
          <w:lang w:eastAsia="en-US"/>
        </w:rPr>
        <w:lastRenderedPageBreak/>
        <w:t>UTILIZZO ABBATTITORE</w:t>
      </w:r>
    </w:p>
    <w:p w14:paraId="7EC2C771" w14:textId="31DC91B6" w:rsidR="00573C5A" w:rsidRDefault="00E737A8" w:rsidP="001E2E75">
      <w:pPr>
        <w:rPr>
          <w:b/>
          <w:bCs/>
          <w:sz w:val="36"/>
          <w:szCs w:val="36"/>
        </w:rPr>
      </w:pPr>
      <w:r w:rsidRPr="00D059FD">
        <w:rPr>
          <w:b/>
          <w:bCs/>
          <w:sz w:val="36"/>
          <w:szCs w:val="36"/>
        </w:rPr>
        <w:t xml:space="preserve">Procedura d’Uso dell’Abbattitore di Temperatura </w:t>
      </w:r>
    </w:p>
    <w:p w14:paraId="69D41463" w14:textId="1883438A" w:rsidR="00E737A8" w:rsidRPr="00CD5877" w:rsidRDefault="00E737A8" w:rsidP="001E2E75">
      <w:pPr>
        <w:rPr>
          <w:b/>
          <w:bCs/>
          <w:sz w:val="36"/>
          <w:szCs w:val="36"/>
        </w:rPr>
      </w:pPr>
      <w:r w:rsidRPr="00D059FD">
        <w:rPr>
          <w:b/>
          <w:bCs/>
          <w:sz w:val="36"/>
          <w:szCs w:val="36"/>
        </w:rPr>
        <w:t>Ciclo Positivo e Negativo</w:t>
      </w:r>
    </w:p>
    <w:p w14:paraId="081F0B8F" w14:textId="77777777" w:rsidR="00E737A8" w:rsidRPr="006566C2" w:rsidRDefault="00E737A8" w:rsidP="00E737A8">
      <w:pPr>
        <w:spacing w:after="160" w:line="259" w:lineRule="auto"/>
        <w:rPr>
          <w:b/>
          <w:bCs/>
          <w:sz w:val="24"/>
          <w:szCs w:val="24"/>
        </w:rPr>
      </w:pPr>
      <w:r w:rsidRPr="006566C2">
        <w:rPr>
          <w:b/>
          <w:bCs/>
          <w:sz w:val="24"/>
          <w:szCs w:val="24"/>
        </w:rPr>
        <w:t>1. Preparazione comune (per entrambi i cicli)</w:t>
      </w:r>
    </w:p>
    <w:p w14:paraId="2A0B2E83" w14:textId="77777777" w:rsidR="00E737A8" w:rsidRPr="006566C2" w:rsidRDefault="00E737A8">
      <w:pPr>
        <w:numPr>
          <w:ilvl w:val="0"/>
          <w:numId w:val="88"/>
        </w:numPr>
        <w:spacing w:after="160" w:line="240" w:lineRule="auto"/>
        <w:rPr>
          <w:sz w:val="24"/>
          <w:szCs w:val="24"/>
        </w:rPr>
      </w:pPr>
      <w:r w:rsidRPr="006566C2">
        <w:rPr>
          <w:sz w:val="24"/>
          <w:szCs w:val="24"/>
        </w:rPr>
        <w:t>Verificare che l’abbattitore sia igienizzato, funzionante e preraffreddato.</w:t>
      </w:r>
    </w:p>
    <w:p w14:paraId="0A042EF6" w14:textId="77777777" w:rsidR="00E737A8" w:rsidRPr="006566C2" w:rsidRDefault="00E737A8">
      <w:pPr>
        <w:numPr>
          <w:ilvl w:val="0"/>
          <w:numId w:val="88"/>
        </w:numPr>
        <w:spacing w:after="160" w:line="240" w:lineRule="auto"/>
        <w:rPr>
          <w:sz w:val="24"/>
          <w:szCs w:val="24"/>
        </w:rPr>
      </w:pPr>
      <w:r w:rsidRPr="006566C2">
        <w:rPr>
          <w:sz w:val="24"/>
          <w:szCs w:val="24"/>
        </w:rPr>
        <w:t>Suddividere il prodotto in contenitori bassi e aperti, in modo da garantire una rapida dispersione del calore.</w:t>
      </w:r>
    </w:p>
    <w:p w14:paraId="5D8A3EE6" w14:textId="77777777" w:rsidR="00E737A8" w:rsidRPr="006566C2" w:rsidRDefault="00E737A8">
      <w:pPr>
        <w:numPr>
          <w:ilvl w:val="0"/>
          <w:numId w:val="88"/>
        </w:numPr>
        <w:spacing w:after="160" w:line="240" w:lineRule="auto"/>
        <w:rPr>
          <w:sz w:val="24"/>
          <w:szCs w:val="24"/>
        </w:rPr>
      </w:pPr>
      <w:r w:rsidRPr="006566C2">
        <w:rPr>
          <w:sz w:val="24"/>
          <w:szCs w:val="24"/>
        </w:rPr>
        <w:t>Evitare sovraccarichi: lasciare spazio tra i contenitori per favorire la circolazione dell’aria fredda.</w:t>
      </w:r>
    </w:p>
    <w:p w14:paraId="1B9BEBDA" w14:textId="77777777" w:rsidR="00E737A8" w:rsidRPr="006566C2" w:rsidRDefault="00E737A8">
      <w:pPr>
        <w:numPr>
          <w:ilvl w:val="0"/>
          <w:numId w:val="88"/>
        </w:numPr>
        <w:spacing w:after="160" w:line="240" w:lineRule="auto"/>
        <w:rPr>
          <w:sz w:val="24"/>
          <w:szCs w:val="24"/>
        </w:rPr>
      </w:pPr>
      <w:r w:rsidRPr="006566C2">
        <w:rPr>
          <w:sz w:val="24"/>
          <w:szCs w:val="24"/>
        </w:rPr>
        <w:t>Inserire la sonda al cuore del prodotto più spesso per un monitoraggio accurato della temperatura interna.</w:t>
      </w:r>
    </w:p>
    <w:p w14:paraId="47B3CC0F" w14:textId="77777777" w:rsidR="00E737A8" w:rsidRPr="006566C2" w:rsidRDefault="00E737A8" w:rsidP="00E737A8">
      <w:pPr>
        <w:spacing w:after="160" w:line="259" w:lineRule="auto"/>
        <w:rPr>
          <w:sz w:val="24"/>
          <w:szCs w:val="24"/>
        </w:rPr>
      </w:pPr>
    </w:p>
    <w:p w14:paraId="57A82853" w14:textId="77777777" w:rsidR="00E737A8" w:rsidRPr="006566C2" w:rsidRDefault="00E737A8" w:rsidP="00E737A8">
      <w:pPr>
        <w:spacing w:after="160" w:line="259" w:lineRule="auto"/>
        <w:rPr>
          <w:b/>
          <w:bCs/>
          <w:sz w:val="24"/>
          <w:szCs w:val="24"/>
        </w:rPr>
      </w:pPr>
      <w:r w:rsidRPr="006566C2">
        <w:rPr>
          <w:b/>
          <w:bCs/>
          <w:sz w:val="24"/>
          <w:szCs w:val="24"/>
        </w:rPr>
        <w:t>2. Ciclo Positivo: da +65°C a +3°C (raffreddamento)</w:t>
      </w:r>
    </w:p>
    <w:p w14:paraId="691FDFED" w14:textId="77777777" w:rsidR="00E737A8" w:rsidRPr="006566C2" w:rsidRDefault="00E737A8" w:rsidP="009B6DB6">
      <w:pPr>
        <w:spacing w:after="160" w:line="240" w:lineRule="auto"/>
        <w:rPr>
          <w:sz w:val="24"/>
          <w:szCs w:val="24"/>
        </w:rPr>
      </w:pPr>
      <w:r w:rsidRPr="006566C2">
        <w:rPr>
          <w:sz w:val="24"/>
          <w:szCs w:val="24"/>
        </w:rPr>
        <w:t>Scopo: abbattere la temperatura dei prodotti cotti per una conservazione refrigerata in sicurezza.</w:t>
      </w:r>
    </w:p>
    <w:p w14:paraId="06DE76E5" w14:textId="72BCD62C" w:rsidR="00E737A8" w:rsidRPr="006566C2" w:rsidRDefault="00E737A8" w:rsidP="009B6DB6">
      <w:pPr>
        <w:spacing w:after="160" w:line="240" w:lineRule="auto"/>
        <w:rPr>
          <w:b/>
          <w:bCs/>
          <w:sz w:val="24"/>
          <w:szCs w:val="24"/>
        </w:rPr>
      </w:pPr>
      <w:r w:rsidRPr="006566C2">
        <w:rPr>
          <w:b/>
          <w:bCs/>
          <w:sz w:val="24"/>
          <w:szCs w:val="24"/>
        </w:rPr>
        <w:t xml:space="preserve"> Procedura:</w:t>
      </w:r>
    </w:p>
    <w:p w14:paraId="1F83E2F8" w14:textId="77777777" w:rsidR="00E737A8" w:rsidRPr="006566C2" w:rsidRDefault="00E737A8">
      <w:pPr>
        <w:numPr>
          <w:ilvl w:val="0"/>
          <w:numId w:val="43"/>
        </w:numPr>
        <w:spacing w:after="160" w:line="240" w:lineRule="auto"/>
        <w:rPr>
          <w:sz w:val="24"/>
          <w:szCs w:val="24"/>
        </w:rPr>
      </w:pPr>
      <w:r w:rsidRPr="006566C2">
        <w:rPr>
          <w:sz w:val="24"/>
          <w:szCs w:val="24"/>
        </w:rPr>
        <w:t>Selezionare il ciclo positivo (raffreddamento) sull’abbattitore.</w:t>
      </w:r>
    </w:p>
    <w:p w14:paraId="21A70B47" w14:textId="77777777" w:rsidR="00E737A8" w:rsidRPr="006566C2" w:rsidRDefault="00E737A8">
      <w:pPr>
        <w:numPr>
          <w:ilvl w:val="0"/>
          <w:numId w:val="43"/>
        </w:numPr>
        <w:spacing w:after="160" w:line="240" w:lineRule="auto"/>
        <w:rPr>
          <w:sz w:val="24"/>
          <w:szCs w:val="24"/>
        </w:rPr>
      </w:pPr>
      <w:r w:rsidRPr="006566C2">
        <w:rPr>
          <w:sz w:val="24"/>
          <w:szCs w:val="24"/>
        </w:rPr>
        <w:t>Impostare la temperatura finale a +3°C.</w:t>
      </w:r>
    </w:p>
    <w:p w14:paraId="20686BB3" w14:textId="77777777" w:rsidR="00E737A8" w:rsidRPr="006566C2" w:rsidRDefault="00E737A8">
      <w:pPr>
        <w:numPr>
          <w:ilvl w:val="0"/>
          <w:numId w:val="43"/>
        </w:numPr>
        <w:spacing w:after="160" w:line="240" w:lineRule="auto"/>
        <w:rPr>
          <w:sz w:val="24"/>
          <w:szCs w:val="24"/>
        </w:rPr>
      </w:pPr>
      <w:r w:rsidRPr="006566C2">
        <w:rPr>
          <w:sz w:val="24"/>
          <w:szCs w:val="24"/>
        </w:rPr>
        <w:t>Avviare il ciclo e controllare che il tempo totale non superi i 90 minuti.</w:t>
      </w:r>
    </w:p>
    <w:p w14:paraId="60F881C0" w14:textId="77777777" w:rsidR="00E737A8" w:rsidRPr="006566C2" w:rsidRDefault="00E737A8">
      <w:pPr>
        <w:numPr>
          <w:ilvl w:val="0"/>
          <w:numId w:val="43"/>
        </w:numPr>
        <w:spacing w:after="160" w:line="240" w:lineRule="auto"/>
        <w:rPr>
          <w:sz w:val="24"/>
          <w:szCs w:val="24"/>
        </w:rPr>
      </w:pPr>
      <w:r w:rsidRPr="006566C2">
        <w:rPr>
          <w:sz w:val="24"/>
          <w:szCs w:val="24"/>
        </w:rPr>
        <w:t>Al termine:</w:t>
      </w:r>
    </w:p>
    <w:p w14:paraId="389686C8" w14:textId="77777777" w:rsidR="00E737A8" w:rsidRPr="006566C2" w:rsidRDefault="00E737A8">
      <w:pPr>
        <w:numPr>
          <w:ilvl w:val="1"/>
          <w:numId w:val="43"/>
        </w:numPr>
        <w:spacing w:after="160" w:line="240" w:lineRule="auto"/>
        <w:rPr>
          <w:sz w:val="24"/>
          <w:szCs w:val="24"/>
        </w:rPr>
      </w:pPr>
      <w:r w:rsidRPr="006566C2">
        <w:rPr>
          <w:sz w:val="24"/>
          <w:szCs w:val="24"/>
        </w:rPr>
        <w:t>Etichettare il prodotto con: data e ora di produzione, data e ora di abbattimento, T° finale, operatore.</w:t>
      </w:r>
    </w:p>
    <w:p w14:paraId="01BD6CF1" w14:textId="77777777" w:rsidR="00E737A8" w:rsidRPr="006566C2" w:rsidRDefault="00E737A8">
      <w:pPr>
        <w:numPr>
          <w:ilvl w:val="1"/>
          <w:numId w:val="43"/>
        </w:numPr>
        <w:spacing w:after="160" w:line="240" w:lineRule="auto"/>
        <w:rPr>
          <w:sz w:val="24"/>
          <w:szCs w:val="24"/>
        </w:rPr>
      </w:pPr>
      <w:r w:rsidRPr="006566C2">
        <w:rPr>
          <w:sz w:val="24"/>
          <w:szCs w:val="24"/>
        </w:rPr>
        <w:t>Conservare in frigorifero tra 0°C e +4°C.</w:t>
      </w:r>
    </w:p>
    <w:p w14:paraId="5B091B90" w14:textId="77777777" w:rsidR="00E737A8" w:rsidRPr="006566C2" w:rsidRDefault="00E737A8">
      <w:pPr>
        <w:numPr>
          <w:ilvl w:val="1"/>
          <w:numId w:val="43"/>
        </w:numPr>
        <w:spacing w:after="160" w:line="240" w:lineRule="auto"/>
        <w:rPr>
          <w:sz w:val="24"/>
          <w:szCs w:val="24"/>
        </w:rPr>
      </w:pPr>
      <w:r w:rsidRPr="006566C2">
        <w:rPr>
          <w:sz w:val="24"/>
          <w:szCs w:val="24"/>
        </w:rPr>
        <w:t>Compilare la scheda di abbattimento con i dati rilevati.</w:t>
      </w:r>
    </w:p>
    <w:p w14:paraId="07733E22" w14:textId="0131B9BE" w:rsidR="00E737A8" w:rsidRPr="006566C2" w:rsidRDefault="00E737A8" w:rsidP="00E737A8">
      <w:pPr>
        <w:spacing w:after="160" w:line="259" w:lineRule="auto"/>
        <w:rPr>
          <w:b/>
          <w:bCs/>
          <w:sz w:val="24"/>
          <w:szCs w:val="24"/>
        </w:rPr>
      </w:pPr>
      <w:r w:rsidRPr="006566C2">
        <w:rPr>
          <w:b/>
          <w:bCs/>
          <w:sz w:val="24"/>
          <w:szCs w:val="24"/>
        </w:rPr>
        <w:t>Note critiche:</w:t>
      </w:r>
    </w:p>
    <w:p w14:paraId="6B234829" w14:textId="443E3FEF" w:rsidR="00E737A8" w:rsidRPr="006566C2" w:rsidRDefault="00E737A8">
      <w:pPr>
        <w:numPr>
          <w:ilvl w:val="0"/>
          <w:numId w:val="44"/>
        </w:numPr>
        <w:spacing w:after="160" w:line="240" w:lineRule="auto"/>
        <w:rPr>
          <w:sz w:val="24"/>
          <w:szCs w:val="24"/>
        </w:rPr>
      </w:pPr>
      <w:r w:rsidRPr="006566C2">
        <w:rPr>
          <w:sz w:val="24"/>
          <w:szCs w:val="24"/>
        </w:rPr>
        <w:t>Se non raggiunge +3°C entro 90 minuti, segnala al responsabile HACCP.</w:t>
      </w:r>
      <w:r w:rsidR="00573C5A" w:rsidRPr="006566C2">
        <w:rPr>
          <w:sz w:val="24"/>
          <w:szCs w:val="24"/>
        </w:rPr>
        <w:t xml:space="preserve"> (</w:t>
      </w:r>
      <w:r w:rsidR="0094685A">
        <w:rPr>
          <w:sz w:val="24"/>
          <w:szCs w:val="24"/>
        </w:rPr>
        <w:t>BARONI ANDREA GUALTIERO</w:t>
      </w:r>
      <w:r w:rsidR="00573C5A" w:rsidRPr="006566C2">
        <w:rPr>
          <w:sz w:val="24"/>
          <w:szCs w:val="24"/>
        </w:rPr>
        <w:t>)</w:t>
      </w:r>
    </w:p>
    <w:p w14:paraId="4394345F" w14:textId="77777777" w:rsidR="00E737A8" w:rsidRPr="006566C2" w:rsidRDefault="00E737A8">
      <w:pPr>
        <w:numPr>
          <w:ilvl w:val="0"/>
          <w:numId w:val="44"/>
        </w:numPr>
        <w:spacing w:after="160" w:line="240" w:lineRule="auto"/>
        <w:rPr>
          <w:sz w:val="24"/>
          <w:szCs w:val="24"/>
        </w:rPr>
      </w:pPr>
      <w:r w:rsidRPr="006566C2">
        <w:rPr>
          <w:sz w:val="24"/>
          <w:szCs w:val="24"/>
        </w:rPr>
        <w:t xml:space="preserve">Il prodotto può essere consumato entro 3-5 giorni (secondo la tipologia e la </w:t>
      </w:r>
      <w:proofErr w:type="spellStart"/>
      <w:r w:rsidRPr="006566C2">
        <w:rPr>
          <w:sz w:val="24"/>
          <w:szCs w:val="24"/>
        </w:rPr>
        <w:t>shelf</w:t>
      </w:r>
      <w:proofErr w:type="spellEnd"/>
      <w:r w:rsidRPr="006566C2">
        <w:rPr>
          <w:sz w:val="24"/>
          <w:szCs w:val="24"/>
        </w:rPr>
        <w:t>-life stabilita).</w:t>
      </w:r>
    </w:p>
    <w:p w14:paraId="27A9F482" w14:textId="77777777" w:rsidR="00E737A8" w:rsidRPr="006566C2" w:rsidRDefault="00E737A8" w:rsidP="00E737A8">
      <w:pPr>
        <w:spacing w:after="160" w:line="259" w:lineRule="auto"/>
        <w:rPr>
          <w:sz w:val="24"/>
          <w:szCs w:val="24"/>
        </w:rPr>
      </w:pPr>
    </w:p>
    <w:p w14:paraId="49124964" w14:textId="77777777" w:rsidR="00E737A8" w:rsidRPr="006566C2" w:rsidRDefault="00E737A8" w:rsidP="00E737A8">
      <w:pPr>
        <w:spacing w:after="160" w:line="259" w:lineRule="auto"/>
        <w:rPr>
          <w:b/>
          <w:bCs/>
          <w:sz w:val="24"/>
          <w:szCs w:val="24"/>
        </w:rPr>
      </w:pPr>
      <w:r w:rsidRPr="006566C2">
        <w:rPr>
          <w:b/>
          <w:bCs/>
          <w:sz w:val="24"/>
          <w:szCs w:val="24"/>
        </w:rPr>
        <w:t>3. Ciclo Negativo: da +65°C a -18°C (congelamento rapido)</w:t>
      </w:r>
    </w:p>
    <w:p w14:paraId="5D966FB2" w14:textId="77777777" w:rsidR="00E737A8" w:rsidRPr="006566C2" w:rsidRDefault="00E737A8" w:rsidP="00E737A8">
      <w:pPr>
        <w:spacing w:after="160" w:line="259" w:lineRule="auto"/>
        <w:rPr>
          <w:sz w:val="24"/>
          <w:szCs w:val="24"/>
        </w:rPr>
      </w:pPr>
      <w:r w:rsidRPr="006566C2">
        <w:rPr>
          <w:sz w:val="24"/>
          <w:szCs w:val="24"/>
        </w:rPr>
        <w:lastRenderedPageBreak/>
        <w:t>Scopo: portare rapidamente un alimento cotto a temperatura di congelamento senza danneggiare la struttura e ridurre la proliferazione batterica.</w:t>
      </w:r>
    </w:p>
    <w:p w14:paraId="6F47EEDB" w14:textId="4CE9B4F3" w:rsidR="00E737A8" w:rsidRPr="006566C2" w:rsidRDefault="009B6DB6" w:rsidP="00E737A8">
      <w:pPr>
        <w:spacing w:after="160" w:line="259" w:lineRule="auto"/>
        <w:rPr>
          <w:b/>
          <w:bCs/>
          <w:sz w:val="24"/>
          <w:szCs w:val="24"/>
        </w:rPr>
      </w:pPr>
      <w:r>
        <w:rPr>
          <w:b/>
          <w:bCs/>
          <w:sz w:val="24"/>
          <w:szCs w:val="24"/>
        </w:rPr>
        <w:t>P</w:t>
      </w:r>
      <w:r w:rsidR="00E737A8" w:rsidRPr="006566C2">
        <w:rPr>
          <w:b/>
          <w:bCs/>
          <w:sz w:val="24"/>
          <w:szCs w:val="24"/>
        </w:rPr>
        <w:t>rocedura:</w:t>
      </w:r>
    </w:p>
    <w:p w14:paraId="35A336AE" w14:textId="77777777" w:rsidR="00E737A8" w:rsidRPr="006566C2" w:rsidRDefault="00E737A8">
      <w:pPr>
        <w:numPr>
          <w:ilvl w:val="0"/>
          <w:numId w:val="45"/>
        </w:numPr>
        <w:spacing w:after="160" w:line="259" w:lineRule="auto"/>
        <w:rPr>
          <w:sz w:val="24"/>
          <w:szCs w:val="24"/>
        </w:rPr>
      </w:pPr>
      <w:r w:rsidRPr="006566C2">
        <w:rPr>
          <w:sz w:val="24"/>
          <w:szCs w:val="24"/>
        </w:rPr>
        <w:t>Selezionare il ciclo negativo (congelamento) sull’abbattitore.</w:t>
      </w:r>
    </w:p>
    <w:p w14:paraId="51757312" w14:textId="77777777" w:rsidR="00E737A8" w:rsidRPr="006566C2" w:rsidRDefault="00E737A8">
      <w:pPr>
        <w:numPr>
          <w:ilvl w:val="0"/>
          <w:numId w:val="45"/>
        </w:numPr>
        <w:spacing w:after="160" w:line="259" w:lineRule="auto"/>
        <w:rPr>
          <w:sz w:val="24"/>
          <w:szCs w:val="24"/>
        </w:rPr>
      </w:pPr>
      <w:r w:rsidRPr="006566C2">
        <w:rPr>
          <w:sz w:val="24"/>
          <w:szCs w:val="24"/>
        </w:rPr>
        <w:t>Impostare la temperatura finale a -18°C.</w:t>
      </w:r>
    </w:p>
    <w:p w14:paraId="21CC6CC8" w14:textId="77777777" w:rsidR="00E737A8" w:rsidRPr="006566C2" w:rsidRDefault="00E737A8">
      <w:pPr>
        <w:numPr>
          <w:ilvl w:val="0"/>
          <w:numId w:val="45"/>
        </w:numPr>
        <w:spacing w:after="160" w:line="259" w:lineRule="auto"/>
        <w:rPr>
          <w:sz w:val="24"/>
          <w:szCs w:val="24"/>
        </w:rPr>
      </w:pPr>
      <w:r w:rsidRPr="006566C2">
        <w:rPr>
          <w:sz w:val="24"/>
          <w:szCs w:val="24"/>
        </w:rPr>
        <w:t>Avviare il ciclo: il tempo può variare, ma in genere deve concludersi entro 240 minuti (4 ore).</w:t>
      </w:r>
    </w:p>
    <w:p w14:paraId="3A75F612" w14:textId="77777777" w:rsidR="00E737A8" w:rsidRPr="006566C2" w:rsidRDefault="00E737A8">
      <w:pPr>
        <w:numPr>
          <w:ilvl w:val="0"/>
          <w:numId w:val="45"/>
        </w:numPr>
        <w:spacing w:after="160" w:line="259" w:lineRule="auto"/>
        <w:rPr>
          <w:sz w:val="24"/>
          <w:szCs w:val="24"/>
        </w:rPr>
      </w:pPr>
      <w:r w:rsidRPr="006566C2">
        <w:rPr>
          <w:sz w:val="24"/>
          <w:szCs w:val="24"/>
        </w:rPr>
        <w:t>Verificare che la temperatura al cuore del prodotto sia -18°C o inferiore.</w:t>
      </w:r>
    </w:p>
    <w:p w14:paraId="5A6DD9F8" w14:textId="77777777" w:rsidR="00E737A8" w:rsidRPr="006566C2" w:rsidRDefault="00E737A8">
      <w:pPr>
        <w:numPr>
          <w:ilvl w:val="0"/>
          <w:numId w:val="45"/>
        </w:numPr>
        <w:spacing w:after="160" w:line="259" w:lineRule="auto"/>
        <w:rPr>
          <w:sz w:val="24"/>
          <w:szCs w:val="24"/>
        </w:rPr>
      </w:pPr>
      <w:r w:rsidRPr="006566C2">
        <w:rPr>
          <w:sz w:val="24"/>
          <w:szCs w:val="24"/>
        </w:rPr>
        <w:t>Etichettare il prodotto con: “prodotto congelato”, data e ora di abbattimento, T° finale, scadenza.</w:t>
      </w:r>
    </w:p>
    <w:p w14:paraId="434FD93C" w14:textId="77777777" w:rsidR="00E737A8" w:rsidRPr="006566C2" w:rsidRDefault="00E737A8">
      <w:pPr>
        <w:numPr>
          <w:ilvl w:val="0"/>
          <w:numId w:val="45"/>
        </w:numPr>
        <w:spacing w:after="160" w:line="259" w:lineRule="auto"/>
        <w:rPr>
          <w:sz w:val="24"/>
          <w:szCs w:val="24"/>
        </w:rPr>
      </w:pPr>
      <w:r w:rsidRPr="006566C2">
        <w:rPr>
          <w:sz w:val="24"/>
          <w:szCs w:val="24"/>
        </w:rPr>
        <w:t>Trasferire immediatamente il prodotto nel congelatore statico o a pozzetto a -18°C.</w:t>
      </w:r>
    </w:p>
    <w:p w14:paraId="694D99FA" w14:textId="77777777" w:rsidR="00E737A8" w:rsidRPr="006566C2" w:rsidRDefault="00E737A8">
      <w:pPr>
        <w:numPr>
          <w:ilvl w:val="0"/>
          <w:numId w:val="45"/>
        </w:numPr>
        <w:spacing w:after="160" w:line="259" w:lineRule="auto"/>
        <w:rPr>
          <w:sz w:val="24"/>
          <w:szCs w:val="24"/>
        </w:rPr>
      </w:pPr>
      <w:r w:rsidRPr="006566C2">
        <w:rPr>
          <w:sz w:val="24"/>
          <w:szCs w:val="24"/>
        </w:rPr>
        <w:t>Compilare la scheda di abbattimento negativa.</w:t>
      </w:r>
    </w:p>
    <w:p w14:paraId="6118FB16" w14:textId="77777777" w:rsidR="00E737A8" w:rsidRPr="006566C2" w:rsidRDefault="00E737A8" w:rsidP="00E737A8">
      <w:pPr>
        <w:spacing w:after="160" w:line="259" w:lineRule="auto"/>
        <w:rPr>
          <w:b/>
          <w:bCs/>
          <w:sz w:val="24"/>
          <w:szCs w:val="24"/>
        </w:rPr>
      </w:pPr>
      <w:r w:rsidRPr="006566C2">
        <w:rPr>
          <w:b/>
          <w:bCs/>
          <w:sz w:val="24"/>
          <w:szCs w:val="24"/>
        </w:rPr>
        <w:t xml:space="preserve"> Note critiche:</w:t>
      </w:r>
    </w:p>
    <w:p w14:paraId="16657115" w14:textId="77777777" w:rsidR="00E737A8" w:rsidRPr="006566C2" w:rsidRDefault="00E737A8">
      <w:pPr>
        <w:numPr>
          <w:ilvl w:val="0"/>
          <w:numId w:val="46"/>
        </w:numPr>
        <w:spacing w:after="160" w:line="259" w:lineRule="auto"/>
        <w:rPr>
          <w:sz w:val="24"/>
          <w:szCs w:val="24"/>
        </w:rPr>
      </w:pPr>
      <w:r w:rsidRPr="006566C2">
        <w:rPr>
          <w:sz w:val="24"/>
          <w:szCs w:val="24"/>
        </w:rPr>
        <w:t>Non conservare mai il prodotto abbattuto nel macchinario: è solo un'apparecchiatura di transizione.</w:t>
      </w:r>
    </w:p>
    <w:p w14:paraId="4CAFF04B" w14:textId="77777777" w:rsidR="00E737A8" w:rsidRPr="006566C2" w:rsidRDefault="00E737A8">
      <w:pPr>
        <w:numPr>
          <w:ilvl w:val="0"/>
          <w:numId w:val="46"/>
        </w:numPr>
        <w:spacing w:after="160" w:line="259" w:lineRule="auto"/>
        <w:rPr>
          <w:sz w:val="24"/>
          <w:szCs w:val="24"/>
        </w:rPr>
      </w:pPr>
      <w:r w:rsidRPr="006566C2">
        <w:rPr>
          <w:sz w:val="24"/>
          <w:szCs w:val="24"/>
        </w:rPr>
        <w:t xml:space="preserve">Il prodotto deve essere etichettato come congelato, con data di scadenza calcolata secondo normativa o studio </w:t>
      </w:r>
      <w:proofErr w:type="spellStart"/>
      <w:r w:rsidRPr="006566C2">
        <w:rPr>
          <w:sz w:val="24"/>
          <w:szCs w:val="24"/>
        </w:rPr>
        <w:t>shelf</w:t>
      </w:r>
      <w:proofErr w:type="spellEnd"/>
      <w:r w:rsidRPr="006566C2">
        <w:rPr>
          <w:sz w:val="24"/>
          <w:szCs w:val="24"/>
        </w:rPr>
        <w:t>-life.</w:t>
      </w:r>
    </w:p>
    <w:p w14:paraId="335F6834" w14:textId="77777777" w:rsidR="00E737A8" w:rsidRPr="006566C2" w:rsidRDefault="00E737A8" w:rsidP="00E737A8">
      <w:pPr>
        <w:spacing w:after="160" w:line="259" w:lineRule="auto"/>
        <w:rPr>
          <w:b/>
          <w:bCs/>
          <w:sz w:val="24"/>
          <w:szCs w:val="24"/>
        </w:rPr>
      </w:pPr>
      <w:r w:rsidRPr="006566C2">
        <w:rPr>
          <w:b/>
          <w:bCs/>
          <w:sz w:val="24"/>
          <w:szCs w:val="24"/>
        </w:rPr>
        <w:t xml:space="preserve"> Tracciabilità &amp; Registrazione</w:t>
      </w:r>
    </w:p>
    <w:p w14:paraId="6E2D6DB4" w14:textId="77777777" w:rsidR="00E737A8" w:rsidRDefault="00E737A8" w:rsidP="00E737A8">
      <w:pPr>
        <w:spacing w:after="160" w:line="259" w:lineRule="auto"/>
        <w:rPr>
          <w:sz w:val="24"/>
          <w:szCs w:val="24"/>
        </w:rPr>
      </w:pPr>
      <w:r w:rsidRPr="006566C2">
        <w:rPr>
          <w:sz w:val="24"/>
          <w:szCs w:val="24"/>
        </w:rPr>
        <w:t xml:space="preserve">Compilare sempre la </w:t>
      </w:r>
      <w:r w:rsidRPr="006566C2">
        <w:rPr>
          <w:b/>
          <w:bCs/>
          <w:sz w:val="24"/>
          <w:szCs w:val="24"/>
        </w:rPr>
        <w:t>scheda di abbattimento</w:t>
      </w:r>
      <w:r w:rsidRPr="006566C2">
        <w:rPr>
          <w:sz w:val="24"/>
          <w:szCs w:val="24"/>
        </w:rPr>
        <w:t xml:space="preserve"> per ogni lotto:</w:t>
      </w:r>
    </w:p>
    <w:p w14:paraId="540C2988" w14:textId="77777777" w:rsidR="001E2E75" w:rsidRPr="006566C2" w:rsidRDefault="001E2E75" w:rsidP="00E737A8">
      <w:pPr>
        <w:spacing w:after="160" w:line="259" w:lineRule="auto"/>
        <w:rPr>
          <w:sz w:val="24"/>
          <w:szCs w:val="24"/>
        </w:rPr>
      </w:pPr>
    </w:p>
    <w:tbl>
      <w:tblPr>
        <w:tblW w:w="98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1984"/>
        <w:gridCol w:w="993"/>
        <w:gridCol w:w="850"/>
        <w:gridCol w:w="992"/>
        <w:gridCol w:w="1276"/>
        <w:gridCol w:w="2268"/>
      </w:tblGrid>
      <w:tr w:rsidR="00E737A8" w:rsidRPr="00D059FD" w14:paraId="3629598F" w14:textId="77777777" w:rsidTr="00F5275D">
        <w:trPr>
          <w:tblHeader/>
          <w:tblCellSpacing w:w="15" w:type="dxa"/>
        </w:trPr>
        <w:tc>
          <w:tcPr>
            <w:tcW w:w="1428" w:type="dxa"/>
            <w:vAlign w:val="center"/>
            <w:hideMark/>
          </w:tcPr>
          <w:p w14:paraId="5FD671EC" w14:textId="77777777" w:rsidR="00E737A8" w:rsidRPr="00D059FD" w:rsidRDefault="00E737A8" w:rsidP="00F5275D">
            <w:pPr>
              <w:spacing w:after="160" w:line="259" w:lineRule="auto"/>
              <w:jc w:val="center"/>
              <w:rPr>
                <w:b/>
                <w:bCs/>
              </w:rPr>
            </w:pPr>
            <w:r w:rsidRPr="00D059FD">
              <w:rPr>
                <w:b/>
                <w:bCs/>
              </w:rPr>
              <w:t>Data</w:t>
            </w:r>
          </w:p>
        </w:tc>
        <w:tc>
          <w:tcPr>
            <w:tcW w:w="1954" w:type="dxa"/>
            <w:vAlign w:val="center"/>
            <w:hideMark/>
          </w:tcPr>
          <w:p w14:paraId="40DD5B5A" w14:textId="77777777" w:rsidR="00E737A8" w:rsidRPr="00D059FD" w:rsidRDefault="00E737A8" w:rsidP="00F5275D">
            <w:pPr>
              <w:spacing w:after="160" w:line="259" w:lineRule="auto"/>
              <w:jc w:val="center"/>
              <w:rPr>
                <w:b/>
                <w:bCs/>
              </w:rPr>
            </w:pPr>
            <w:r w:rsidRPr="00D059FD">
              <w:rPr>
                <w:b/>
                <w:bCs/>
              </w:rPr>
              <w:t>Prodotto</w:t>
            </w:r>
          </w:p>
        </w:tc>
        <w:tc>
          <w:tcPr>
            <w:tcW w:w="963" w:type="dxa"/>
            <w:vAlign w:val="center"/>
            <w:hideMark/>
          </w:tcPr>
          <w:p w14:paraId="070665C3" w14:textId="77777777" w:rsidR="00E737A8" w:rsidRPr="00D059FD" w:rsidRDefault="00E737A8" w:rsidP="00F5275D">
            <w:pPr>
              <w:spacing w:after="160" w:line="259" w:lineRule="auto"/>
              <w:jc w:val="center"/>
              <w:rPr>
                <w:b/>
                <w:bCs/>
              </w:rPr>
            </w:pPr>
            <w:r w:rsidRPr="00D059FD">
              <w:rPr>
                <w:b/>
                <w:bCs/>
              </w:rPr>
              <w:t>T iniziale</w:t>
            </w:r>
          </w:p>
        </w:tc>
        <w:tc>
          <w:tcPr>
            <w:tcW w:w="820" w:type="dxa"/>
            <w:vAlign w:val="center"/>
            <w:hideMark/>
          </w:tcPr>
          <w:p w14:paraId="1B7AAA0E" w14:textId="77777777" w:rsidR="00E737A8" w:rsidRPr="00D059FD" w:rsidRDefault="00E737A8" w:rsidP="00F5275D">
            <w:pPr>
              <w:spacing w:after="160" w:line="259" w:lineRule="auto"/>
              <w:jc w:val="center"/>
              <w:rPr>
                <w:b/>
                <w:bCs/>
              </w:rPr>
            </w:pPr>
            <w:r w:rsidRPr="00D059FD">
              <w:rPr>
                <w:b/>
                <w:bCs/>
              </w:rPr>
              <w:t>T finale</w:t>
            </w:r>
          </w:p>
        </w:tc>
        <w:tc>
          <w:tcPr>
            <w:tcW w:w="962" w:type="dxa"/>
            <w:vAlign w:val="center"/>
            <w:hideMark/>
          </w:tcPr>
          <w:p w14:paraId="4BDAA81D" w14:textId="77777777" w:rsidR="00E737A8" w:rsidRPr="00D059FD" w:rsidRDefault="00E737A8" w:rsidP="00F5275D">
            <w:pPr>
              <w:spacing w:after="160" w:line="259" w:lineRule="auto"/>
              <w:jc w:val="center"/>
              <w:rPr>
                <w:b/>
                <w:bCs/>
              </w:rPr>
            </w:pPr>
            <w:r w:rsidRPr="00D059FD">
              <w:rPr>
                <w:b/>
                <w:bCs/>
              </w:rPr>
              <w:t>Tempo</w:t>
            </w:r>
          </w:p>
        </w:tc>
        <w:tc>
          <w:tcPr>
            <w:tcW w:w="1246" w:type="dxa"/>
            <w:vAlign w:val="center"/>
            <w:hideMark/>
          </w:tcPr>
          <w:p w14:paraId="1E702FE3" w14:textId="77777777" w:rsidR="00E737A8" w:rsidRPr="00D059FD" w:rsidRDefault="00E737A8" w:rsidP="00F5275D">
            <w:pPr>
              <w:spacing w:after="160" w:line="259" w:lineRule="auto"/>
              <w:jc w:val="center"/>
              <w:rPr>
                <w:b/>
                <w:bCs/>
              </w:rPr>
            </w:pPr>
            <w:r w:rsidRPr="00D059FD">
              <w:rPr>
                <w:b/>
                <w:bCs/>
              </w:rPr>
              <w:t>Ciclo</w:t>
            </w:r>
          </w:p>
        </w:tc>
        <w:tc>
          <w:tcPr>
            <w:tcW w:w="2223" w:type="dxa"/>
            <w:vAlign w:val="center"/>
            <w:hideMark/>
          </w:tcPr>
          <w:p w14:paraId="50E9D8A7" w14:textId="77777777" w:rsidR="00E737A8" w:rsidRPr="00D059FD" w:rsidRDefault="00E737A8" w:rsidP="00F5275D">
            <w:pPr>
              <w:spacing w:after="160" w:line="259" w:lineRule="auto"/>
              <w:jc w:val="center"/>
              <w:rPr>
                <w:b/>
                <w:bCs/>
              </w:rPr>
            </w:pPr>
            <w:r w:rsidRPr="00D059FD">
              <w:rPr>
                <w:b/>
                <w:bCs/>
              </w:rPr>
              <w:t>Firma</w:t>
            </w:r>
          </w:p>
        </w:tc>
      </w:tr>
      <w:tr w:rsidR="00E737A8" w:rsidRPr="00D059FD" w14:paraId="0B58D993" w14:textId="77777777" w:rsidTr="001E2E75">
        <w:trPr>
          <w:trHeight w:val="1687"/>
          <w:tblCellSpacing w:w="15" w:type="dxa"/>
        </w:trPr>
        <w:tc>
          <w:tcPr>
            <w:tcW w:w="1428" w:type="dxa"/>
            <w:vAlign w:val="center"/>
            <w:hideMark/>
          </w:tcPr>
          <w:p w14:paraId="6B5D8316" w14:textId="77777777" w:rsidR="00E737A8" w:rsidRPr="00D059FD" w:rsidRDefault="00E737A8" w:rsidP="00F5275D">
            <w:pPr>
              <w:spacing w:after="160" w:line="259" w:lineRule="auto"/>
              <w:rPr>
                <w:b/>
                <w:bCs/>
              </w:rPr>
            </w:pPr>
          </w:p>
        </w:tc>
        <w:tc>
          <w:tcPr>
            <w:tcW w:w="1954" w:type="dxa"/>
            <w:vAlign w:val="center"/>
            <w:hideMark/>
          </w:tcPr>
          <w:p w14:paraId="7D7ACF69" w14:textId="77777777" w:rsidR="00E737A8" w:rsidRPr="00D059FD" w:rsidRDefault="00E737A8" w:rsidP="00F5275D">
            <w:pPr>
              <w:spacing w:after="160" w:line="259" w:lineRule="auto"/>
            </w:pPr>
          </w:p>
        </w:tc>
        <w:tc>
          <w:tcPr>
            <w:tcW w:w="963" w:type="dxa"/>
            <w:vAlign w:val="center"/>
            <w:hideMark/>
          </w:tcPr>
          <w:p w14:paraId="6B73E90D" w14:textId="77777777" w:rsidR="00E737A8" w:rsidRPr="00D059FD" w:rsidRDefault="00E737A8" w:rsidP="00F5275D">
            <w:pPr>
              <w:spacing w:after="160" w:line="259" w:lineRule="auto"/>
            </w:pPr>
          </w:p>
        </w:tc>
        <w:tc>
          <w:tcPr>
            <w:tcW w:w="820" w:type="dxa"/>
            <w:vAlign w:val="center"/>
            <w:hideMark/>
          </w:tcPr>
          <w:p w14:paraId="58C085F1" w14:textId="77777777" w:rsidR="00E737A8" w:rsidRPr="00D059FD" w:rsidRDefault="00E737A8" w:rsidP="00F5275D">
            <w:pPr>
              <w:spacing w:after="160" w:line="259" w:lineRule="auto"/>
            </w:pPr>
          </w:p>
        </w:tc>
        <w:tc>
          <w:tcPr>
            <w:tcW w:w="962" w:type="dxa"/>
            <w:vAlign w:val="center"/>
            <w:hideMark/>
          </w:tcPr>
          <w:p w14:paraId="6CDF4FE1" w14:textId="77777777" w:rsidR="00E737A8" w:rsidRPr="00D059FD" w:rsidRDefault="00E737A8" w:rsidP="00F5275D">
            <w:pPr>
              <w:spacing w:after="160" w:line="259" w:lineRule="auto"/>
            </w:pPr>
          </w:p>
        </w:tc>
        <w:tc>
          <w:tcPr>
            <w:tcW w:w="1246" w:type="dxa"/>
            <w:vAlign w:val="center"/>
            <w:hideMark/>
          </w:tcPr>
          <w:p w14:paraId="4E086911" w14:textId="77777777" w:rsidR="00E737A8" w:rsidRPr="00D059FD" w:rsidRDefault="00E737A8" w:rsidP="00F5275D">
            <w:pPr>
              <w:spacing w:after="160" w:line="259" w:lineRule="auto"/>
              <w:jc w:val="center"/>
            </w:pPr>
            <w:r w:rsidRPr="00D059FD">
              <w:t>Pos/Neg</w:t>
            </w:r>
          </w:p>
        </w:tc>
        <w:tc>
          <w:tcPr>
            <w:tcW w:w="2223" w:type="dxa"/>
            <w:vAlign w:val="center"/>
            <w:hideMark/>
          </w:tcPr>
          <w:p w14:paraId="33B3949B" w14:textId="77777777" w:rsidR="00E737A8" w:rsidRPr="00D059FD" w:rsidRDefault="00E737A8" w:rsidP="00F5275D">
            <w:pPr>
              <w:spacing w:after="160" w:line="259" w:lineRule="auto"/>
            </w:pPr>
          </w:p>
        </w:tc>
      </w:tr>
    </w:tbl>
    <w:p w14:paraId="6A9F9904" w14:textId="77777777" w:rsidR="00E737A8" w:rsidRDefault="00E737A8" w:rsidP="00E737A8">
      <w:pPr>
        <w:rPr>
          <w:rFonts w:asciiTheme="majorHAnsi" w:hAnsiTheme="majorHAnsi"/>
          <w:b/>
          <w:bCs/>
          <w:sz w:val="44"/>
          <w:szCs w:val="44"/>
          <w:lang w:eastAsia="en-US"/>
        </w:rPr>
      </w:pPr>
    </w:p>
    <w:p w14:paraId="089ED3FA" w14:textId="77777777" w:rsidR="009B6DB6" w:rsidRDefault="009B6DB6" w:rsidP="00E737A8">
      <w:pPr>
        <w:rPr>
          <w:rFonts w:asciiTheme="majorHAnsi" w:hAnsiTheme="majorHAnsi"/>
          <w:b/>
          <w:bCs/>
          <w:sz w:val="44"/>
          <w:szCs w:val="44"/>
          <w:lang w:eastAsia="en-US"/>
        </w:rPr>
      </w:pPr>
    </w:p>
    <w:p w14:paraId="07BE2CA3" w14:textId="77777777" w:rsidR="00E737A8" w:rsidRDefault="00E737A8" w:rsidP="00E737A8">
      <w:pPr>
        <w:rPr>
          <w:b/>
          <w:bCs/>
          <w:sz w:val="28"/>
          <w:szCs w:val="28"/>
          <w:lang w:eastAsia="en-US"/>
        </w:rPr>
      </w:pPr>
    </w:p>
    <w:p w14:paraId="2D6746E5" w14:textId="23B14D29" w:rsidR="00E737A8" w:rsidRPr="00CD5877" w:rsidRDefault="00E737A8" w:rsidP="001E2E75">
      <w:pPr>
        <w:rPr>
          <w:b/>
          <w:bCs/>
          <w:sz w:val="36"/>
          <w:szCs w:val="36"/>
          <w:lang w:eastAsia="en-US"/>
        </w:rPr>
      </w:pPr>
      <w:r w:rsidRPr="00CD5877">
        <w:rPr>
          <w:b/>
          <w:bCs/>
          <w:sz w:val="36"/>
          <w:szCs w:val="36"/>
          <w:lang w:eastAsia="en-US"/>
        </w:rPr>
        <w:t>Procedura d’Uso dell’Abbattitore per Semilavorati</w:t>
      </w:r>
    </w:p>
    <w:p w14:paraId="6E17780F" w14:textId="77777777" w:rsidR="00E737A8" w:rsidRPr="001E2E75" w:rsidRDefault="00E737A8" w:rsidP="009B6DB6">
      <w:pPr>
        <w:spacing w:line="240" w:lineRule="auto"/>
        <w:rPr>
          <w:b/>
          <w:bCs/>
          <w:i/>
          <w:iCs/>
          <w:sz w:val="28"/>
          <w:szCs w:val="28"/>
          <w:lang w:eastAsia="en-US"/>
        </w:rPr>
      </w:pPr>
      <w:r w:rsidRPr="001E2E75">
        <w:rPr>
          <w:b/>
          <w:bCs/>
          <w:i/>
          <w:iCs/>
          <w:sz w:val="28"/>
          <w:szCs w:val="28"/>
          <w:lang w:eastAsia="en-US"/>
        </w:rPr>
        <w:lastRenderedPageBreak/>
        <w:t>Scopo</w:t>
      </w:r>
    </w:p>
    <w:p w14:paraId="1565D27C" w14:textId="77777777" w:rsidR="00E737A8" w:rsidRPr="00D70930" w:rsidRDefault="00E737A8" w:rsidP="009B6DB6">
      <w:pPr>
        <w:spacing w:line="240" w:lineRule="auto"/>
        <w:rPr>
          <w:sz w:val="24"/>
          <w:szCs w:val="24"/>
          <w:lang w:eastAsia="en-US"/>
        </w:rPr>
      </w:pPr>
      <w:r w:rsidRPr="00484716">
        <w:rPr>
          <w:sz w:val="24"/>
          <w:szCs w:val="24"/>
          <w:lang w:eastAsia="en-US"/>
        </w:rPr>
        <w:t xml:space="preserve">Garantire la corretta applicazione del trattamento di abbattimento della temperatura per i semilavorati alimentari, assicurando la sicurezza microbiologica del prodotto, prevenendo la proliferazione di microrganismi e rispettando la normativa vigente (Reg. </w:t>
      </w:r>
      <w:r w:rsidRPr="00D70930">
        <w:rPr>
          <w:sz w:val="24"/>
          <w:szCs w:val="24"/>
          <w:lang w:eastAsia="en-US"/>
        </w:rPr>
        <w:t>CE 852/2004 e 853/2004).</w:t>
      </w:r>
    </w:p>
    <w:p w14:paraId="7E489C69" w14:textId="77777777" w:rsidR="00E737A8" w:rsidRPr="00D70930" w:rsidRDefault="00E737A8" w:rsidP="009B6DB6">
      <w:pPr>
        <w:spacing w:line="240" w:lineRule="auto"/>
        <w:rPr>
          <w:b/>
          <w:bCs/>
          <w:i/>
          <w:iCs/>
          <w:sz w:val="24"/>
          <w:szCs w:val="24"/>
          <w:lang w:eastAsia="en-US"/>
        </w:rPr>
      </w:pPr>
      <w:r w:rsidRPr="00D70930">
        <w:rPr>
          <w:b/>
          <w:bCs/>
          <w:i/>
          <w:iCs/>
          <w:sz w:val="24"/>
          <w:szCs w:val="24"/>
          <w:lang w:eastAsia="en-US"/>
        </w:rPr>
        <w:t>Campo di Applicazione</w:t>
      </w:r>
    </w:p>
    <w:p w14:paraId="42A55F48" w14:textId="77777777" w:rsidR="00E737A8" w:rsidRPr="00484716" w:rsidRDefault="00E737A8" w:rsidP="009B6DB6">
      <w:pPr>
        <w:spacing w:line="240" w:lineRule="auto"/>
        <w:rPr>
          <w:sz w:val="24"/>
          <w:szCs w:val="24"/>
          <w:lang w:eastAsia="en-US"/>
        </w:rPr>
      </w:pPr>
      <w:r w:rsidRPr="00484716">
        <w:rPr>
          <w:sz w:val="24"/>
          <w:szCs w:val="24"/>
          <w:lang w:eastAsia="en-US"/>
        </w:rPr>
        <w:t xml:space="preserve">Tutti i semilavorati termicamente </w:t>
      </w:r>
      <w:proofErr w:type="gramStart"/>
      <w:r w:rsidRPr="00484716">
        <w:rPr>
          <w:sz w:val="24"/>
          <w:szCs w:val="24"/>
          <w:lang w:eastAsia="en-US"/>
        </w:rPr>
        <w:t>trattati  che</w:t>
      </w:r>
      <w:proofErr w:type="gramEnd"/>
      <w:r w:rsidRPr="00484716">
        <w:rPr>
          <w:sz w:val="24"/>
          <w:szCs w:val="24"/>
          <w:lang w:eastAsia="en-US"/>
        </w:rPr>
        <w:t xml:space="preserve"> necessitano di un rapido abbattimento della temperatura per essere conservati o riutilizzati in sicurezza.</w:t>
      </w:r>
    </w:p>
    <w:p w14:paraId="5D451FCD" w14:textId="77777777" w:rsidR="00E737A8" w:rsidRPr="00484716" w:rsidRDefault="00E737A8" w:rsidP="009B6DB6">
      <w:pPr>
        <w:spacing w:line="240" w:lineRule="auto"/>
        <w:rPr>
          <w:b/>
          <w:bCs/>
          <w:i/>
          <w:iCs/>
          <w:sz w:val="24"/>
          <w:szCs w:val="24"/>
          <w:lang w:eastAsia="en-US"/>
        </w:rPr>
      </w:pPr>
      <w:r w:rsidRPr="00484716">
        <w:rPr>
          <w:b/>
          <w:bCs/>
          <w:i/>
          <w:iCs/>
          <w:sz w:val="24"/>
          <w:szCs w:val="24"/>
          <w:lang w:eastAsia="en-US"/>
        </w:rPr>
        <w:t>Definizione di Abbattimento</w:t>
      </w:r>
    </w:p>
    <w:p w14:paraId="3FE1E2B9" w14:textId="77777777" w:rsidR="00E737A8" w:rsidRPr="00484716" w:rsidRDefault="00E737A8" w:rsidP="009B6DB6">
      <w:pPr>
        <w:spacing w:line="240" w:lineRule="auto"/>
        <w:rPr>
          <w:sz w:val="24"/>
          <w:szCs w:val="24"/>
          <w:lang w:eastAsia="en-US"/>
        </w:rPr>
      </w:pPr>
      <w:r w:rsidRPr="00484716">
        <w:rPr>
          <w:sz w:val="24"/>
          <w:szCs w:val="24"/>
          <w:lang w:eastAsia="en-US"/>
        </w:rPr>
        <w:t>L’abbattimento rapido della temperatura è il processo di raffreddamento veloce di un alimento cotto, da +65°C a +3°C entro 90 minuti, per minimizzare la moltiplicazione dei batteri termofili e mesofili.</w:t>
      </w:r>
    </w:p>
    <w:p w14:paraId="57C3B895" w14:textId="77777777" w:rsidR="00E737A8" w:rsidRPr="00484716" w:rsidRDefault="00E737A8" w:rsidP="009B6DB6">
      <w:pPr>
        <w:spacing w:line="240" w:lineRule="auto"/>
        <w:rPr>
          <w:b/>
          <w:bCs/>
          <w:i/>
          <w:iCs/>
          <w:sz w:val="24"/>
          <w:szCs w:val="24"/>
          <w:lang w:eastAsia="en-US"/>
        </w:rPr>
      </w:pPr>
      <w:r w:rsidRPr="00484716">
        <w:rPr>
          <w:b/>
          <w:bCs/>
          <w:i/>
          <w:iCs/>
          <w:sz w:val="24"/>
          <w:szCs w:val="24"/>
          <w:lang w:eastAsia="en-US"/>
        </w:rPr>
        <w:t>Strumentazione</w:t>
      </w:r>
    </w:p>
    <w:p w14:paraId="0A8D231E" w14:textId="77777777" w:rsidR="00E737A8" w:rsidRPr="00484716" w:rsidRDefault="00E737A8" w:rsidP="009B6DB6">
      <w:pPr>
        <w:spacing w:line="240" w:lineRule="auto"/>
        <w:rPr>
          <w:sz w:val="24"/>
          <w:szCs w:val="24"/>
          <w:lang w:eastAsia="en-US"/>
        </w:rPr>
      </w:pPr>
      <w:r w:rsidRPr="00484716">
        <w:rPr>
          <w:sz w:val="24"/>
          <w:szCs w:val="24"/>
          <w:lang w:eastAsia="en-US"/>
        </w:rPr>
        <w:t>- Abbattitore di temperatura (positivo e/o negativo)</w:t>
      </w:r>
      <w:r w:rsidRPr="00484716">
        <w:rPr>
          <w:sz w:val="24"/>
          <w:szCs w:val="24"/>
          <w:lang w:eastAsia="en-US"/>
        </w:rPr>
        <w:br/>
        <w:t>- Termometro sonda certificato</w:t>
      </w:r>
      <w:r w:rsidRPr="00484716">
        <w:rPr>
          <w:sz w:val="24"/>
          <w:szCs w:val="24"/>
          <w:lang w:eastAsia="en-US"/>
        </w:rPr>
        <w:br/>
        <w:t>- Etichette per tracciabilità</w:t>
      </w:r>
      <w:r w:rsidRPr="00484716">
        <w:rPr>
          <w:sz w:val="24"/>
          <w:szCs w:val="24"/>
          <w:lang w:eastAsia="en-US"/>
        </w:rPr>
        <w:br/>
        <w:t>- Schede di monitoraggio HACCP</w:t>
      </w:r>
    </w:p>
    <w:p w14:paraId="18FD3C10" w14:textId="77777777" w:rsidR="00E737A8" w:rsidRPr="00484716" w:rsidRDefault="00E737A8" w:rsidP="009B6DB6">
      <w:pPr>
        <w:spacing w:line="240" w:lineRule="auto"/>
        <w:rPr>
          <w:b/>
          <w:bCs/>
          <w:sz w:val="28"/>
          <w:szCs w:val="28"/>
          <w:lang w:eastAsia="en-US"/>
        </w:rPr>
      </w:pPr>
      <w:r w:rsidRPr="00484716">
        <w:rPr>
          <w:b/>
          <w:bCs/>
          <w:sz w:val="28"/>
          <w:szCs w:val="28"/>
          <w:lang w:eastAsia="en-US"/>
        </w:rPr>
        <w:t>Procedura Operativa</w:t>
      </w:r>
    </w:p>
    <w:p w14:paraId="45F5F852" w14:textId="48202D70" w:rsidR="00E737A8" w:rsidRPr="00484716" w:rsidRDefault="001E2E75" w:rsidP="009B6DB6">
      <w:pPr>
        <w:spacing w:line="240" w:lineRule="auto"/>
        <w:rPr>
          <w:b/>
          <w:bCs/>
          <w:i/>
          <w:iCs/>
          <w:sz w:val="24"/>
          <w:szCs w:val="24"/>
          <w:lang w:eastAsia="en-US"/>
        </w:rPr>
      </w:pPr>
      <w:r>
        <w:rPr>
          <w:b/>
          <w:bCs/>
          <w:i/>
          <w:iCs/>
          <w:sz w:val="24"/>
          <w:szCs w:val="24"/>
          <w:lang w:eastAsia="en-US"/>
        </w:rPr>
        <w:t xml:space="preserve">1 - </w:t>
      </w:r>
      <w:r w:rsidR="00E737A8" w:rsidRPr="00484716">
        <w:rPr>
          <w:b/>
          <w:bCs/>
          <w:i/>
          <w:iCs/>
          <w:sz w:val="24"/>
          <w:szCs w:val="24"/>
          <w:lang w:eastAsia="en-US"/>
        </w:rPr>
        <w:t>Preparazione</w:t>
      </w:r>
    </w:p>
    <w:p w14:paraId="084438B6" w14:textId="77777777" w:rsidR="00E737A8" w:rsidRPr="00484716" w:rsidRDefault="00E737A8" w:rsidP="009B6DB6">
      <w:pPr>
        <w:spacing w:line="240" w:lineRule="auto"/>
        <w:rPr>
          <w:sz w:val="24"/>
          <w:szCs w:val="24"/>
          <w:lang w:eastAsia="en-US"/>
        </w:rPr>
      </w:pPr>
      <w:r w:rsidRPr="00484716">
        <w:rPr>
          <w:sz w:val="24"/>
          <w:szCs w:val="24"/>
          <w:lang w:eastAsia="en-US"/>
        </w:rPr>
        <w:t>- Verificare che l’abbattitore sia pulito, igienizzato e in funzione.</w:t>
      </w:r>
    </w:p>
    <w:p w14:paraId="3C404634" w14:textId="77777777" w:rsidR="00E737A8" w:rsidRPr="00484716" w:rsidRDefault="00E737A8" w:rsidP="009B6DB6">
      <w:pPr>
        <w:spacing w:line="240" w:lineRule="auto"/>
        <w:rPr>
          <w:sz w:val="24"/>
          <w:szCs w:val="24"/>
          <w:lang w:eastAsia="en-US"/>
        </w:rPr>
      </w:pPr>
      <w:r w:rsidRPr="00484716">
        <w:rPr>
          <w:sz w:val="24"/>
          <w:szCs w:val="24"/>
          <w:lang w:eastAsia="en-US"/>
        </w:rPr>
        <w:t>- Controllare la temperatura iniziale della camera (deve essere almeno a +3°C per ciclo positivo).</w:t>
      </w:r>
    </w:p>
    <w:p w14:paraId="08D2198D" w14:textId="77777777" w:rsidR="00E737A8" w:rsidRPr="00484716" w:rsidRDefault="00E737A8" w:rsidP="009B6DB6">
      <w:pPr>
        <w:spacing w:line="240" w:lineRule="auto"/>
        <w:rPr>
          <w:sz w:val="24"/>
          <w:szCs w:val="24"/>
          <w:lang w:eastAsia="en-US"/>
        </w:rPr>
      </w:pPr>
      <w:r w:rsidRPr="00484716">
        <w:rPr>
          <w:sz w:val="24"/>
          <w:szCs w:val="24"/>
          <w:lang w:eastAsia="en-US"/>
        </w:rPr>
        <w:t>- Suddividere i semilavorati in contenitori alimentari bassi e aperti per favorire il raffreddamento uniforme.</w:t>
      </w:r>
    </w:p>
    <w:p w14:paraId="7F2AF5D5" w14:textId="77777777" w:rsidR="00E737A8" w:rsidRPr="00484716" w:rsidRDefault="00E737A8" w:rsidP="009B6DB6">
      <w:pPr>
        <w:spacing w:line="240" w:lineRule="auto"/>
        <w:rPr>
          <w:sz w:val="24"/>
          <w:szCs w:val="24"/>
          <w:lang w:eastAsia="en-US"/>
        </w:rPr>
      </w:pPr>
      <w:r w:rsidRPr="00484716">
        <w:rPr>
          <w:sz w:val="24"/>
          <w:szCs w:val="24"/>
          <w:lang w:eastAsia="en-US"/>
        </w:rPr>
        <w:t>- Evitare sovrapposizioni e carichi eccessivi.</w:t>
      </w:r>
    </w:p>
    <w:p w14:paraId="3716262D" w14:textId="1A05DB8E" w:rsidR="00E737A8" w:rsidRPr="00484716" w:rsidRDefault="001E2E75" w:rsidP="00E737A8">
      <w:pPr>
        <w:rPr>
          <w:b/>
          <w:bCs/>
          <w:sz w:val="24"/>
          <w:szCs w:val="24"/>
          <w:lang w:eastAsia="en-US"/>
        </w:rPr>
      </w:pPr>
      <w:r>
        <w:rPr>
          <w:b/>
          <w:bCs/>
          <w:sz w:val="24"/>
          <w:szCs w:val="24"/>
          <w:lang w:eastAsia="en-US"/>
        </w:rPr>
        <w:t>2 - I</w:t>
      </w:r>
      <w:r w:rsidR="00E737A8" w:rsidRPr="00484716">
        <w:rPr>
          <w:b/>
          <w:bCs/>
          <w:sz w:val="24"/>
          <w:szCs w:val="24"/>
          <w:lang w:eastAsia="en-US"/>
        </w:rPr>
        <w:t>nserimento nel macchinario</w:t>
      </w:r>
    </w:p>
    <w:p w14:paraId="67C36FB3" w14:textId="77777777" w:rsidR="00E737A8" w:rsidRPr="00484716" w:rsidRDefault="00E737A8" w:rsidP="009B6DB6">
      <w:pPr>
        <w:spacing w:line="240" w:lineRule="auto"/>
        <w:rPr>
          <w:sz w:val="24"/>
          <w:szCs w:val="24"/>
          <w:lang w:eastAsia="en-US"/>
        </w:rPr>
      </w:pPr>
      <w:r w:rsidRPr="00484716">
        <w:rPr>
          <w:sz w:val="24"/>
          <w:szCs w:val="24"/>
          <w:lang w:eastAsia="en-US"/>
        </w:rPr>
        <w:t>- Posizionare i contenitori sui ripiani, lasciando spazio tra di essi.</w:t>
      </w:r>
    </w:p>
    <w:p w14:paraId="4FA120AF" w14:textId="77777777" w:rsidR="00E737A8" w:rsidRPr="00484716" w:rsidRDefault="00E737A8" w:rsidP="009B6DB6">
      <w:pPr>
        <w:spacing w:line="240" w:lineRule="auto"/>
        <w:rPr>
          <w:sz w:val="24"/>
          <w:szCs w:val="24"/>
          <w:lang w:eastAsia="en-US"/>
        </w:rPr>
      </w:pPr>
      <w:r w:rsidRPr="00484716">
        <w:rPr>
          <w:sz w:val="24"/>
          <w:szCs w:val="24"/>
          <w:lang w:eastAsia="en-US"/>
        </w:rPr>
        <w:t>- Impostare il ciclo di abbattimento positivo (+65°C → +3°C entro 90 minuti).</w:t>
      </w:r>
    </w:p>
    <w:p w14:paraId="736FC0AC" w14:textId="77777777" w:rsidR="00E737A8" w:rsidRPr="00484716" w:rsidRDefault="00E737A8" w:rsidP="009B6DB6">
      <w:pPr>
        <w:spacing w:line="240" w:lineRule="auto"/>
        <w:rPr>
          <w:sz w:val="24"/>
          <w:szCs w:val="24"/>
          <w:lang w:eastAsia="en-US"/>
        </w:rPr>
      </w:pPr>
      <w:r w:rsidRPr="00484716">
        <w:rPr>
          <w:sz w:val="24"/>
          <w:szCs w:val="24"/>
          <w:lang w:eastAsia="en-US"/>
        </w:rPr>
        <w:t>- Inserire la sonda al cuore del prodotto più spesso per monitorare la temperatura interna.</w:t>
      </w:r>
    </w:p>
    <w:p w14:paraId="465466CE" w14:textId="77777777" w:rsidR="009B6DB6" w:rsidRPr="00484716" w:rsidRDefault="009B6DB6" w:rsidP="00E737A8">
      <w:pPr>
        <w:rPr>
          <w:b/>
          <w:bCs/>
          <w:sz w:val="24"/>
          <w:szCs w:val="24"/>
          <w:lang w:eastAsia="en-US"/>
        </w:rPr>
      </w:pPr>
    </w:p>
    <w:p w14:paraId="3429CBCD" w14:textId="77777777" w:rsidR="001E2E75" w:rsidRDefault="001E2E75" w:rsidP="00E737A8">
      <w:pPr>
        <w:rPr>
          <w:b/>
          <w:bCs/>
          <w:sz w:val="24"/>
          <w:szCs w:val="24"/>
          <w:lang w:eastAsia="en-US"/>
        </w:rPr>
      </w:pPr>
    </w:p>
    <w:p w14:paraId="213F844B" w14:textId="59D6C1AC" w:rsidR="00E737A8" w:rsidRPr="00484716" w:rsidRDefault="001E2E75" w:rsidP="00E737A8">
      <w:pPr>
        <w:rPr>
          <w:b/>
          <w:bCs/>
          <w:sz w:val="24"/>
          <w:szCs w:val="24"/>
          <w:lang w:eastAsia="en-US"/>
        </w:rPr>
      </w:pPr>
      <w:r>
        <w:rPr>
          <w:b/>
          <w:bCs/>
          <w:sz w:val="24"/>
          <w:szCs w:val="24"/>
          <w:lang w:eastAsia="en-US"/>
        </w:rPr>
        <w:t xml:space="preserve">3 - </w:t>
      </w:r>
      <w:r w:rsidR="00E737A8" w:rsidRPr="00484716">
        <w:rPr>
          <w:b/>
          <w:bCs/>
          <w:sz w:val="24"/>
          <w:szCs w:val="24"/>
          <w:lang w:eastAsia="en-US"/>
        </w:rPr>
        <w:t>Monitoraggio</w:t>
      </w:r>
    </w:p>
    <w:p w14:paraId="1CC2E3D3" w14:textId="77777777" w:rsidR="00E737A8" w:rsidRPr="00484716" w:rsidRDefault="00E737A8" w:rsidP="009B6DB6">
      <w:pPr>
        <w:spacing w:line="240" w:lineRule="auto"/>
        <w:rPr>
          <w:sz w:val="24"/>
          <w:szCs w:val="24"/>
          <w:lang w:eastAsia="en-US"/>
        </w:rPr>
      </w:pPr>
      <w:r w:rsidRPr="00484716">
        <w:rPr>
          <w:sz w:val="24"/>
          <w:szCs w:val="24"/>
          <w:lang w:eastAsia="en-US"/>
        </w:rPr>
        <w:t>- Controllare il tempo e la temperatura durante il ciclo.</w:t>
      </w:r>
    </w:p>
    <w:p w14:paraId="7BAAE06D" w14:textId="77777777" w:rsidR="00E737A8" w:rsidRPr="00484716" w:rsidRDefault="00E737A8" w:rsidP="009B6DB6">
      <w:pPr>
        <w:spacing w:line="240" w:lineRule="auto"/>
        <w:rPr>
          <w:sz w:val="24"/>
          <w:szCs w:val="24"/>
          <w:lang w:eastAsia="en-US"/>
        </w:rPr>
      </w:pPr>
      <w:r w:rsidRPr="00484716">
        <w:rPr>
          <w:sz w:val="24"/>
          <w:szCs w:val="24"/>
          <w:lang w:eastAsia="en-US"/>
        </w:rPr>
        <w:lastRenderedPageBreak/>
        <w:t>- Annotare i dati su scheda di registrazione abbattimento.</w:t>
      </w:r>
    </w:p>
    <w:p w14:paraId="6570C070" w14:textId="41BCEA0C" w:rsidR="00E737A8" w:rsidRPr="00484716" w:rsidRDefault="00E737A8" w:rsidP="009B6DB6">
      <w:pPr>
        <w:spacing w:line="240" w:lineRule="auto"/>
        <w:rPr>
          <w:sz w:val="24"/>
          <w:szCs w:val="24"/>
          <w:lang w:eastAsia="en-US"/>
        </w:rPr>
      </w:pPr>
      <w:r w:rsidRPr="00484716">
        <w:rPr>
          <w:sz w:val="24"/>
          <w:szCs w:val="24"/>
          <w:lang w:eastAsia="en-US"/>
        </w:rPr>
        <w:t>- Se il tempo supera i 90 minuti o la temperatura non scende a +3°C, segnalare al responsabile HACCP (</w:t>
      </w:r>
      <w:r w:rsidR="0094685A" w:rsidRPr="00484716">
        <w:rPr>
          <w:sz w:val="24"/>
          <w:szCs w:val="24"/>
          <w:lang w:eastAsia="en-US"/>
        </w:rPr>
        <w:t>BARONI ANDREA GUALTIERO</w:t>
      </w:r>
      <w:r w:rsidRPr="00484716">
        <w:rPr>
          <w:sz w:val="24"/>
          <w:szCs w:val="24"/>
          <w:lang w:eastAsia="en-US"/>
        </w:rPr>
        <w:t>)</w:t>
      </w:r>
    </w:p>
    <w:p w14:paraId="319378DB" w14:textId="47E74304" w:rsidR="00E737A8" w:rsidRPr="00484716" w:rsidRDefault="001E2E75" w:rsidP="009B6DB6">
      <w:pPr>
        <w:spacing w:line="240" w:lineRule="auto"/>
        <w:rPr>
          <w:b/>
          <w:bCs/>
          <w:sz w:val="24"/>
          <w:szCs w:val="24"/>
          <w:lang w:eastAsia="en-US"/>
        </w:rPr>
      </w:pPr>
      <w:r>
        <w:rPr>
          <w:b/>
          <w:bCs/>
          <w:sz w:val="24"/>
          <w:szCs w:val="24"/>
          <w:lang w:eastAsia="en-US"/>
        </w:rPr>
        <w:t xml:space="preserve">4 - </w:t>
      </w:r>
      <w:r w:rsidR="00E737A8" w:rsidRPr="00484716">
        <w:rPr>
          <w:b/>
          <w:bCs/>
          <w:sz w:val="24"/>
          <w:szCs w:val="24"/>
          <w:lang w:eastAsia="en-US"/>
        </w:rPr>
        <w:t>Post-abbattimento</w:t>
      </w:r>
    </w:p>
    <w:p w14:paraId="0190402E" w14:textId="77777777" w:rsidR="00E737A8" w:rsidRPr="00484716" w:rsidRDefault="00E737A8" w:rsidP="009B6DB6">
      <w:pPr>
        <w:spacing w:line="240" w:lineRule="auto"/>
        <w:rPr>
          <w:sz w:val="24"/>
          <w:szCs w:val="24"/>
          <w:lang w:eastAsia="en-US"/>
        </w:rPr>
      </w:pPr>
      <w:r w:rsidRPr="00484716">
        <w:rPr>
          <w:sz w:val="24"/>
          <w:szCs w:val="24"/>
          <w:lang w:eastAsia="en-US"/>
        </w:rPr>
        <w:t>- Una volta raggiunti i +3°C:</w:t>
      </w:r>
    </w:p>
    <w:p w14:paraId="15FAD74A" w14:textId="77777777" w:rsidR="00E737A8" w:rsidRPr="00484716" w:rsidRDefault="00E737A8" w:rsidP="009B6DB6">
      <w:pPr>
        <w:spacing w:line="240" w:lineRule="auto"/>
        <w:rPr>
          <w:sz w:val="24"/>
          <w:szCs w:val="24"/>
          <w:lang w:eastAsia="en-US"/>
        </w:rPr>
      </w:pPr>
      <w:r w:rsidRPr="00484716">
        <w:rPr>
          <w:sz w:val="24"/>
          <w:szCs w:val="24"/>
          <w:lang w:eastAsia="en-US"/>
        </w:rPr>
        <w:t>- Coprire immediatamente i contenitori.</w:t>
      </w:r>
    </w:p>
    <w:p w14:paraId="5321FCA9" w14:textId="77777777" w:rsidR="00E737A8" w:rsidRPr="00484716" w:rsidRDefault="00E737A8" w:rsidP="009B6DB6">
      <w:pPr>
        <w:spacing w:line="240" w:lineRule="auto"/>
        <w:rPr>
          <w:sz w:val="24"/>
          <w:szCs w:val="24"/>
          <w:lang w:eastAsia="en-US"/>
        </w:rPr>
      </w:pPr>
      <w:r w:rsidRPr="00484716">
        <w:rPr>
          <w:sz w:val="24"/>
          <w:szCs w:val="24"/>
          <w:lang w:eastAsia="en-US"/>
        </w:rPr>
        <w:t>- Etichettare con: nome prodotto, data di produzione, data e ora di abbattimento, data di scadenza.</w:t>
      </w:r>
    </w:p>
    <w:p w14:paraId="59E6CF60" w14:textId="77777777" w:rsidR="00E737A8" w:rsidRPr="00484716" w:rsidRDefault="00E737A8" w:rsidP="009B6DB6">
      <w:pPr>
        <w:spacing w:line="240" w:lineRule="auto"/>
        <w:rPr>
          <w:sz w:val="24"/>
          <w:szCs w:val="24"/>
          <w:lang w:eastAsia="en-US"/>
        </w:rPr>
      </w:pPr>
      <w:r w:rsidRPr="00484716">
        <w:rPr>
          <w:sz w:val="24"/>
          <w:szCs w:val="24"/>
          <w:lang w:eastAsia="en-US"/>
        </w:rPr>
        <w:t>- Conservare in frigorifero a +0°C/+4°C o congelare a -18°C, se previsto.</w:t>
      </w:r>
    </w:p>
    <w:p w14:paraId="06AE6E4B" w14:textId="62AE3D4B" w:rsidR="00E737A8" w:rsidRPr="00484716" w:rsidRDefault="001E2E75" w:rsidP="009B6DB6">
      <w:pPr>
        <w:spacing w:line="240" w:lineRule="auto"/>
        <w:rPr>
          <w:b/>
          <w:bCs/>
          <w:sz w:val="24"/>
          <w:szCs w:val="24"/>
          <w:lang w:eastAsia="en-US"/>
        </w:rPr>
      </w:pPr>
      <w:r>
        <w:rPr>
          <w:b/>
          <w:bCs/>
          <w:sz w:val="24"/>
          <w:szCs w:val="24"/>
          <w:lang w:eastAsia="en-US"/>
        </w:rPr>
        <w:t xml:space="preserve">5 - </w:t>
      </w:r>
      <w:r w:rsidR="00E737A8" w:rsidRPr="00484716">
        <w:rPr>
          <w:b/>
          <w:bCs/>
          <w:sz w:val="24"/>
          <w:szCs w:val="24"/>
          <w:lang w:eastAsia="en-US"/>
        </w:rPr>
        <w:t>Pulizia e sanificazione</w:t>
      </w:r>
    </w:p>
    <w:p w14:paraId="6CC9F39B" w14:textId="77777777" w:rsidR="00E737A8" w:rsidRPr="00484716" w:rsidRDefault="00E737A8" w:rsidP="009B6DB6">
      <w:pPr>
        <w:spacing w:line="240" w:lineRule="auto"/>
        <w:rPr>
          <w:sz w:val="24"/>
          <w:szCs w:val="24"/>
          <w:lang w:eastAsia="en-US"/>
        </w:rPr>
      </w:pPr>
      <w:r w:rsidRPr="00484716">
        <w:rPr>
          <w:sz w:val="24"/>
          <w:szCs w:val="24"/>
          <w:lang w:eastAsia="en-US"/>
        </w:rPr>
        <w:t>- Pulire e sanificare l’interno dell’abbattitore al termine del ciclo, secondo il piano di sanificazione HACCP.</w:t>
      </w:r>
    </w:p>
    <w:p w14:paraId="1A9382A3" w14:textId="77777777" w:rsidR="00E737A8" w:rsidRPr="00454AE8" w:rsidRDefault="00E737A8" w:rsidP="00E737A8">
      <w:pPr>
        <w:rPr>
          <w:sz w:val="24"/>
          <w:szCs w:val="24"/>
          <w:lang w:eastAsia="en-US"/>
        </w:rPr>
      </w:pPr>
    </w:p>
    <w:p w14:paraId="28076E79" w14:textId="77777777" w:rsidR="00E737A8" w:rsidRDefault="00E737A8" w:rsidP="00E737A8">
      <w:pPr>
        <w:rPr>
          <w:lang w:eastAsia="en-US"/>
        </w:rPr>
      </w:pPr>
    </w:p>
    <w:p w14:paraId="3A224812" w14:textId="77777777" w:rsidR="009B6DB6" w:rsidRDefault="009B6DB6" w:rsidP="00E737A8">
      <w:pPr>
        <w:rPr>
          <w:lang w:eastAsia="en-US"/>
        </w:rPr>
      </w:pPr>
    </w:p>
    <w:p w14:paraId="682EDAD8" w14:textId="77777777" w:rsidR="009B6DB6" w:rsidRDefault="009B6DB6" w:rsidP="00E737A8">
      <w:pPr>
        <w:rPr>
          <w:lang w:eastAsia="en-US"/>
        </w:rPr>
      </w:pPr>
    </w:p>
    <w:p w14:paraId="3BAADDB3" w14:textId="77777777" w:rsidR="009B6DB6" w:rsidRDefault="009B6DB6" w:rsidP="00E737A8">
      <w:pPr>
        <w:rPr>
          <w:lang w:eastAsia="en-US"/>
        </w:rPr>
      </w:pPr>
    </w:p>
    <w:p w14:paraId="6AED7959" w14:textId="77777777" w:rsidR="009B6DB6" w:rsidRDefault="009B6DB6" w:rsidP="00E737A8">
      <w:pPr>
        <w:rPr>
          <w:lang w:eastAsia="en-US"/>
        </w:rPr>
      </w:pPr>
    </w:p>
    <w:p w14:paraId="68906BEA" w14:textId="77777777" w:rsidR="009B6DB6" w:rsidRDefault="009B6DB6" w:rsidP="00E737A8">
      <w:pPr>
        <w:rPr>
          <w:lang w:eastAsia="en-US"/>
        </w:rPr>
      </w:pPr>
    </w:p>
    <w:p w14:paraId="4025E7D5" w14:textId="77777777" w:rsidR="00E737A8" w:rsidRDefault="00E737A8" w:rsidP="00E737A8">
      <w:pPr>
        <w:rPr>
          <w:lang w:eastAsia="en-US"/>
        </w:rPr>
      </w:pPr>
    </w:p>
    <w:p w14:paraId="093BA1FC" w14:textId="77777777" w:rsidR="00E737A8" w:rsidRDefault="00E737A8" w:rsidP="00E737A8">
      <w:pPr>
        <w:rPr>
          <w:lang w:eastAsia="en-US"/>
        </w:rPr>
      </w:pPr>
    </w:p>
    <w:p w14:paraId="4FC1FE96" w14:textId="77777777" w:rsidR="00E737A8" w:rsidRDefault="00E737A8" w:rsidP="00E737A8">
      <w:pPr>
        <w:rPr>
          <w:lang w:eastAsia="en-US"/>
        </w:rPr>
      </w:pPr>
    </w:p>
    <w:p w14:paraId="6050A99D" w14:textId="77777777" w:rsidR="00E737A8" w:rsidRDefault="00E737A8" w:rsidP="00E737A8">
      <w:pPr>
        <w:rPr>
          <w:lang w:eastAsia="en-US"/>
        </w:rPr>
      </w:pPr>
    </w:p>
    <w:p w14:paraId="1187E62C" w14:textId="77777777" w:rsidR="00E737A8" w:rsidRPr="006F530D" w:rsidRDefault="00E737A8" w:rsidP="00E737A8">
      <w:pPr>
        <w:pStyle w:val="Titolo1"/>
        <w:jc w:val="center"/>
        <w:rPr>
          <w:rFonts w:cstheme="minorHAnsi"/>
          <w:color w:val="auto"/>
          <w:sz w:val="20"/>
          <w:szCs w:val="20"/>
        </w:rPr>
      </w:pPr>
    </w:p>
    <w:p w14:paraId="2595DC4F" w14:textId="77777777" w:rsidR="00E737A8" w:rsidRDefault="00E737A8" w:rsidP="001E2E75">
      <w:pPr>
        <w:pStyle w:val="Titolo1"/>
        <w:rPr>
          <w:rFonts w:cstheme="minorHAnsi"/>
          <w:color w:val="auto"/>
          <w:sz w:val="36"/>
          <w:szCs w:val="36"/>
        </w:rPr>
      </w:pPr>
      <w:bookmarkStart w:id="64" w:name="_Toc198903611"/>
      <w:r w:rsidRPr="00CD5877">
        <w:rPr>
          <w:rFonts w:cstheme="minorHAnsi"/>
          <w:color w:val="auto"/>
          <w:sz w:val="36"/>
          <w:szCs w:val="36"/>
        </w:rPr>
        <w:t>Procedura d’Uso dell’Abbattitore per il S</w:t>
      </w:r>
      <w:r>
        <w:rPr>
          <w:rFonts w:cstheme="minorHAnsi"/>
          <w:color w:val="auto"/>
          <w:sz w:val="36"/>
          <w:szCs w:val="36"/>
        </w:rPr>
        <w:t>ug</w:t>
      </w:r>
      <w:bookmarkEnd w:id="64"/>
      <w:r>
        <w:rPr>
          <w:rFonts w:cstheme="minorHAnsi"/>
          <w:color w:val="auto"/>
          <w:sz w:val="36"/>
          <w:szCs w:val="36"/>
        </w:rPr>
        <w:t>o</w:t>
      </w:r>
    </w:p>
    <w:p w14:paraId="013190A1" w14:textId="77777777" w:rsidR="00E737A8" w:rsidRPr="00C7612A" w:rsidRDefault="00E737A8" w:rsidP="00E737A8"/>
    <w:p w14:paraId="6586205E" w14:textId="50B03CFD" w:rsidR="00E737A8" w:rsidRDefault="00F05AF2" w:rsidP="001E2E75">
      <w:pPr>
        <w:pStyle w:val="Titolo2"/>
        <w:rPr>
          <w:rFonts w:asciiTheme="minorHAnsi" w:hAnsiTheme="minorHAnsi" w:cstheme="minorHAnsi"/>
          <w:color w:val="auto"/>
          <w:sz w:val="24"/>
          <w:szCs w:val="24"/>
        </w:rPr>
      </w:pPr>
      <w:bookmarkStart w:id="65" w:name="_Toc198903612"/>
      <w:r>
        <w:rPr>
          <w:rFonts w:asciiTheme="minorHAnsi" w:hAnsiTheme="minorHAnsi" w:cstheme="minorHAnsi"/>
          <w:color w:val="auto"/>
          <w:sz w:val="24"/>
          <w:szCs w:val="24"/>
        </w:rPr>
        <w:t xml:space="preserve">1 - </w:t>
      </w:r>
      <w:r w:rsidR="00E737A8" w:rsidRPr="00C7612A">
        <w:rPr>
          <w:rFonts w:asciiTheme="minorHAnsi" w:hAnsiTheme="minorHAnsi" w:cstheme="minorHAnsi"/>
          <w:color w:val="auto"/>
          <w:sz w:val="24"/>
          <w:szCs w:val="24"/>
        </w:rPr>
        <w:t>Preparazione Iniziale (comune a entrambi i cicli)</w:t>
      </w:r>
      <w:bookmarkEnd w:id="65"/>
    </w:p>
    <w:p w14:paraId="6594929C" w14:textId="77777777" w:rsidR="00E737A8" w:rsidRPr="009B6DB6" w:rsidRDefault="00E737A8">
      <w:pPr>
        <w:pStyle w:val="Paragrafoelenco"/>
        <w:numPr>
          <w:ilvl w:val="0"/>
          <w:numId w:val="89"/>
        </w:numPr>
        <w:rPr>
          <w:rFonts w:cstheme="minorHAnsi"/>
          <w:sz w:val="24"/>
          <w:szCs w:val="24"/>
        </w:rPr>
      </w:pPr>
      <w:r w:rsidRPr="009B6DB6">
        <w:rPr>
          <w:rFonts w:cstheme="minorHAnsi"/>
          <w:sz w:val="24"/>
          <w:szCs w:val="24"/>
        </w:rPr>
        <w:t>Verificare che l’abbattitore sia pulito, igienizzato e funzionante.</w:t>
      </w:r>
    </w:p>
    <w:p w14:paraId="0FC95586" w14:textId="77777777" w:rsidR="00E737A8" w:rsidRPr="009B6DB6" w:rsidRDefault="00E737A8">
      <w:pPr>
        <w:pStyle w:val="Paragrafoelenco"/>
        <w:numPr>
          <w:ilvl w:val="0"/>
          <w:numId w:val="89"/>
        </w:numPr>
        <w:rPr>
          <w:rFonts w:cstheme="minorHAnsi"/>
          <w:sz w:val="24"/>
          <w:szCs w:val="24"/>
        </w:rPr>
      </w:pPr>
      <w:r w:rsidRPr="009B6DB6">
        <w:rPr>
          <w:rFonts w:cstheme="minorHAnsi"/>
          <w:sz w:val="24"/>
          <w:szCs w:val="24"/>
        </w:rPr>
        <w:lastRenderedPageBreak/>
        <w:t>Accendere l’abbattitore almeno 15-30 minuti prima per il preraffreddamento.</w:t>
      </w:r>
    </w:p>
    <w:p w14:paraId="39E2A9E8" w14:textId="77777777" w:rsidR="00E737A8" w:rsidRPr="009B6DB6" w:rsidRDefault="00E737A8">
      <w:pPr>
        <w:pStyle w:val="Paragrafoelenco"/>
        <w:numPr>
          <w:ilvl w:val="0"/>
          <w:numId w:val="89"/>
        </w:numPr>
        <w:rPr>
          <w:rFonts w:cstheme="minorHAnsi"/>
          <w:sz w:val="24"/>
          <w:szCs w:val="24"/>
        </w:rPr>
      </w:pPr>
      <w:r w:rsidRPr="009B6DB6">
        <w:rPr>
          <w:rFonts w:cstheme="minorHAnsi"/>
          <w:sz w:val="24"/>
          <w:szCs w:val="24"/>
        </w:rPr>
        <w:t>Trasferire il sugo caldo in contenitori bassi (max 5 cm di altezza), senza coperchio.</w:t>
      </w:r>
    </w:p>
    <w:p w14:paraId="479CF3E9" w14:textId="77777777" w:rsidR="00E737A8" w:rsidRPr="009B6DB6" w:rsidRDefault="00E737A8">
      <w:pPr>
        <w:pStyle w:val="Paragrafoelenco"/>
        <w:numPr>
          <w:ilvl w:val="0"/>
          <w:numId w:val="89"/>
        </w:numPr>
        <w:rPr>
          <w:rFonts w:cstheme="minorHAnsi"/>
          <w:sz w:val="24"/>
          <w:szCs w:val="24"/>
        </w:rPr>
      </w:pPr>
      <w:r w:rsidRPr="009B6DB6">
        <w:rPr>
          <w:rFonts w:cstheme="minorHAnsi"/>
          <w:sz w:val="24"/>
          <w:szCs w:val="24"/>
        </w:rPr>
        <w:t>Etichettare i contenitori con nome prodotto e orario di cottura.</w:t>
      </w:r>
    </w:p>
    <w:p w14:paraId="6B46082F" w14:textId="720E0659" w:rsidR="00E737A8" w:rsidRPr="00C7612A" w:rsidRDefault="00F05AF2" w:rsidP="001E2E75">
      <w:pPr>
        <w:pStyle w:val="Titolo2"/>
        <w:rPr>
          <w:rFonts w:asciiTheme="minorHAnsi" w:hAnsiTheme="minorHAnsi" w:cstheme="minorHAnsi"/>
          <w:color w:val="auto"/>
          <w:sz w:val="24"/>
          <w:szCs w:val="24"/>
        </w:rPr>
      </w:pPr>
      <w:bookmarkStart w:id="66" w:name="_Toc198903613"/>
      <w:r>
        <w:rPr>
          <w:rFonts w:asciiTheme="minorHAnsi" w:hAnsiTheme="minorHAnsi" w:cstheme="minorHAnsi"/>
          <w:color w:val="auto"/>
          <w:sz w:val="24"/>
          <w:szCs w:val="24"/>
        </w:rPr>
        <w:t xml:space="preserve">2 - </w:t>
      </w:r>
      <w:r w:rsidR="00E737A8" w:rsidRPr="00C7612A">
        <w:rPr>
          <w:rFonts w:asciiTheme="minorHAnsi" w:hAnsiTheme="minorHAnsi" w:cstheme="minorHAnsi"/>
          <w:color w:val="auto"/>
          <w:sz w:val="24"/>
          <w:szCs w:val="24"/>
        </w:rPr>
        <w:t xml:space="preserve">Abbattimento POSITIVO (+65°C </w:t>
      </w:r>
      <w:r w:rsidR="00E737A8" w:rsidRPr="00C7612A">
        <w:rPr>
          <w:rFonts w:ascii="Segoe UI Symbol" w:hAnsi="Segoe UI Symbol" w:cs="Segoe UI Symbol"/>
          <w:color w:val="auto"/>
          <w:sz w:val="24"/>
          <w:szCs w:val="24"/>
        </w:rPr>
        <w:t>➝</w:t>
      </w:r>
      <w:r w:rsidR="00E737A8" w:rsidRPr="00C7612A">
        <w:rPr>
          <w:rFonts w:asciiTheme="minorHAnsi" w:hAnsiTheme="minorHAnsi" w:cstheme="minorHAnsi"/>
          <w:color w:val="auto"/>
          <w:sz w:val="24"/>
          <w:szCs w:val="24"/>
        </w:rPr>
        <w:t xml:space="preserve"> +3</w:t>
      </w:r>
      <w:r w:rsidR="00E737A8" w:rsidRPr="00C7612A">
        <w:rPr>
          <w:rFonts w:ascii="Calibri" w:hAnsi="Calibri" w:cs="Calibri"/>
          <w:color w:val="auto"/>
          <w:sz w:val="24"/>
          <w:szCs w:val="24"/>
        </w:rPr>
        <w:t>°</w:t>
      </w:r>
      <w:r w:rsidR="00E737A8" w:rsidRPr="00C7612A">
        <w:rPr>
          <w:rFonts w:asciiTheme="minorHAnsi" w:hAnsiTheme="minorHAnsi" w:cstheme="minorHAnsi"/>
          <w:color w:val="auto"/>
          <w:sz w:val="24"/>
          <w:szCs w:val="24"/>
        </w:rPr>
        <w:t>C)</w:t>
      </w:r>
      <w:bookmarkEnd w:id="66"/>
    </w:p>
    <w:p w14:paraId="78B4EB68" w14:textId="77777777" w:rsidR="00E737A8" w:rsidRPr="00C7612A" w:rsidRDefault="00E737A8" w:rsidP="00E737A8">
      <w:pPr>
        <w:pStyle w:val="Paragrafoelenco"/>
        <w:rPr>
          <w:sz w:val="24"/>
          <w:szCs w:val="24"/>
        </w:rPr>
      </w:pPr>
    </w:p>
    <w:p w14:paraId="4FB7EA31" w14:textId="77777777" w:rsidR="00E737A8" w:rsidRPr="00C7612A" w:rsidRDefault="00E737A8">
      <w:pPr>
        <w:pStyle w:val="Paragrafoelenco"/>
        <w:numPr>
          <w:ilvl w:val="0"/>
          <w:numId w:val="90"/>
        </w:numPr>
        <w:rPr>
          <w:rFonts w:cstheme="minorHAnsi"/>
          <w:sz w:val="24"/>
          <w:szCs w:val="24"/>
        </w:rPr>
      </w:pPr>
      <w:r w:rsidRPr="00C7612A">
        <w:rPr>
          <w:rFonts w:cstheme="minorHAnsi"/>
          <w:sz w:val="24"/>
          <w:szCs w:val="24"/>
        </w:rPr>
        <w:t>Impostare il ciclo positivo sull’abbattitore.</w:t>
      </w:r>
    </w:p>
    <w:p w14:paraId="5DA04BEA" w14:textId="77777777" w:rsidR="00E737A8" w:rsidRPr="00C7612A" w:rsidRDefault="00E737A8">
      <w:pPr>
        <w:pStyle w:val="Paragrafoelenco"/>
        <w:numPr>
          <w:ilvl w:val="0"/>
          <w:numId w:val="90"/>
        </w:numPr>
        <w:rPr>
          <w:rFonts w:cstheme="minorHAnsi"/>
          <w:sz w:val="24"/>
          <w:szCs w:val="24"/>
        </w:rPr>
      </w:pPr>
      <w:r w:rsidRPr="00C7612A">
        <w:rPr>
          <w:rFonts w:cstheme="minorHAnsi"/>
          <w:sz w:val="24"/>
          <w:szCs w:val="24"/>
        </w:rPr>
        <w:t>Inserire i contenitori ben distanziati.</w:t>
      </w:r>
    </w:p>
    <w:p w14:paraId="698D4259" w14:textId="77777777" w:rsidR="00E737A8" w:rsidRPr="00C7612A" w:rsidRDefault="00E737A8">
      <w:pPr>
        <w:pStyle w:val="Paragrafoelenco"/>
        <w:numPr>
          <w:ilvl w:val="0"/>
          <w:numId w:val="90"/>
        </w:numPr>
        <w:rPr>
          <w:rFonts w:cstheme="minorHAnsi"/>
          <w:sz w:val="24"/>
          <w:szCs w:val="24"/>
        </w:rPr>
      </w:pPr>
      <w:r w:rsidRPr="00C7612A">
        <w:rPr>
          <w:rFonts w:cstheme="minorHAnsi"/>
          <w:sz w:val="24"/>
          <w:szCs w:val="24"/>
        </w:rPr>
        <w:t>Inserire la sonda al cuore del contenitore più pieno.</w:t>
      </w:r>
    </w:p>
    <w:p w14:paraId="6B373136" w14:textId="77777777" w:rsidR="00E737A8" w:rsidRPr="00C7612A" w:rsidRDefault="00E737A8">
      <w:pPr>
        <w:pStyle w:val="Paragrafoelenco"/>
        <w:numPr>
          <w:ilvl w:val="0"/>
          <w:numId w:val="90"/>
        </w:numPr>
        <w:rPr>
          <w:rFonts w:cstheme="minorHAnsi"/>
          <w:sz w:val="24"/>
          <w:szCs w:val="24"/>
        </w:rPr>
      </w:pPr>
      <w:r w:rsidRPr="00C7612A">
        <w:rPr>
          <w:rFonts w:cstheme="minorHAnsi"/>
          <w:sz w:val="24"/>
          <w:szCs w:val="24"/>
        </w:rPr>
        <w:t>Avviare il ciclo: raggiungere +3°C al cuore entro 90 minuti.</w:t>
      </w:r>
    </w:p>
    <w:p w14:paraId="3F67DF80" w14:textId="77777777" w:rsidR="00E737A8" w:rsidRPr="00C7612A" w:rsidRDefault="00E737A8">
      <w:pPr>
        <w:pStyle w:val="Paragrafoelenco"/>
        <w:numPr>
          <w:ilvl w:val="0"/>
          <w:numId w:val="90"/>
        </w:numPr>
        <w:rPr>
          <w:rFonts w:cstheme="minorHAnsi"/>
          <w:sz w:val="24"/>
          <w:szCs w:val="24"/>
        </w:rPr>
      </w:pPr>
      <w:r w:rsidRPr="00C7612A">
        <w:rPr>
          <w:rFonts w:cstheme="minorHAnsi"/>
          <w:sz w:val="24"/>
          <w:szCs w:val="24"/>
        </w:rPr>
        <w:t>Etichettare: data produzione, data abbattimento, T° finale, scadenza (max 3-5 giorni).</w:t>
      </w:r>
    </w:p>
    <w:p w14:paraId="0EF60725" w14:textId="77777777" w:rsidR="00E737A8" w:rsidRPr="00C7612A" w:rsidRDefault="00E737A8">
      <w:pPr>
        <w:pStyle w:val="Paragrafoelenco"/>
        <w:numPr>
          <w:ilvl w:val="0"/>
          <w:numId w:val="90"/>
        </w:numPr>
        <w:rPr>
          <w:rFonts w:cstheme="minorHAnsi"/>
          <w:sz w:val="24"/>
          <w:szCs w:val="24"/>
        </w:rPr>
      </w:pPr>
      <w:r w:rsidRPr="00C7612A">
        <w:rPr>
          <w:rFonts w:cstheme="minorHAnsi"/>
          <w:sz w:val="24"/>
          <w:szCs w:val="24"/>
        </w:rPr>
        <w:t>Conservare a 0°C / +4°C.</w:t>
      </w:r>
    </w:p>
    <w:p w14:paraId="0F7CE186" w14:textId="77777777" w:rsidR="00E737A8" w:rsidRPr="00C7612A" w:rsidRDefault="00E737A8">
      <w:pPr>
        <w:pStyle w:val="Paragrafoelenco"/>
        <w:numPr>
          <w:ilvl w:val="0"/>
          <w:numId w:val="90"/>
        </w:numPr>
        <w:rPr>
          <w:rFonts w:cstheme="minorHAnsi"/>
          <w:sz w:val="24"/>
          <w:szCs w:val="24"/>
        </w:rPr>
      </w:pPr>
      <w:r w:rsidRPr="00C7612A">
        <w:rPr>
          <w:rFonts w:cstheme="minorHAnsi"/>
          <w:sz w:val="24"/>
          <w:szCs w:val="24"/>
        </w:rPr>
        <w:t>Compilare la scheda di abbattimento.</w:t>
      </w:r>
    </w:p>
    <w:p w14:paraId="44E4854E" w14:textId="77777777" w:rsidR="00E737A8" w:rsidRPr="00C7612A" w:rsidRDefault="00E737A8" w:rsidP="00E737A8">
      <w:pPr>
        <w:rPr>
          <w:rFonts w:cstheme="minorHAnsi"/>
          <w:sz w:val="24"/>
          <w:szCs w:val="24"/>
          <w:u w:val="single"/>
        </w:rPr>
      </w:pPr>
      <w:r w:rsidRPr="00C7612A">
        <w:rPr>
          <w:rFonts w:cstheme="minorHAnsi"/>
          <w:sz w:val="24"/>
          <w:szCs w:val="24"/>
          <w:u w:val="single"/>
        </w:rPr>
        <w:t>Se si supera il tempo massimo, segnalare la non conformità.</w:t>
      </w:r>
    </w:p>
    <w:p w14:paraId="0DDAE0F3" w14:textId="4D41CC78" w:rsidR="00E737A8" w:rsidRPr="00C7612A" w:rsidRDefault="00F05AF2" w:rsidP="001E2E75">
      <w:pPr>
        <w:pStyle w:val="Titolo2"/>
        <w:rPr>
          <w:rFonts w:asciiTheme="minorHAnsi" w:hAnsiTheme="minorHAnsi" w:cstheme="minorHAnsi"/>
          <w:color w:val="auto"/>
          <w:sz w:val="24"/>
          <w:szCs w:val="24"/>
        </w:rPr>
      </w:pPr>
      <w:bookmarkStart w:id="67" w:name="_Toc198903614"/>
      <w:r>
        <w:rPr>
          <w:rFonts w:asciiTheme="minorHAnsi" w:hAnsiTheme="minorHAnsi" w:cstheme="minorHAnsi"/>
          <w:color w:val="auto"/>
          <w:sz w:val="24"/>
          <w:szCs w:val="24"/>
        </w:rPr>
        <w:t xml:space="preserve">3 - </w:t>
      </w:r>
      <w:r w:rsidR="00E737A8" w:rsidRPr="00C7612A">
        <w:rPr>
          <w:rFonts w:asciiTheme="minorHAnsi" w:hAnsiTheme="minorHAnsi" w:cstheme="minorHAnsi"/>
          <w:color w:val="auto"/>
          <w:sz w:val="24"/>
          <w:szCs w:val="24"/>
        </w:rPr>
        <w:t xml:space="preserve">Abbattimento NEGATIVO (+65°C </w:t>
      </w:r>
      <w:r w:rsidR="00E737A8" w:rsidRPr="00C7612A">
        <w:rPr>
          <w:rFonts w:ascii="Segoe UI Symbol" w:hAnsi="Segoe UI Symbol" w:cs="Segoe UI Symbol"/>
          <w:color w:val="auto"/>
          <w:sz w:val="24"/>
          <w:szCs w:val="24"/>
        </w:rPr>
        <w:t>➝</w:t>
      </w:r>
      <w:r w:rsidR="00E737A8" w:rsidRPr="00C7612A">
        <w:rPr>
          <w:rFonts w:asciiTheme="minorHAnsi" w:hAnsiTheme="minorHAnsi" w:cstheme="minorHAnsi"/>
          <w:color w:val="auto"/>
          <w:sz w:val="24"/>
          <w:szCs w:val="24"/>
        </w:rPr>
        <w:t xml:space="preserve"> -18</w:t>
      </w:r>
      <w:r w:rsidR="00E737A8" w:rsidRPr="00C7612A">
        <w:rPr>
          <w:rFonts w:ascii="Calibri" w:hAnsi="Calibri" w:cs="Calibri"/>
          <w:color w:val="auto"/>
          <w:sz w:val="24"/>
          <w:szCs w:val="24"/>
        </w:rPr>
        <w:t>°</w:t>
      </w:r>
      <w:r w:rsidR="00E737A8" w:rsidRPr="00C7612A">
        <w:rPr>
          <w:rFonts w:asciiTheme="minorHAnsi" w:hAnsiTheme="minorHAnsi" w:cstheme="minorHAnsi"/>
          <w:color w:val="auto"/>
          <w:sz w:val="24"/>
          <w:szCs w:val="24"/>
        </w:rPr>
        <w:t>C)</w:t>
      </w:r>
      <w:bookmarkEnd w:id="67"/>
    </w:p>
    <w:p w14:paraId="20F47510" w14:textId="77777777" w:rsidR="00E737A8" w:rsidRPr="00C7612A" w:rsidRDefault="00E737A8" w:rsidP="00E737A8">
      <w:pPr>
        <w:pStyle w:val="Paragrafoelenco"/>
        <w:rPr>
          <w:sz w:val="24"/>
          <w:szCs w:val="24"/>
        </w:rPr>
      </w:pPr>
    </w:p>
    <w:p w14:paraId="5D3BB5C9" w14:textId="77777777" w:rsidR="00E737A8" w:rsidRPr="00C7612A" w:rsidRDefault="00E737A8">
      <w:pPr>
        <w:pStyle w:val="Paragrafoelenco"/>
        <w:numPr>
          <w:ilvl w:val="0"/>
          <w:numId w:val="91"/>
        </w:numPr>
        <w:rPr>
          <w:rFonts w:cstheme="minorHAnsi"/>
          <w:sz w:val="24"/>
          <w:szCs w:val="24"/>
        </w:rPr>
      </w:pPr>
      <w:r w:rsidRPr="00C7612A">
        <w:rPr>
          <w:rFonts w:cstheme="minorHAnsi"/>
          <w:sz w:val="24"/>
          <w:szCs w:val="24"/>
        </w:rPr>
        <w:t>Impostare il ciclo negativo sull’abbattitore.</w:t>
      </w:r>
    </w:p>
    <w:p w14:paraId="56B9CB17" w14:textId="77777777" w:rsidR="00E737A8" w:rsidRPr="00C7612A" w:rsidRDefault="00E737A8">
      <w:pPr>
        <w:pStyle w:val="Paragrafoelenco"/>
        <w:numPr>
          <w:ilvl w:val="0"/>
          <w:numId w:val="91"/>
        </w:numPr>
        <w:rPr>
          <w:rFonts w:cstheme="minorHAnsi"/>
          <w:sz w:val="24"/>
          <w:szCs w:val="24"/>
        </w:rPr>
      </w:pPr>
      <w:r w:rsidRPr="00C7612A">
        <w:rPr>
          <w:rFonts w:cstheme="minorHAnsi"/>
          <w:sz w:val="24"/>
          <w:szCs w:val="24"/>
        </w:rPr>
        <w:t>Usare contenitori adatti alla surgelazione.</w:t>
      </w:r>
    </w:p>
    <w:p w14:paraId="30B120DA" w14:textId="77777777" w:rsidR="00E737A8" w:rsidRPr="00C7612A" w:rsidRDefault="00E737A8">
      <w:pPr>
        <w:pStyle w:val="Paragrafoelenco"/>
        <w:numPr>
          <w:ilvl w:val="0"/>
          <w:numId w:val="91"/>
        </w:numPr>
        <w:rPr>
          <w:rFonts w:cstheme="minorHAnsi"/>
          <w:sz w:val="24"/>
          <w:szCs w:val="24"/>
        </w:rPr>
      </w:pPr>
      <w:r w:rsidRPr="00C7612A">
        <w:rPr>
          <w:rFonts w:cstheme="minorHAnsi"/>
          <w:sz w:val="24"/>
          <w:szCs w:val="24"/>
        </w:rPr>
        <w:t>Posizionare i contenitori ben distanziati.</w:t>
      </w:r>
    </w:p>
    <w:p w14:paraId="16460977" w14:textId="77777777" w:rsidR="00E737A8" w:rsidRPr="00C7612A" w:rsidRDefault="00E737A8">
      <w:pPr>
        <w:pStyle w:val="Paragrafoelenco"/>
        <w:numPr>
          <w:ilvl w:val="0"/>
          <w:numId w:val="91"/>
        </w:numPr>
        <w:rPr>
          <w:rFonts w:cstheme="minorHAnsi"/>
          <w:sz w:val="24"/>
          <w:szCs w:val="24"/>
        </w:rPr>
      </w:pPr>
      <w:r w:rsidRPr="00C7612A">
        <w:rPr>
          <w:rFonts w:cstheme="minorHAnsi"/>
          <w:sz w:val="24"/>
          <w:szCs w:val="24"/>
        </w:rPr>
        <w:t>Inserire la sonda nella massa più consistente.</w:t>
      </w:r>
    </w:p>
    <w:p w14:paraId="17E5CB89" w14:textId="77777777" w:rsidR="00E737A8" w:rsidRPr="00C7612A" w:rsidRDefault="00E737A8">
      <w:pPr>
        <w:pStyle w:val="Paragrafoelenco"/>
        <w:numPr>
          <w:ilvl w:val="0"/>
          <w:numId w:val="91"/>
        </w:numPr>
        <w:rPr>
          <w:rFonts w:cstheme="minorHAnsi"/>
          <w:sz w:val="24"/>
          <w:szCs w:val="24"/>
        </w:rPr>
      </w:pPr>
      <w:r w:rsidRPr="00C7612A">
        <w:rPr>
          <w:rFonts w:cstheme="minorHAnsi"/>
          <w:sz w:val="24"/>
          <w:szCs w:val="24"/>
        </w:rPr>
        <w:t>Raggiungere -18°C al cuore entro 240 minuti (4 ore).</w:t>
      </w:r>
    </w:p>
    <w:p w14:paraId="65BE0E2D" w14:textId="77777777" w:rsidR="00E737A8" w:rsidRDefault="00E737A8">
      <w:pPr>
        <w:pStyle w:val="Paragrafoelenco"/>
        <w:numPr>
          <w:ilvl w:val="0"/>
          <w:numId w:val="91"/>
        </w:numPr>
        <w:rPr>
          <w:rFonts w:cstheme="minorHAnsi"/>
          <w:sz w:val="24"/>
          <w:szCs w:val="24"/>
        </w:rPr>
      </w:pPr>
      <w:r w:rsidRPr="00C7612A">
        <w:rPr>
          <w:rFonts w:cstheme="minorHAnsi"/>
          <w:sz w:val="24"/>
          <w:szCs w:val="24"/>
        </w:rPr>
        <w:t xml:space="preserve">Etichettare: data produzione, abbattimento, T° finale, “prodotto congelato”, scadenza </w:t>
      </w:r>
    </w:p>
    <w:p w14:paraId="4732B228" w14:textId="77777777" w:rsidR="00E737A8" w:rsidRPr="00C7612A" w:rsidRDefault="00E737A8">
      <w:pPr>
        <w:pStyle w:val="Paragrafoelenco"/>
        <w:numPr>
          <w:ilvl w:val="1"/>
          <w:numId w:val="91"/>
        </w:numPr>
        <w:rPr>
          <w:rFonts w:cstheme="minorHAnsi"/>
          <w:sz w:val="24"/>
          <w:szCs w:val="24"/>
        </w:rPr>
      </w:pPr>
      <w:r w:rsidRPr="00C7612A">
        <w:rPr>
          <w:rFonts w:cstheme="minorHAnsi"/>
          <w:sz w:val="24"/>
          <w:szCs w:val="24"/>
        </w:rPr>
        <w:t>(es. 3 mesi).</w:t>
      </w:r>
    </w:p>
    <w:p w14:paraId="7EE99240" w14:textId="77777777" w:rsidR="00E737A8" w:rsidRPr="00C7612A" w:rsidRDefault="00E737A8">
      <w:pPr>
        <w:pStyle w:val="Paragrafoelenco"/>
        <w:numPr>
          <w:ilvl w:val="0"/>
          <w:numId w:val="91"/>
        </w:numPr>
        <w:rPr>
          <w:rFonts w:cstheme="minorHAnsi"/>
          <w:sz w:val="24"/>
          <w:szCs w:val="24"/>
        </w:rPr>
      </w:pPr>
      <w:r w:rsidRPr="00C7612A">
        <w:rPr>
          <w:rFonts w:cstheme="minorHAnsi"/>
          <w:sz w:val="24"/>
          <w:szCs w:val="24"/>
        </w:rPr>
        <w:t>Trasferire nel congelatore a -18°C.</w:t>
      </w:r>
    </w:p>
    <w:p w14:paraId="619CACC4" w14:textId="77777777" w:rsidR="00E737A8" w:rsidRPr="00C7612A" w:rsidRDefault="00E737A8">
      <w:pPr>
        <w:pStyle w:val="Paragrafoelenco"/>
        <w:numPr>
          <w:ilvl w:val="0"/>
          <w:numId w:val="91"/>
        </w:numPr>
        <w:rPr>
          <w:rFonts w:cstheme="minorHAnsi"/>
          <w:sz w:val="24"/>
          <w:szCs w:val="24"/>
        </w:rPr>
      </w:pPr>
      <w:r w:rsidRPr="00C7612A">
        <w:rPr>
          <w:rFonts w:cstheme="minorHAnsi"/>
          <w:sz w:val="24"/>
          <w:szCs w:val="24"/>
        </w:rPr>
        <w:t>Compilare la scheda di abbattimento.</w:t>
      </w:r>
    </w:p>
    <w:p w14:paraId="529CBD6F" w14:textId="7531E7E4" w:rsidR="00E737A8" w:rsidRPr="00C7612A" w:rsidRDefault="00F05AF2" w:rsidP="001E2E75">
      <w:pPr>
        <w:pStyle w:val="Titolo2"/>
        <w:rPr>
          <w:rFonts w:asciiTheme="minorHAnsi" w:hAnsiTheme="minorHAnsi" w:cstheme="minorHAnsi"/>
          <w:color w:val="auto"/>
          <w:sz w:val="24"/>
          <w:szCs w:val="24"/>
        </w:rPr>
      </w:pPr>
      <w:bookmarkStart w:id="68" w:name="_Toc198903615"/>
      <w:r>
        <w:rPr>
          <w:rFonts w:asciiTheme="minorHAnsi" w:hAnsiTheme="minorHAnsi" w:cstheme="minorHAnsi"/>
          <w:color w:val="auto"/>
          <w:sz w:val="24"/>
          <w:szCs w:val="24"/>
        </w:rPr>
        <w:t xml:space="preserve">4 - </w:t>
      </w:r>
      <w:r w:rsidR="00E737A8" w:rsidRPr="00C7612A">
        <w:rPr>
          <w:rFonts w:asciiTheme="minorHAnsi" w:hAnsiTheme="minorHAnsi" w:cstheme="minorHAnsi"/>
          <w:color w:val="auto"/>
          <w:sz w:val="24"/>
          <w:szCs w:val="24"/>
        </w:rPr>
        <w:t>Pulizia e Sanificazione</w:t>
      </w:r>
      <w:bookmarkEnd w:id="68"/>
    </w:p>
    <w:p w14:paraId="621C2A2F" w14:textId="77777777" w:rsidR="00E737A8" w:rsidRPr="00C7612A" w:rsidRDefault="00E737A8">
      <w:pPr>
        <w:pStyle w:val="Paragrafoelenco"/>
        <w:numPr>
          <w:ilvl w:val="0"/>
          <w:numId w:val="92"/>
        </w:numPr>
        <w:rPr>
          <w:rFonts w:cstheme="minorHAnsi"/>
          <w:sz w:val="24"/>
          <w:szCs w:val="24"/>
        </w:rPr>
      </w:pPr>
      <w:r w:rsidRPr="00C7612A">
        <w:rPr>
          <w:rFonts w:cstheme="minorHAnsi"/>
          <w:sz w:val="24"/>
          <w:szCs w:val="24"/>
        </w:rPr>
        <w:t>Pulire l’abbattitore da schizzi o residui di sugo.</w:t>
      </w:r>
    </w:p>
    <w:p w14:paraId="6D8B2543" w14:textId="77777777" w:rsidR="00E737A8" w:rsidRPr="00C7612A" w:rsidRDefault="00E737A8">
      <w:pPr>
        <w:pStyle w:val="Paragrafoelenco"/>
        <w:numPr>
          <w:ilvl w:val="0"/>
          <w:numId w:val="92"/>
        </w:numPr>
        <w:rPr>
          <w:rFonts w:cstheme="minorHAnsi"/>
          <w:sz w:val="24"/>
          <w:szCs w:val="24"/>
        </w:rPr>
      </w:pPr>
      <w:r w:rsidRPr="00C7612A">
        <w:rPr>
          <w:rFonts w:cstheme="minorHAnsi"/>
          <w:sz w:val="24"/>
          <w:szCs w:val="24"/>
        </w:rPr>
        <w:t>Sanificare l’interno secondo piano HACCP.</w:t>
      </w:r>
    </w:p>
    <w:p w14:paraId="0E217387" w14:textId="77777777" w:rsidR="00E737A8" w:rsidRPr="00C7612A" w:rsidRDefault="00E737A8">
      <w:pPr>
        <w:pStyle w:val="Paragrafoelenco"/>
        <w:numPr>
          <w:ilvl w:val="0"/>
          <w:numId w:val="92"/>
        </w:numPr>
        <w:rPr>
          <w:rFonts w:cstheme="minorHAnsi"/>
          <w:sz w:val="24"/>
          <w:szCs w:val="24"/>
        </w:rPr>
      </w:pPr>
      <w:r w:rsidRPr="00C7612A">
        <w:rPr>
          <w:rFonts w:cstheme="minorHAnsi"/>
          <w:sz w:val="24"/>
          <w:szCs w:val="24"/>
        </w:rPr>
        <w:t>Svuotare e pulire la vaschetta di condensa.</w:t>
      </w:r>
    </w:p>
    <w:p w14:paraId="6E243327" w14:textId="77777777" w:rsidR="009B6DB6" w:rsidRPr="00484716" w:rsidRDefault="009B6DB6" w:rsidP="00E737A8">
      <w:pPr>
        <w:rPr>
          <w:rFonts w:asciiTheme="majorHAnsi" w:hAnsiTheme="majorHAnsi" w:cstheme="minorHAnsi"/>
          <w:b/>
          <w:bCs/>
          <w:sz w:val="36"/>
          <w:szCs w:val="36"/>
          <w:lang w:eastAsia="en-US"/>
        </w:rPr>
      </w:pPr>
    </w:p>
    <w:p w14:paraId="729AE9B5" w14:textId="7BC2758A" w:rsidR="00E737A8" w:rsidRPr="00484716" w:rsidRDefault="00E737A8" w:rsidP="00E737A8">
      <w:pPr>
        <w:rPr>
          <w:rFonts w:asciiTheme="majorHAnsi" w:hAnsiTheme="majorHAnsi" w:cstheme="minorHAnsi"/>
          <w:b/>
          <w:bCs/>
          <w:sz w:val="36"/>
          <w:szCs w:val="36"/>
          <w:lang w:eastAsia="en-US"/>
        </w:rPr>
      </w:pPr>
      <w:r w:rsidRPr="00484716">
        <w:rPr>
          <w:rFonts w:asciiTheme="majorHAnsi" w:hAnsiTheme="majorHAnsi" w:cstheme="minorHAnsi"/>
          <w:b/>
          <w:bCs/>
          <w:sz w:val="36"/>
          <w:szCs w:val="36"/>
          <w:lang w:eastAsia="en-US"/>
        </w:rPr>
        <w:t>Procedura d’Uso dell’Abbattitore per la Pasta</w:t>
      </w:r>
    </w:p>
    <w:p w14:paraId="3C04B79F" w14:textId="6A24099D" w:rsidR="00E737A8" w:rsidRPr="00176EDF" w:rsidRDefault="00F05AF2" w:rsidP="00E737A8">
      <w:pPr>
        <w:rPr>
          <w:rFonts w:cstheme="minorHAnsi"/>
          <w:b/>
          <w:bCs/>
          <w:sz w:val="24"/>
          <w:szCs w:val="24"/>
          <w:lang w:val="en-US" w:eastAsia="en-US"/>
        </w:rPr>
      </w:pPr>
      <w:r>
        <w:rPr>
          <w:rFonts w:cstheme="minorHAnsi"/>
          <w:b/>
          <w:bCs/>
          <w:lang w:val="en-US" w:eastAsia="en-US"/>
        </w:rPr>
        <w:t xml:space="preserve">1 - </w:t>
      </w:r>
      <w:proofErr w:type="spellStart"/>
      <w:r w:rsidR="00E737A8" w:rsidRPr="00176EDF">
        <w:rPr>
          <w:rFonts w:cstheme="minorHAnsi"/>
          <w:b/>
          <w:bCs/>
          <w:sz w:val="24"/>
          <w:szCs w:val="24"/>
          <w:lang w:val="en-US" w:eastAsia="en-US"/>
        </w:rPr>
        <w:t>Preparazione</w:t>
      </w:r>
      <w:proofErr w:type="spellEnd"/>
      <w:r w:rsidR="00E737A8" w:rsidRPr="00176EDF">
        <w:rPr>
          <w:rFonts w:cstheme="minorHAnsi"/>
          <w:b/>
          <w:bCs/>
          <w:sz w:val="24"/>
          <w:szCs w:val="24"/>
          <w:lang w:val="en-US" w:eastAsia="en-US"/>
        </w:rPr>
        <w:t xml:space="preserve"> </w:t>
      </w:r>
      <w:proofErr w:type="spellStart"/>
      <w:r w:rsidR="00E737A8" w:rsidRPr="00176EDF">
        <w:rPr>
          <w:rFonts w:cstheme="minorHAnsi"/>
          <w:b/>
          <w:bCs/>
          <w:sz w:val="24"/>
          <w:szCs w:val="24"/>
          <w:lang w:val="en-US" w:eastAsia="en-US"/>
        </w:rPr>
        <w:t>Iniziale</w:t>
      </w:r>
      <w:proofErr w:type="spellEnd"/>
    </w:p>
    <w:p w14:paraId="1C0513C6" w14:textId="77777777" w:rsidR="00E737A8" w:rsidRPr="00484716" w:rsidRDefault="00E737A8">
      <w:pPr>
        <w:pStyle w:val="Paragrafoelenco"/>
        <w:numPr>
          <w:ilvl w:val="1"/>
          <w:numId w:val="93"/>
        </w:numPr>
        <w:rPr>
          <w:rFonts w:cstheme="minorHAnsi"/>
          <w:sz w:val="24"/>
          <w:szCs w:val="24"/>
          <w:lang w:eastAsia="en-US"/>
        </w:rPr>
      </w:pPr>
      <w:r w:rsidRPr="00484716">
        <w:rPr>
          <w:rFonts w:cstheme="minorHAnsi"/>
          <w:sz w:val="24"/>
          <w:szCs w:val="24"/>
          <w:lang w:eastAsia="en-US"/>
        </w:rPr>
        <w:t>Verificare che l’abbattitore sia pulito, igienizzato e funzionante.</w:t>
      </w:r>
    </w:p>
    <w:p w14:paraId="09D45193" w14:textId="77777777" w:rsidR="00E737A8" w:rsidRPr="00484716" w:rsidRDefault="00E737A8">
      <w:pPr>
        <w:pStyle w:val="Paragrafoelenco"/>
        <w:numPr>
          <w:ilvl w:val="1"/>
          <w:numId w:val="93"/>
        </w:numPr>
        <w:rPr>
          <w:rFonts w:cstheme="minorHAnsi"/>
          <w:sz w:val="24"/>
          <w:szCs w:val="24"/>
          <w:lang w:eastAsia="en-US"/>
        </w:rPr>
      </w:pPr>
      <w:r w:rsidRPr="00484716">
        <w:rPr>
          <w:rFonts w:cstheme="minorHAnsi"/>
          <w:sz w:val="24"/>
          <w:szCs w:val="24"/>
          <w:lang w:eastAsia="en-US"/>
        </w:rPr>
        <w:t xml:space="preserve">Accendere l’abbattitore 15-30 minuti prima per il </w:t>
      </w:r>
      <w:proofErr w:type="spellStart"/>
      <w:proofErr w:type="gramStart"/>
      <w:r w:rsidRPr="00484716">
        <w:rPr>
          <w:rFonts w:cstheme="minorHAnsi"/>
          <w:sz w:val="24"/>
          <w:szCs w:val="24"/>
          <w:lang w:eastAsia="en-US"/>
        </w:rPr>
        <w:t>pre</w:t>
      </w:r>
      <w:proofErr w:type="spellEnd"/>
      <w:r w:rsidRPr="00484716">
        <w:rPr>
          <w:rFonts w:cstheme="minorHAnsi"/>
          <w:sz w:val="24"/>
          <w:szCs w:val="24"/>
          <w:lang w:eastAsia="en-US"/>
        </w:rPr>
        <w:t>-raffreddamento</w:t>
      </w:r>
      <w:proofErr w:type="gramEnd"/>
      <w:r w:rsidRPr="00484716">
        <w:rPr>
          <w:rFonts w:cstheme="minorHAnsi"/>
          <w:sz w:val="24"/>
          <w:szCs w:val="24"/>
          <w:lang w:eastAsia="en-US"/>
        </w:rPr>
        <w:t>.</w:t>
      </w:r>
    </w:p>
    <w:p w14:paraId="314A222F" w14:textId="77777777" w:rsidR="00E737A8" w:rsidRPr="00484716" w:rsidRDefault="00E737A8">
      <w:pPr>
        <w:pStyle w:val="Paragrafoelenco"/>
        <w:numPr>
          <w:ilvl w:val="1"/>
          <w:numId w:val="93"/>
        </w:numPr>
        <w:rPr>
          <w:rFonts w:cstheme="minorHAnsi"/>
          <w:sz w:val="24"/>
          <w:szCs w:val="24"/>
          <w:lang w:eastAsia="en-US"/>
        </w:rPr>
      </w:pPr>
      <w:r w:rsidRPr="00484716">
        <w:rPr>
          <w:rFonts w:cstheme="minorHAnsi"/>
          <w:sz w:val="24"/>
          <w:szCs w:val="24"/>
          <w:lang w:eastAsia="en-US"/>
        </w:rPr>
        <w:t>Trasferire la pasta cotta in contenitori bassi e larghi (max 5 cm di altezza).</w:t>
      </w:r>
    </w:p>
    <w:p w14:paraId="040E3E3E" w14:textId="77777777" w:rsidR="00E737A8" w:rsidRPr="00484716" w:rsidRDefault="00E737A8">
      <w:pPr>
        <w:pStyle w:val="Paragrafoelenco"/>
        <w:numPr>
          <w:ilvl w:val="1"/>
          <w:numId w:val="93"/>
        </w:numPr>
        <w:rPr>
          <w:rFonts w:cstheme="minorHAnsi"/>
          <w:sz w:val="24"/>
          <w:szCs w:val="24"/>
          <w:lang w:eastAsia="en-US"/>
        </w:rPr>
      </w:pPr>
      <w:r w:rsidRPr="00484716">
        <w:rPr>
          <w:rFonts w:cstheme="minorHAnsi"/>
          <w:sz w:val="24"/>
          <w:szCs w:val="24"/>
          <w:lang w:eastAsia="en-US"/>
        </w:rPr>
        <w:lastRenderedPageBreak/>
        <w:t>Non coprire i contenitori durante il ciclo di abbattimento.</w:t>
      </w:r>
    </w:p>
    <w:p w14:paraId="317689D8" w14:textId="77777777" w:rsidR="00E737A8" w:rsidRPr="00484716" w:rsidRDefault="00E737A8">
      <w:pPr>
        <w:pStyle w:val="Paragrafoelenco"/>
        <w:numPr>
          <w:ilvl w:val="1"/>
          <w:numId w:val="93"/>
        </w:numPr>
        <w:rPr>
          <w:rFonts w:cstheme="minorHAnsi"/>
          <w:sz w:val="24"/>
          <w:szCs w:val="24"/>
          <w:lang w:eastAsia="en-US"/>
        </w:rPr>
      </w:pPr>
      <w:r w:rsidRPr="00484716">
        <w:rPr>
          <w:rFonts w:cstheme="minorHAnsi"/>
          <w:sz w:val="24"/>
          <w:szCs w:val="24"/>
          <w:lang w:eastAsia="en-US"/>
        </w:rPr>
        <w:t>Etichettare con nome prodotto e orario di cottura.</w:t>
      </w:r>
    </w:p>
    <w:p w14:paraId="2B92FB96" w14:textId="28A5027B" w:rsidR="00E737A8" w:rsidRPr="00176EDF" w:rsidRDefault="00E737A8" w:rsidP="00E737A8">
      <w:pPr>
        <w:rPr>
          <w:rFonts w:cstheme="minorHAnsi"/>
          <w:b/>
          <w:bCs/>
          <w:sz w:val="24"/>
          <w:szCs w:val="24"/>
          <w:lang w:val="en-US" w:eastAsia="en-US"/>
        </w:rPr>
      </w:pPr>
      <w:r w:rsidRPr="00484716">
        <w:rPr>
          <w:rFonts w:cstheme="minorHAnsi"/>
          <w:b/>
          <w:bCs/>
          <w:sz w:val="24"/>
          <w:szCs w:val="24"/>
          <w:lang w:eastAsia="en-US"/>
        </w:rPr>
        <w:t xml:space="preserve"> </w:t>
      </w:r>
      <w:r w:rsidR="00F05AF2">
        <w:rPr>
          <w:rFonts w:cstheme="minorHAnsi"/>
          <w:b/>
          <w:bCs/>
          <w:sz w:val="24"/>
          <w:szCs w:val="24"/>
          <w:lang w:val="en-US" w:eastAsia="en-US"/>
        </w:rPr>
        <w:t xml:space="preserve">2 - </w:t>
      </w:r>
      <w:proofErr w:type="spellStart"/>
      <w:r w:rsidRPr="00176EDF">
        <w:rPr>
          <w:rFonts w:cstheme="minorHAnsi"/>
          <w:b/>
          <w:bCs/>
          <w:sz w:val="24"/>
          <w:szCs w:val="24"/>
          <w:lang w:val="en-US" w:eastAsia="en-US"/>
        </w:rPr>
        <w:t>Abbattimento</w:t>
      </w:r>
      <w:proofErr w:type="spellEnd"/>
      <w:r w:rsidRPr="00176EDF">
        <w:rPr>
          <w:rFonts w:cstheme="minorHAnsi"/>
          <w:b/>
          <w:bCs/>
          <w:sz w:val="24"/>
          <w:szCs w:val="24"/>
          <w:lang w:val="en-US" w:eastAsia="en-US"/>
        </w:rPr>
        <w:t xml:space="preserve"> </w:t>
      </w:r>
      <w:proofErr w:type="spellStart"/>
      <w:r w:rsidRPr="00176EDF">
        <w:rPr>
          <w:rFonts w:cstheme="minorHAnsi"/>
          <w:b/>
          <w:bCs/>
          <w:sz w:val="24"/>
          <w:szCs w:val="24"/>
          <w:lang w:val="en-US" w:eastAsia="en-US"/>
        </w:rPr>
        <w:t>Positivo</w:t>
      </w:r>
      <w:proofErr w:type="spellEnd"/>
      <w:r w:rsidRPr="00176EDF">
        <w:rPr>
          <w:rFonts w:cstheme="minorHAnsi"/>
          <w:b/>
          <w:bCs/>
          <w:sz w:val="24"/>
          <w:szCs w:val="24"/>
          <w:lang w:val="en-US" w:eastAsia="en-US"/>
        </w:rPr>
        <w:t xml:space="preserve"> (+65°C </w:t>
      </w:r>
      <w:r w:rsidRPr="00176EDF">
        <w:rPr>
          <w:rFonts w:ascii="Segoe UI Symbol" w:hAnsi="Segoe UI Symbol" w:cs="Segoe UI Symbol"/>
          <w:b/>
          <w:bCs/>
          <w:sz w:val="24"/>
          <w:szCs w:val="24"/>
          <w:lang w:val="en-US" w:eastAsia="en-US"/>
        </w:rPr>
        <w:t>➝</w:t>
      </w:r>
      <w:r w:rsidRPr="00176EDF">
        <w:rPr>
          <w:rFonts w:cstheme="minorHAnsi"/>
          <w:b/>
          <w:bCs/>
          <w:sz w:val="24"/>
          <w:szCs w:val="24"/>
          <w:lang w:val="en-US" w:eastAsia="en-US"/>
        </w:rPr>
        <w:t xml:space="preserve"> +3</w:t>
      </w:r>
      <w:r w:rsidRPr="00176EDF">
        <w:rPr>
          <w:rFonts w:ascii="Calibri" w:hAnsi="Calibri" w:cs="Calibri"/>
          <w:b/>
          <w:bCs/>
          <w:sz w:val="24"/>
          <w:szCs w:val="24"/>
          <w:lang w:val="en-US" w:eastAsia="en-US"/>
        </w:rPr>
        <w:t>°</w:t>
      </w:r>
      <w:r w:rsidRPr="00176EDF">
        <w:rPr>
          <w:rFonts w:cstheme="minorHAnsi"/>
          <w:b/>
          <w:bCs/>
          <w:sz w:val="24"/>
          <w:szCs w:val="24"/>
          <w:lang w:val="en-US" w:eastAsia="en-US"/>
        </w:rPr>
        <w:t>C)</w:t>
      </w:r>
    </w:p>
    <w:p w14:paraId="40CA7459" w14:textId="77777777" w:rsidR="00E737A8" w:rsidRPr="00484716" w:rsidRDefault="00E737A8">
      <w:pPr>
        <w:pStyle w:val="Paragrafoelenco"/>
        <w:numPr>
          <w:ilvl w:val="1"/>
          <w:numId w:val="94"/>
        </w:numPr>
        <w:rPr>
          <w:rFonts w:cstheme="minorHAnsi"/>
          <w:sz w:val="24"/>
          <w:szCs w:val="24"/>
          <w:lang w:eastAsia="en-US"/>
        </w:rPr>
      </w:pPr>
      <w:r w:rsidRPr="00484716">
        <w:rPr>
          <w:rFonts w:cstheme="minorHAnsi"/>
          <w:sz w:val="24"/>
          <w:szCs w:val="24"/>
          <w:lang w:eastAsia="en-US"/>
        </w:rPr>
        <w:t>Impostare il ciclo positivo sull’abbattitore.</w:t>
      </w:r>
    </w:p>
    <w:p w14:paraId="31DE3F6B" w14:textId="77777777" w:rsidR="00E737A8" w:rsidRPr="00484716" w:rsidRDefault="00E737A8">
      <w:pPr>
        <w:pStyle w:val="Paragrafoelenco"/>
        <w:numPr>
          <w:ilvl w:val="1"/>
          <w:numId w:val="94"/>
        </w:numPr>
        <w:rPr>
          <w:rFonts w:cstheme="minorHAnsi"/>
          <w:sz w:val="24"/>
          <w:szCs w:val="24"/>
          <w:lang w:eastAsia="en-US"/>
        </w:rPr>
      </w:pPr>
      <w:r w:rsidRPr="00484716">
        <w:rPr>
          <w:rFonts w:cstheme="minorHAnsi"/>
          <w:sz w:val="24"/>
          <w:szCs w:val="24"/>
          <w:lang w:eastAsia="en-US"/>
        </w:rPr>
        <w:t>Posizionare i contenitori ben distanziati.</w:t>
      </w:r>
    </w:p>
    <w:p w14:paraId="3633B17B" w14:textId="77777777" w:rsidR="00E737A8" w:rsidRPr="00484716" w:rsidRDefault="00E737A8">
      <w:pPr>
        <w:pStyle w:val="Paragrafoelenco"/>
        <w:numPr>
          <w:ilvl w:val="1"/>
          <w:numId w:val="94"/>
        </w:numPr>
        <w:rPr>
          <w:rFonts w:cstheme="minorHAnsi"/>
          <w:sz w:val="24"/>
          <w:szCs w:val="24"/>
          <w:lang w:eastAsia="en-US"/>
        </w:rPr>
      </w:pPr>
      <w:r w:rsidRPr="00484716">
        <w:rPr>
          <w:rFonts w:cstheme="minorHAnsi"/>
          <w:sz w:val="24"/>
          <w:szCs w:val="24"/>
          <w:lang w:eastAsia="en-US"/>
        </w:rPr>
        <w:t>Inserire la sonda al cuore del contenuto.</w:t>
      </w:r>
    </w:p>
    <w:p w14:paraId="782C8BB4" w14:textId="77777777" w:rsidR="00E737A8" w:rsidRPr="00484716" w:rsidRDefault="00E737A8">
      <w:pPr>
        <w:pStyle w:val="Paragrafoelenco"/>
        <w:numPr>
          <w:ilvl w:val="1"/>
          <w:numId w:val="94"/>
        </w:numPr>
        <w:rPr>
          <w:rFonts w:cstheme="minorHAnsi"/>
          <w:sz w:val="24"/>
          <w:szCs w:val="24"/>
          <w:lang w:eastAsia="en-US"/>
        </w:rPr>
      </w:pPr>
      <w:r w:rsidRPr="00484716">
        <w:rPr>
          <w:rFonts w:cstheme="minorHAnsi"/>
          <w:sz w:val="24"/>
          <w:szCs w:val="24"/>
          <w:lang w:eastAsia="en-US"/>
        </w:rPr>
        <w:t>Avviare il ciclo e monitorare: raggiungere +3°C entro 90 minuti.</w:t>
      </w:r>
    </w:p>
    <w:p w14:paraId="5FF8784B" w14:textId="77777777" w:rsidR="00E737A8" w:rsidRPr="00484716" w:rsidRDefault="00E737A8">
      <w:pPr>
        <w:pStyle w:val="Paragrafoelenco"/>
        <w:numPr>
          <w:ilvl w:val="1"/>
          <w:numId w:val="94"/>
        </w:numPr>
        <w:rPr>
          <w:rFonts w:cstheme="minorHAnsi"/>
          <w:sz w:val="24"/>
          <w:szCs w:val="24"/>
          <w:lang w:eastAsia="en-US"/>
        </w:rPr>
      </w:pPr>
      <w:r w:rsidRPr="00484716">
        <w:rPr>
          <w:rFonts w:cstheme="minorHAnsi"/>
          <w:sz w:val="24"/>
          <w:szCs w:val="24"/>
          <w:lang w:eastAsia="en-US"/>
        </w:rPr>
        <w:t>Etichettare con data produzione, data abbattimento, T° finale, scadenza (max 3-5 giorni).</w:t>
      </w:r>
    </w:p>
    <w:p w14:paraId="5A2BB17B" w14:textId="77777777" w:rsidR="00E737A8" w:rsidRPr="00484716" w:rsidRDefault="00E737A8">
      <w:pPr>
        <w:pStyle w:val="Paragrafoelenco"/>
        <w:numPr>
          <w:ilvl w:val="1"/>
          <w:numId w:val="94"/>
        </w:numPr>
        <w:rPr>
          <w:rFonts w:cstheme="minorHAnsi"/>
          <w:sz w:val="24"/>
          <w:szCs w:val="24"/>
          <w:lang w:eastAsia="en-US"/>
        </w:rPr>
      </w:pPr>
      <w:r w:rsidRPr="00484716">
        <w:rPr>
          <w:rFonts w:cstheme="minorHAnsi"/>
          <w:sz w:val="24"/>
          <w:szCs w:val="24"/>
          <w:lang w:eastAsia="en-US"/>
        </w:rPr>
        <w:t>Conservare in frigorifero a 0°C / +4°C.</w:t>
      </w:r>
    </w:p>
    <w:p w14:paraId="5944AC86" w14:textId="77777777" w:rsidR="00E737A8" w:rsidRPr="00484716" w:rsidRDefault="00E737A8">
      <w:pPr>
        <w:pStyle w:val="Paragrafoelenco"/>
        <w:numPr>
          <w:ilvl w:val="1"/>
          <w:numId w:val="94"/>
        </w:numPr>
        <w:rPr>
          <w:rFonts w:cstheme="minorHAnsi"/>
          <w:sz w:val="24"/>
          <w:szCs w:val="24"/>
          <w:lang w:eastAsia="en-US"/>
        </w:rPr>
      </w:pPr>
      <w:r w:rsidRPr="00484716">
        <w:rPr>
          <w:rFonts w:cstheme="minorHAnsi"/>
          <w:sz w:val="24"/>
          <w:szCs w:val="24"/>
          <w:lang w:eastAsia="en-US"/>
        </w:rPr>
        <w:t>Compilare la scheda di abbattimento.</w:t>
      </w:r>
    </w:p>
    <w:p w14:paraId="3A9B7FA6" w14:textId="6615AD4D" w:rsidR="00E737A8" w:rsidRPr="00AB2CF1" w:rsidRDefault="00E737A8" w:rsidP="00E737A8">
      <w:pPr>
        <w:rPr>
          <w:rFonts w:cstheme="minorHAnsi"/>
          <w:sz w:val="24"/>
          <w:szCs w:val="24"/>
          <w:lang w:val="en-US" w:eastAsia="en-US"/>
        </w:rPr>
      </w:pPr>
      <w:r w:rsidRPr="00484716">
        <w:rPr>
          <w:rFonts w:cstheme="minorHAnsi"/>
          <w:b/>
          <w:bCs/>
          <w:sz w:val="24"/>
          <w:szCs w:val="24"/>
          <w:lang w:eastAsia="en-US"/>
        </w:rPr>
        <w:t xml:space="preserve"> </w:t>
      </w:r>
      <w:r w:rsidRPr="00AB2CF1">
        <w:rPr>
          <w:rFonts w:cstheme="minorHAnsi"/>
          <w:b/>
          <w:bCs/>
          <w:sz w:val="24"/>
          <w:szCs w:val="24"/>
          <w:lang w:val="en-US" w:eastAsia="en-US"/>
        </w:rPr>
        <w:t>3</w:t>
      </w:r>
      <w:r w:rsidR="00F05AF2">
        <w:rPr>
          <w:rFonts w:cstheme="minorHAnsi"/>
          <w:b/>
          <w:bCs/>
          <w:sz w:val="24"/>
          <w:szCs w:val="24"/>
          <w:lang w:val="en-US" w:eastAsia="en-US"/>
        </w:rPr>
        <w:t xml:space="preserve"> -</w:t>
      </w:r>
      <w:r w:rsidRPr="00AB2CF1">
        <w:rPr>
          <w:rFonts w:cstheme="minorHAnsi"/>
          <w:b/>
          <w:bCs/>
          <w:sz w:val="24"/>
          <w:szCs w:val="24"/>
          <w:lang w:val="en-US" w:eastAsia="en-US"/>
        </w:rPr>
        <w:t xml:space="preserve"> </w:t>
      </w:r>
      <w:proofErr w:type="spellStart"/>
      <w:r w:rsidRPr="00AB2CF1">
        <w:rPr>
          <w:rFonts w:cstheme="minorHAnsi"/>
          <w:b/>
          <w:bCs/>
          <w:sz w:val="24"/>
          <w:szCs w:val="24"/>
          <w:lang w:val="en-US" w:eastAsia="en-US"/>
        </w:rPr>
        <w:t>Abbattimento</w:t>
      </w:r>
      <w:proofErr w:type="spellEnd"/>
      <w:r w:rsidRPr="00AB2CF1">
        <w:rPr>
          <w:rFonts w:cstheme="minorHAnsi"/>
          <w:b/>
          <w:bCs/>
          <w:sz w:val="24"/>
          <w:szCs w:val="24"/>
          <w:lang w:val="en-US" w:eastAsia="en-US"/>
        </w:rPr>
        <w:t xml:space="preserve"> </w:t>
      </w:r>
      <w:proofErr w:type="spellStart"/>
      <w:r w:rsidRPr="00AB2CF1">
        <w:rPr>
          <w:rFonts w:cstheme="minorHAnsi"/>
          <w:b/>
          <w:bCs/>
          <w:sz w:val="24"/>
          <w:szCs w:val="24"/>
          <w:lang w:val="en-US" w:eastAsia="en-US"/>
        </w:rPr>
        <w:t>Negativo</w:t>
      </w:r>
      <w:proofErr w:type="spellEnd"/>
      <w:r w:rsidRPr="00AB2CF1">
        <w:rPr>
          <w:rFonts w:cstheme="minorHAnsi"/>
          <w:b/>
          <w:bCs/>
          <w:sz w:val="24"/>
          <w:szCs w:val="24"/>
          <w:lang w:val="en-US" w:eastAsia="en-US"/>
        </w:rPr>
        <w:t xml:space="preserve"> (+65°C </w:t>
      </w:r>
      <w:r w:rsidRPr="00AB2CF1">
        <w:rPr>
          <w:rFonts w:ascii="Segoe UI Symbol" w:hAnsi="Segoe UI Symbol" w:cs="Segoe UI Symbol"/>
          <w:b/>
          <w:bCs/>
          <w:sz w:val="24"/>
          <w:szCs w:val="24"/>
          <w:lang w:val="en-US" w:eastAsia="en-US"/>
        </w:rPr>
        <w:t>➝</w:t>
      </w:r>
      <w:r w:rsidRPr="00AB2CF1">
        <w:rPr>
          <w:rFonts w:cstheme="minorHAnsi"/>
          <w:b/>
          <w:bCs/>
          <w:sz w:val="24"/>
          <w:szCs w:val="24"/>
          <w:lang w:val="en-US" w:eastAsia="en-US"/>
        </w:rPr>
        <w:t xml:space="preserve"> -18°C)</w:t>
      </w:r>
    </w:p>
    <w:p w14:paraId="7A7CDD84" w14:textId="77777777" w:rsidR="00E737A8" w:rsidRPr="00484716" w:rsidRDefault="00E737A8">
      <w:pPr>
        <w:pStyle w:val="Paragrafoelenco"/>
        <w:numPr>
          <w:ilvl w:val="1"/>
          <w:numId w:val="95"/>
        </w:numPr>
        <w:rPr>
          <w:rFonts w:cstheme="minorHAnsi"/>
          <w:sz w:val="24"/>
          <w:szCs w:val="24"/>
          <w:lang w:eastAsia="en-US"/>
        </w:rPr>
      </w:pPr>
      <w:r w:rsidRPr="00484716">
        <w:rPr>
          <w:rFonts w:cstheme="minorHAnsi"/>
          <w:sz w:val="24"/>
          <w:szCs w:val="24"/>
          <w:lang w:eastAsia="en-US"/>
        </w:rPr>
        <w:t>Impostare il ciclo negativo (congelamento rapido).</w:t>
      </w:r>
    </w:p>
    <w:p w14:paraId="234B0578" w14:textId="77777777" w:rsidR="00E737A8" w:rsidRPr="00484716" w:rsidRDefault="00E737A8">
      <w:pPr>
        <w:pStyle w:val="Paragrafoelenco"/>
        <w:numPr>
          <w:ilvl w:val="1"/>
          <w:numId w:val="95"/>
        </w:numPr>
        <w:rPr>
          <w:rFonts w:cstheme="minorHAnsi"/>
          <w:sz w:val="24"/>
          <w:szCs w:val="24"/>
          <w:lang w:eastAsia="en-US"/>
        </w:rPr>
      </w:pPr>
      <w:r w:rsidRPr="00484716">
        <w:rPr>
          <w:rFonts w:cstheme="minorHAnsi"/>
          <w:sz w:val="24"/>
          <w:szCs w:val="24"/>
          <w:lang w:eastAsia="en-US"/>
        </w:rPr>
        <w:t>Usare contenitori adatti alla surgelazione.</w:t>
      </w:r>
    </w:p>
    <w:p w14:paraId="101D9175" w14:textId="77777777" w:rsidR="00E737A8" w:rsidRPr="00484716" w:rsidRDefault="00E737A8">
      <w:pPr>
        <w:pStyle w:val="Paragrafoelenco"/>
        <w:numPr>
          <w:ilvl w:val="1"/>
          <w:numId w:val="95"/>
        </w:numPr>
        <w:rPr>
          <w:rFonts w:cstheme="minorHAnsi"/>
          <w:sz w:val="24"/>
          <w:szCs w:val="24"/>
          <w:lang w:eastAsia="en-US"/>
        </w:rPr>
      </w:pPr>
      <w:r w:rsidRPr="00484716">
        <w:rPr>
          <w:rFonts w:cstheme="minorHAnsi"/>
          <w:sz w:val="24"/>
          <w:szCs w:val="24"/>
          <w:lang w:eastAsia="en-US"/>
        </w:rPr>
        <w:t>Posizionare i contenitori ben distanziati nell’abbattitore.</w:t>
      </w:r>
    </w:p>
    <w:p w14:paraId="5961E635" w14:textId="77777777" w:rsidR="00E737A8" w:rsidRPr="00484716" w:rsidRDefault="00E737A8">
      <w:pPr>
        <w:pStyle w:val="Paragrafoelenco"/>
        <w:numPr>
          <w:ilvl w:val="1"/>
          <w:numId w:val="95"/>
        </w:numPr>
        <w:rPr>
          <w:rFonts w:cstheme="minorHAnsi"/>
          <w:sz w:val="24"/>
          <w:szCs w:val="24"/>
          <w:lang w:eastAsia="en-US"/>
        </w:rPr>
      </w:pPr>
      <w:r w:rsidRPr="00484716">
        <w:rPr>
          <w:rFonts w:cstheme="minorHAnsi"/>
          <w:sz w:val="24"/>
          <w:szCs w:val="24"/>
          <w:lang w:eastAsia="en-US"/>
        </w:rPr>
        <w:t>Inserire la sonda nella porzione più spessa.</w:t>
      </w:r>
    </w:p>
    <w:p w14:paraId="1BC95BA5" w14:textId="77777777" w:rsidR="00E737A8" w:rsidRPr="00484716" w:rsidRDefault="00E737A8">
      <w:pPr>
        <w:pStyle w:val="Paragrafoelenco"/>
        <w:numPr>
          <w:ilvl w:val="1"/>
          <w:numId w:val="95"/>
        </w:numPr>
        <w:rPr>
          <w:rFonts w:cstheme="minorHAnsi"/>
          <w:sz w:val="24"/>
          <w:szCs w:val="24"/>
          <w:lang w:eastAsia="en-US"/>
        </w:rPr>
      </w:pPr>
      <w:r w:rsidRPr="00484716">
        <w:rPr>
          <w:rFonts w:cstheme="minorHAnsi"/>
          <w:sz w:val="24"/>
          <w:szCs w:val="24"/>
          <w:lang w:eastAsia="en-US"/>
        </w:rPr>
        <w:t>Avviare il ciclo: raggiungere -18°C al cuore entro 240 minuti.</w:t>
      </w:r>
    </w:p>
    <w:p w14:paraId="16CD7AFF" w14:textId="77777777" w:rsidR="00E737A8" w:rsidRPr="00484716" w:rsidRDefault="00E737A8">
      <w:pPr>
        <w:pStyle w:val="Paragrafoelenco"/>
        <w:numPr>
          <w:ilvl w:val="1"/>
          <w:numId w:val="95"/>
        </w:numPr>
        <w:rPr>
          <w:rFonts w:cstheme="minorHAnsi"/>
          <w:sz w:val="24"/>
          <w:szCs w:val="24"/>
          <w:lang w:eastAsia="en-US"/>
        </w:rPr>
      </w:pPr>
      <w:r w:rsidRPr="00484716">
        <w:rPr>
          <w:rFonts w:cstheme="minorHAnsi"/>
          <w:sz w:val="24"/>
          <w:szCs w:val="24"/>
          <w:lang w:eastAsia="en-US"/>
        </w:rPr>
        <w:t>Etichettare con: data produzione, abbattimento, T°, 'prodotto congelato', scadenza (es. 3 mesi).</w:t>
      </w:r>
    </w:p>
    <w:p w14:paraId="63F44900" w14:textId="77777777" w:rsidR="00E737A8" w:rsidRPr="00484716" w:rsidRDefault="00E737A8">
      <w:pPr>
        <w:pStyle w:val="Paragrafoelenco"/>
        <w:numPr>
          <w:ilvl w:val="1"/>
          <w:numId w:val="95"/>
        </w:numPr>
        <w:rPr>
          <w:rFonts w:cstheme="minorHAnsi"/>
          <w:sz w:val="24"/>
          <w:szCs w:val="24"/>
          <w:lang w:eastAsia="en-US"/>
        </w:rPr>
      </w:pPr>
      <w:r w:rsidRPr="00484716">
        <w:rPr>
          <w:rFonts w:cstheme="minorHAnsi"/>
          <w:sz w:val="24"/>
          <w:szCs w:val="24"/>
          <w:lang w:eastAsia="en-US"/>
        </w:rPr>
        <w:t>Trasferire nel congelatore a -18°C.</w:t>
      </w:r>
    </w:p>
    <w:p w14:paraId="2DA15FF7" w14:textId="77777777" w:rsidR="00E737A8" w:rsidRPr="00484716" w:rsidRDefault="00E737A8">
      <w:pPr>
        <w:pStyle w:val="Paragrafoelenco"/>
        <w:numPr>
          <w:ilvl w:val="1"/>
          <w:numId w:val="95"/>
        </w:numPr>
        <w:rPr>
          <w:rFonts w:cstheme="minorHAnsi"/>
          <w:sz w:val="24"/>
          <w:szCs w:val="24"/>
          <w:lang w:eastAsia="en-US"/>
        </w:rPr>
      </w:pPr>
      <w:r w:rsidRPr="00484716">
        <w:rPr>
          <w:rFonts w:cstheme="minorHAnsi"/>
          <w:sz w:val="24"/>
          <w:szCs w:val="24"/>
          <w:lang w:eastAsia="en-US"/>
        </w:rPr>
        <w:t>Registrare l’operazione nella scheda di abbattimento.</w:t>
      </w:r>
    </w:p>
    <w:p w14:paraId="22EB4DD7" w14:textId="7E6836DA" w:rsidR="00E737A8" w:rsidRPr="00AB2CF1" w:rsidRDefault="00E737A8" w:rsidP="00E737A8">
      <w:pPr>
        <w:rPr>
          <w:rFonts w:cstheme="minorHAnsi"/>
          <w:b/>
          <w:bCs/>
          <w:sz w:val="24"/>
          <w:szCs w:val="24"/>
          <w:lang w:val="en-US" w:eastAsia="en-US"/>
        </w:rPr>
      </w:pPr>
      <w:r w:rsidRPr="00176EDF">
        <w:rPr>
          <w:rFonts w:cstheme="minorHAnsi"/>
          <w:b/>
          <w:bCs/>
          <w:sz w:val="24"/>
          <w:szCs w:val="24"/>
          <w:lang w:val="en-US" w:eastAsia="en-US"/>
        </w:rPr>
        <w:t>4</w:t>
      </w:r>
      <w:r w:rsidR="00F05AF2">
        <w:rPr>
          <w:rFonts w:cstheme="minorHAnsi"/>
          <w:b/>
          <w:bCs/>
          <w:sz w:val="24"/>
          <w:szCs w:val="24"/>
          <w:lang w:val="en-US" w:eastAsia="en-US"/>
        </w:rPr>
        <w:t xml:space="preserve"> -</w:t>
      </w:r>
      <w:r w:rsidRPr="00176EDF">
        <w:rPr>
          <w:rFonts w:cstheme="minorHAnsi"/>
          <w:b/>
          <w:bCs/>
          <w:sz w:val="24"/>
          <w:szCs w:val="24"/>
          <w:lang w:val="en-US" w:eastAsia="en-US"/>
        </w:rPr>
        <w:t xml:space="preserve"> </w:t>
      </w:r>
      <w:proofErr w:type="spellStart"/>
      <w:r w:rsidRPr="00176EDF">
        <w:rPr>
          <w:rFonts w:cstheme="minorHAnsi"/>
          <w:b/>
          <w:bCs/>
          <w:sz w:val="24"/>
          <w:szCs w:val="24"/>
          <w:lang w:val="en-US" w:eastAsia="en-US"/>
        </w:rPr>
        <w:t>Pulizia</w:t>
      </w:r>
      <w:proofErr w:type="spellEnd"/>
      <w:r w:rsidRPr="00176EDF">
        <w:rPr>
          <w:rFonts w:cstheme="minorHAnsi"/>
          <w:b/>
          <w:bCs/>
          <w:sz w:val="24"/>
          <w:szCs w:val="24"/>
          <w:lang w:val="en-US" w:eastAsia="en-US"/>
        </w:rPr>
        <w:t xml:space="preserve"> e </w:t>
      </w:r>
      <w:proofErr w:type="spellStart"/>
      <w:r w:rsidRPr="00176EDF">
        <w:rPr>
          <w:rFonts w:cstheme="minorHAnsi"/>
          <w:b/>
          <w:bCs/>
          <w:sz w:val="24"/>
          <w:szCs w:val="24"/>
          <w:lang w:val="en-US" w:eastAsia="en-US"/>
        </w:rPr>
        <w:t>Sanificazione</w:t>
      </w:r>
      <w:proofErr w:type="spellEnd"/>
    </w:p>
    <w:p w14:paraId="3815F30B" w14:textId="77777777" w:rsidR="00E737A8" w:rsidRPr="00484716" w:rsidRDefault="00E737A8">
      <w:pPr>
        <w:pStyle w:val="Paragrafoelenco"/>
        <w:numPr>
          <w:ilvl w:val="0"/>
          <w:numId w:val="96"/>
        </w:numPr>
        <w:rPr>
          <w:rFonts w:cstheme="minorHAnsi"/>
          <w:sz w:val="24"/>
          <w:szCs w:val="24"/>
          <w:lang w:eastAsia="en-US"/>
        </w:rPr>
      </w:pPr>
      <w:r w:rsidRPr="00484716">
        <w:rPr>
          <w:rFonts w:cstheme="minorHAnsi"/>
          <w:sz w:val="24"/>
          <w:szCs w:val="24"/>
          <w:lang w:eastAsia="en-US"/>
        </w:rPr>
        <w:t>Pulire eventuali residui di pasta dall’interno dell’abbattitore.</w:t>
      </w:r>
    </w:p>
    <w:p w14:paraId="3D19C0D7" w14:textId="77777777" w:rsidR="00E737A8" w:rsidRPr="00484716" w:rsidRDefault="00E737A8">
      <w:pPr>
        <w:pStyle w:val="Paragrafoelenco"/>
        <w:numPr>
          <w:ilvl w:val="0"/>
          <w:numId w:val="96"/>
        </w:numPr>
        <w:rPr>
          <w:rFonts w:cstheme="minorHAnsi"/>
          <w:sz w:val="24"/>
          <w:szCs w:val="24"/>
          <w:lang w:eastAsia="en-US"/>
        </w:rPr>
      </w:pPr>
      <w:r w:rsidRPr="00484716">
        <w:rPr>
          <w:rFonts w:cstheme="minorHAnsi"/>
          <w:sz w:val="24"/>
          <w:szCs w:val="24"/>
          <w:lang w:eastAsia="en-US"/>
        </w:rPr>
        <w:t>Sanificare il macchinario secondo il piano HACCP.</w:t>
      </w:r>
    </w:p>
    <w:p w14:paraId="2007DBC3" w14:textId="77777777" w:rsidR="00E737A8" w:rsidRPr="00484716" w:rsidRDefault="00E737A8">
      <w:pPr>
        <w:pStyle w:val="Paragrafoelenco"/>
        <w:numPr>
          <w:ilvl w:val="0"/>
          <w:numId w:val="96"/>
        </w:numPr>
        <w:rPr>
          <w:rFonts w:cstheme="minorHAnsi"/>
          <w:sz w:val="24"/>
          <w:szCs w:val="24"/>
          <w:lang w:eastAsia="en-US"/>
        </w:rPr>
      </w:pPr>
      <w:r w:rsidRPr="00484716">
        <w:rPr>
          <w:rFonts w:cstheme="minorHAnsi"/>
          <w:sz w:val="24"/>
          <w:szCs w:val="24"/>
          <w:lang w:eastAsia="en-US"/>
        </w:rPr>
        <w:t>Svuotare e igienizzare la vaschetta di condensa.</w:t>
      </w:r>
    </w:p>
    <w:p w14:paraId="688691A4" w14:textId="77777777" w:rsidR="00E737A8" w:rsidRPr="0060074F" w:rsidRDefault="00E737A8" w:rsidP="00E737A8">
      <w:pPr>
        <w:rPr>
          <w:rFonts w:cstheme="minorHAnsi"/>
          <w:lang w:eastAsia="en-US"/>
        </w:rPr>
      </w:pPr>
    </w:p>
    <w:p w14:paraId="0D8E3D90" w14:textId="77777777" w:rsidR="00E737A8" w:rsidRPr="0060074F" w:rsidRDefault="00E737A8" w:rsidP="00E737A8">
      <w:pPr>
        <w:rPr>
          <w:rFonts w:cstheme="minorHAnsi"/>
          <w:lang w:eastAsia="en-US"/>
        </w:rPr>
      </w:pPr>
    </w:p>
    <w:p w14:paraId="32709282" w14:textId="77777777" w:rsidR="00E12240" w:rsidRDefault="00E12240" w:rsidP="00E737A8">
      <w:pPr>
        <w:spacing w:after="160" w:line="259" w:lineRule="auto"/>
        <w:jc w:val="center"/>
        <w:rPr>
          <w:rFonts w:asciiTheme="majorHAnsi" w:hAnsiTheme="majorHAnsi"/>
          <w:b/>
          <w:bCs/>
          <w:sz w:val="36"/>
          <w:szCs w:val="36"/>
        </w:rPr>
      </w:pPr>
    </w:p>
    <w:p w14:paraId="24DC6FE4" w14:textId="5CDA014B" w:rsidR="00E737A8" w:rsidRDefault="00E737A8" w:rsidP="00F05AF2">
      <w:pPr>
        <w:spacing w:after="160" w:line="259" w:lineRule="auto"/>
        <w:rPr>
          <w:rFonts w:asciiTheme="majorHAnsi" w:hAnsiTheme="majorHAnsi"/>
          <w:b/>
          <w:bCs/>
          <w:sz w:val="36"/>
          <w:szCs w:val="36"/>
        </w:rPr>
      </w:pPr>
      <w:r w:rsidRPr="007619C8">
        <w:rPr>
          <w:rFonts w:asciiTheme="majorHAnsi" w:hAnsiTheme="majorHAnsi"/>
          <w:b/>
          <w:bCs/>
          <w:sz w:val="36"/>
          <w:szCs w:val="36"/>
        </w:rPr>
        <w:t>Procedura d’Uso dell’Abbattitore per Dolci</w:t>
      </w:r>
    </w:p>
    <w:p w14:paraId="37BD489B" w14:textId="77777777" w:rsidR="00E737A8" w:rsidRDefault="00E737A8" w:rsidP="00E737A8">
      <w:pPr>
        <w:spacing w:after="160" w:line="259" w:lineRule="auto"/>
        <w:rPr>
          <w:b/>
          <w:bCs/>
        </w:rPr>
      </w:pPr>
    </w:p>
    <w:p w14:paraId="739746C9" w14:textId="4F942F60" w:rsidR="00E737A8" w:rsidRPr="007619C8" w:rsidRDefault="00E737A8" w:rsidP="00E737A8">
      <w:pPr>
        <w:spacing w:after="160" w:line="240" w:lineRule="auto"/>
        <w:rPr>
          <w:rFonts w:cstheme="minorHAnsi"/>
          <w:b/>
          <w:bCs/>
          <w:sz w:val="24"/>
          <w:szCs w:val="24"/>
        </w:rPr>
      </w:pPr>
      <w:r w:rsidRPr="007619C8">
        <w:rPr>
          <w:b/>
          <w:bCs/>
        </w:rPr>
        <w:t xml:space="preserve"> </w:t>
      </w:r>
      <w:r w:rsidRPr="007619C8">
        <w:rPr>
          <w:rFonts w:cstheme="minorHAnsi"/>
          <w:b/>
          <w:bCs/>
          <w:sz w:val="24"/>
          <w:szCs w:val="24"/>
        </w:rPr>
        <w:t>1</w:t>
      </w:r>
      <w:r w:rsidR="00F05AF2">
        <w:rPr>
          <w:rFonts w:cstheme="minorHAnsi"/>
          <w:b/>
          <w:bCs/>
          <w:sz w:val="24"/>
          <w:szCs w:val="24"/>
        </w:rPr>
        <w:t xml:space="preserve"> -</w:t>
      </w:r>
      <w:r w:rsidRPr="007619C8">
        <w:rPr>
          <w:rFonts w:cstheme="minorHAnsi"/>
          <w:b/>
          <w:bCs/>
          <w:sz w:val="24"/>
          <w:szCs w:val="24"/>
        </w:rPr>
        <w:t xml:space="preserve"> Preparazione Iniziale</w:t>
      </w:r>
    </w:p>
    <w:p w14:paraId="0D837D1E" w14:textId="77777777" w:rsidR="00E737A8" w:rsidRPr="007619C8" w:rsidRDefault="00E737A8">
      <w:pPr>
        <w:numPr>
          <w:ilvl w:val="0"/>
          <w:numId w:val="47"/>
        </w:numPr>
        <w:spacing w:after="160" w:line="240" w:lineRule="auto"/>
        <w:rPr>
          <w:rFonts w:cstheme="minorHAnsi"/>
          <w:sz w:val="24"/>
          <w:szCs w:val="24"/>
        </w:rPr>
      </w:pPr>
      <w:r w:rsidRPr="007619C8">
        <w:rPr>
          <w:rFonts w:cstheme="minorHAnsi"/>
          <w:sz w:val="24"/>
          <w:szCs w:val="24"/>
        </w:rPr>
        <w:t>Assicurarsi che il macchinario sia pulito, igienizzato e funzionante.</w:t>
      </w:r>
    </w:p>
    <w:p w14:paraId="08639130" w14:textId="77777777" w:rsidR="00E737A8" w:rsidRPr="007619C8" w:rsidRDefault="00E737A8">
      <w:pPr>
        <w:numPr>
          <w:ilvl w:val="0"/>
          <w:numId w:val="47"/>
        </w:numPr>
        <w:spacing w:after="160" w:line="240" w:lineRule="auto"/>
        <w:rPr>
          <w:rFonts w:cstheme="minorHAnsi"/>
          <w:sz w:val="24"/>
          <w:szCs w:val="24"/>
        </w:rPr>
      </w:pPr>
      <w:r w:rsidRPr="007619C8">
        <w:rPr>
          <w:rFonts w:cstheme="minorHAnsi"/>
          <w:sz w:val="24"/>
          <w:szCs w:val="24"/>
        </w:rPr>
        <w:lastRenderedPageBreak/>
        <w:t>Accendere l’abbattitore almeno 15-30 minuti prima dell’uso per raggiungere la temperatura desiderata.</w:t>
      </w:r>
    </w:p>
    <w:p w14:paraId="6EC59522" w14:textId="77777777" w:rsidR="00E737A8" w:rsidRPr="007619C8" w:rsidRDefault="00E737A8">
      <w:pPr>
        <w:numPr>
          <w:ilvl w:val="0"/>
          <w:numId w:val="47"/>
        </w:numPr>
        <w:spacing w:after="160" w:line="240" w:lineRule="auto"/>
        <w:rPr>
          <w:rFonts w:cstheme="minorHAnsi"/>
          <w:sz w:val="24"/>
          <w:szCs w:val="24"/>
        </w:rPr>
      </w:pPr>
      <w:r w:rsidRPr="007619C8">
        <w:rPr>
          <w:rFonts w:cstheme="minorHAnsi"/>
          <w:sz w:val="24"/>
          <w:szCs w:val="24"/>
        </w:rPr>
        <w:t>Utilizzare contenitori bassi e larghi (altezza massima consigliata: 5 cm) per facilitare un raffreddamento uniforme.</w:t>
      </w:r>
    </w:p>
    <w:p w14:paraId="2CF72A1F" w14:textId="77777777" w:rsidR="00E737A8" w:rsidRPr="007619C8" w:rsidRDefault="00E737A8">
      <w:pPr>
        <w:numPr>
          <w:ilvl w:val="0"/>
          <w:numId w:val="47"/>
        </w:numPr>
        <w:spacing w:after="160" w:line="240" w:lineRule="auto"/>
        <w:rPr>
          <w:rFonts w:cstheme="minorHAnsi"/>
          <w:sz w:val="24"/>
          <w:szCs w:val="24"/>
        </w:rPr>
      </w:pPr>
      <w:r w:rsidRPr="007619C8">
        <w:rPr>
          <w:rFonts w:cstheme="minorHAnsi"/>
          <w:b/>
          <w:bCs/>
          <w:sz w:val="24"/>
          <w:szCs w:val="24"/>
        </w:rPr>
        <w:t>Etichettatura</w:t>
      </w:r>
      <w:r w:rsidRPr="007619C8">
        <w:rPr>
          <w:rFonts w:cstheme="minorHAnsi"/>
          <w:sz w:val="24"/>
          <w:szCs w:val="24"/>
        </w:rPr>
        <w:t>: Applicare etichette con il nome del prodotto e l’orario di cottura.</w:t>
      </w:r>
    </w:p>
    <w:p w14:paraId="2117A8FA" w14:textId="77777777" w:rsidR="00E737A8" w:rsidRPr="007619C8" w:rsidRDefault="00E737A8" w:rsidP="00E737A8">
      <w:pPr>
        <w:spacing w:after="160" w:line="240" w:lineRule="auto"/>
        <w:rPr>
          <w:rFonts w:cstheme="minorHAnsi"/>
          <w:sz w:val="24"/>
          <w:szCs w:val="24"/>
        </w:rPr>
      </w:pPr>
    </w:p>
    <w:p w14:paraId="23BA3DC3" w14:textId="134B8901" w:rsidR="00E737A8" w:rsidRPr="007619C8" w:rsidRDefault="00E737A8" w:rsidP="00E737A8">
      <w:pPr>
        <w:spacing w:after="160" w:line="240" w:lineRule="auto"/>
        <w:rPr>
          <w:rFonts w:cstheme="minorHAnsi"/>
          <w:b/>
          <w:bCs/>
          <w:sz w:val="24"/>
          <w:szCs w:val="24"/>
        </w:rPr>
      </w:pPr>
      <w:r w:rsidRPr="007619C8">
        <w:rPr>
          <w:rFonts w:cstheme="minorHAnsi"/>
          <w:b/>
          <w:bCs/>
          <w:sz w:val="24"/>
          <w:szCs w:val="24"/>
        </w:rPr>
        <w:t xml:space="preserve"> 2</w:t>
      </w:r>
      <w:r w:rsidR="00F05AF2">
        <w:rPr>
          <w:rFonts w:cstheme="minorHAnsi"/>
          <w:b/>
          <w:bCs/>
          <w:sz w:val="24"/>
          <w:szCs w:val="24"/>
        </w:rPr>
        <w:t xml:space="preserve"> -</w:t>
      </w:r>
      <w:r w:rsidRPr="007619C8">
        <w:rPr>
          <w:rFonts w:cstheme="minorHAnsi"/>
          <w:b/>
          <w:bCs/>
          <w:sz w:val="24"/>
          <w:szCs w:val="24"/>
        </w:rPr>
        <w:t xml:space="preserve"> Abbattimento Positivo (+65°C </w:t>
      </w:r>
      <w:r w:rsidRPr="007619C8">
        <w:rPr>
          <w:rFonts w:ascii="Segoe UI Symbol" w:hAnsi="Segoe UI Symbol" w:cs="Segoe UI Symbol"/>
          <w:b/>
          <w:bCs/>
          <w:sz w:val="24"/>
          <w:szCs w:val="24"/>
        </w:rPr>
        <w:t>➝</w:t>
      </w:r>
      <w:r w:rsidRPr="007619C8">
        <w:rPr>
          <w:rFonts w:cstheme="minorHAnsi"/>
          <w:b/>
          <w:bCs/>
          <w:sz w:val="24"/>
          <w:szCs w:val="24"/>
        </w:rPr>
        <w:t xml:space="preserve"> +3</w:t>
      </w:r>
      <w:r w:rsidRPr="007619C8">
        <w:rPr>
          <w:rFonts w:ascii="Calibri" w:hAnsi="Calibri" w:cs="Calibri"/>
          <w:b/>
          <w:bCs/>
          <w:sz w:val="24"/>
          <w:szCs w:val="24"/>
        </w:rPr>
        <w:t>°</w:t>
      </w:r>
      <w:r w:rsidRPr="007619C8">
        <w:rPr>
          <w:rFonts w:cstheme="minorHAnsi"/>
          <w:b/>
          <w:bCs/>
          <w:sz w:val="24"/>
          <w:szCs w:val="24"/>
        </w:rPr>
        <w:t>C)</w:t>
      </w:r>
    </w:p>
    <w:p w14:paraId="3AE02B7F" w14:textId="77777777" w:rsidR="00E737A8" w:rsidRPr="007619C8" w:rsidRDefault="00E737A8" w:rsidP="00E737A8">
      <w:pPr>
        <w:spacing w:after="160" w:line="240" w:lineRule="auto"/>
        <w:rPr>
          <w:rFonts w:cstheme="minorHAnsi"/>
          <w:sz w:val="24"/>
          <w:szCs w:val="24"/>
        </w:rPr>
      </w:pPr>
      <w:r w:rsidRPr="007619C8">
        <w:rPr>
          <w:rFonts w:cstheme="minorHAnsi"/>
          <w:b/>
          <w:bCs/>
          <w:sz w:val="24"/>
          <w:szCs w:val="24"/>
        </w:rPr>
        <w:t>Scopo</w:t>
      </w:r>
      <w:r w:rsidRPr="007619C8">
        <w:rPr>
          <w:rFonts w:cstheme="minorHAnsi"/>
          <w:sz w:val="24"/>
          <w:szCs w:val="24"/>
        </w:rPr>
        <w:t>: Raffreddare rapidamente i dolci cotti per la conservazione refrigerata.</w:t>
      </w:r>
    </w:p>
    <w:p w14:paraId="44F16FD1" w14:textId="77777777" w:rsidR="00E737A8" w:rsidRPr="007619C8" w:rsidRDefault="00E737A8">
      <w:pPr>
        <w:numPr>
          <w:ilvl w:val="0"/>
          <w:numId w:val="48"/>
        </w:numPr>
        <w:spacing w:after="160" w:line="240" w:lineRule="auto"/>
        <w:rPr>
          <w:rFonts w:cstheme="minorHAnsi"/>
          <w:sz w:val="24"/>
          <w:szCs w:val="24"/>
        </w:rPr>
      </w:pPr>
      <w:r w:rsidRPr="007619C8">
        <w:rPr>
          <w:rFonts w:cstheme="minorHAnsi"/>
          <w:b/>
          <w:bCs/>
          <w:sz w:val="24"/>
          <w:szCs w:val="24"/>
        </w:rPr>
        <w:t>Applicazione</w:t>
      </w:r>
      <w:r w:rsidRPr="007619C8">
        <w:rPr>
          <w:rFonts w:cstheme="minorHAnsi"/>
          <w:sz w:val="24"/>
          <w:szCs w:val="24"/>
        </w:rPr>
        <w:t>: Ideale per dolci da forno (es. pan di Spagna, crostate) e semifreddi.</w:t>
      </w:r>
    </w:p>
    <w:p w14:paraId="7D5B861B" w14:textId="77777777" w:rsidR="00E737A8" w:rsidRPr="007619C8" w:rsidRDefault="00E737A8">
      <w:pPr>
        <w:numPr>
          <w:ilvl w:val="0"/>
          <w:numId w:val="48"/>
        </w:numPr>
        <w:spacing w:after="160" w:line="240" w:lineRule="auto"/>
        <w:rPr>
          <w:rFonts w:cstheme="minorHAnsi"/>
          <w:sz w:val="24"/>
          <w:szCs w:val="24"/>
        </w:rPr>
      </w:pPr>
      <w:r w:rsidRPr="007619C8">
        <w:rPr>
          <w:rFonts w:cstheme="minorHAnsi"/>
          <w:b/>
          <w:bCs/>
          <w:sz w:val="24"/>
          <w:szCs w:val="24"/>
        </w:rPr>
        <w:t>Procedura</w:t>
      </w:r>
      <w:r w:rsidRPr="007619C8">
        <w:rPr>
          <w:rFonts w:cstheme="minorHAnsi"/>
          <w:sz w:val="24"/>
          <w:szCs w:val="24"/>
        </w:rPr>
        <w:t>:</w:t>
      </w:r>
    </w:p>
    <w:p w14:paraId="3B34AA34" w14:textId="77777777" w:rsidR="00E737A8" w:rsidRPr="007619C8" w:rsidRDefault="00E737A8">
      <w:pPr>
        <w:numPr>
          <w:ilvl w:val="1"/>
          <w:numId w:val="48"/>
        </w:numPr>
        <w:spacing w:after="160" w:line="240" w:lineRule="auto"/>
        <w:rPr>
          <w:rFonts w:cstheme="minorHAnsi"/>
          <w:sz w:val="24"/>
          <w:szCs w:val="24"/>
        </w:rPr>
      </w:pPr>
      <w:r w:rsidRPr="007619C8">
        <w:rPr>
          <w:rFonts w:cstheme="minorHAnsi"/>
          <w:sz w:val="24"/>
          <w:szCs w:val="24"/>
        </w:rPr>
        <w:t>Impostare il ciclo positivo sull’abbattitore.</w:t>
      </w:r>
    </w:p>
    <w:p w14:paraId="6E72520C" w14:textId="77777777" w:rsidR="00E737A8" w:rsidRPr="007619C8" w:rsidRDefault="00E737A8">
      <w:pPr>
        <w:numPr>
          <w:ilvl w:val="1"/>
          <w:numId w:val="48"/>
        </w:numPr>
        <w:spacing w:after="160" w:line="240" w:lineRule="auto"/>
        <w:rPr>
          <w:rFonts w:cstheme="minorHAnsi"/>
          <w:sz w:val="24"/>
          <w:szCs w:val="24"/>
        </w:rPr>
      </w:pPr>
      <w:r w:rsidRPr="007619C8">
        <w:rPr>
          <w:rFonts w:cstheme="minorHAnsi"/>
          <w:sz w:val="24"/>
          <w:szCs w:val="24"/>
        </w:rPr>
        <w:t>Disporre i dolci nei contenitori, lasciando spazio tra di essi.</w:t>
      </w:r>
    </w:p>
    <w:p w14:paraId="32C2894D" w14:textId="77777777" w:rsidR="00E737A8" w:rsidRPr="007619C8" w:rsidRDefault="00E737A8">
      <w:pPr>
        <w:numPr>
          <w:ilvl w:val="1"/>
          <w:numId w:val="48"/>
        </w:numPr>
        <w:spacing w:after="160" w:line="240" w:lineRule="auto"/>
        <w:rPr>
          <w:rFonts w:cstheme="minorHAnsi"/>
          <w:sz w:val="24"/>
          <w:szCs w:val="24"/>
        </w:rPr>
      </w:pPr>
      <w:r w:rsidRPr="007619C8">
        <w:rPr>
          <w:rFonts w:cstheme="minorHAnsi"/>
          <w:sz w:val="24"/>
          <w:szCs w:val="24"/>
        </w:rPr>
        <w:t>Inserire la sonda al centro del prodotto più spesso.</w:t>
      </w:r>
    </w:p>
    <w:p w14:paraId="6C1A1B06" w14:textId="77777777" w:rsidR="00E737A8" w:rsidRPr="007619C8" w:rsidRDefault="00E737A8">
      <w:pPr>
        <w:numPr>
          <w:ilvl w:val="1"/>
          <w:numId w:val="48"/>
        </w:numPr>
        <w:spacing w:after="160" w:line="240" w:lineRule="auto"/>
        <w:rPr>
          <w:rFonts w:cstheme="minorHAnsi"/>
          <w:sz w:val="24"/>
          <w:szCs w:val="24"/>
        </w:rPr>
      </w:pPr>
      <w:r w:rsidRPr="007619C8">
        <w:rPr>
          <w:rFonts w:cstheme="minorHAnsi"/>
          <w:sz w:val="24"/>
          <w:szCs w:val="24"/>
        </w:rPr>
        <w:t>Avviare il ciclo: la temperatura deve scendere da +65°C a +3°C entro 90 minuti.</w:t>
      </w:r>
    </w:p>
    <w:p w14:paraId="408B9D08" w14:textId="77777777" w:rsidR="00E737A8" w:rsidRPr="007619C8" w:rsidRDefault="00E737A8">
      <w:pPr>
        <w:numPr>
          <w:ilvl w:val="1"/>
          <w:numId w:val="48"/>
        </w:numPr>
        <w:spacing w:after="160" w:line="240" w:lineRule="auto"/>
        <w:rPr>
          <w:rFonts w:cstheme="minorHAnsi"/>
          <w:sz w:val="24"/>
          <w:szCs w:val="24"/>
        </w:rPr>
      </w:pPr>
      <w:r w:rsidRPr="007619C8">
        <w:rPr>
          <w:rFonts w:cstheme="minorHAnsi"/>
          <w:sz w:val="24"/>
          <w:szCs w:val="24"/>
        </w:rPr>
        <w:t>Al termine, etichettare con data di produzione, data di abbattimento, temperatura finale e scadenza (massimo 3-5 giorni).</w:t>
      </w:r>
    </w:p>
    <w:p w14:paraId="47140C74" w14:textId="77777777" w:rsidR="00E737A8" w:rsidRPr="007619C8" w:rsidRDefault="00E737A8">
      <w:pPr>
        <w:numPr>
          <w:ilvl w:val="1"/>
          <w:numId w:val="48"/>
        </w:numPr>
        <w:spacing w:after="160" w:line="240" w:lineRule="auto"/>
        <w:rPr>
          <w:rFonts w:cstheme="minorHAnsi"/>
          <w:sz w:val="24"/>
          <w:szCs w:val="24"/>
        </w:rPr>
      </w:pPr>
      <w:r w:rsidRPr="007619C8">
        <w:rPr>
          <w:rFonts w:cstheme="minorHAnsi"/>
          <w:sz w:val="24"/>
          <w:szCs w:val="24"/>
        </w:rPr>
        <w:t>Conservare in frigorifero a 0°C / +4°C.</w:t>
      </w:r>
    </w:p>
    <w:p w14:paraId="672EA218" w14:textId="77777777" w:rsidR="00E737A8" w:rsidRPr="007619C8" w:rsidRDefault="00E737A8">
      <w:pPr>
        <w:numPr>
          <w:ilvl w:val="1"/>
          <w:numId w:val="48"/>
        </w:numPr>
        <w:spacing w:after="160" w:line="240" w:lineRule="auto"/>
        <w:rPr>
          <w:rFonts w:cstheme="minorHAnsi"/>
          <w:sz w:val="24"/>
          <w:szCs w:val="24"/>
        </w:rPr>
      </w:pPr>
      <w:r w:rsidRPr="007619C8">
        <w:rPr>
          <w:rFonts w:cstheme="minorHAnsi"/>
          <w:sz w:val="24"/>
          <w:szCs w:val="24"/>
        </w:rPr>
        <w:t>Compilare la scheda di abbattimento.</w:t>
      </w:r>
    </w:p>
    <w:p w14:paraId="030D5867" w14:textId="77777777" w:rsidR="00E737A8" w:rsidRPr="00AB2CF1" w:rsidRDefault="00E737A8" w:rsidP="00E737A8">
      <w:pPr>
        <w:spacing w:after="160" w:line="240" w:lineRule="auto"/>
        <w:rPr>
          <w:rFonts w:cstheme="minorHAnsi"/>
          <w:sz w:val="24"/>
          <w:szCs w:val="24"/>
        </w:rPr>
      </w:pPr>
    </w:p>
    <w:p w14:paraId="32050730" w14:textId="77777777" w:rsidR="00E737A8" w:rsidRPr="00AB2CF1" w:rsidRDefault="00E737A8" w:rsidP="00E737A8">
      <w:pPr>
        <w:spacing w:after="160" w:line="240" w:lineRule="auto"/>
        <w:rPr>
          <w:rFonts w:cstheme="minorHAnsi"/>
          <w:sz w:val="24"/>
          <w:szCs w:val="24"/>
        </w:rPr>
      </w:pPr>
    </w:p>
    <w:p w14:paraId="05F196E2" w14:textId="77777777" w:rsidR="00E737A8" w:rsidRPr="00AB2CF1" w:rsidRDefault="00E737A8" w:rsidP="00E737A8">
      <w:pPr>
        <w:spacing w:after="160" w:line="240" w:lineRule="auto"/>
        <w:rPr>
          <w:rFonts w:cstheme="minorHAnsi"/>
          <w:sz w:val="24"/>
          <w:szCs w:val="24"/>
        </w:rPr>
      </w:pPr>
    </w:p>
    <w:p w14:paraId="2036096F" w14:textId="77777777" w:rsidR="00E737A8" w:rsidRPr="00AB2CF1" w:rsidRDefault="00E737A8" w:rsidP="00E737A8">
      <w:pPr>
        <w:spacing w:after="160" w:line="240" w:lineRule="auto"/>
        <w:rPr>
          <w:rFonts w:cstheme="minorHAnsi"/>
          <w:sz w:val="24"/>
          <w:szCs w:val="24"/>
        </w:rPr>
      </w:pPr>
    </w:p>
    <w:p w14:paraId="5414BD0B" w14:textId="77777777" w:rsidR="00E737A8" w:rsidRPr="00AB2CF1" w:rsidRDefault="00E737A8" w:rsidP="00E737A8">
      <w:pPr>
        <w:spacing w:after="160" w:line="240" w:lineRule="auto"/>
        <w:rPr>
          <w:rFonts w:cstheme="minorHAnsi"/>
          <w:sz w:val="24"/>
          <w:szCs w:val="24"/>
        </w:rPr>
      </w:pPr>
    </w:p>
    <w:p w14:paraId="3AA5210B" w14:textId="77777777" w:rsidR="00E737A8" w:rsidRPr="00AB2CF1" w:rsidRDefault="00E737A8" w:rsidP="00E737A8">
      <w:pPr>
        <w:spacing w:after="160" w:line="240" w:lineRule="auto"/>
        <w:rPr>
          <w:rFonts w:cstheme="minorHAnsi"/>
          <w:sz w:val="24"/>
          <w:szCs w:val="24"/>
        </w:rPr>
      </w:pPr>
    </w:p>
    <w:p w14:paraId="6BF178DD" w14:textId="77777777" w:rsidR="00E737A8" w:rsidRPr="00AB2CF1" w:rsidRDefault="00E737A8" w:rsidP="00E737A8">
      <w:pPr>
        <w:spacing w:after="160" w:line="240" w:lineRule="auto"/>
        <w:rPr>
          <w:rFonts w:cstheme="minorHAnsi"/>
          <w:sz w:val="24"/>
          <w:szCs w:val="24"/>
        </w:rPr>
      </w:pPr>
    </w:p>
    <w:p w14:paraId="29B69645" w14:textId="77777777" w:rsidR="00E737A8" w:rsidRPr="007619C8" w:rsidRDefault="00E737A8" w:rsidP="00E737A8">
      <w:pPr>
        <w:spacing w:after="160" w:line="240" w:lineRule="auto"/>
        <w:rPr>
          <w:rFonts w:cstheme="minorHAnsi"/>
          <w:sz w:val="24"/>
          <w:szCs w:val="24"/>
        </w:rPr>
      </w:pPr>
    </w:p>
    <w:p w14:paraId="5CAFA2C4" w14:textId="182D8A42" w:rsidR="00E737A8" w:rsidRPr="007619C8" w:rsidRDefault="00E737A8" w:rsidP="00E737A8">
      <w:pPr>
        <w:spacing w:after="160" w:line="240" w:lineRule="auto"/>
        <w:rPr>
          <w:rFonts w:cstheme="minorHAnsi"/>
          <w:b/>
          <w:bCs/>
          <w:sz w:val="24"/>
          <w:szCs w:val="24"/>
        </w:rPr>
      </w:pPr>
      <w:r w:rsidRPr="007619C8">
        <w:rPr>
          <w:rFonts w:cstheme="minorHAnsi"/>
          <w:b/>
          <w:bCs/>
          <w:sz w:val="24"/>
          <w:szCs w:val="24"/>
        </w:rPr>
        <w:t xml:space="preserve"> 3</w:t>
      </w:r>
      <w:r w:rsidR="00F05AF2">
        <w:rPr>
          <w:rFonts w:cstheme="minorHAnsi"/>
          <w:b/>
          <w:bCs/>
          <w:sz w:val="24"/>
          <w:szCs w:val="24"/>
        </w:rPr>
        <w:t xml:space="preserve"> -</w:t>
      </w:r>
      <w:r w:rsidRPr="007619C8">
        <w:rPr>
          <w:rFonts w:cstheme="minorHAnsi"/>
          <w:b/>
          <w:bCs/>
          <w:sz w:val="24"/>
          <w:szCs w:val="24"/>
        </w:rPr>
        <w:t xml:space="preserve"> Abbattimento Negativo (+65°C </w:t>
      </w:r>
      <w:r w:rsidRPr="007619C8">
        <w:rPr>
          <w:rFonts w:ascii="Segoe UI Symbol" w:hAnsi="Segoe UI Symbol" w:cs="Segoe UI Symbol"/>
          <w:b/>
          <w:bCs/>
          <w:sz w:val="24"/>
          <w:szCs w:val="24"/>
        </w:rPr>
        <w:t>➝</w:t>
      </w:r>
      <w:r w:rsidRPr="007619C8">
        <w:rPr>
          <w:rFonts w:cstheme="minorHAnsi"/>
          <w:b/>
          <w:bCs/>
          <w:sz w:val="24"/>
          <w:szCs w:val="24"/>
        </w:rPr>
        <w:t xml:space="preserve"> -18</w:t>
      </w:r>
      <w:r w:rsidRPr="007619C8">
        <w:rPr>
          <w:rFonts w:ascii="Calibri" w:hAnsi="Calibri" w:cs="Calibri"/>
          <w:b/>
          <w:bCs/>
          <w:sz w:val="24"/>
          <w:szCs w:val="24"/>
        </w:rPr>
        <w:t>°</w:t>
      </w:r>
      <w:r w:rsidRPr="007619C8">
        <w:rPr>
          <w:rFonts w:cstheme="minorHAnsi"/>
          <w:b/>
          <w:bCs/>
          <w:sz w:val="24"/>
          <w:szCs w:val="24"/>
        </w:rPr>
        <w:t>C)</w:t>
      </w:r>
    </w:p>
    <w:p w14:paraId="590420E7" w14:textId="77777777" w:rsidR="00E737A8" w:rsidRPr="007619C8" w:rsidRDefault="00E737A8" w:rsidP="00E737A8">
      <w:pPr>
        <w:spacing w:after="160" w:line="240" w:lineRule="auto"/>
        <w:rPr>
          <w:rFonts w:cstheme="minorHAnsi"/>
          <w:sz w:val="24"/>
          <w:szCs w:val="24"/>
        </w:rPr>
      </w:pPr>
      <w:r w:rsidRPr="007619C8">
        <w:rPr>
          <w:rFonts w:cstheme="minorHAnsi"/>
          <w:b/>
          <w:bCs/>
          <w:sz w:val="24"/>
          <w:szCs w:val="24"/>
        </w:rPr>
        <w:t>Scopo</w:t>
      </w:r>
      <w:r w:rsidRPr="007619C8">
        <w:rPr>
          <w:rFonts w:cstheme="minorHAnsi"/>
          <w:sz w:val="24"/>
          <w:szCs w:val="24"/>
        </w:rPr>
        <w:t>: Congelare rapidamente i dolci cotti per una conservazione prolungata.</w:t>
      </w:r>
    </w:p>
    <w:p w14:paraId="0E6F26BF" w14:textId="77777777" w:rsidR="00E737A8" w:rsidRPr="007619C8" w:rsidRDefault="00E737A8">
      <w:pPr>
        <w:numPr>
          <w:ilvl w:val="0"/>
          <w:numId w:val="49"/>
        </w:numPr>
        <w:spacing w:after="160" w:line="240" w:lineRule="auto"/>
        <w:rPr>
          <w:rFonts w:cstheme="minorHAnsi"/>
          <w:sz w:val="24"/>
          <w:szCs w:val="24"/>
        </w:rPr>
      </w:pPr>
      <w:r w:rsidRPr="007619C8">
        <w:rPr>
          <w:rFonts w:cstheme="minorHAnsi"/>
          <w:b/>
          <w:bCs/>
          <w:sz w:val="24"/>
          <w:szCs w:val="24"/>
        </w:rPr>
        <w:t>Applicazione</w:t>
      </w:r>
      <w:r w:rsidRPr="007619C8">
        <w:rPr>
          <w:rFonts w:cstheme="minorHAnsi"/>
          <w:sz w:val="24"/>
          <w:szCs w:val="24"/>
        </w:rPr>
        <w:t>: Ideale per dolci da forno e semifreddi destinati alla surgelazione.</w:t>
      </w:r>
    </w:p>
    <w:p w14:paraId="592E2548" w14:textId="77777777" w:rsidR="00E737A8" w:rsidRPr="007619C8" w:rsidRDefault="00E737A8">
      <w:pPr>
        <w:numPr>
          <w:ilvl w:val="0"/>
          <w:numId w:val="49"/>
        </w:numPr>
        <w:spacing w:after="160" w:line="240" w:lineRule="auto"/>
        <w:rPr>
          <w:rFonts w:cstheme="minorHAnsi"/>
          <w:sz w:val="24"/>
          <w:szCs w:val="24"/>
        </w:rPr>
      </w:pPr>
      <w:r w:rsidRPr="007619C8">
        <w:rPr>
          <w:rFonts w:cstheme="minorHAnsi"/>
          <w:b/>
          <w:bCs/>
          <w:sz w:val="24"/>
          <w:szCs w:val="24"/>
        </w:rPr>
        <w:t>Procedura</w:t>
      </w:r>
      <w:r w:rsidRPr="007619C8">
        <w:rPr>
          <w:rFonts w:cstheme="minorHAnsi"/>
          <w:sz w:val="24"/>
          <w:szCs w:val="24"/>
        </w:rPr>
        <w:t>:</w:t>
      </w:r>
    </w:p>
    <w:p w14:paraId="5A592853" w14:textId="77777777" w:rsidR="00E737A8" w:rsidRPr="007619C8" w:rsidRDefault="00E737A8">
      <w:pPr>
        <w:numPr>
          <w:ilvl w:val="1"/>
          <w:numId w:val="49"/>
        </w:numPr>
        <w:spacing w:after="160" w:line="240" w:lineRule="auto"/>
        <w:rPr>
          <w:sz w:val="24"/>
          <w:szCs w:val="24"/>
        </w:rPr>
      </w:pPr>
      <w:r w:rsidRPr="007619C8">
        <w:rPr>
          <w:sz w:val="24"/>
          <w:szCs w:val="24"/>
        </w:rPr>
        <w:t>Impostare il ciclo negativo sull’abbattitore.</w:t>
      </w:r>
    </w:p>
    <w:p w14:paraId="296CEAF2" w14:textId="77777777" w:rsidR="00E737A8" w:rsidRPr="007619C8" w:rsidRDefault="00E737A8">
      <w:pPr>
        <w:numPr>
          <w:ilvl w:val="1"/>
          <w:numId w:val="49"/>
        </w:numPr>
        <w:spacing w:after="160" w:line="240" w:lineRule="auto"/>
        <w:rPr>
          <w:sz w:val="24"/>
          <w:szCs w:val="24"/>
        </w:rPr>
      </w:pPr>
      <w:r w:rsidRPr="007619C8">
        <w:rPr>
          <w:sz w:val="24"/>
          <w:szCs w:val="24"/>
        </w:rPr>
        <w:lastRenderedPageBreak/>
        <w:t>Posizionare i dolci nei contenitori idonei per la surgelazione, lasciando spazio tra di essi.</w:t>
      </w:r>
    </w:p>
    <w:p w14:paraId="527E03E1" w14:textId="77777777" w:rsidR="00E737A8" w:rsidRPr="007619C8" w:rsidRDefault="00E737A8">
      <w:pPr>
        <w:numPr>
          <w:ilvl w:val="1"/>
          <w:numId w:val="49"/>
        </w:numPr>
        <w:spacing w:after="160" w:line="240" w:lineRule="auto"/>
        <w:rPr>
          <w:sz w:val="24"/>
          <w:szCs w:val="24"/>
        </w:rPr>
      </w:pPr>
      <w:r w:rsidRPr="007619C8">
        <w:rPr>
          <w:sz w:val="24"/>
          <w:szCs w:val="24"/>
        </w:rPr>
        <w:t>Inserire la sonda al centro del prodotto più spesso.</w:t>
      </w:r>
    </w:p>
    <w:p w14:paraId="4767B0E5" w14:textId="77777777" w:rsidR="00E737A8" w:rsidRPr="007619C8" w:rsidRDefault="00E737A8">
      <w:pPr>
        <w:numPr>
          <w:ilvl w:val="1"/>
          <w:numId w:val="49"/>
        </w:numPr>
        <w:spacing w:after="160" w:line="240" w:lineRule="auto"/>
        <w:rPr>
          <w:sz w:val="24"/>
          <w:szCs w:val="24"/>
        </w:rPr>
      </w:pPr>
      <w:r w:rsidRPr="007619C8">
        <w:rPr>
          <w:sz w:val="24"/>
          <w:szCs w:val="24"/>
        </w:rPr>
        <w:t>Avviare il ciclo: la temperatura deve scendere da +65°C a -18°C entro 240 minuti (4 ore).</w:t>
      </w:r>
    </w:p>
    <w:p w14:paraId="6FFA1914" w14:textId="77777777" w:rsidR="00E737A8" w:rsidRPr="007619C8" w:rsidRDefault="00E737A8">
      <w:pPr>
        <w:numPr>
          <w:ilvl w:val="1"/>
          <w:numId w:val="49"/>
        </w:numPr>
        <w:spacing w:after="160" w:line="240" w:lineRule="auto"/>
        <w:rPr>
          <w:sz w:val="24"/>
          <w:szCs w:val="24"/>
        </w:rPr>
      </w:pPr>
      <w:r w:rsidRPr="007619C8">
        <w:rPr>
          <w:sz w:val="24"/>
          <w:szCs w:val="24"/>
        </w:rPr>
        <w:t>Al termine, etichettare con data di produzione, data di abbattimento, temperatura finale, indicazione "prodotto congelato" e scadenza (es. 3 mesi).</w:t>
      </w:r>
    </w:p>
    <w:p w14:paraId="68A116F0" w14:textId="77777777" w:rsidR="00E737A8" w:rsidRPr="007619C8" w:rsidRDefault="00E737A8">
      <w:pPr>
        <w:numPr>
          <w:ilvl w:val="1"/>
          <w:numId w:val="49"/>
        </w:numPr>
        <w:spacing w:after="160" w:line="240" w:lineRule="auto"/>
        <w:rPr>
          <w:sz w:val="24"/>
          <w:szCs w:val="24"/>
        </w:rPr>
      </w:pPr>
      <w:r w:rsidRPr="007619C8">
        <w:rPr>
          <w:sz w:val="24"/>
          <w:szCs w:val="24"/>
        </w:rPr>
        <w:t>Trasferire nel congelatore statico o a pozzetto a -18°C.</w:t>
      </w:r>
    </w:p>
    <w:p w14:paraId="06F9ED00" w14:textId="77777777" w:rsidR="00E737A8" w:rsidRPr="007619C8" w:rsidRDefault="00E737A8">
      <w:pPr>
        <w:numPr>
          <w:ilvl w:val="1"/>
          <w:numId w:val="49"/>
        </w:numPr>
        <w:spacing w:after="160" w:line="240" w:lineRule="auto"/>
        <w:rPr>
          <w:sz w:val="24"/>
          <w:szCs w:val="24"/>
        </w:rPr>
      </w:pPr>
      <w:r w:rsidRPr="007619C8">
        <w:rPr>
          <w:sz w:val="24"/>
          <w:szCs w:val="24"/>
        </w:rPr>
        <w:t>Compilare la scheda di abbattimento.</w:t>
      </w:r>
    </w:p>
    <w:p w14:paraId="3D05DD7C" w14:textId="77777777" w:rsidR="00E737A8" w:rsidRPr="007619C8" w:rsidRDefault="00E737A8" w:rsidP="00E737A8">
      <w:pPr>
        <w:spacing w:after="160" w:line="240" w:lineRule="auto"/>
        <w:rPr>
          <w:sz w:val="24"/>
          <w:szCs w:val="24"/>
        </w:rPr>
      </w:pPr>
    </w:p>
    <w:p w14:paraId="250EB8A3" w14:textId="6430439C" w:rsidR="00E737A8" w:rsidRPr="007619C8" w:rsidRDefault="00E737A8" w:rsidP="00E737A8">
      <w:pPr>
        <w:spacing w:after="160" w:line="240" w:lineRule="auto"/>
        <w:rPr>
          <w:b/>
          <w:bCs/>
          <w:sz w:val="24"/>
          <w:szCs w:val="24"/>
        </w:rPr>
      </w:pPr>
      <w:r w:rsidRPr="007619C8">
        <w:rPr>
          <w:b/>
          <w:bCs/>
          <w:sz w:val="24"/>
          <w:szCs w:val="24"/>
        </w:rPr>
        <w:t xml:space="preserve"> 4</w:t>
      </w:r>
      <w:r w:rsidR="00F05AF2">
        <w:rPr>
          <w:b/>
          <w:bCs/>
          <w:sz w:val="24"/>
          <w:szCs w:val="24"/>
        </w:rPr>
        <w:t xml:space="preserve"> -</w:t>
      </w:r>
      <w:r w:rsidRPr="007619C8">
        <w:rPr>
          <w:b/>
          <w:bCs/>
          <w:sz w:val="24"/>
          <w:szCs w:val="24"/>
        </w:rPr>
        <w:t xml:space="preserve"> Pulizia e Sanificazione</w:t>
      </w:r>
    </w:p>
    <w:p w14:paraId="40CE0FD8" w14:textId="77777777" w:rsidR="00E737A8" w:rsidRPr="007619C8" w:rsidRDefault="00E737A8">
      <w:pPr>
        <w:numPr>
          <w:ilvl w:val="0"/>
          <w:numId w:val="50"/>
        </w:numPr>
        <w:spacing w:after="160" w:line="240" w:lineRule="auto"/>
        <w:rPr>
          <w:sz w:val="24"/>
          <w:szCs w:val="24"/>
        </w:rPr>
      </w:pPr>
      <w:r w:rsidRPr="007619C8">
        <w:rPr>
          <w:b/>
          <w:bCs/>
          <w:sz w:val="24"/>
          <w:szCs w:val="24"/>
        </w:rPr>
        <w:t>Dopo ogni ciclo</w:t>
      </w:r>
      <w:r w:rsidRPr="007619C8">
        <w:rPr>
          <w:sz w:val="24"/>
          <w:szCs w:val="24"/>
        </w:rPr>
        <w:t>:</w:t>
      </w:r>
    </w:p>
    <w:p w14:paraId="3C42A803" w14:textId="77777777" w:rsidR="00E737A8" w:rsidRPr="007619C8" w:rsidRDefault="00E737A8">
      <w:pPr>
        <w:numPr>
          <w:ilvl w:val="1"/>
          <w:numId w:val="50"/>
        </w:numPr>
        <w:spacing w:after="160" w:line="240" w:lineRule="auto"/>
        <w:rPr>
          <w:sz w:val="24"/>
          <w:szCs w:val="24"/>
        </w:rPr>
      </w:pPr>
      <w:r w:rsidRPr="007619C8">
        <w:rPr>
          <w:sz w:val="24"/>
          <w:szCs w:val="24"/>
        </w:rPr>
        <w:t>Rimuovere eventuali residui di alimenti dall’interno dell’abbattitore.</w:t>
      </w:r>
    </w:p>
    <w:p w14:paraId="64344D0F" w14:textId="77777777" w:rsidR="00E737A8" w:rsidRPr="007619C8" w:rsidRDefault="00E737A8">
      <w:pPr>
        <w:numPr>
          <w:ilvl w:val="1"/>
          <w:numId w:val="50"/>
        </w:numPr>
        <w:spacing w:after="160" w:line="240" w:lineRule="auto"/>
        <w:rPr>
          <w:sz w:val="24"/>
          <w:szCs w:val="24"/>
        </w:rPr>
      </w:pPr>
      <w:r w:rsidRPr="007619C8">
        <w:rPr>
          <w:sz w:val="24"/>
          <w:szCs w:val="24"/>
        </w:rPr>
        <w:t>Pulire e sanificare l’interno del macchinario secondo il piano di igiene HACCP.</w:t>
      </w:r>
    </w:p>
    <w:p w14:paraId="457D2DB6" w14:textId="77777777" w:rsidR="00E737A8" w:rsidRPr="007619C8" w:rsidRDefault="00E737A8">
      <w:pPr>
        <w:numPr>
          <w:ilvl w:val="1"/>
          <w:numId w:val="50"/>
        </w:numPr>
        <w:spacing w:after="160" w:line="240" w:lineRule="auto"/>
        <w:rPr>
          <w:sz w:val="24"/>
          <w:szCs w:val="24"/>
        </w:rPr>
      </w:pPr>
      <w:r w:rsidRPr="007619C8">
        <w:rPr>
          <w:sz w:val="24"/>
          <w:szCs w:val="24"/>
        </w:rPr>
        <w:t>Svuotare e igienizzare la vaschetta di condensa.</w:t>
      </w:r>
    </w:p>
    <w:p w14:paraId="6E4F8338" w14:textId="77777777" w:rsidR="00E737A8" w:rsidRPr="00AB2CF1" w:rsidRDefault="00E737A8" w:rsidP="00E737A8">
      <w:pPr>
        <w:spacing w:line="240" w:lineRule="auto"/>
        <w:rPr>
          <w:sz w:val="24"/>
          <w:szCs w:val="24"/>
        </w:rPr>
      </w:pPr>
    </w:p>
    <w:p w14:paraId="7B69EEF4" w14:textId="77777777" w:rsidR="00E737A8" w:rsidRPr="00AB2CF1" w:rsidRDefault="00E737A8" w:rsidP="00E737A8">
      <w:pPr>
        <w:spacing w:line="240" w:lineRule="auto"/>
        <w:rPr>
          <w:rFonts w:cstheme="minorHAnsi"/>
          <w:sz w:val="24"/>
          <w:szCs w:val="24"/>
          <w:lang w:eastAsia="en-US"/>
        </w:rPr>
      </w:pPr>
    </w:p>
    <w:p w14:paraId="2A011156" w14:textId="77777777" w:rsidR="00E737A8" w:rsidRPr="0060074F" w:rsidRDefault="00E737A8" w:rsidP="00E737A8">
      <w:pPr>
        <w:rPr>
          <w:rFonts w:cstheme="minorHAnsi"/>
          <w:lang w:eastAsia="en-US"/>
        </w:rPr>
      </w:pPr>
    </w:p>
    <w:p w14:paraId="0602CC1D" w14:textId="77777777" w:rsidR="00E737A8" w:rsidRPr="0060074F" w:rsidRDefault="00E737A8" w:rsidP="00E737A8">
      <w:pPr>
        <w:rPr>
          <w:rFonts w:cstheme="minorHAnsi"/>
          <w:lang w:eastAsia="en-US"/>
        </w:rPr>
      </w:pPr>
    </w:p>
    <w:p w14:paraId="345D2D08" w14:textId="77777777" w:rsidR="00E737A8" w:rsidRPr="0060074F" w:rsidRDefault="00E737A8" w:rsidP="00E737A8">
      <w:pPr>
        <w:rPr>
          <w:rFonts w:cstheme="minorHAnsi"/>
          <w:lang w:eastAsia="en-US"/>
        </w:rPr>
      </w:pPr>
    </w:p>
    <w:p w14:paraId="75956418" w14:textId="77777777" w:rsidR="00E737A8" w:rsidRPr="0060074F" w:rsidRDefault="00E737A8" w:rsidP="00E737A8">
      <w:pPr>
        <w:rPr>
          <w:rFonts w:cstheme="minorHAnsi"/>
          <w:lang w:eastAsia="en-US"/>
        </w:rPr>
      </w:pPr>
    </w:p>
    <w:p w14:paraId="7F2DE4E6" w14:textId="77777777" w:rsidR="00E737A8" w:rsidRDefault="00E737A8" w:rsidP="00E737A8">
      <w:pPr>
        <w:rPr>
          <w:rFonts w:cstheme="minorHAnsi"/>
          <w:lang w:eastAsia="en-US"/>
        </w:rPr>
      </w:pPr>
    </w:p>
    <w:p w14:paraId="374CA920" w14:textId="77777777" w:rsidR="006F530D" w:rsidRDefault="006F530D" w:rsidP="00E737A8">
      <w:pPr>
        <w:rPr>
          <w:rFonts w:cstheme="minorHAnsi"/>
          <w:lang w:eastAsia="en-US"/>
        </w:rPr>
      </w:pPr>
    </w:p>
    <w:p w14:paraId="0CFCA66B" w14:textId="77777777" w:rsidR="006F530D" w:rsidRPr="0060074F" w:rsidRDefault="006F530D" w:rsidP="00E737A8">
      <w:pPr>
        <w:rPr>
          <w:rFonts w:cstheme="minorHAnsi"/>
          <w:lang w:eastAsia="en-US"/>
        </w:rPr>
      </w:pPr>
    </w:p>
    <w:p w14:paraId="78C3CA0C" w14:textId="0EB17583" w:rsidR="006F530D" w:rsidRPr="00F05AF2" w:rsidRDefault="00E737A8" w:rsidP="00F05AF2">
      <w:pPr>
        <w:rPr>
          <w:lang w:eastAsia="en-US"/>
        </w:rPr>
      </w:pPr>
      <w:r w:rsidRPr="007619C8">
        <w:rPr>
          <w:rFonts w:asciiTheme="majorHAnsi" w:hAnsiTheme="majorHAnsi"/>
          <w:b/>
          <w:bCs/>
          <w:sz w:val="36"/>
          <w:szCs w:val="36"/>
        </w:rPr>
        <w:t>Procedura d’Uso dell’Abbattitore per</w:t>
      </w:r>
      <w:r>
        <w:rPr>
          <w:rFonts w:asciiTheme="majorHAnsi" w:hAnsiTheme="majorHAnsi"/>
          <w:b/>
          <w:bCs/>
          <w:sz w:val="36"/>
          <w:szCs w:val="36"/>
        </w:rPr>
        <w:t xml:space="preserve"> avanzi di cibo</w:t>
      </w:r>
    </w:p>
    <w:p w14:paraId="09D3F4B5" w14:textId="68D970A8" w:rsidR="00E737A8" w:rsidRPr="0025366B" w:rsidRDefault="00E737A8" w:rsidP="00E737A8">
      <w:pPr>
        <w:spacing w:line="240" w:lineRule="auto"/>
        <w:rPr>
          <w:rFonts w:cstheme="minorHAnsi"/>
          <w:sz w:val="24"/>
          <w:szCs w:val="24"/>
          <w:lang w:eastAsia="en-US"/>
        </w:rPr>
      </w:pPr>
      <w:r w:rsidRPr="00B0784B">
        <w:rPr>
          <w:rFonts w:cstheme="minorHAnsi"/>
          <w:sz w:val="24"/>
          <w:szCs w:val="24"/>
          <w:lang w:eastAsia="en-US"/>
        </w:rPr>
        <w:t>Garantire la sicurezza alimentare attraverso il raffreddamento/congelamento rapido degli avanzi di cibo (prodotti cotti non consumati), per prevenire la proliferazione batterica e prolungarne la conservazione in modo sicuro.</w:t>
      </w:r>
    </w:p>
    <w:p w14:paraId="1FAA6CE7" w14:textId="77777777" w:rsidR="00E737A8" w:rsidRPr="00B0784B" w:rsidRDefault="00E737A8" w:rsidP="00E737A8">
      <w:pPr>
        <w:spacing w:line="240" w:lineRule="auto"/>
        <w:rPr>
          <w:rFonts w:cstheme="minorHAnsi"/>
          <w:b/>
          <w:bCs/>
          <w:sz w:val="24"/>
          <w:szCs w:val="24"/>
          <w:lang w:eastAsia="en-US"/>
        </w:rPr>
      </w:pPr>
      <w:r w:rsidRPr="00B0784B">
        <w:rPr>
          <w:rFonts w:cstheme="minorHAnsi"/>
          <w:b/>
          <w:bCs/>
          <w:sz w:val="24"/>
          <w:szCs w:val="24"/>
          <w:lang w:eastAsia="en-US"/>
        </w:rPr>
        <w:t>ABBATTIMENTO IN POSITIVO (+3°C)</w:t>
      </w:r>
    </w:p>
    <w:p w14:paraId="682098A1" w14:textId="77777777" w:rsidR="00E737A8" w:rsidRPr="00B0784B" w:rsidRDefault="00E737A8" w:rsidP="00E737A8">
      <w:pPr>
        <w:spacing w:line="240" w:lineRule="auto"/>
        <w:rPr>
          <w:rFonts w:cstheme="minorHAnsi"/>
          <w:b/>
          <w:bCs/>
          <w:sz w:val="24"/>
          <w:szCs w:val="24"/>
          <w:lang w:eastAsia="en-US"/>
        </w:rPr>
      </w:pPr>
      <w:r w:rsidRPr="00B0784B">
        <w:rPr>
          <w:rFonts w:cstheme="minorHAnsi"/>
          <w:b/>
          <w:bCs/>
          <w:sz w:val="24"/>
          <w:szCs w:val="24"/>
          <w:lang w:eastAsia="en-US"/>
        </w:rPr>
        <w:t xml:space="preserve"> Quando utilizzarlo:</w:t>
      </w:r>
    </w:p>
    <w:p w14:paraId="458C59F7" w14:textId="77777777" w:rsidR="00E737A8" w:rsidRPr="00B0784B" w:rsidRDefault="00E737A8">
      <w:pPr>
        <w:numPr>
          <w:ilvl w:val="0"/>
          <w:numId w:val="51"/>
        </w:numPr>
        <w:spacing w:line="240" w:lineRule="auto"/>
        <w:rPr>
          <w:rFonts w:cstheme="minorHAnsi"/>
          <w:sz w:val="24"/>
          <w:szCs w:val="24"/>
          <w:lang w:eastAsia="en-US"/>
        </w:rPr>
      </w:pPr>
      <w:r w:rsidRPr="00B0784B">
        <w:rPr>
          <w:rFonts w:cstheme="minorHAnsi"/>
          <w:sz w:val="24"/>
          <w:szCs w:val="24"/>
          <w:lang w:eastAsia="en-US"/>
        </w:rPr>
        <w:lastRenderedPageBreak/>
        <w:t>Per alimenti cotti non consumati, destinati a essere riutilizzati nei giorni successivi.</w:t>
      </w:r>
    </w:p>
    <w:p w14:paraId="34642DC6" w14:textId="77777777" w:rsidR="00E737A8" w:rsidRPr="00B0784B" w:rsidRDefault="00E737A8">
      <w:pPr>
        <w:numPr>
          <w:ilvl w:val="0"/>
          <w:numId w:val="51"/>
        </w:numPr>
        <w:spacing w:line="240" w:lineRule="auto"/>
        <w:rPr>
          <w:rFonts w:cstheme="minorHAnsi"/>
          <w:sz w:val="24"/>
          <w:szCs w:val="24"/>
          <w:lang w:eastAsia="en-US"/>
        </w:rPr>
      </w:pPr>
      <w:r w:rsidRPr="00B0784B">
        <w:rPr>
          <w:rFonts w:cstheme="minorHAnsi"/>
          <w:sz w:val="24"/>
          <w:szCs w:val="24"/>
          <w:lang w:eastAsia="en-US"/>
        </w:rPr>
        <w:t>Es.: pasta cotta, sughi, arrosti, verdure cotte, zuppe, risotti.</w:t>
      </w:r>
    </w:p>
    <w:p w14:paraId="023CE4FE" w14:textId="77777777" w:rsidR="00E737A8" w:rsidRPr="00B0784B" w:rsidRDefault="00E737A8" w:rsidP="00E737A8">
      <w:pPr>
        <w:spacing w:line="240" w:lineRule="auto"/>
        <w:rPr>
          <w:rFonts w:cstheme="minorHAnsi"/>
          <w:b/>
          <w:bCs/>
          <w:sz w:val="24"/>
          <w:szCs w:val="24"/>
          <w:lang w:eastAsia="en-US"/>
        </w:rPr>
      </w:pPr>
      <w:r w:rsidRPr="00B0784B">
        <w:rPr>
          <w:rFonts w:cstheme="minorHAnsi"/>
          <w:b/>
          <w:bCs/>
          <w:sz w:val="24"/>
          <w:szCs w:val="24"/>
          <w:lang w:eastAsia="en-US"/>
        </w:rPr>
        <w:t xml:space="preserve"> Procedura:</w:t>
      </w:r>
    </w:p>
    <w:p w14:paraId="75299280" w14:textId="1C2BA150" w:rsidR="00E737A8" w:rsidRPr="00F05AF2" w:rsidRDefault="00E737A8">
      <w:pPr>
        <w:pStyle w:val="Paragrafoelenco"/>
        <w:numPr>
          <w:ilvl w:val="0"/>
          <w:numId w:val="52"/>
        </w:numPr>
        <w:spacing w:line="240" w:lineRule="auto"/>
        <w:rPr>
          <w:rFonts w:cstheme="minorHAnsi"/>
          <w:sz w:val="24"/>
          <w:szCs w:val="24"/>
          <w:lang w:eastAsia="en-US"/>
        </w:rPr>
      </w:pPr>
      <w:r w:rsidRPr="00F05AF2">
        <w:rPr>
          <w:rFonts w:cstheme="minorHAnsi"/>
          <w:b/>
          <w:bCs/>
          <w:sz w:val="24"/>
          <w:szCs w:val="24"/>
          <w:lang w:eastAsia="en-US"/>
        </w:rPr>
        <w:t>Verifica condizioni del cibo</w:t>
      </w:r>
      <w:r w:rsidRPr="00F05AF2">
        <w:rPr>
          <w:rFonts w:cstheme="minorHAnsi"/>
          <w:sz w:val="24"/>
          <w:szCs w:val="24"/>
          <w:lang w:eastAsia="en-US"/>
        </w:rPr>
        <w:t>:</w:t>
      </w:r>
    </w:p>
    <w:p w14:paraId="56E63B7A" w14:textId="77777777" w:rsidR="00E737A8" w:rsidRPr="00B0784B" w:rsidRDefault="00E737A8">
      <w:pPr>
        <w:numPr>
          <w:ilvl w:val="1"/>
          <w:numId w:val="52"/>
        </w:numPr>
        <w:spacing w:line="240" w:lineRule="auto"/>
        <w:rPr>
          <w:rFonts w:cstheme="minorHAnsi"/>
          <w:sz w:val="24"/>
          <w:szCs w:val="24"/>
          <w:lang w:eastAsia="en-US"/>
        </w:rPr>
      </w:pPr>
      <w:r w:rsidRPr="00B0784B">
        <w:rPr>
          <w:rFonts w:cstheme="minorHAnsi"/>
          <w:sz w:val="24"/>
          <w:szCs w:val="24"/>
          <w:lang w:eastAsia="en-US"/>
        </w:rPr>
        <w:t>Deve essere appena cucinato e integro (non già contaminato da servizio o esposizione).</w:t>
      </w:r>
    </w:p>
    <w:p w14:paraId="5984955B" w14:textId="77777777" w:rsidR="00E737A8" w:rsidRPr="00B0784B" w:rsidRDefault="00E737A8">
      <w:pPr>
        <w:numPr>
          <w:ilvl w:val="1"/>
          <w:numId w:val="52"/>
        </w:numPr>
        <w:spacing w:line="240" w:lineRule="auto"/>
        <w:rPr>
          <w:rFonts w:cstheme="minorHAnsi"/>
          <w:sz w:val="24"/>
          <w:szCs w:val="24"/>
          <w:lang w:eastAsia="en-US"/>
        </w:rPr>
      </w:pPr>
      <w:r w:rsidRPr="00B0784B">
        <w:rPr>
          <w:rFonts w:cstheme="minorHAnsi"/>
          <w:sz w:val="24"/>
          <w:szCs w:val="24"/>
          <w:lang w:eastAsia="en-US"/>
        </w:rPr>
        <w:t xml:space="preserve">Non deve aver superato </w:t>
      </w:r>
      <w:r w:rsidRPr="00AD7997">
        <w:rPr>
          <w:rFonts w:cstheme="minorHAnsi"/>
          <w:sz w:val="24"/>
          <w:szCs w:val="24"/>
          <w:lang w:eastAsia="en-US"/>
        </w:rPr>
        <w:t>le</w:t>
      </w:r>
      <w:r w:rsidRPr="00B0784B">
        <w:rPr>
          <w:rFonts w:cstheme="minorHAnsi"/>
          <w:sz w:val="24"/>
          <w:szCs w:val="24"/>
          <w:lang w:eastAsia="en-US"/>
        </w:rPr>
        <w:t xml:space="preserve"> 2 ore a temperatura ambiente.</w:t>
      </w:r>
    </w:p>
    <w:p w14:paraId="4E629C53" w14:textId="77777777" w:rsidR="00E737A8" w:rsidRPr="00B0784B" w:rsidRDefault="00E737A8">
      <w:pPr>
        <w:numPr>
          <w:ilvl w:val="0"/>
          <w:numId w:val="52"/>
        </w:numPr>
        <w:spacing w:line="240" w:lineRule="auto"/>
        <w:rPr>
          <w:rFonts w:cstheme="minorHAnsi"/>
          <w:sz w:val="24"/>
          <w:szCs w:val="24"/>
          <w:lang w:eastAsia="en-US"/>
        </w:rPr>
      </w:pPr>
      <w:r w:rsidRPr="00B0784B">
        <w:rPr>
          <w:rFonts w:cstheme="minorHAnsi"/>
          <w:b/>
          <w:bCs/>
          <w:sz w:val="24"/>
          <w:szCs w:val="24"/>
          <w:lang w:eastAsia="en-US"/>
        </w:rPr>
        <w:t>Porzionamento</w:t>
      </w:r>
      <w:r w:rsidRPr="00B0784B">
        <w:rPr>
          <w:rFonts w:cstheme="minorHAnsi"/>
          <w:sz w:val="24"/>
          <w:szCs w:val="24"/>
          <w:lang w:eastAsia="en-US"/>
        </w:rPr>
        <w:t>:</w:t>
      </w:r>
    </w:p>
    <w:p w14:paraId="3813F4F1" w14:textId="77777777" w:rsidR="00E737A8" w:rsidRPr="00B0784B" w:rsidRDefault="00E737A8">
      <w:pPr>
        <w:numPr>
          <w:ilvl w:val="1"/>
          <w:numId w:val="52"/>
        </w:numPr>
        <w:spacing w:line="240" w:lineRule="auto"/>
        <w:rPr>
          <w:rFonts w:cstheme="minorHAnsi"/>
          <w:sz w:val="24"/>
          <w:szCs w:val="24"/>
          <w:lang w:eastAsia="en-US"/>
        </w:rPr>
      </w:pPr>
      <w:r w:rsidRPr="00B0784B">
        <w:rPr>
          <w:rFonts w:cstheme="minorHAnsi"/>
          <w:sz w:val="24"/>
          <w:szCs w:val="24"/>
          <w:lang w:eastAsia="en-US"/>
        </w:rPr>
        <w:t>Dividi il prodotto in contenitori bassi e inox, senza coperchio.</w:t>
      </w:r>
    </w:p>
    <w:p w14:paraId="70A8A4C1" w14:textId="77777777" w:rsidR="00E737A8" w:rsidRPr="00B0784B" w:rsidRDefault="00E737A8">
      <w:pPr>
        <w:numPr>
          <w:ilvl w:val="0"/>
          <w:numId w:val="52"/>
        </w:numPr>
        <w:spacing w:line="240" w:lineRule="auto"/>
        <w:rPr>
          <w:rFonts w:cstheme="minorHAnsi"/>
          <w:sz w:val="24"/>
          <w:szCs w:val="24"/>
          <w:lang w:eastAsia="en-US"/>
        </w:rPr>
      </w:pPr>
      <w:r w:rsidRPr="00B0784B">
        <w:rPr>
          <w:rFonts w:cstheme="minorHAnsi"/>
          <w:b/>
          <w:bCs/>
          <w:sz w:val="24"/>
          <w:szCs w:val="24"/>
          <w:lang w:eastAsia="en-US"/>
        </w:rPr>
        <w:t>Etichettatura preliminare</w:t>
      </w:r>
      <w:r w:rsidRPr="00B0784B">
        <w:rPr>
          <w:rFonts w:cstheme="minorHAnsi"/>
          <w:sz w:val="24"/>
          <w:szCs w:val="24"/>
          <w:lang w:eastAsia="en-US"/>
        </w:rPr>
        <w:t>:</w:t>
      </w:r>
    </w:p>
    <w:p w14:paraId="10C56CD6" w14:textId="77777777" w:rsidR="00E737A8" w:rsidRPr="00B0784B" w:rsidRDefault="00E737A8">
      <w:pPr>
        <w:numPr>
          <w:ilvl w:val="1"/>
          <w:numId w:val="52"/>
        </w:numPr>
        <w:spacing w:line="240" w:lineRule="auto"/>
        <w:rPr>
          <w:rFonts w:cstheme="minorHAnsi"/>
          <w:sz w:val="24"/>
          <w:szCs w:val="24"/>
          <w:lang w:eastAsia="en-US"/>
        </w:rPr>
      </w:pPr>
      <w:r w:rsidRPr="00B0784B">
        <w:rPr>
          <w:rFonts w:cstheme="minorHAnsi"/>
          <w:sz w:val="24"/>
          <w:szCs w:val="24"/>
          <w:lang w:eastAsia="en-US"/>
        </w:rPr>
        <w:t>Inserisci data di produzione e denominazione prodotto.</w:t>
      </w:r>
    </w:p>
    <w:p w14:paraId="00ED16CD" w14:textId="77777777" w:rsidR="00E737A8" w:rsidRPr="00B0784B" w:rsidRDefault="00E737A8">
      <w:pPr>
        <w:numPr>
          <w:ilvl w:val="0"/>
          <w:numId w:val="52"/>
        </w:numPr>
        <w:spacing w:line="240" w:lineRule="auto"/>
        <w:rPr>
          <w:rFonts w:cstheme="minorHAnsi"/>
          <w:sz w:val="24"/>
          <w:szCs w:val="24"/>
          <w:lang w:eastAsia="en-US"/>
        </w:rPr>
      </w:pPr>
      <w:r w:rsidRPr="00B0784B">
        <w:rPr>
          <w:rFonts w:cstheme="minorHAnsi"/>
          <w:b/>
          <w:bCs/>
          <w:sz w:val="24"/>
          <w:szCs w:val="24"/>
          <w:lang w:eastAsia="en-US"/>
        </w:rPr>
        <w:t>Inserimento in abbattitore</w:t>
      </w:r>
      <w:r w:rsidRPr="00B0784B">
        <w:rPr>
          <w:rFonts w:cstheme="minorHAnsi"/>
          <w:sz w:val="24"/>
          <w:szCs w:val="24"/>
          <w:lang w:eastAsia="en-US"/>
        </w:rPr>
        <w:t>:</w:t>
      </w:r>
    </w:p>
    <w:p w14:paraId="22906DC6" w14:textId="77777777" w:rsidR="00E737A8" w:rsidRPr="00B0784B" w:rsidRDefault="00E737A8">
      <w:pPr>
        <w:numPr>
          <w:ilvl w:val="1"/>
          <w:numId w:val="52"/>
        </w:numPr>
        <w:spacing w:line="240" w:lineRule="auto"/>
        <w:rPr>
          <w:rFonts w:cstheme="minorHAnsi"/>
          <w:sz w:val="24"/>
          <w:szCs w:val="24"/>
          <w:lang w:eastAsia="en-US"/>
        </w:rPr>
      </w:pPr>
      <w:r w:rsidRPr="00B0784B">
        <w:rPr>
          <w:rFonts w:cstheme="minorHAnsi"/>
          <w:sz w:val="24"/>
          <w:szCs w:val="24"/>
          <w:lang w:eastAsia="en-US"/>
        </w:rPr>
        <w:t>Disponi i contenitori lasciando spazio tra loro.</w:t>
      </w:r>
    </w:p>
    <w:p w14:paraId="19CFFA5B" w14:textId="77777777" w:rsidR="00E737A8" w:rsidRPr="00B0784B" w:rsidRDefault="00E737A8">
      <w:pPr>
        <w:numPr>
          <w:ilvl w:val="1"/>
          <w:numId w:val="52"/>
        </w:numPr>
        <w:spacing w:line="240" w:lineRule="auto"/>
        <w:rPr>
          <w:rFonts w:cstheme="minorHAnsi"/>
          <w:sz w:val="24"/>
          <w:szCs w:val="24"/>
          <w:lang w:eastAsia="en-US"/>
        </w:rPr>
      </w:pPr>
      <w:r w:rsidRPr="00B0784B">
        <w:rPr>
          <w:rFonts w:cstheme="minorHAnsi"/>
          <w:sz w:val="24"/>
          <w:szCs w:val="24"/>
          <w:lang w:eastAsia="en-US"/>
        </w:rPr>
        <w:t>Se disponibile, inserisci sonda al cuore del prodotto più voluminoso.</w:t>
      </w:r>
    </w:p>
    <w:p w14:paraId="5AC44797" w14:textId="77777777" w:rsidR="00E737A8" w:rsidRPr="00B0784B" w:rsidRDefault="00E737A8">
      <w:pPr>
        <w:numPr>
          <w:ilvl w:val="0"/>
          <w:numId w:val="52"/>
        </w:numPr>
        <w:spacing w:line="240" w:lineRule="auto"/>
        <w:rPr>
          <w:rFonts w:cstheme="minorHAnsi"/>
          <w:sz w:val="24"/>
          <w:szCs w:val="24"/>
          <w:lang w:eastAsia="en-US"/>
        </w:rPr>
      </w:pPr>
      <w:r w:rsidRPr="00B0784B">
        <w:rPr>
          <w:rFonts w:cstheme="minorHAnsi"/>
          <w:b/>
          <w:bCs/>
          <w:sz w:val="24"/>
          <w:szCs w:val="24"/>
          <w:lang w:eastAsia="en-US"/>
        </w:rPr>
        <w:t>Impostazione abbattitore</w:t>
      </w:r>
      <w:r w:rsidRPr="00B0784B">
        <w:rPr>
          <w:rFonts w:cstheme="minorHAnsi"/>
          <w:sz w:val="24"/>
          <w:szCs w:val="24"/>
          <w:lang w:eastAsia="en-US"/>
        </w:rPr>
        <w:t>:</w:t>
      </w:r>
    </w:p>
    <w:p w14:paraId="36FB5BD6" w14:textId="77777777" w:rsidR="00E737A8" w:rsidRPr="00B0784B" w:rsidRDefault="00E737A8">
      <w:pPr>
        <w:numPr>
          <w:ilvl w:val="1"/>
          <w:numId w:val="52"/>
        </w:numPr>
        <w:spacing w:line="240" w:lineRule="auto"/>
        <w:rPr>
          <w:rFonts w:cstheme="minorHAnsi"/>
          <w:sz w:val="24"/>
          <w:szCs w:val="24"/>
          <w:lang w:eastAsia="en-US"/>
        </w:rPr>
      </w:pPr>
      <w:r w:rsidRPr="00B0784B">
        <w:rPr>
          <w:rFonts w:cstheme="minorHAnsi"/>
          <w:sz w:val="24"/>
          <w:szCs w:val="24"/>
          <w:lang w:eastAsia="en-US"/>
        </w:rPr>
        <w:t>Seleziona modalità “abbattimento positivo”.</w:t>
      </w:r>
    </w:p>
    <w:p w14:paraId="763A26A5" w14:textId="53DDAD40" w:rsidR="009B6DB6" w:rsidRPr="00F05AF2" w:rsidRDefault="00E737A8">
      <w:pPr>
        <w:numPr>
          <w:ilvl w:val="1"/>
          <w:numId w:val="52"/>
        </w:numPr>
        <w:spacing w:line="240" w:lineRule="auto"/>
        <w:rPr>
          <w:rFonts w:cstheme="minorHAnsi"/>
          <w:sz w:val="24"/>
          <w:szCs w:val="24"/>
          <w:lang w:eastAsia="en-US"/>
        </w:rPr>
      </w:pPr>
      <w:r w:rsidRPr="00B0784B">
        <w:rPr>
          <w:rFonts w:cstheme="minorHAnsi"/>
          <w:sz w:val="24"/>
          <w:szCs w:val="24"/>
          <w:lang w:eastAsia="en-US"/>
        </w:rPr>
        <w:t>Obiettivo: raggiungere +3°C al cuore entro 90 minuti.</w:t>
      </w:r>
    </w:p>
    <w:p w14:paraId="7180D954" w14:textId="528FEB13" w:rsidR="00E737A8" w:rsidRPr="00B0784B" w:rsidRDefault="00E737A8">
      <w:pPr>
        <w:numPr>
          <w:ilvl w:val="0"/>
          <w:numId w:val="52"/>
        </w:numPr>
        <w:spacing w:line="240" w:lineRule="auto"/>
        <w:rPr>
          <w:rFonts w:cstheme="minorHAnsi"/>
          <w:sz w:val="24"/>
          <w:szCs w:val="24"/>
          <w:lang w:eastAsia="en-US"/>
        </w:rPr>
      </w:pPr>
      <w:r w:rsidRPr="00B0784B">
        <w:rPr>
          <w:rFonts w:cstheme="minorHAnsi"/>
          <w:b/>
          <w:bCs/>
          <w:sz w:val="24"/>
          <w:szCs w:val="24"/>
          <w:lang w:eastAsia="en-US"/>
        </w:rPr>
        <w:t>Fine ciclo e stoccaggio</w:t>
      </w:r>
      <w:r w:rsidRPr="00B0784B">
        <w:rPr>
          <w:rFonts w:cstheme="minorHAnsi"/>
          <w:sz w:val="24"/>
          <w:szCs w:val="24"/>
          <w:lang w:eastAsia="en-US"/>
        </w:rPr>
        <w:t>:</w:t>
      </w:r>
    </w:p>
    <w:p w14:paraId="771E65B8" w14:textId="77777777" w:rsidR="00E737A8" w:rsidRPr="00B0784B" w:rsidRDefault="00E737A8">
      <w:pPr>
        <w:numPr>
          <w:ilvl w:val="1"/>
          <w:numId w:val="52"/>
        </w:numPr>
        <w:spacing w:line="240" w:lineRule="auto"/>
        <w:rPr>
          <w:rFonts w:cstheme="minorHAnsi"/>
          <w:sz w:val="24"/>
          <w:szCs w:val="24"/>
          <w:lang w:eastAsia="en-US"/>
        </w:rPr>
      </w:pPr>
      <w:r w:rsidRPr="00B0784B">
        <w:rPr>
          <w:rFonts w:cstheme="minorHAnsi"/>
          <w:sz w:val="24"/>
          <w:szCs w:val="24"/>
          <w:lang w:eastAsia="en-US"/>
        </w:rPr>
        <w:t>Trasferisci il prodotto in frigorifero a 0/+4°C.</w:t>
      </w:r>
    </w:p>
    <w:p w14:paraId="64314DEF" w14:textId="77777777" w:rsidR="00E737A8" w:rsidRPr="00B0784B" w:rsidRDefault="00E737A8">
      <w:pPr>
        <w:numPr>
          <w:ilvl w:val="1"/>
          <w:numId w:val="52"/>
        </w:numPr>
        <w:spacing w:line="240" w:lineRule="auto"/>
        <w:rPr>
          <w:rFonts w:cstheme="minorHAnsi"/>
          <w:sz w:val="24"/>
          <w:szCs w:val="24"/>
          <w:lang w:eastAsia="en-US"/>
        </w:rPr>
      </w:pPr>
      <w:r w:rsidRPr="00B0784B">
        <w:rPr>
          <w:rFonts w:cstheme="minorHAnsi"/>
          <w:sz w:val="24"/>
          <w:szCs w:val="24"/>
          <w:lang w:eastAsia="en-US"/>
        </w:rPr>
        <w:t>Applica etichetta con data fine abbattimento, scadenza e operatore.</w:t>
      </w:r>
    </w:p>
    <w:p w14:paraId="5287C109" w14:textId="77777777" w:rsidR="00E737A8" w:rsidRPr="00B0784B" w:rsidRDefault="00E737A8">
      <w:pPr>
        <w:numPr>
          <w:ilvl w:val="1"/>
          <w:numId w:val="52"/>
        </w:numPr>
        <w:spacing w:line="240" w:lineRule="auto"/>
        <w:rPr>
          <w:rFonts w:cstheme="minorHAnsi"/>
          <w:sz w:val="24"/>
          <w:szCs w:val="24"/>
          <w:lang w:eastAsia="en-US"/>
        </w:rPr>
      </w:pPr>
      <w:r w:rsidRPr="00B0784B">
        <w:rPr>
          <w:rFonts w:cstheme="minorHAnsi"/>
          <w:sz w:val="24"/>
          <w:szCs w:val="24"/>
          <w:lang w:eastAsia="en-US"/>
        </w:rPr>
        <w:t>Conservazione max: 3 giorni (72 ore) salvo diversa indicazione da manuale HACCP.</w:t>
      </w:r>
    </w:p>
    <w:p w14:paraId="3D054FBC" w14:textId="77777777" w:rsidR="00E737A8" w:rsidRPr="00B0784B" w:rsidRDefault="00E737A8" w:rsidP="00E737A8">
      <w:pPr>
        <w:spacing w:line="240" w:lineRule="auto"/>
        <w:rPr>
          <w:rFonts w:cstheme="minorHAnsi"/>
          <w:sz w:val="24"/>
          <w:szCs w:val="24"/>
          <w:lang w:eastAsia="en-US"/>
        </w:rPr>
      </w:pPr>
    </w:p>
    <w:p w14:paraId="0FD0B47E" w14:textId="77777777" w:rsidR="00E737A8" w:rsidRPr="00B0784B" w:rsidRDefault="00E737A8" w:rsidP="00E737A8">
      <w:pPr>
        <w:spacing w:line="240" w:lineRule="auto"/>
        <w:rPr>
          <w:rFonts w:cstheme="minorHAnsi"/>
          <w:b/>
          <w:bCs/>
          <w:sz w:val="24"/>
          <w:szCs w:val="24"/>
          <w:lang w:eastAsia="en-US"/>
        </w:rPr>
      </w:pPr>
      <w:r w:rsidRPr="00B0784B">
        <w:rPr>
          <w:rFonts w:cstheme="minorHAnsi"/>
          <w:b/>
          <w:bCs/>
          <w:sz w:val="24"/>
          <w:szCs w:val="24"/>
          <w:lang w:eastAsia="en-US"/>
        </w:rPr>
        <w:t>ABBATTIMENTO IN NEGATIVO (-18°C)</w:t>
      </w:r>
    </w:p>
    <w:p w14:paraId="54A90D67" w14:textId="77777777" w:rsidR="00E737A8" w:rsidRPr="00B0784B" w:rsidRDefault="00E737A8" w:rsidP="00E737A8">
      <w:pPr>
        <w:spacing w:line="240" w:lineRule="auto"/>
        <w:rPr>
          <w:rFonts w:cstheme="minorHAnsi"/>
          <w:b/>
          <w:bCs/>
          <w:sz w:val="24"/>
          <w:szCs w:val="24"/>
          <w:lang w:eastAsia="en-US"/>
        </w:rPr>
      </w:pPr>
      <w:r w:rsidRPr="00B0784B">
        <w:rPr>
          <w:rFonts w:cstheme="minorHAnsi"/>
          <w:b/>
          <w:bCs/>
          <w:sz w:val="24"/>
          <w:szCs w:val="24"/>
          <w:lang w:eastAsia="en-US"/>
        </w:rPr>
        <w:t>Quando utilizzarlo:</w:t>
      </w:r>
    </w:p>
    <w:p w14:paraId="74741B21" w14:textId="77777777" w:rsidR="00E737A8" w:rsidRPr="00B0784B" w:rsidRDefault="00E737A8">
      <w:pPr>
        <w:numPr>
          <w:ilvl w:val="0"/>
          <w:numId w:val="53"/>
        </w:numPr>
        <w:spacing w:line="240" w:lineRule="auto"/>
        <w:rPr>
          <w:rFonts w:cstheme="minorHAnsi"/>
          <w:sz w:val="24"/>
          <w:szCs w:val="24"/>
          <w:lang w:eastAsia="en-US"/>
        </w:rPr>
      </w:pPr>
      <w:r w:rsidRPr="00B0784B">
        <w:rPr>
          <w:rFonts w:cstheme="minorHAnsi"/>
          <w:sz w:val="24"/>
          <w:szCs w:val="24"/>
          <w:lang w:eastAsia="en-US"/>
        </w:rPr>
        <w:t>Per avanzi cotti che si desidera congelare per utilizzo futuro.</w:t>
      </w:r>
    </w:p>
    <w:p w14:paraId="2541C4B7" w14:textId="77777777" w:rsidR="00E737A8" w:rsidRPr="00B75E45" w:rsidRDefault="00E737A8">
      <w:pPr>
        <w:numPr>
          <w:ilvl w:val="0"/>
          <w:numId w:val="53"/>
        </w:numPr>
        <w:spacing w:line="240" w:lineRule="auto"/>
        <w:rPr>
          <w:rFonts w:cstheme="minorHAnsi"/>
          <w:sz w:val="24"/>
          <w:szCs w:val="24"/>
          <w:lang w:eastAsia="en-US"/>
        </w:rPr>
      </w:pPr>
      <w:r w:rsidRPr="00B0784B">
        <w:rPr>
          <w:rFonts w:cstheme="minorHAnsi"/>
          <w:sz w:val="24"/>
          <w:szCs w:val="24"/>
          <w:lang w:eastAsia="en-US"/>
        </w:rPr>
        <w:t>Es.: zuppe, secondi piatti cotti, ragù, prodotti da forno già cotti.</w:t>
      </w:r>
    </w:p>
    <w:p w14:paraId="6724608B" w14:textId="77777777" w:rsidR="00E737A8" w:rsidRPr="00B0784B" w:rsidRDefault="00E737A8" w:rsidP="00E737A8">
      <w:pPr>
        <w:spacing w:line="240" w:lineRule="auto"/>
        <w:rPr>
          <w:rFonts w:cstheme="minorHAnsi"/>
          <w:sz w:val="24"/>
          <w:szCs w:val="24"/>
          <w:lang w:eastAsia="en-US"/>
        </w:rPr>
      </w:pPr>
      <w:r w:rsidRPr="00B0784B">
        <w:rPr>
          <w:rFonts w:cstheme="minorHAnsi"/>
          <w:b/>
          <w:bCs/>
          <w:sz w:val="24"/>
          <w:szCs w:val="24"/>
          <w:lang w:eastAsia="en-US"/>
        </w:rPr>
        <w:t xml:space="preserve"> Procedura:</w:t>
      </w:r>
    </w:p>
    <w:p w14:paraId="799899F2" w14:textId="77777777" w:rsidR="00E737A8" w:rsidRPr="00B0784B" w:rsidRDefault="00E737A8">
      <w:pPr>
        <w:numPr>
          <w:ilvl w:val="0"/>
          <w:numId w:val="54"/>
        </w:numPr>
        <w:spacing w:line="240" w:lineRule="auto"/>
        <w:rPr>
          <w:rFonts w:cstheme="minorHAnsi"/>
          <w:sz w:val="24"/>
          <w:szCs w:val="24"/>
          <w:lang w:eastAsia="en-US"/>
        </w:rPr>
      </w:pPr>
      <w:r w:rsidRPr="00B0784B">
        <w:rPr>
          <w:rFonts w:cstheme="minorHAnsi"/>
          <w:b/>
          <w:bCs/>
          <w:sz w:val="24"/>
          <w:szCs w:val="24"/>
          <w:lang w:eastAsia="en-US"/>
        </w:rPr>
        <w:t>Verifica idoneità</w:t>
      </w:r>
      <w:r w:rsidRPr="00B0784B">
        <w:rPr>
          <w:rFonts w:cstheme="minorHAnsi"/>
          <w:sz w:val="24"/>
          <w:szCs w:val="24"/>
          <w:lang w:eastAsia="en-US"/>
        </w:rPr>
        <w:t>:</w:t>
      </w:r>
    </w:p>
    <w:p w14:paraId="6E56D6DE" w14:textId="77777777" w:rsidR="00E737A8" w:rsidRPr="00B0784B" w:rsidRDefault="00E737A8">
      <w:pPr>
        <w:numPr>
          <w:ilvl w:val="1"/>
          <w:numId w:val="54"/>
        </w:numPr>
        <w:spacing w:line="240" w:lineRule="auto"/>
        <w:rPr>
          <w:rFonts w:cstheme="minorHAnsi"/>
          <w:sz w:val="24"/>
          <w:szCs w:val="24"/>
          <w:lang w:eastAsia="en-US"/>
        </w:rPr>
      </w:pPr>
      <w:r w:rsidRPr="00B0784B">
        <w:rPr>
          <w:rFonts w:cstheme="minorHAnsi"/>
          <w:sz w:val="24"/>
          <w:szCs w:val="24"/>
          <w:lang w:eastAsia="en-US"/>
        </w:rPr>
        <w:lastRenderedPageBreak/>
        <w:t>Ammessi solo alimenti cotti, freschi, non già ricongelati.</w:t>
      </w:r>
    </w:p>
    <w:p w14:paraId="147DE987" w14:textId="77777777" w:rsidR="00E737A8" w:rsidRPr="00B0784B" w:rsidRDefault="00E737A8">
      <w:pPr>
        <w:numPr>
          <w:ilvl w:val="1"/>
          <w:numId w:val="54"/>
        </w:numPr>
        <w:spacing w:line="240" w:lineRule="auto"/>
        <w:rPr>
          <w:rFonts w:cstheme="minorHAnsi"/>
          <w:sz w:val="24"/>
          <w:szCs w:val="24"/>
          <w:lang w:eastAsia="en-US"/>
        </w:rPr>
      </w:pPr>
      <w:r w:rsidRPr="00B0784B">
        <w:rPr>
          <w:rFonts w:cstheme="minorHAnsi"/>
          <w:sz w:val="24"/>
          <w:szCs w:val="24"/>
          <w:lang w:eastAsia="en-US"/>
        </w:rPr>
        <w:t>Devono essere intatti e non contaminati.</w:t>
      </w:r>
    </w:p>
    <w:p w14:paraId="3D74A2A8" w14:textId="77777777" w:rsidR="00E737A8" w:rsidRPr="00B0784B" w:rsidRDefault="00E737A8">
      <w:pPr>
        <w:numPr>
          <w:ilvl w:val="0"/>
          <w:numId w:val="54"/>
        </w:numPr>
        <w:spacing w:line="240" w:lineRule="auto"/>
        <w:rPr>
          <w:rFonts w:cstheme="minorHAnsi"/>
          <w:sz w:val="24"/>
          <w:szCs w:val="24"/>
          <w:lang w:eastAsia="en-US"/>
        </w:rPr>
      </w:pPr>
      <w:r w:rsidRPr="00B0784B">
        <w:rPr>
          <w:rFonts w:cstheme="minorHAnsi"/>
          <w:b/>
          <w:bCs/>
          <w:sz w:val="24"/>
          <w:szCs w:val="24"/>
          <w:lang w:eastAsia="en-US"/>
        </w:rPr>
        <w:t>Porzionamento</w:t>
      </w:r>
      <w:r w:rsidRPr="00B0784B">
        <w:rPr>
          <w:rFonts w:cstheme="minorHAnsi"/>
          <w:sz w:val="24"/>
          <w:szCs w:val="24"/>
          <w:lang w:eastAsia="en-US"/>
        </w:rPr>
        <w:t>:</w:t>
      </w:r>
    </w:p>
    <w:p w14:paraId="3E90CCDD" w14:textId="77777777" w:rsidR="00E737A8" w:rsidRPr="00B0784B" w:rsidRDefault="00E737A8">
      <w:pPr>
        <w:numPr>
          <w:ilvl w:val="1"/>
          <w:numId w:val="54"/>
        </w:numPr>
        <w:spacing w:line="240" w:lineRule="auto"/>
        <w:rPr>
          <w:rFonts w:cstheme="minorHAnsi"/>
          <w:sz w:val="24"/>
          <w:szCs w:val="24"/>
          <w:lang w:eastAsia="en-US"/>
        </w:rPr>
      </w:pPr>
      <w:r w:rsidRPr="00B0784B">
        <w:rPr>
          <w:rFonts w:cstheme="minorHAnsi"/>
          <w:sz w:val="24"/>
          <w:szCs w:val="24"/>
          <w:lang w:eastAsia="en-US"/>
        </w:rPr>
        <w:t>Inserisci in vaschette basse o sacchetti sottovuoto idonei alla surgelazione.</w:t>
      </w:r>
    </w:p>
    <w:p w14:paraId="54101F36" w14:textId="77777777" w:rsidR="00E737A8" w:rsidRPr="00B0784B" w:rsidRDefault="00E737A8">
      <w:pPr>
        <w:numPr>
          <w:ilvl w:val="0"/>
          <w:numId w:val="54"/>
        </w:numPr>
        <w:spacing w:line="240" w:lineRule="auto"/>
        <w:rPr>
          <w:rFonts w:cstheme="minorHAnsi"/>
          <w:sz w:val="24"/>
          <w:szCs w:val="24"/>
          <w:lang w:eastAsia="en-US"/>
        </w:rPr>
      </w:pPr>
      <w:r w:rsidRPr="00B0784B">
        <w:rPr>
          <w:rFonts w:cstheme="minorHAnsi"/>
          <w:b/>
          <w:bCs/>
          <w:sz w:val="24"/>
          <w:szCs w:val="24"/>
          <w:lang w:eastAsia="en-US"/>
        </w:rPr>
        <w:t>Etichettatura preliminare</w:t>
      </w:r>
      <w:r w:rsidRPr="00B0784B">
        <w:rPr>
          <w:rFonts w:cstheme="minorHAnsi"/>
          <w:sz w:val="24"/>
          <w:szCs w:val="24"/>
          <w:lang w:eastAsia="en-US"/>
        </w:rPr>
        <w:t>:</w:t>
      </w:r>
    </w:p>
    <w:p w14:paraId="098A4E29" w14:textId="77777777" w:rsidR="00E737A8" w:rsidRPr="00B0784B" w:rsidRDefault="00E737A8">
      <w:pPr>
        <w:numPr>
          <w:ilvl w:val="1"/>
          <w:numId w:val="54"/>
        </w:numPr>
        <w:spacing w:line="240" w:lineRule="auto"/>
        <w:rPr>
          <w:rFonts w:cstheme="minorHAnsi"/>
          <w:sz w:val="24"/>
          <w:szCs w:val="24"/>
          <w:lang w:eastAsia="en-US"/>
        </w:rPr>
      </w:pPr>
      <w:r w:rsidRPr="00B0784B">
        <w:rPr>
          <w:rFonts w:cstheme="minorHAnsi"/>
          <w:sz w:val="24"/>
          <w:szCs w:val="24"/>
          <w:lang w:eastAsia="en-US"/>
        </w:rPr>
        <w:t>Inserisci data di cottura e denominazione prodotto.</w:t>
      </w:r>
    </w:p>
    <w:p w14:paraId="19E531D2" w14:textId="77777777" w:rsidR="00E737A8" w:rsidRPr="00B0784B" w:rsidRDefault="00E737A8">
      <w:pPr>
        <w:numPr>
          <w:ilvl w:val="0"/>
          <w:numId w:val="54"/>
        </w:numPr>
        <w:spacing w:line="240" w:lineRule="auto"/>
        <w:rPr>
          <w:rFonts w:cstheme="minorHAnsi"/>
          <w:sz w:val="24"/>
          <w:szCs w:val="24"/>
          <w:lang w:eastAsia="en-US"/>
        </w:rPr>
      </w:pPr>
      <w:r w:rsidRPr="00B0784B">
        <w:rPr>
          <w:rFonts w:cstheme="minorHAnsi"/>
          <w:b/>
          <w:bCs/>
          <w:sz w:val="24"/>
          <w:szCs w:val="24"/>
          <w:lang w:eastAsia="en-US"/>
        </w:rPr>
        <w:t>Inserimento in abbattitore</w:t>
      </w:r>
      <w:r w:rsidRPr="00B0784B">
        <w:rPr>
          <w:rFonts w:cstheme="minorHAnsi"/>
          <w:sz w:val="24"/>
          <w:szCs w:val="24"/>
          <w:lang w:eastAsia="en-US"/>
        </w:rPr>
        <w:t>:</w:t>
      </w:r>
    </w:p>
    <w:p w14:paraId="08B4FE3D" w14:textId="77777777" w:rsidR="00E737A8" w:rsidRPr="00B0784B" w:rsidRDefault="00E737A8">
      <w:pPr>
        <w:numPr>
          <w:ilvl w:val="1"/>
          <w:numId w:val="54"/>
        </w:numPr>
        <w:spacing w:line="240" w:lineRule="auto"/>
        <w:rPr>
          <w:rFonts w:cstheme="minorHAnsi"/>
          <w:sz w:val="24"/>
          <w:szCs w:val="24"/>
          <w:lang w:eastAsia="en-US"/>
        </w:rPr>
      </w:pPr>
      <w:r w:rsidRPr="00B0784B">
        <w:rPr>
          <w:rFonts w:cstheme="minorHAnsi"/>
          <w:sz w:val="24"/>
          <w:szCs w:val="24"/>
          <w:lang w:eastAsia="en-US"/>
        </w:rPr>
        <w:t>Disponi i contenitori senza sovrapporli.</w:t>
      </w:r>
    </w:p>
    <w:p w14:paraId="228A1F70" w14:textId="77777777" w:rsidR="00E737A8" w:rsidRPr="00B0784B" w:rsidRDefault="00E737A8">
      <w:pPr>
        <w:numPr>
          <w:ilvl w:val="1"/>
          <w:numId w:val="54"/>
        </w:numPr>
        <w:spacing w:line="240" w:lineRule="auto"/>
        <w:rPr>
          <w:rFonts w:cstheme="minorHAnsi"/>
          <w:sz w:val="24"/>
          <w:szCs w:val="24"/>
          <w:lang w:eastAsia="en-US"/>
        </w:rPr>
      </w:pPr>
      <w:r w:rsidRPr="00B0784B">
        <w:rPr>
          <w:rFonts w:cstheme="minorHAnsi"/>
          <w:sz w:val="24"/>
          <w:szCs w:val="24"/>
          <w:lang w:eastAsia="en-US"/>
        </w:rPr>
        <w:t>Se disponibile, inserisci sonda.</w:t>
      </w:r>
    </w:p>
    <w:p w14:paraId="27E4C4C9" w14:textId="77777777" w:rsidR="00E737A8" w:rsidRPr="00B0784B" w:rsidRDefault="00E737A8">
      <w:pPr>
        <w:numPr>
          <w:ilvl w:val="0"/>
          <w:numId w:val="54"/>
        </w:numPr>
        <w:spacing w:line="240" w:lineRule="auto"/>
        <w:rPr>
          <w:rFonts w:cstheme="minorHAnsi"/>
          <w:sz w:val="24"/>
          <w:szCs w:val="24"/>
          <w:lang w:eastAsia="en-US"/>
        </w:rPr>
      </w:pPr>
      <w:r w:rsidRPr="00B0784B">
        <w:rPr>
          <w:rFonts w:cstheme="minorHAnsi"/>
          <w:b/>
          <w:bCs/>
          <w:sz w:val="24"/>
          <w:szCs w:val="24"/>
          <w:lang w:eastAsia="en-US"/>
        </w:rPr>
        <w:t>Impostazione abbattitore</w:t>
      </w:r>
      <w:r w:rsidRPr="00B0784B">
        <w:rPr>
          <w:rFonts w:cstheme="minorHAnsi"/>
          <w:sz w:val="24"/>
          <w:szCs w:val="24"/>
          <w:lang w:eastAsia="en-US"/>
        </w:rPr>
        <w:t>:</w:t>
      </w:r>
    </w:p>
    <w:p w14:paraId="0E5E163C" w14:textId="77777777" w:rsidR="00E737A8" w:rsidRPr="00B0784B" w:rsidRDefault="00E737A8">
      <w:pPr>
        <w:numPr>
          <w:ilvl w:val="1"/>
          <w:numId w:val="54"/>
        </w:numPr>
        <w:spacing w:line="240" w:lineRule="auto"/>
        <w:rPr>
          <w:rFonts w:cstheme="minorHAnsi"/>
          <w:sz w:val="24"/>
          <w:szCs w:val="24"/>
          <w:lang w:eastAsia="en-US"/>
        </w:rPr>
      </w:pPr>
      <w:r w:rsidRPr="00B0784B">
        <w:rPr>
          <w:rFonts w:cstheme="minorHAnsi"/>
          <w:sz w:val="24"/>
          <w:szCs w:val="24"/>
          <w:lang w:eastAsia="en-US"/>
        </w:rPr>
        <w:t>Seleziona modalità “abbattimento negativo” o congelamento rapido.</w:t>
      </w:r>
    </w:p>
    <w:p w14:paraId="44621EEE" w14:textId="34F4F4EF" w:rsidR="00E737A8" w:rsidRPr="00F05AF2" w:rsidRDefault="00E737A8">
      <w:pPr>
        <w:numPr>
          <w:ilvl w:val="1"/>
          <w:numId w:val="54"/>
        </w:numPr>
        <w:spacing w:line="240" w:lineRule="auto"/>
        <w:rPr>
          <w:rFonts w:cstheme="minorHAnsi"/>
          <w:sz w:val="24"/>
          <w:szCs w:val="24"/>
          <w:lang w:eastAsia="en-US"/>
        </w:rPr>
      </w:pPr>
      <w:r w:rsidRPr="00B0784B">
        <w:rPr>
          <w:rFonts w:cstheme="minorHAnsi"/>
          <w:sz w:val="24"/>
          <w:szCs w:val="24"/>
          <w:lang w:eastAsia="en-US"/>
        </w:rPr>
        <w:t>Obiettivo: raggiungere -18°C al cuore entro 4 ore.</w:t>
      </w:r>
    </w:p>
    <w:p w14:paraId="3503C0AD" w14:textId="77777777" w:rsidR="00E737A8" w:rsidRPr="00B0784B" w:rsidRDefault="00E737A8">
      <w:pPr>
        <w:numPr>
          <w:ilvl w:val="0"/>
          <w:numId w:val="54"/>
        </w:numPr>
        <w:spacing w:line="240" w:lineRule="auto"/>
        <w:rPr>
          <w:rFonts w:cstheme="minorHAnsi"/>
          <w:sz w:val="24"/>
          <w:szCs w:val="24"/>
          <w:lang w:eastAsia="en-US"/>
        </w:rPr>
      </w:pPr>
      <w:r w:rsidRPr="00B0784B">
        <w:rPr>
          <w:rFonts w:cstheme="minorHAnsi"/>
          <w:b/>
          <w:bCs/>
          <w:sz w:val="24"/>
          <w:szCs w:val="24"/>
          <w:lang w:eastAsia="en-US"/>
        </w:rPr>
        <w:t>Fine ciclo e conservazione</w:t>
      </w:r>
      <w:r w:rsidRPr="00B0784B">
        <w:rPr>
          <w:rFonts w:cstheme="minorHAnsi"/>
          <w:sz w:val="24"/>
          <w:szCs w:val="24"/>
          <w:lang w:eastAsia="en-US"/>
        </w:rPr>
        <w:t>:</w:t>
      </w:r>
    </w:p>
    <w:p w14:paraId="6C0383D7" w14:textId="77777777" w:rsidR="00E737A8" w:rsidRPr="00B0784B" w:rsidRDefault="00E737A8">
      <w:pPr>
        <w:numPr>
          <w:ilvl w:val="1"/>
          <w:numId w:val="54"/>
        </w:numPr>
        <w:spacing w:line="240" w:lineRule="auto"/>
        <w:rPr>
          <w:rFonts w:cstheme="minorHAnsi"/>
          <w:sz w:val="24"/>
          <w:szCs w:val="24"/>
          <w:lang w:eastAsia="en-US"/>
        </w:rPr>
      </w:pPr>
      <w:r w:rsidRPr="00B0784B">
        <w:rPr>
          <w:rFonts w:cstheme="minorHAnsi"/>
          <w:sz w:val="24"/>
          <w:szCs w:val="24"/>
          <w:lang w:eastAsia="en-US"/>
        </w:rPr>
        <w:t xml:space="preserve">Trasferisci subito in congelatore statico o armadio refrigerato a </w:t>
      </w:r>
      <w:r w:rsidRPr="00B0784B">
        <w:rPr>
          <w:rFonts w:cstheme="minorHAnsi"/>
          <w:b/>
          <w:bCs/>
          <w:sz w:val="24"/>
          <w:szCs w:val="24"/>
          <w:lang w:eastAsia="en-US"/>
        </w:rPr>
        <w:t>-18°C o inferiore</w:t>
      </w:r>
      <w:r w:rsidRPr="00B0784B">
        <w:rPr>
          <w:rFonts w:cstheme="minorHAnsi"/>
          <w:sz w:val="24"/>
          <w:szCs w:val="24"/>
          <w:lang w:eastAsia="en-US"/>
        </w:rPr>
        <w:t>.</w:t>
      </w:r>
    </w:p>
    <w:p w14:paraId="5DE5BB86" w14:textId="77777777" w:rsidR="00E737A8" w:rsidRPr="00B0784B" w:rsidRDefault="00E737A8">
      <w:pPr>
        <w:numPr>
          <w:ilvl w:val="1"/>
          <w:numId w:val="54"/>
        </w:numPr>
        <w:spacing w:line="240" w:lineRule="auto"/>
        <w:rPr>
          <w:rFonts w:cstheme="minorHAnsi"/>
          <w:sz w:val="24"/>
          <w:szCs w:val="24"/>
          <w:lang w:eastAsia="en-US"/>
        </w:rPr>
      </w:pPr>
      <w:r w:rsidRPr="00B0784B">
        <w:rPr>
          <w:rFonts w:cstheme="minorHAnsi"/>
          <w:sz w:val="24"/>
          <w:szCs w:val="24"/>
          <w:lang w:eastAsia="en-US"/>
        </w:rPr>
        <w:t xml:space="preserve">Applica </w:t>
      </w:r>
      <w:r w:rsidRPr="00B0784B">
        <w:rPr>
          <w:rFonts w:cstheme="minorHAnsi"/>
          <w:b/>
          <w:bCs/>
          <w:sz w:val="24"/>
          <w:szCs w:val="24"/>
          <w:lang w:eastAsia="en-US"/>
        </w:rPr>
        <w:t>etichetta completa</w:t>
      </w:r>
      <w:r w:rsidRPr="00B0784B">
        <w:rPr>
          <w:rFonts w:cstheme="minorHAnsi"/>
          <w:sz w:val="24"/>
          <w:szCs w:val="24"/>
          <w:lang w:eastAsia="en-US"/>
        </w:rPr>
        <w:t xml:space="preserve"> con:</w:t>
      </w:r>
    </w:p>
    <w:p w14:paraId="5157FD96" w14:textId="77777777" w:rsidR="00E737A8" w:rsidRPr="00B0784B" w:rsidRDefault="00E737A8">
      <w:pPr>
        <w:numPr>
          <w:ilvl w:val="2"/>
          <w:numId w:val="54"/>
        </w:numPr>
        <w:spacing w:line="240" w:lineRule="auto"/>
        <w:rPr>
          <w:rFonts w:cstheme="minorHAnsi"/>
          <w:sz w:val="24"/>
          <w:szCs w:val="24"/>
          <w:lang w:eastAsia="en-US"/>
        </w:rPr>
      </w:pPr>
      <w:r w:rsidRPr="00B0784B">
        <w:rPr>
          <w:rFonts w:cstheme="minorHAnsi"/>
          <w:sz w:val="24"/>
          <w:szCs w:val="24"/>
          <w:lang w:eastAsia="en-US"/>
        </w:rPr>
        <w:t>Data di produzione</w:t>
      </w:r>
    </w:p>
    <w:p w14:paraId="37A851A3" w14:textId="77777777" w:rsidR="00E737A8" w:rsidRPr="00B0784B" w:rsidRDefault="00E737A8">
      <w:pPr>
        <w:numPr>
          <w:ilvl w:val="2"/>
          <w:numId w:val="54"/>
        </w:numPr>
        <w:spacing w:line="240" w:lineRule="auto"/>
        <w:rPr>
          <w:rFonts w:cstheme="minorHAnsi"/>
          <w:sz w:val="24"/>
          <w:szCs w:val="24"/>
          <w:lang w:eastAsia="en-US"/>
        </w:rPr>
      </w:pPr>
      <w:r w:rsidRPr="00B0784B">
        <w:rPr>
          <w:rFonts w:cstheme="minorHAnsi"/>
          <w:sz w:val="24"/>
          <w:szCs w:val="24"/>
          <w:lang w:eastAsia="en-US"/>
        </w:rPr>
        <w:t>Data di abbattimento</w:t>
      </w:r>
    </w:p>
    <w:p w14:paraId="4F50B481" w14:textId="77777777" w:rsidR="00E737A8" w:rsidRPr="00B0784B" w:rsidRDefault="00E737A8">
      <w:pPr>
        <w:numPr>
          <w:ilvl w:val="2"/>
          <w:numId w:val="54"/>
        </w:numPr>
        <w:spacing w:line="240" w:lineRule="auto"/>
        <w:rPr>
          <w:rFonts w:cstheme="minorHAnsi"/>
          <w:sz w:val="24"/>
          <w:szCs w:val="24"/>
          <w:lang w:eastAsia="en-US"/>
        </w:rPr>
      </w:pPr>
      <w:r w:rsidRPr="00B0784B">
        <w:rPr>
          <w:rFonts w:cstheme="minorHAnsi"/>
          <w:sz w:val="24"/>
          <w:szCs w:val="24"/>
          <w:lang w:eastAsia="en-US"/>
        </w:rPr>
        <w:t>Lotto/operatore</w:t>
      </w:r>
    </w:p>
    <w:p w14:paraId="66298DFB" w14:textId="77777777" w:rsidR="00E737A8" w:rsidRPr="00B0784B" w:rsidRDefault="00E737A8">
      <w:pPr>
        <w:numPr>
          <w:ilvl w:val="2"/>
          <w:numId w:val="54"/>
        </w:numPr>
        <w:spacing w:line="240" w:lineRule="auto"/>
        <w:rPr>
          <w:rFonts w:cstheme="minorHAnsi"/>
          <w:sz w:val="24"/>
          <w:szCs w:val="24"/>
          <w:lang w:eastAsia="en-US"/>
        </w:rPr>
      </w:pPr>
      <w:r w:rsidRPr="00B0784B">
        <w:rPr>
          <w:rFonts w:cstheme="minorHAnsi"/>
          <w:sz w:val="24"/>
          <w:szCs w:val="24"/>
          <w:lang w:eastAsia="en-US"/>
        </w:rPr>
        <w:t>Scadenza (di norma 1-3 mesi per cotti congelati, secondo manuale HACCP)</w:t>
      </w:r>
    </w:p>
    <w:p w14:paraId="6338BD35" w14:textId="77777777" w:rsidR="00E737A8" w:rsidRPr="00B0784B" w:rsidRDefault="00E737A8" w:rsidP="00E737A8">
      <w:pPr>
        <w:spacing w:line="240" w:lineRule="auto"/>
        <w:rPr>
          <w:rFonts w:cstheme="minorHAnsi"/>
          <w:sz w:val="24"/>
          <w:szCs w:val="24"/>
          <w:lang w:eastAsia="en-US"/>
        </w:rPr>
      </w:pPr>
    </w:p>
    <w:p w14:paraId="12BF9118" w14:textId="77777777" w:rsidR="00E737A8" w:rsidRPr="00B0784B" w:rsidRDefault="00E737A8" w:rsidP="00E737A8">
      <w:pPr>
        <w:spacing w:line="240" w:lineRule="auto"/>
        <w:rPr>
          <w:rFonts w:cstheme="minorHAnsi"/>
          <w:b/>
          <w:bCs/>
          <w:sz w:val="24"/>
          <w:szCs w:val="24"/>
          <w:lang w:eastAsia="en-US"/>
        </w:rPr>
      </w:pPr>
      <w:r w:rsidRPr="00B0784B">
        <w:rPr>
          <w:rFonts w:cstheme="minorHAnsi"/>
          <w:b/>
          <w:bCs/>
          <w:sz w:val="24"/>
          <w:szCs w:val="24"/>
          <w:lang w:eastAsia="en-US"/>
        </w:rPr>
        <w:t>RACCOMANDAZIONI</w:t>
      </w:r>
    </w:p>
    <w:p w14:paraId="5A2DFC57" w14:textId="77777777" w:rsidR="00E737A8" w:rsidRPr="00B0784B" w:rsidRDefault="00E737A8">
      <w:pPr>
        <w:numPr>
          <w:ilvl w:val="0"/>
          <w:numId w:val="55"/>
        </w:numPr>
        <w:spacing w:line="240" w:lineRule="auto"/>
        <w:rPr>
          <w:rFonts w:cstheme="minorHAnsi"/>
          <w:sz w:val="24"/>
          <w:szCs w:val="24"/>
          <w:lang w:eastAsia="en-US"/>
        </w:rPr>
      </w:pPr>
      <w:r w:rsidRPr="00B0784B">
        <w:rPr>
          <w:rFonts w:cstheme="minorHAnsi"/>
          <w:sz w:val="24"/>
          <w:szCs w:val="24"/>
          <w:lang w:eastAsia="en-US"/>
        </w:rPr>
        <w:t>Mai abbattere cibo già contaminato o rimasto troppo a temperatura ambiente.</w:t>
      </w:r>
    </w:p>
    <w:p w14:paraId="31367F68" w14:textId="77777777" w:rsidR="00E737A8" w:rsidRPr="00B0784B" w:rsidRDefault="00E737A8">
      <w:pPr>
        <w:numPr>
          <w:ilvl w:val="0"/>
          <w:numId w:val="55"/>
        </w:numPr>
        <w:spacing w:line="240" w:lineRule="auto"/>
        <w:rPr>
          <w:rFonts w:cstheme="minorHAnsi"/>
          <w:sz w:val="24"/>
          <w:szCs w:val="24"/>
          <w:lang w:eastAsia="en-US"/>
        </w:rPr>
      </w:pPr>
      <w:r w:rsidRPr="00B0784B">
        <w:rPr>
          <w:rFonts w:cstheme="minorHAnsi"/>
          <w:sz w:val="24"/>
          <w:szCs w:val="24"/>
          <w:lang w:eastAsia="en-US"/>
        </w:rPr>
        <w:t>Registra ogni ciclo di abbattimento su apposito modulo (data, prodotto, temp. iniziale/finale, tempo, operatore).</w:t>
      </w:r>
    </w:p>
    <w:p w14:paraId="12C27E8B" w14:textId="77777777" w:rsidR="00E737A8" w:rsidRPr="00B0784B" w:rsidRDefault="00E737A8">
      <w:pPr>
        <w:numPr>
          <w:ilvl w:val="0"/>
          <w:numId w:val="55"/>
        </w:numPr>
        <w:spacing w:line="240" w:lineRule="auto"/>
        <w:rPr>
          <w:rFonts w:cstheme="minorHAnsi"/>
          <w:sz w:val="24"/>
          <w:szCs w:val="24"/>
          <w:lang w:eastAsia="en-US"/>
        </w:rPr>
      </w:pPr>
      <w:r w:rsidRPr="00B0784B">
        <w:rPr>
          <w:rFonts w:cstheme="minorHAnsi"/>
          <w:sz w:val="24"/>
          <w:szCs w:val="24"/>
          <w:lang w:eastAsia="en-US"/>
        </w:rPr>
        <w:t>Pulizia abbattitore: dopo ogni utilizzo, igienizza secondo piano di sanificazione.</w:t>
      </w:r>
    </w:p>
    <w:p w14:paraId="4A7D5218" w14:textId="77777777" w:rsidR="00E737A8" w:rsidRDefault="00E737A8" w:rsidP="00E737A8">
      <w:pPr>
        <w:spacing w:line="240" w:lineRule="auto"/>
        <w:rPr>
          <w:rFonts w:cstheme="minorHAnsi"/>
          <w:sz w:val="24"/>
          <w:szCs w:val="24"/>
          <w:lang w:eastAsia="en-US"/>
        </w:rPr>
      </w:pPr>
    </w:p>
    <w:p w14:paraId="44C33404" w14:textId="77777777" w:rsidR="00E737A8" w:rsidRDefault="00E737A8" w:rsidP="00E737A8">
      <w:pPr>
        <w:spacing w:line="240" w:lineRule="auto"/>
        <w:rPr>
          <w:rFonts w:cstheme="minorHAnsi"/>
          <w:sz w:val="24"/>
          <w:szCs w:val="24"/>
          <w:lang w:eastAsia="en-US"/>
        </w:rPr>
      </w:pPr>
    </w:p>
    <w:p w14:paraId="0FAF5A5E" w14:textId="77777777" w:rsidR="00E737A8" w:rsidRDefault="00E737A8" w:rsidP="00E737A8">
      <w:pPr>
        <w:spacing w:line="240" w:lineRule="auto"/>
        <w:rPr>
          <w:rFonts w:cstheme="minorHAnsi"/>
          <w:sz w:val="24"/>
          <w:szCs w:val="24"/>
          <w:lang w:eastAsia="en-US"/>
        </w:rPr>
      </w:pPr>
    </w:p>
    <w:p w14:paraId="552A849D" w14:textId="77777777" w:rsidR="00E737A8" w:rsidRDefault="00E737A8" w:rsidP="00E737A8">
      <w:pPr>
        <w:spacing w:line="240" w:lineRule="auto"/>
        <w:rPr>
          <w:rFonts w:cstheme="minorHAnsi"/>
          <w:sz w:val="24"/>
          <w:szCs w:val="24"/>
          <w:lang w:eastAsia="en-US"/>
        </w:rPr>
      </w:pPr>
    </w:p>
    <w:p w14:paraId="5B2E6B47" w14:textId="77777777" w:rsidR="00E737A8" w:rsidRDefault="00E737A8" w:rsidP="00E737A8">
      <w:pPr>
        <w:spacing w:line="240" w:lineRule="auto"/>
        <w:rPr>
          <w:rFonts w:cstheme="minorHAnsi"/>
          <w:sz w:val="24"/>
          <w:szCs w:val="24"/>
          <w:lang w:eastAsia="en-US"/>
        </w:rPr>
      </w:pPr>
    </w:p>
    <w:p w14:paraId="1ED66061" w14:textId="77777777" w:rsidR="00E737A8" w:rsidRDefault="00E737A8" w:rsidP="00E737A8">
      <w:pPr>
        <w:spacing w:line="240" w:lineRule="auto"/>
        <w:rPr>
          <w:rFonts w:cstheme="minorHAnsi"/>
          <w:sz w:val="24"/>
          <w:szCs w:val="24"/>
          <w:lang w:eastAsia="en-US"/>
        </w:rPr>
      </w:pPr>
    </w:p>
    <w:p w14:paraId="213C3E0F" w14:textId="77777777" w:rsidR="00E737A8" w:rsidRDefault="00E737A8" w:rsidP="00E737A8">
      <w:pPr>
        <w:spacing w:line="240" w:lineRule="auto"/>
        <w:rPr>
          <w:rFonts w:cstheme="minorHAnsi"/>
          <w:sz w:val="24"/>
          <w:szCs w:val="24"/>
          <w:lang w:eastAsia="en-US"/>
        </w:rPr>
      </w:pPr>
    </w:p>
    <w:p w14:paraId="1F25909B" w14:textId="77777777" w:rsidR="00E737A8" w:rsidRDefault="00E737A8" w:rsidP="00E737A8">
      <w:pPr>
        <w:spacing w:line="240" w:lineRule="auto"/>
        <w:rPr>
          <w:rFonts w:cstheme="minorHAnsi"/>
          <w:sz w:val="24"/>
          <w:szCs w:val="24"/>
          <w:lang w:eastAsia="en-US"/>
        </w:rPr>
      </w:pPr>
    </w:p>
    <w:p w14:paraId="7F2944E6" w14:textId="77777777" w:rsidR="00E737A8" w:rsidRDefault="00E737A8" w:rsidP="00E737A8">
      <w:pPr>
        <w:spacing w:line="240" w:lineRule="auto"/>
        <w:rPr>
          <w:rFonts w:cstheme="minorHAnsi"/>
          <w:sz w:val="24"/>
          <w:szCs w:val="24"/>
          <w:lang w:eastAsia="en-US"/>
        </w:rPr>
      </w:pPr>
    </w:p>
    <w:p w14:paraId="6D452D67" w14:textId="77777777" w:rsidR="00E737A8" w:rsidRDefault="00E737A8" w:rsidP="00E737A8">
      <w:pPr>
        <w:spacing w:line="240" w:lineRule="auto"/>
        <w:rPr>
          <w:rFonts w:cstheme="minorHAnsi"/>
          <w:sz w:val="24"/>
          <w:szCs w:val="24"/>
          <w:lang w:eastAsia="en-US"/>
        </w:rPr>
      </w:pPr>
    </w:p>
    <w:p w14:paraId="11EBC062" w14:textId="77777777" w:rsidR="00E737A8" w:rsidRDefault="00E737A8" w:rsidP="00E737A8">
      <w:pPr>
        <w:spacing w:line="240" w:lineRule="auto"/>
        <w:rPr>
          <w:rFonts w:cstheme="minorHAnsi"/>
          <w:sz w:val="24"/>
          <w:szCs w:val="24"/>
          <w:lang w:eastAsia="en-US"/>
        </w:rPr>
      </w:pPr>
    </w:p>
    <w:p w14:paraId="1C401BBD" w14:textId="77777777" w:rsidR="00E737A8" w:rsidRDefault="00E737A8" w:rsidP="00E737A8">
      <w:pPr>
        <w:spacing w:line="240" w:lineRule="auto"/>
        <w:rPr>
          <w:rFonts w:cstheme="minorHAnsi"/>
          <w:sz w:val="24"/>
          <w:szCs w:val="24"/>
          <w:lang w:eastAsia="en-US"/>
        </w:rPr>
      </w:pPr>
    </w:p>
    <w:p w14:paraId="6274D49C" w14:textId="77777777" w:rsidR="00E737A8" w:rsidRDefault="00E737A8" w:rsidP="00E737A8">
      <w:pPr>
        <w:spacing w:line="240" w:lineRule="auto"/>
        <w:rPr>
          <w:rFonts w:cstheme="minorHAnsi"/>
          <w:sz w:val="24"/>
          <w:szCs w:val="24"/>
          <w:lang w:eastAsia="en-US"/>
        </w:rPr>
      </w:pPr>
    </w:p>
    <w:p w14:paraId="370D524B" w14:textId="77777777" w:rsidR="00E737A8" w:rsidRDefault="00E737A8" w:rsidP="00E737A8">
      <w:pPr>
        <w:spacing w:line="240" w:lineRule="auto"/>
        <w:rPr>
          <w:rFonts w:cstheme="minorHAnsi"/>
          <w:b/>
          <w:bCs/>
          <w:sz w:val="24"/>
          <w:szCs w:val="24"/>
          <w:lang w:eastAsia="en-US"/>
        </w:rPr>
      </w:pPr>
    </w:p>
    <w:p w14:paraId="2A0528A0" w14:textId="77777777" w:rsidR="009B6DB6" w:rsidRPr="009B6DB6" w:rsidRDefault="009B6DB6" w:rsidP="00E737A8">
      <w:pPr>
        <w:pStyle w:val="Titolo1"/>
        <w:rPr>
          <w:rFonts w:eastAsiaTheme="minorHAnsi" w:cs="Arial"/>
          <w:color w:val="auto"/>
          <w:sz w:val="2"/>
          <w:szCs w:val="2"/>
          <w:lang w:eastAsia="en-US"/>
        </w:rPr>
      </w:pPr>
      <w:bookmarkStart w:id="69" w:name="_Toc198903616"/>
    </w:p>
    <w:p w14:paraId="62A432ED" w14:textId="2FE9739D" w:rsidR="00E737A8" w:rsidRPr="001C730A" w:rsidRDefault="00E737A8" w:rsidP="00E737A8">
      <w:pPr>
        <w:pStyle w:val="Titolo1"/>
        <w:rPr>
          <w:lang w:eastAsia="en-US"/>
        </w:rPr>
      </w:pPr>
      <w:r w:rsidRPr="00585B6B">
        <w:rPr>
          <w:rFonts w:eastAsiaTheme="minorHAnsi" w:cs="Arial"/>
          <w:color w:val="auto"/>
          <w:sz w:val="36"/>
          <w:szCs w:val="36"/>
          <w:lang w:eastAsia="en-US"/>
        </w:rPr>
        <w:t>PROCEDURA UTILIZZO ABBATTITORE PER LA CARNE</w:t>
      </w:r>
      <w:bookmarkEnd w:id="69"/>
    </w:p>
    <w:p w14:paraId="50428C48" w14:textId="77777777" w:rsidR="00E737A8" w:rsidRPr="009B6DB6" w:rsidRDefault="00E737A8">
      <w:pPr>
        <w:pStyle w:val="Titolo1"/>
        <w:numPr>
          <w:ilvl w:val="0"/>
          <w:numId w:val="56"/>
        </w:numPr>
        <w:spacing w:before="0"/>
        <w:rPr>
          <w:rFonts w:asciiTheme="minorHAnsi" w:eastAsiaTheme="minorHAnsi" w:hAnsiTheme="minorHAnsi" w:cstheme="minorHAnsi"/>
          <w:b w:val="0"/>
          <w:bCs w:val="0"/>
          <w:color w:val="auto"/>
          <w:sz w:val="24"/>
          <w:szCs w:val="24"/>
          <w:lang w:eastAsia="en-US"/>
        </w:rPr>
      </w:pPr>
      <w:bookmarkStart w:id="70" w:name="_Toc198903617"/>
      <w:r w:rsidRPr="009B6DB6">
        <w:rPr>
          <w:rFonts w:asciiTheme="minorHAnsi" w:eastAsiaTheme="minorHAnsi" w:hAnsiTheme="minorHAnsi" w:cstheme="minorHAnsi"/>
          <w:b w:val="0"/>
          <w:bCs w:val="0"/>
          <w:color w:val="auto"/>
          <w:sz w:val="24"/>
          <w:szCs w:val="24"/>
          <w:lang w:eastAsia="en-US"/>
        </w:rPr>
        <w:t>Garantire la sicurezza microbiologica della carne durante la conservazione e il riutilizzo.</w:t>
      </w:r>
      <w:bookmarkEnd w:id="70"/>
    </w:p>
    <w:p w14:paraId="240C8C5C" w14:textId="77777777" w:rsidR="00E737A8" w:rsidRPr="009B6DB6" w:rsidRDefault="00E737A8">
      <w:pPr>
        <w:pStyle w:val="Titolo1"/>
        <w:numPr>
          <w:ilvl w:val="0"/>
          <w:numId w:val="56"/>
        </w:numPr>
        <w:spacing w:before="0"/>
        <w:rPr>
          <w:rFonts w:asciiTheme="minorHAnsi" w:eastAsiaTheme="minorHAnsi" w:hAnsiTheme="minorHAnsi" w:cstheme="minorHAnsi"/>
          <w:b w:val="0"/>
          <w:bCs w:val="0"/>
          <w:color w:val="auto"/>
          <w:sz w:val="24"/>
          <w:szCs w:val="24"/>
          <w:lang w:eastAsia="en-US"/>
        </w:rPr>
      </w:pPr>
      <w:bookmarkStart w:id="71" w:name="_Toc198903618"/>
      <w:r w:rsidRPr="009B6DB6">
        <w:rPr>
          <w:rFonts w:asciiTheme="minorHAnsi" w:eastAsiaTheme="minorHAnsi" w:hAnsiTheme="minorHAnsi" w:cstheme="minorHAnsi"/>
          <w:b w:val="0"/>
          <w:bCs w:val="0"/>
          <w:color w:val="auto"/>
          <w:sz w:val="24"/>
          <w:szCs w:val="24"/>
          <w:lang w:eastAsia="en-US"/>
        </w:rPr>
        <w:t>Ridurre rapidamente la temperatura della carne cotta o cruda per evitare proliferazioni batteriche (es. Salmonella, Listeria...).</w:t>
      </w:r>
      <w:bookmarkEnd w:id="71"/>
    </w:p>
    <w:p w14:paraId="107175F9"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p>
    <w:p w14:paraId="6BC78F0C"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r w:rsidRPr="009B6DB6">
        <w:rPr>
          <w:rFonts w:asciiTheme="minorHAnsi" w:eastAsiaTheme="minorHAnsi" w:hAnsiTheme="minorHAnsi" w:cstheme="minorHAnsi"/>
          <w:b w:val="0"/>
          <w:bCs w:val="0"/>
          <w:color w:val="auto"/>
          <w:sz w:val="24"/>
          <w:szCs w:val="24"/>
          <w:lang w:eastAsia="en-US"/>
        </w:rPr>
        <w:t xml:space="preserve"> </w:t>
      </w:r>
      <w:bookmarkStart w:id="72" w:name="_Toc198903619"/>
      <w:r w:rsidRPr="009B6DB6">
        <w:rPr>
          <w:rFonts w:asciiTheme="minorHAnsi" w:eastAsiaTheme="minorHAnsi" w:hAnsiTheme="minorHAnsi" w:cstheme="minorHAnsi"/>
          <w:color w:val="auto"/>
          <w:sz w:val="24"/>
          <w:szCs w:val="24"/>
          <w:lang w:eastAsia="en-US"/>
        </w:rPr>
        <w:t>1. ABBATTIMENTO IN POSITIVO (+3°C)</w:t>
      </w:r>
      <w:bookmarkEnd w:id="72"/>
    </w:p>
    <w:p w14:paraId="61C7A509"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p>
    <w:p w14:paraId="431336D7"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r w:rsidRPr="009B6DB6">
        <w:rPr>
          <w:rFonts w:asciiTheme="minorHAnsi" w:eastAsiaTheme="minorHAnsi" w:hAnsiTheme="minorHAnsi" w:cstheme="minorHAnsi"/>
          <w:b w:val="0"/>
          <w:bCs w:val="0"/>
          <w:color w:val="auto"/>
          <w:sz w:val="24"/>
          <w:szCs w:val="24"/>
          <w:lang w:eastAsia="en-US"/>
        </w:rPr>
        <w:t xml:space="preserve"> </w:t>
      </w:r>
      <w:bookmarkStart w:id="73" w:name="_Toc198903620"/>
      <w:r w:rsidRPr="009B6DB6">
        <w:rPr>
          <w:rFonts w:asciiTheme="minorHAnsi" w:eastAsiaTheme="minorHAnsi" w:hAnsiTheme="minorHAnsi" w:cstheme="minorHAnsi"/>
          <w:b w:val="0"/>
          <w:bCs w:val="0"/>
          <w:color w:val="auto"/>
          <w:sz w:val="24"/>
          <w:szCs w:val="24"/>
          <w:lang w:eastAsia="en-US"/>
        </w:rPr>
        <w:t>Quando si utilizza:</w:t>
      </w:r>
      <w:bookmarkEnd w:id="73"/>
    </w:p>
    <w:p w14:paraId="532BB783" w14:textId="77777777" w:rsidR="00E737A8" w:rsidRPr="009B6DB6" w:rsidRDefault="00E737A8">
      <w:pPr>
        <w:pStyle w:val="Titolo1"/>
        <w:numPr>
          <w:ilvl w:val="0"/>
          <w:numId w:val="57"/>
        </w:numPr>
        <w:spacing w:before="0"/>
        <w:rPr>
          <w:rFonts w:asciiTheme="minorHAnsi" w:eastAsiaTheme="minorHAnsi" w:hAnsiTheme="minorHAnsi" w:cstheme="minorHAnsi"/>
          <w:b w:val="0"/>
          <w:bCs w:val="0"/>
          <w:color w:val="auto"/>
          <w:sz w:val="24"/>
          <w:szCs w:val="24"/>
          <w:lang w:eastAsia="en-US"/>
        </w:rPr>
      </w:pPr>
      <w:bookmarkStart w:id="74" w:name="_Toc198903621"/>
      <w:r w:rsidRPr="009B6DB6">
        <w:rPr>
          <w:rFonts w:asciiTheme="minorHAnsi" w:eastAsiaTheme="minorHAnsi" w:hAnsiTheme="minorHAnsi" w:cstheme="minorHAnsi"/>
          <w:b w:val="0"/>
          <w:bCs w:val="0"/>
          <w:color w:val="auto"/>
          <w:sz w:val="24"/>
          <w:szCs w:val="24"/>
          <w:lang w:eastAsia="en-US"/>
        </w:rPr>
        <w:t>Per carni cotte non consumate immediatamente (es. arrosti, brasati, bolliti, spezzatini).</w:t>
      </w:r>
      <w:bookmarkEnd w:id="74"/>
    </w:p>
    <w:p w14:paraId="4F2BFB86" w14:textId="77777777" w:rsidR="00E737A8" w:rsidRPr="009B6DB6" w:rsidRDefault="00E737A8">
      <w:pPr>
        <w:pStyle w:val="Titolo1"/>
        <w:numPr>
          <w:ilvl w:val="0"/>
          <w:numId w:val="57"/>
        </w:numPr>
        <w:spacing w:before="0"/>
        <w:rPr>
          <w:rFonts w:asciiTheme="minorHAnsi" w:eastAsiaTheme="minorHAnsi" w:hAnsiTheme="minorHAnsi" w:cstheme="minorHAnsi"/>
          <w:b w:val="0"/>
          <w:bCs w:val="0"/>
          <w:color w:val="auto"/>
          <w:sz w:val="24"/>
          <w:szCs w:val="24"/>
          <w:lang w:eastAsia="en-US"/>
        </w:rPr>
      </w:pPr>
      <w:bookmarkStart w:id="75" w:name="_Toc198903622"/>
      <w:r w:rsidRPr="009B6DB6">
        <w:rPr>
          <w:rFonts w:asciiTheme="minorHAnsi" w:eastAsiaTheme="minorHAnsi" w:hAnsiTheme="minorHAnsi" w:cstheme="minorHAnsi"/>
          <w:b w:val="0"/>
          <w:bCs w:val="0"/>
          <w:color w:val="auto"/>
          <w:sz w:val="24"/>
          <w:szCs w:val="24"/>
          <w:lang w:eastAsia="en-US"/>
        </w:rPr>
        <w:t>Per preparazioni da conservare in frigo per alcuni giorni.</w:t>
      </w:r>
      <w:bookmarkEnd w:id="75"/>
    </w:p>
    <w:p w14:paraId="655D22D6" w14:textId="77777777" w:rsidR="00E737A8" w:rsidRPr="009B6DB6" w:rsidRDefault="00E737A8">
      <w:pPr>
        <w:pStyle w:val="Titolo1"/>
        <w:numPr>
          <w:ilvl w:val="0"/>
          <w:numId w:val="57"/>
        </w:numPr>
        <w:spacing w:before="0"/>
        <w:rPr>
          <w:rFonts w:asciiTheme="minorHAnsi" w:eastAsiaTheme="minorHAnsi" w:hAnsiTheme="minorHAnsi" w:cstheme="minorHAnsi"/>
          <w:b w:val="0"/>
          <w:bCs w:val="0"/>
          <w:color w:val="auto"/>
          <w:sz w:val="24"/>
          <w:szCs w:val="24"/>
          <w:lang w:eastAsia="en-US"/>
        </w:rPr>
      </w:pPr>
      <w:bookmarkStart w:id="76" w:name="_Toc198903623"/>
      <w:r w:rsidRPr="009B6DB6">
        <w:rPr>
          <w:rFonts w:asciiTheme="minorHAnsi" w:eastAsiaTheme="minorHAnsi" w:hAnsiTheme="minorHAnsi" w:cstheme="minorHAnsi"/>
          <w:b w:val="0"/>
          <w:bCs w:val="0"/>
          <w:color w:val="auto"/>
          <w:sz w:val="24"/>
          <w:szCs w:val="24"/>
          <w:lang w:eastAsia="en-US"/>
        </w:rPr>
        <w:t xml:space="preserve">Anche per carni sottovuoto appena cotte (es. cottura </w:t>
      </w:r>
      <w:proofErr w:type="spellStart"/>
      <w:r w:rsidRPr="009B6DB6">
        <w:rPr>
          <w:rFonts w:asciiTheme="minorHAnsi" w:eastAsiaTheme="minorHAnsi" w:hAnsiTheme="minorHAnsi" w:cstheme="minorHAnsi"/>
          <w:b w:val="0"/>
          <w:bCs w:val="0"/>
          <w:color w:val="auto"/>
          <w:sz w:val="24"/>
          <w:szCs w:val="24"/>
          <w:lang w:eastAsia="en-US"/>
        </w:rPr>
        <w:t>sous</w:t>
      </w:r>
      <w:proofErr w:type="spellEnd"/>
      <w:r w:rsidRPr="009B6DB6">
        <w:rPr>
          <w:rFonts w:asciiTheme="minorHAnsi" w:eastAsiaTheme="minorHAnsi" w:hAnsiTheme="minorHAnsi" w:cstheme="minorHAnsi"/>
          <w:b w:val="0"/>
          <w:bCs w:val="0"/>
          <w:color w:val="auto"/>
          <w:sz w:val="24"/>
          <w:szCs w:val="24"/>
          <w:lang w:eastAsia="en-US"/>
        </w:rPr>
        <w:t>-vide).</w:t>
      </w:r>
      <w:bookmarkEnd w:id="76"/>
    </w:p>
    <w:p w14:paraId="410E5FCE"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r w:rsidRPr="009B6DB6">
        <w:rPr>
          <w:rFonts w:asciiTheme="minorHAnsi" w:eastAsiaTheme="minorHAnsi" w:hAnsiTheme="minorHAnsi" w:cstheme="minorHAnsi"/>
          <w:b w:val="0"/>
          <w:bCs w:val="0"/>
          <w:color w:val="auto"/>
          <w:sz w:val="24"/>
          <w:szCs w:val="24"/>
          <w:lang w:eastAsia="en-US"/>
        </w:rPr>
        <w:t xml:space="preserve"> </w:t>
      </w:r>
      <w:bookmarkStart w:id="77" w:name="_Toc198903624"/>
      <w:r w:rsidRPr="009B6DB6">
        <w:rPr>
          <w:rFonts w:asciiTheme="minorHAnsi" w:eastAsiaTheme="minorHAnsi" w:hAnsiTheme="minorHAnsi" w:cstheme="minorHAnsi"/>
          <w:b w:val="0"/>
          <w:bCs w:val="0"/>
          <w:color w:val="auto"/>
          <w:sz w:val="24"/>
          <w:szCs w:val="24"/>
          <w:lang w:eastAsia="en-US"/>
        </w:rPr>
        <w:t>Procedura:</w:t>
      </w:r>
      <w:bookmarkEnd w:id="77"/>
    </w:p>
    <w:p w14:paraId="5F7E4989" w14:textId="77777777" w:rsidR="00E737A8" w:rsidRPr="009B6DB6" w:rsidRDefault="00E737A8">
      <w:pPr>
        <w:pStyle w:val="Titolo1"/>
        <w:numPr>
          <w:ilvl w:val="0"/>
          <w:numId w:val="58"/>
        </w:numPr>
        <w:spacing w:before="0"/>
        <w:rPr>
          <w:rFonts w:asciiTheme="minorHAnsi" w:eastAsiaTheme="minorHAnsi" w:hAnsiTheme="minorHAnsi" w:cstheme="minorHAnsi"/>
          <w:b w:val="0"/>
          <w:bCs w:val="0"/>
          <w:color w:val="auto"/>
          <w:sz w:val="24"/>
          <w:szCs w:val="24"/>
          <w:lang w:eastAsia="en-US"/>
        </w:rPr>
      </w:pPr>
      <w:bookmarkStart w:id="78" w:name="_Toc198903625"/>
      <w:r w:rsidRPr="009B6DB6">
        <w:rPr>
          <w:rFonts w:asciiTheme="minorHAnsi" w:eastAsiaTheme="minorHAnsi" w:hAnsiTheme="minorHAnsi" w:cstheme="minorHAnsi"/>
          <w:b w:val="0"/>
          <w:bCs w:val="0"/>
          <w:color w:val="auto"/>
          <w:sz w:val="24"/>
          <w:szCs w:val="24"/>
          <w:lang w:eastAsia="en-US"/>
        </w:rPr>
        <w:t>Controlla integrità e qualità della carne (assenza di contaminazioni).</w:t>
      </w:r>
      <w:bookmarkEnd w:id="78"/>
    </w:p>
    <w:p w14:paraId="0AD7F599" w14:textId="77777777" w:rsidR="00E737A8" w:rsidRPr="009B6DB6" w:rsidRDefault="00E737A8">
      <w:pPr>
        <w:pStyle w:val="Titolo1"/>
        <w:numPr>
          <w:ilvl w:val="0"/>
          <w:numId w:val="58"/>
        </w:numPr>
        <w:spacing w:before="0"/>
        <w:rPr>
          <w:rFonts w:asciiTheme="minorHAnsi" w:eastAsiaTheme="minorHAnsi" w:hAnsiTheme="minorHAnsi" w:cstheme="minorHAnsi"/>
          <w:b w:val="0"/>
          <w:bCs w:val="0"/>
          <w:color w:val="auto"/>
          <w:sz w:val="24"/>
          <w:szCs w:val="24"/>
          <w:lang w:eastAsia="en-US"/>
        </w:rPr>
      </w:pPr>
      <w:bookmarkStart w:id="79" w:name="_Toc198903626"/>
      <w:r w:rsidRPr="009B6DB6">
        <w:rPr>
          <w:rFonts w:asciiTheme="minorHAnsi" w:eastAsiaTheme="minorHAnsi" w:hAnsiTheme="minorHAnsi" w:cstheme="minorHAnsi"/>
          <w:b w:val="0"/>
          <w:bCs w:val="0"/>
          <w:color w:val="auto"/>
          <w:sz w:val="24"/>
          <w:szCs w:val="24"/>
          <w:lang w:eastAsia="en-US"/>
        </w:rPr>
        <w:t>Dopo la cottura, trasferisci la carne in contenitori inox bassi, senza coperchi.</w:t>
      </w:r>
      <w:bookmarkEnd w:id="79"/>
    </w:p>
    <w:p w14:paraId="19F5A67B" w14:textId="77777777" w:rsidR="00E737A8" w:rsidRPr="009B6DB6" w:rsidRDefault="00E737A8">
      <w:pPr>
        <w:pStyle w:val="Titolo1"/>
        <w:numPr>
          <w:ilvl w:val="0"/>
          <w:numId w:val="58"/>
        </w:numPr>
        <w:spacing w:before="0"/>
        <w:rPr>
          <w:rFonts w:asciiTheme="minorHAnsi" w:eastAsiaTheme="minorHAnsi" w:hAnsiTheme="minorHAnsi" w:cstheme="minorHAnsi"/>
          <w:b w:val="0"/>
          <w:bCs w:val="0"/>
          <w:color w:val="auto"/>
          <w:sz w:val="24"/>
          <w:szCs w:val="24"/>
          <w:lang w:eastAsia="en-US"/>
        </w:rPr>
      </w:pPr>
      <w:bookmarkStart w:id="80" w:name="_Toc198903627"/>
      <w:r w:rsidRPr="009B6DB6">
        <w:rPr>
          <w:rFonts w:asciiTheme="minorHAnsi" w:eastAsiaTheme="minorHAnsi" w:hAnsiTheme="minorHAnsi" w:cstheme="minorHAnsi"/>
          <w:b w:val="0"/>
          <w:bCs w:val="0"/>
          <w:color w:val="auto"/>
          <w:sz w:val="24"/>
          <w:szCs w:val="24"/>
          <w:lang w:eastAsia="en-US"/>
        </w:rPr>
        <w:t>Inserisci etichetta iniziale con:</w:t>
      </w:r>
      <w:bookmarkEnd w:id="80"/>
    </w:p>
    <w:p w14:paraId="0000837F" w14:textId="77777777" w:rsidR="00E737A8" w:rsidRPr="009B6DB6" w:rsidRDefault="00E737A8">
      <w:pPr>
        <w:pStyle w:val="Titolo1"/>
        <w:numPr>
          <w:ilvl w:val="1"/>
          <w:numId w:val="58"/>
        </w:numPr>
        <w:spacing w:before="0"/>
        <w:rPr>
          <w:rFonts w:asciiTheme="minorHAnsi" w:eastAsiaTheme="minorHAnsi" w:hAnsiTheme="minorHAnsi" w:cstheme="minorHAnsi"/>
          <w:b w:val="0"/>
          <w:bCs w:val="0"/>
          <w:color w:val="auto"/>
          <w:sz w:val="24"/>
          <w:szCs w:val="24"/>
          <w:lang w:eastAsia="en-US"/>
        </w:rPr>
      </w:pPr>
      <w:bookmarkStart w:id="81" w:name="_Toc198903628"/>
      <w:r w:rsidRPr="009B6DB6">
        <w:rPr>
          <w:rFonts w:asciiTheme="minorHAnsi" w:eastAsiaTheme="minorHAnsi" w:hAnsiTheme="minorHAnsi" w:cstheme="minorHAnsi"/>
          <w:b w:val="0"/>
          <w:bCs w:val="0"/>
          <w:color w:val="auto"/>
          <w:sz w:val="24"/>
          <w:szCs w:val="24"/>
          <w:lang w:eastAsia="en-US"/>
        </w:rPr>
        <w:t>Denominazione del prodotto</w:t>
      </w:r>
      <w:bookmarkEnd w:id="81"/>
    </w:p>
    <w:p w14:paraId="2EC14534" w14:textId="77777777" w:rsidR="00E737A8" w:rsidRPr="009B6DB6" w:rsidRDefault="00E737A8">
      <w:pPr>
        <w:pStyle w:val="Titolo1"/>
        <w:numPr>
          <w:ilvl w:val="1"/>
          <w:numId w:val="58"/>
        </w:numPr>
        <w:spacing w:before="0"/>
        <w:rPr>
          <w:rFonts w:asciiTheme="minorHAnsi" w:eastAsiaTheme="minorHAnsi" w:hAnsiTheme="minorHAnsi" w:cstheme="minorHAnsi"/>
          <w:b w:val="0"/>
          <w:bCs w:val="0"/>
          <w:color w:val="auto"/>
          <w:sz w:val="24"/>
          <w:szCs w:val="24"/>
          <w:lang w:eastAsia="en-US"/>
        </w:rPr>
      </w:pPr>
      <w:bookmarkStart w:id="82" w:name="_Toc198903629"/>
      <w:r w:rsidRPr="009B6DB6">
        <w:rPr>
          <w:rFonts w:asciiTheme="minorHAnsi" w:eastAsiaTheme="minorHAnsi" w:hAnsiTheme="minorHAnsi" w:cstheme="minorHAnsi"/>
          <w:b w:val="0"/>
          <w:bCs w:val="0"/>
          <w:color w:val="auto"/>
          <w:sz w:val="24"/>
          <w:szCs w:val="24"/>
          <w:lang w:eastAsia="en-US"/>
        </w:rPr>
        <w:t>Data di cottura</w:t>
      </w:r>
      <w:bookmarkEnd w:id="82"/>
    </w:p>
    <w:p w14:paraId="478899DC" w14:textId="77777777" w:rsidR="00E737A8" w:rsidRPr="009B6DB6" w:rsidRDefault="00E737A8">
      <w:pPr>
        <w:pStyle w:val="Titolo1"/>
        <w:numPr>
          <w:ilvl w:val="0"/>
          <w:numId w:val="58"/>
        </w:numPr>
        <w:spacing w:before="0"/>
        <w:rPr>
          <w:rFonts w:asciiTheme="minorHAnsi" w:eastAsiaTheme="minorHAnsi" w:hAnsiTheme="minorHAnsi" w:cstheme="minorHAnsi"/>
          <w:b w:val="0"/>
          <w:bCs w:val="0"/>
          <w:color w:val="auto"/>
          <w:sz w:val="24"/>
          <w:szCs w:val="24"/>
          <w:lang w:eastAsia="en-US"/>
        </w:rPr>
      </w:pPr>
      <w:bookmarkStart w:id="83" w:name="_Toc198903630"/>
      <w:r w:rsidRPr="009B6DB6">
        <w:rPr>
          <w:rFonts w:asciiTheme="minorHAnsi" w:eastAsiaTheme="minorHAnsi" w:hAnsiTheme="minorHAnsi" w:cstheme="minorHAnsi"/>
          <w:b w:val="0"/>
          <w:bCs w:val="0"/>
          <w:color w:val="auto"/>
          <w:sz w:val="24"/>
          <w:szCs w:val="24"/>
          <w:lang w:eastAsia="en-US"/>
        </w:rPr>
        <w:t>Inserisci il prodotto ancora caldo nell’abbattitore.</w:t>
      </w:r>
      <w:bookmarkEnd w:id="83"/>
    </w:p>
    <w:p w14:paraId="5E835680" w14:textId="77777777" w:rsidR="00E737A8" w:rsidRPr="009B6DB6" w:rsidRDefault="00E737A8">
      <w:pPr>
        <w:pStyle w:val="Titolo1"/>
        <w:numPr>
          <w:ilvl w:val="0"/>
          <w:numId w:val="58"/>
        </w:numPr>
        <w:spacing w:before="0"/>
        <w:rPr>
          <w:rFonts w:asciiTheme="minorHAnsi" w:eastAsiaTheme="minorHAnsi" w:hAnsiTheme="minorHAnsi" w:cstheme="minorHAnsi"/>
          <w:b w:val="0"/>
          <w:bCs w:val="0"/>
          <w:color w:val="auto"/>
          <w:sz w:val="24"/>
          <w:szCs w:val="24"/>
          <w:lang w:eastAsia="en-US"/>
        </w:rPr>
      </w:pPr>
      <w:bookmarkStart w:id="84" w:name="_Toc198903631"/>
      <w:r w:rsidRPr="009B6DB6">
        <w:rPr>
          <w:rFonts w:asciiTheme="minorHAnsi" w:eastAsiaTheme="minorHAnsi" w:hAnsiTheme="minorHAnsi" w:cstheme="minorHAnsi"/>
          <w:b w:val="0"/>
          <w:bCs w:val="0"/>
          <w:color w:val="auto"/>
          <w:sz w:val="24"/>
          <w:szCs w:val="24"/>
          <w:lang w:eastAsia="en-US"/>
        </w:rPr>
        <w:t>Se disponibile, applica la sonda al cuore del pezzo più spesso.</w:t>
      </w:r>
      <w:bookmarkEnd w:id="84"/>
    </w:p>
    <w:p w14:paraId="6F9A5493" w14:textId="77777777" w:rsidR="00E737A8" w:rsidRPr="009B6DB6" w:rsidRDefault="00E737A8">
      <w:pPr>
        <w:pStyle w:val="Titolo1"/>
        <w:numPr>
          <w:ilvl w:val="0"/>
          <w:numId w:val="58"/>
        </w:numPr>
        <w:spacing w:before="0"/>
        <w:rPr>
          <w:rFonts w:asciiTheme="minorHAnsi" w:eastAsiaTheme="minorHAnsi" w:hAnsiTheme="minorHAnsi" w:cstheme="minorHAnsi"/>
          <w:b w:val="0"/>
          <w:bCs w:val="0"/>
          <w:color w:val="auto"/>
          <w:sz w:val="24"/>
          <w:szCs w:val="24"/>
          <w:lang w:eastAsia="en-US"/>
        </w:rPr>
      </w:pPr>
      <w:bookmarkStart w:id="85" w:name="_Toc198903632"/>
      <w:r w:rsidRPr="009B6DB6">
        <w:rPr>
          <w:rFonts w:asciiTheme="minorHAnsi" w:eastAsiaTheme="minorHAnsi" w:hAnsiTheme="minorHAnsi" w:cstheme="minorHAnsi"/>
          <w:b w:val="0"/>
          <w:bCs w:val="0"/>
          <w:color w:val="auto"/>
          <w:sz w:val="24"/>
          <w:szCs w:val="24"/>
          <w:lang w:eastAsia="en-US"/>
        </w:rPr>
        <w:t>Avvia il ciclo di abbattimento positivo:</w:t>
      </w:r>
      <w:bookmarkEnd w:id="85"/>
    </w:p>
    <w:p w14:paraId="0EAB70B5" w14:textId="77777777" w:rsidR="00E737A8" w:rsidRPr="009B6DB6" w:rsidRDefault="00E737A8">
      <w:pPr>
        <w:pStyle w:val="Titolo1"/>
        <w:numPr>
          <w:ilvl w:val="1"/>
          <w:numId w:val="58"/>
        </w:numPr>
        <w:spacing w:before="0"/>
        <w:rPr>
          <w:rFonts w:asciiTheme="minorHAnsi" w:eastAsiaTheme="minorHAnsi" w:hAnsiTheme="minorHAnsi" w:cstheme="minorHAnsi"/>
          <w:b w:val="0"/>
          <w:bCs w:val="0"/>
          <w:color w:val="auto"/>
          <w:sz w:val="24"/>
          <w:szCs w:val="24"/>
          <w:lang w:eastAsia="en-US"/>
        </w:rPr>
      </w:pPr>
      <w:bookmarkStart w:id="86" w:name="_Toc198903633"/>
      <w:r w:rsidRPr="009B6DB6">
        <w:rPr>
          <w:rFonts w:asciiTheme="minorHAnsi" w:eastAsiaTheme="minorHAnsi" w:hAnsiTheme="minorHAnsi" w:cstheme="minorHAnsi"/>
          <w:b w:val="0"/>
          <w:bCs w:val="0"/>
          <w:color w:val="auto"/>
          <w:sz w:val="24"/>
          <w:szCs w:val="24"/>
          <w:lang w:eastAsia="en-US"/>
        </w:rPr>
        <w:t xml:space="preserve">Seleziona “Soft </w:t>
      </w:r>
      <w:proofErr w:type="spellStart"/>
      <w:r w:rsidRPr="009B6DB6">
        <w:rPr>
          <w:rFonts w:asciiTheme="minorHAnsi" w:eastAsiaTheme="minorHAnsi" w:hAnsiTheme="minorHAnsi" w:cstheme="minorHAnsi"/>
          <w:b w:val="0"/>
          <w:bCs w:val="0"/>
          <w:color w:val="auto"/>
          <w:sz w:val="24"/>
          <w:szCs w:val="24"/>
          <w:lang w:eastAsia="en-US"/>
        </w:rPr>
        <w:t>chill</w:t>
      </w:r>
      <w:proofErr w:type="spellEnd"/>
      <w:r w:rsidRPr="009B6DB6">
        <w:rPr>
          <w:rFonts w:asciiTheme="minorHAnsi" w:eastAsiaTheme="minorHAnsi" w:hAnsiTheme="minorHAnsi" w:cstheme="minorHAnsi"/>
          <w:b w:val="0"/>
          <w:bCs w:val="0"/>
          <w:color w:val="auto"/>
          <w:sz w:val="24"/>
          <w:szCs w:val="24"/>
          <w:lang w:eastAsia="en-US"/>
        </w:rPr>
        <w:t>” o “Abbattimento positivo”.</w:t>
      </w:r>
      <w:bookmarkEnd w:id="86"/>
    </w:p>
    <w:p w14:paraId="620F9968" w14:textId="77777777" w:rsidR="00E737A8" w:rsidRPr="009B6DB6" w:rsidRDefault="00E737A8">
      <w:pPr>
        <w:pStyle w:val="Titolo1"/>
        <w:numPr>
          <w:ilvl w:val="1"/>
          <w:numId w:val="58"/>
        </w:numPr>
        <w:spacing w:before="0"/>
        <w:rPr>
          <w:rFonts w:asciiTheme="minorHAnsi" w:eastAsiaTheme="minorHAnsi" w:hAnsiTheme="minorHAnsi" w:cstheme="minorHAnsi"/>
          <w:b w:val="0"/>
          <w:bCs w:val="0"/>
          <w:color w:val="auto"/>
          <w:sz w:val="24"/>
          <w:szCs w:val="24"/>
          <w:lang w:eastAsia="en-US"/>
        </w:rPr>
      </w:pPr>
      <w:bookmarkStart w:id="87" w:name="_Toc198903634"/>
      <w:r w:rsidRPr="009B6DB6">
        <w:rPr>
          <w:rFonts w:asciiTheme="minorHAnsi" w:eastAsiaTheme="minorHAnsi" w:hAnsiTheme="minorHAnsi" w:cstheme="minorHAnsi"/>
          <w:b w:val="0"/>
          <w:bCs w:val="0"/>
          <w:color w:val="auto"/>
          <w:sz w:val="24"/>
          <w:szCs w:val="24"/>
          <w:lang w:eastAsia="en-US"/>
        </w:rPr>
        <w:t>Obiettivo: da +65°C a +3°C entro 90 minuti.</w:t>
      </w:r>
      <w:bookmarkEnd w:id="87"/>
    </w:p>
    <w:p w14:paraId="0B7D19D4" w14:textId="77777777" w:rsidR="00E737A8" w:rsidRPr="009B6DB6" w:rsidRDefault="00E737A8">
      <w:pPr>
        <w:pStyle w:val="Titolo1"/>
        <w:numPr>
          <w:ilvl w:val="0"/>
          <w:numId w:val="58"/>
        </w:numPr>
        <w:spacing w:before="0"/>
        <w:rPr>
          <w:rFonts w:asciiTheme="minorHAnsi" w:eastAsiaTheme="minorHAnsi" w:hAnsiTheme="minorHAnsi" w:cstheme="minorHAnsi"/>
          <w:b w:val="0"/>
          <w:bCs w:val="0"/>
          <w:color w:val="auto"/>
          <w:sz w:val="24"/>
          <w:szCs w:val="24"/>
          <w:lang w:eastAsia="en-US"/>
        </w:rPr>
      </w:pPr>
      <w:bookmarkStart w:id="88" w:name="_Toc198903635"/>
      <w:r w:rsidRPr="009B6DB6">
        <w:rPr>
          <w:rFonts w:asciiTheme="minorHAnsi" w:eastAsiaTheme="minorHAnsi" w:hAnsiTheme="minorHAnsi" w:cstheme="minorHAnsi"/>
          <w:b w:val="0"/>
          <w:bCs w:val="0"/>
          <w:color w:val="auto"/>
          <w:sz w:val="24"/>
          <w:szCs w:val="24"/>
          <w:lang w:eastAsia="en-US"/>
        </w:rPr>
        <w:t>A fine ciclo, trasferisci in frigo a +0/+4°C.</w:t>
      </w:r>
      <w:bookmarkEnd w:id="88"/>
    </w:p>
    <w:p w14:paraId="595494D5" w14:textId="77777777" w:rsidR="00E737A8" w:rsidRPr="009B6DB6" w:rsidRDefault="00E737A8">
      <w:pPr>
        <w:pStyle w:val="Titolo1"/>
        <w:numPr>
          <w:ilvl w:val="0"/>
          <w:numId w:val="58"/>
        </w:numPr>
        <w:spacing w:before="0"/>
        <w:rPr>
          <w:rFonts w:asciiTheme="minorHAnsi" w:eastAsiaTheme="minorHAnsi" w:hAnsiTheme="minorHAnsi" w:cstheme="minorHAnsi"/>
          <w:b w:val="0"/>
          <w:bCs w:val="0"/>
          <w:color w:val="auto"/>
          <w:sz w:val="24"/>
          <w:szCs w:val="24"/>
          <w:lang w:eastAsia="en-US"/>
        </w:rPr>
      </w:pPr>
      <w:bookmarkStart w:id="89" w:name="_Toc198903636"/>
      <w:r w:rsidRPr="009B6DB6">
        <w:rPr>
          <w:rFonts w:asciiTheme="minorHAnsi" w:eastAsiaTheme="minorHAnsi" w:hAnsiTheme="minorHAnsi" w:cstheme="minorHAnsi"/>
          <w:b w:val="0"/>
          <w:bCs w:val="0"/>
          <w:color w:val="auto"/>
          <w:sz w:val="24"/>
          <w:szCs w:val="24"/>
          <w:lang w:eastAsia="en-US"/>
        </w:rPr>
        <w:t>Applica etichetta finale HACCP con:</w:t>
      </w:r>
      <w:bookmarkEnd w:id="89"/>
    </w:p>
    <w:p w14:paraId="1CDE9FC6" w14:textId="77777777" w:rsidR="00E737A8" w:rsidRPr="009B6DB6" w:rsidRDefault="00E737A8">
      <w:pPr>
        <w:pStyle w:val="Titolo1"/>
        <w:numPr>
          <w:ilvl w:val="1"/>
          <w:numId w:val="58"/>
        </w:numPr>
        <w:spacing w:before="0"/>
        <w:rPr>
          <w:rFonts w:asciiTheme="minorHAnsi" w:eastAsiaTheme="minorHAnsi" w:hAnsiTheme="minorHAnsi" w:cstheme="minorHAnsi"/>
          <w:b w:val="0"/>
          <w:bCs w:val="0"/>
          <w:color w:val="auto"/>
          <w:sz w:val="24"/>
          <w:szCs w:val="24"/>
          <w:lang w:eastAsia="en-US"/>
        </w:rPr>
      </w:pPr>
      <w:bookmarkStart w:id="90" w:name="_Toc198903637"/>
      <w:r w:rsidRPr="009B6DB6">
        <w:rPr>
          <w:rFonts w:asciiTheme="minorHAnsi" w:eastAsiaTheme="minorHAnsi" w:hAnsiTheme="minorHAnsi" w:cstheme="minorHAnsi"/>
          <w:b w:val="0"/>
          <w:bCs w:val="0"/>
          <w:color w:val="auto"/>
          <w:sz w:val="24"/>
          <w:szCs w:val="24"/>
          <w:lang w:eastAsia="en-US"/>
        </w:rPr>
        <w:t>Data fine abbattimento</w:t>
      </w:r>
      <w:bookmarkEnd w:id="90"/>
    </w:p>
    <w:p w14:paraId="23A43417" w14:textId="77777777" w:rsidR="00E737A8" w:rsidRPr="009B6DB6" w:rsidRDefault="00E737A8">
      <w:pPr>
        <w:pStyle w:val="Titolo1"/>
        <w:numPr>
          <w:ilvl w:val="1"/>
          <w:numId w:val="58"/>
        </w:numPr>
        <w:spacing w:before="0"/>
        <w:rPr>
          <w:rFonts w:asciiTheme="minorHAnsi" w:eastAsiaTheme="minorHAnsi" w:hAnsiTheme="minorHAnsi" w:cstheme="minorHAnsi"/>
          <w:b w:val="0"/>
          <w:bCs w:val="0"/>
          <w:color w:val="auto"/>
          <w:sz w:val="24"/>
          <w:szCs w:val="24"/>
          <w:lang w:eastAsia="en-US"/>
        </w:rPr>
      </w:pPr>
      <w:bookmarkStart w:id="91" w:name="_Toc198903638"/>
      <w:r w:rsidRPr="009B6DB6">
        <w:rPr>
          <w:rFonts w:asciiTheme="minorHAnsi" w:eastAsiaTheme="minorHAnsi" w:hAnsiTheme="minorHAnsi" w:cstheme="minorHAnsi"/>
          <w:b w:val="0"/>
          <w:bCs w:val="0"/>
          <w:color w:val="auto"/>
          <w:sz w:val="24"/>
          <w:szCs w:val="24"/>
          <w:lang w:eastAsia="en-US"/>
        </w:rPr>
        <w:t xml:space="preserve">Data scadenza (massimo </w:t>
      </w:r>
      <w:proofErr w:type="gramStart"/>
      <w:r w:rsidRPr="009B6DB6">
        <w:rPr>
          <w:rFonts w:asciiTheme="minorHAnsi" w:eastAsiaTheme="minorHAnsi" w:hAnsiTheme="minorHAnsi" w:cstheme="minorHAnsi"/>
          <w:b w:val="0"/>
          <w:bCs w:val="0"/>
          <w:color w:val="auto"/>
          <w:sz w:val="24"/>
          <w:szCs w:val="24"/>
          <w:lang w:eastAsia="en-US"/>
        </w:rPr>
        <w:t>3</w:t>
      </w:r>
      <w:proofErr w:type="gramEnd"/>
      <w:r w:rsidRPr="009B6DB6">
        <w:rPr>
          <w:rFonts w:asciiTheme="minorHAnsi" w:eastAsiaTheme="minorHAnsi" w:hAnsiTheme="minorHAnsi" w:cstheme="minorHAnsi"/>
          <w:b w:val="0"/>
          <w:bCs w:val="0"/>
          <w:color w:val="auto"/>
          <w:sz w:val="24"/>
          <w:szCs w:val="24"/>
          <w:lang w:eastAsia="en-US"/>
        </w:rPr>
        <w:t xml:space="preserve"> giorni)</w:t>
      </w:r>
      <w:bookmarkEnd w:id="91"/>
    </w:p>
    <w:p w14:paraId="6D6F22EE" w14:textId="77777777" w:rsidR="00E737A8" w:rsidRPr="009B6DB6" w:rsidRDefault="00E737A8">
      <w:pPr>
        <w:pStyle w:val="Titolo1"/>
        <w:numPr>
          <w:ilvl w:val="1"/>
          <w:numId w:val="58"/>
        </w:numPr>
        <w:spacing w:before="0"/>
        <w:rPr>
          <w:rFonts w:asciiTheme="minorHAnsi" w:eastAsiaTheme="minorHAnsi" w:hAnsiTheme="minorHAnsi" w:cstheme="minorHAnsi"/>
          <w:b w:val="0"/>
          <w:bCs w:val="0"/>
          <w:color w:val="auto"/>
          <w:sz w:val="24"/>
          <w:szCs w:val="24"/>
          <w:lang w:eastAsia="en-US"/>
        </w:rPr>
      </w:pPr>
      <w:bookmarkStart w:id="92" w:name="_Toc198903639"/>
      <w:r w:rsidRPr="009B6DB6">
        <w:rPr>
          <w:rFonts w:asciiTheme="minorHAnsi" w:eastAsiaTheme="minorHAnsi" w:hAnsiTheme="minorHAnsi" w:cstheme="minorHAnsi"/>
          <w:b w:val="0"/>
          <w:bCs w:val="0"/>
          <w:color w:val="auto"/>
          <w:sz w:val="24"/>
          <w:szCs w:val="24"/>
          <w:lang w:eastAsia="en-US"/>
        </w:rPr>
        <w:t>Operatore</w:t>
      </w:r>
      <w:bookmarkEnd w:id="92"/>
    </w:p>
    <w:p w14:paraId="5B9BF6BA"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p>
    <w:p w14:paraId="09551790" w14:textId="77777777" w:rsidR="00E737A8" w:rsidRPr="009B6DB6" w:rsidRDefault="00E737A8" w:rsidP="00E737A8">
      <w:pPr>
        <w:rPr>
          <w:rFonts w:cstheme="minorHAnsi"/>
          <w:sz w:val="24"/>
          <w:szCs w:val="24"/>
          <w:lang w:eastAsia="en-US"/>
        </w:rPr>
      </w:pPr>
    </w:p>
    <w:p w14:paraId="2075A88F" w14:textId="77777777" w:rsidR="00E737A8" w:rsidRPr="009B6DB6" w:rsidRDefault="00E737A8" w:rsidP="00E737A8">
      <w:pPr>
        <w:rPr>
          <w:rFonts w:cstheme="minorHAnsi"/>
          <w:sz w:val="24"/>
          <w:szCs w:val="24"/>
          <w:lang w:eastAsia="en-US"/>
        </w:rPr>
      </w:pPr>
    </w:p>
    <w:p w14:paraId="5CD04718" w14:textId="77777777" w:rsidR="00E737A8" w:rsidRPr="009B6DB6" w:rsidRDefault="00E737A8" w:rsidP="00E737A8">
      <w:pPr>
        <w:rPr>
          <w:rFonts w:cstheme="minorHAnsi"/>
          <w:sz w:val="24"/>
          <w:szCs w:val="24"/>
          <w:lang w:eastAsia="en-US"/>
        </w:rPr>
      </w:pPr>
    </w:p>
    <w:p w14:paraId="3D44590F" w14:textId="77777777" w:rsidR="00E737A8" w:rsidRPr="009B6DB6" w:rsidRDefault="00E737A8" w:rsidP="00E737A8">
      <w:pPr>
        <w:rPr>
          <w:rFonts w:cstheme="minorHAnsi"/>
          <w:sz w:val="24"/>
          <w:szCs w:val="24"/>
          <w:lang w:eastAsia="en-US"/>
        </w:rPr>
      </w:pPr>
    </w:p>
    <w:p w14:paraId="0219592A" w14:textId="77777777" w:rsidR="00E737A8" w:rsidRPr="009B6DB6" w:rsidRDefault="00E737A8" w:rsidP="00E737A8">
      <w:pPr>
        <w:rPr>
          <w:rFonts w:cstheme="minorHAnsi"/>
          <w:sz w:val="24"/>
          <w:szCs w:val="24"/>
          <w:lang w:eastAsia="en-US"/>
        </w:rPr>
      </w:pPr>
    </w:p>
    <w:p w14:paraId="217E4307" w14:textId="77777777" w:rsidR="00E737A8" w:rsidRPr="009B6DB6" w:rsidRDefault="00E737A8" w:rsidP="00E737A8">
      <w:pPr>
        <w:pStyle w:val="Titolo1"/>
        <w:spacing w:before="0"/>
        <w:rPr>
          <w:rFonts w:asciiTheme="minorHAnsi" w:eastAsiaTheme="minorHAnsi" w:hAnsiTheme="minorHAnsi" w:cstheme="minorHAnsi"/>
          <w:color w:val="auto"/>
          <w:sz w:val="24"/>
          <w:szCs w:val="24"/>
          <w:lang w:eastAsia="en-US"/>
        </w:rPr>
      </w:pPr>
    </w:p>
    <w:p w14:paraId="03DE21D1" w14:textId="77777777" w:rsidR="00E737A8" w:rsidRPr="009B6DB6" w:rsidRDefault="00E737A8" w:rsidP="00E737A8">
      <w:pPr>
        <w:pStyle w:val="Titolo1"/>
        <w:spacing w:before="0"/>
        <w:rPr>
          <w:rFonts w:asciiTheme="minorHAnsi" w:eastAsiaTheme="minorHAnsi" w:hAnsiTheme="minorHAnsi" w:cstheme="minorHAnsi"/>
          <w:color w:val="auto"/>
          <w:sz w:val="24"/>
          <w:szCs w:val="24"/>
          <w:lang w:eastAsia="en-US"/>
        </w:rPr>
      </w:pPr>
    </w:p>
    <w:p w14:paraId="7BC3F0DD" w14:textId="77777777" w:rsidR="00E737A8" w:rsidRPr="009B6DB6" w:rsidRDefault="00E737A8" w:rsidP="00E737A8">
      <w:pPr>
        <w:pStyle w:val="Titolo1"/>
        <w:spacing w:before="0"/>
        <w:rPr>
          <w:rFonts w:asciiTheme="minorHAnsi" w:eastAsiaTheme="minorHAnsi" w:hAnsiTheme="minorHAnsi" w:cstheme="minorHAnsi"/>
          <w:color w:val="auto"/>
          <w:sz w:val="24"/>
          <w:szCs w:val="24"/>
          <w:lang w:eastAsia="en-US"/>
        </w:rPr>
      </w:pPr>
      <w:bookmarkStart w:id="93" w:name="_Toc198903640"/>
      <w:r w:rsidRPr="009B6DB6">
        <w:rPr>
          <w:rFonts w:asciiTheme="minorHAnsi" w:eastAsiaTheme="minorHAnsi" w:hAnsiTheme="minorHAnsi" w:cstheme="minorHAnsi"/>
          <w:color w:val="auto"/>
          <w:sz w:val="24"/>
          <w:szCs w:val="24"/>
          <w:lang w:eastAsia="en-US"/>
        </w:rPr>
        <w:t>2. ABBATTIMENTO IN NEGATIVO (-18°C)</w:t>
      </w:r>
      <w:bookmarkEnd w:id="93"/>
    </w:p>
    <w:p w14:paraId="26FC595B"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r w:rsidRPr="009B6DB6">
        <w:rPr>
          <w:rFonts w:asciiTheme="minorHAnsi" w:eastAsiaTheme="minorHAnsi" w:hAnsiTheme="minorHAnsi" w:cstheme="minorHAnsi"/>
          <w:b w:val="0"/>
          <w:bCs w:val="0"/>
          <w:color w:val="auto"/>
          <w:sz w:val="24"/>
          <w:szCs w:val="24"/>
          <w:lang w:eastAsia="en-US"/>
        </w:rPr>
        <w:t xml:space="preserve"> </w:t>
      </w:r>
      <w:bookmarkStart w:id="94" w:name="_Toc198903641"/>
      <w:r w:rsidRPr="009B6DB6">
        <w:rPr>
          <w:rFonts w:asciiTheme="minorHAnsi" w:eastAsiaTheme="minorHAnsi" w:hAnsiTheme="minorHAnsi" w:cstheme="minorHAnsi"/>
          <w:b w:val="0"/>
          <w:bCs w:val="0"/>
          <w:color w:val="auto"/>
          <w:sz w:val="24"/>
          <w:szCs w:val="24"/>
          <w:lang w:eastAsia="en-US"/>
        </w:rPr>
        <w:t>Quando si utilizza:</w:t>
      </w:r>
      <w:bookmarkEnd w:id="94"/>
    </w:p>
    <w:p w14:paraId="39FCB055" w14:textId="77777777" w:rsidR="00E737A8" w:rsidRPr="009B6DB6" w:rsidRDefault="00E737A8">
      <w:pPr>
        <w:pStyle w:val="Titolo1"/>
        <w:numPr>
          <w:ilvl w:val="0"/>
          <w:numId w:val="59"/>
        </w:numPr>
        <w:spacing w:before="0"/>
        <w:rPr>
          <w:rFonts w:asciiTheme="minorHAnsi" w:eastAsiaTheme="minorHAnsi" w:hAnsiTheme="minorHAnsi" w:cstheme="minorHAnsi"/>
          <w:b w:val="0"/>
          <w:bCs w:val="0"/>
          <w:color w:val="auto"/>
          <w:sz w:val="24"/>
          <w:szCs w:val="24"/>
          <w:lang w:eastAsia="en-US"/>
        </w:rPr>
      </w:pPr>
      <w:bookmarkStart w:id="95" w:name="_Toc198903642"/>
      <w:r w:rsidRPr="009B6DB6">
        <w:rPr>
          <w:rFonts w:asciiTheme="minorHAnsi" w:eastAsiaTheme="minorHAnsi" w:hAnsiTheme="minorHAnsi" w:cstheme="minorHAnsi"/>
          <w:b w:val="0"/>
          <w:bCs w:val="0"/>
          <w:color w:val="auto"/>
          <w:sz w:val="24"/>
          <w:szCs w:val="24"/>
          <w:lang w:eastAsia="en-US"/>
        </w:rPr>
        <w:t xml:space="preserve">Per carne cruda destinata alla conservazione a lungo termine (es. </w:t>
      </w:r>
      <w:proofErr w:type="spellStart"/>
      <w:r w:rsidRPr="009B6DB6">
        <w:rPr>
          <w:rFonts w:asciiTheme="minorHAnsi" w:eastAsiaTheme="minorHAnsi" w:hAnsiTheme="minorHAnsi" w:cstheme="minorHAnsi"/>
          <w:b w:val="0"/>
          <w:bCs w:val="0"/>
          <w:color w:val="auto"/>
          <w:sz w:val="24"/>
          <w:szCs w:val="24"/>
          <w:lang w:eastAsia="en-US"/>
        </w:rPr>
        <w:t>filetto</w:t>
      </w:r>
      <w:proofErr w:type="spellEnd"/>
      <w:r w:rsidRPr="009B6DB6">
        <w:rPr>
          <w:rFonts w:asciiTheme="minorHAnsi" w:eastAsiaTheme="minorHAnsi" w:hAnsiTheme="minorHAnsi" w:cstheme="minorHAnsi"/>
          <w:b w:val="0"/>
          <w:bCs w:val="0"/>
          <w:color w:val="auto"/>
          <w:sz w:val="24"/>
          <w:szCs w:val="24"/>
          <w:lang w:eastAsia="en-US"/>
        </w:rPr>
        <w:t>, macinato, pollo, salsiccia).</w:t>
      </w:r>
      <w:bookmarkEnd w:id="95"/>
    </w:p>
    <w:p w14:paraId="2E05702A" w14:textId="77777777" w:rsidR="00E737A8" w:rsidRPr="009B6DB6" w:rsidRDefault="00E737A8">
      <w:pPr>
        <w:pStyle w:val="Titolo1"/>
        <w:numPr>
          <w:ilvl w:val="0"/>
          <w:numId w:val="59"/>
        </w:numPr>
        <w:spacing w:before="0"/>
        <w:rPr>
          <w:rFonts w:asciiTheme="minorHAnsi" w:eastAsiaTheme="minorHAnsi" w:hAnsiTheme="minorHAnsi" w:cstheme="minorHAnsi"/>
          <w:b w:val="0"/>
          <w:bCs w:val="0"/>
          <w:color w:val="auto"/>
          <w:sz w:val="24"/>
          <w:szCs w:val="24"/>
          <w:lang w:eastAsia="en-US"/>
        </w:rPr>
      </w:pPr>
      <w:bookmarkStart w:id="96" w:name="_Toc198903643"/>
      <w:r w:rsidRPr="009B6DB6">
        <w:rPr>
          <w:rFonts w:asciiTheme="minorHAnsi" w:eastAsiaTheme="minorHAnsi" w:hAnsiTheme="minorHAnsi" w:cstheme="minorHAnsi"/>
          <w:b w:val="0"/>
          <w:bCs w:val="0"/>
          <w:color w:val="auto"/>
          <w:sz w:val="24"/>
          <w:szCs w:val="24"/>
          <w:lang w:eastAsia="en-US"/>
        </w:rPr>
        <w:t>Per carni cotte avanzate, da congelare in sicurezza e riutilizzare più avanti.</w:t>
      </w:r>
      <w:bookmarkEnd w:id="96"/>
    </w:p>
    <w:p w14:paraId="21ACD972" w14:textId="77777777" w:rsidR="00E737A8" w:rsidRPr="009B6DB6" w:rsidRDefault="00E737A8">
      <w:pPr>
        <w:pStyle w:val="Titolo1"/>
        <w:numPr>
          <w:ilvl w:val="0"/>
          <w:numId w:val="59"/>
        </w:numPr>
        <w:spacing w:before="0"/>
        <w:rPr>
          <w:rFonts w:asciiTheme="minorHAnsi" w:eastAsiaTheme="minorHAnsi" w:hAnsiTheme="minorHAnsi" w:cstheme="minorHAnsi"/>
          <w:b w:val="0"/>
          <w:bCs w:val="0"/>
          <w:color w:val="auto"/>
          <w:sz w:val="24"/>
          <w:szCs w:val="24"/>
          <w:lang w:eastAsia="en-US"/>
        </w:rPr>
      </w:pPr>
      <w:bookmarkStart w:id="97" w:name="_Toc198903644"/>
      <w:r w:rsidRPr="009B6DB6">
        <w:rPr>
          <w:rFonts w:asciiTheme="minorHAnsi" w:eastAsiaTheme="minorHAnsi" w:hAnsiTheme="minorHAnsi" w:cstheme="minorHAnsi"/>
          <w:b w:val="0"/>
          <w:bCs w:val="0"/>
          <w:color w:val="auto"/>
          <w:sz w:val="24"/>
          <w:szCs w:val="24"/>
          <w:lang w:eastAsia="en-US"/>
        </w:rPr>
        <w:t>Quando si vuole congelare rapidamente per evitare formazione di macro-cristalli di ghiaccio (che danneggiano il prodotto).</w:t>
      </w:r>
      <w:bookmarkEnd w:id="97"/>
    </w:p>
    <w:p w14:paraId="7F1EAA40"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p>
    <w:p w14:paraId="56765029"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bookmarkStart w:id="98" w:name="_Toc198903645"/>
      <w:r w:rsidRPr="009B6DB6">
        <w:rPr>
          <w:rFonts w:asciiTheme="minorHAnsi" w:eastAsiaTheme="minorHAnsi" w:hAnsiTheme="minorHAnsi" w:cstheme="minorHAnsi"/>
          <w:b w:val="0"/>
          <w:bCs w:val="0"/>
          <w:color w:val="auto"/>
          <w:sz w:val="24"/>
          <w:szCs w:val="24"/>
          <w:lang w:eastAsia="en-US"/>
        </w:rPr>
        <w:t>Procedura:</w:t>
      </w:r>
      <w:bookmarkEnd w:id="98"/>
    </w:p>
    <w:p w14:paraId="13EE18ED" w14:textId="77777777" w:rsidR="00E737A8" w:rsidRPr="009B6DB6" w:rsidRDefault="00E737A8">
      <w:pPr>
        <w:pStyle w:val="Titolo1"/>
        <w:numPr>
          <w:ilvl w:val="0"/>
          <w:numId w:val="60"/>
        </w:numPr>
        <w:spacing w:before="0"/>
        <w:rPr>
          <w:rFonts w:asciiTheme="minorHAnsi" w:eastAsiaTheme="minorHAnsi" w:hAnsiTheme="minorHAnsi" w:cstheme="minorHAnsi"/>
          <w:b w:val="0"/>
          <w:bCs w:val="0"/>
          <w:color w:val="auto"/>
          <w:sz w:val="24"/>
          <w:szCs w:val="24"/>
          <w:lang w:eastAsia="en-US"/>
        </w:rPr>
      </w:pPr>
      <w:bookmarkStart w:id="99" w:name="_Toc198903646"/>
      <w:r w:rsidRPr="009B6DB6">
        <w:rPr>
          <w:rFonts w:asciiTheme="minorHAnsi" w:eastAsiaTheme="minorHAnsi" w:hAnsiTheme="minorHAnsi" w:cstheme="minorHAnsi"/>
          <w:b w:val="0"/>
          <w:bCs w:val="0"/>
          <w:color w:val="auto"/>
          <w:sz w:val="24"/>
          <w:szCs w:val="24"/>
          <w:lang w:eastAsia="en-US"/>
        </w:rPr>
        <w:t>Verifica che la carne sia:</w:t>
      </w:r>
      <w:bookmarkEnd w:id="99"/>
    </w:p>
    <w:p w14:paraId="303F0262" w14:textId="77777777" w:rsidR="00E737A8" w:rsidRPr="009B6DB6" w:rsidRDefault="00E737A8">
      <w:pPr>
        <w:pStyle w:val="Titolo1"/>
        <w:numPr>
          <w:ilvl w:val="1"/>
          <w:numId w:val="60"/>
        </w:numPr>
        <w:spacing w:before="0"/>
        <w:rPr>
          <w:rFonts w:asciiTheme="minorHAnsi" w:eastAsiaTheme="minorHAnsi" w:hAnsiTheme="minorHAnsi" w:cstheme="minorHAnsi"/>
          <w:b w:val="0"/>
          <w:bCs w:val="0"/>
          <w:color w:val="auto"/>
          <w:sz w:val="24"/>
          <w:szCs w:val="24"/>
          <w:lang w:eastAsia="en-US"/>
        </w:rPr>
      </w:pPr>
      <w:bookmarkStart w:id="100" w:name="_Toc198903647"/>
      <w:r w:rsidRPr="009B6DB6">
        <w:rPr>
          <w:rFonts w:asciiTheme="minorHAnsi" w:eastAsiaTheme="minorHAnsi" w:hAnsiTheme="minorHAnsi" w:cstheme="minorHAnsi"/>
          <w:b w:val="0"/>
          <w:bCs w:val="0"/>
          <w:color w:val="auto"/>
          <w:sz w:val="24"/>
          <w:szCs w:val="24"/>
          <w:lang w:eastAsia="en-US"/>
        </w:rPr>
        <w:t>Fresca, non precedentemente congelata.</w:t>
      </w:r>
      <w:bookmarkEnd w:id="100"/>
    </w:p>
    <w:p w14:paraId="7C4B2B9C" w14:textId="77777777" w:rsidR="00E737A8" w:rsidRPr="009B6DB6" w:rsidRDefault="00E737A8">
      <w:pPr>
        <w:pStyle w:val="Titolo1"/>
        <w:numPr>
          <w:ilvl w:val="1"/>
          <w:numId w:val="60"/>
        </w:numPr>
        <w:spacing w:before="0"/>
        <w:rPr>
          <w:rFonts w:asciiTheme="minorHAnsi" w:eastAsiaTheme="minorHAnsi" w:hAnsiTheme="minorHAnsi" w:cstheme="minorHAnsi"/>
          <w:b w:val="0"/>
          <w:bCs w:val="0"/>
          <w:color w:val="auto"/>
          <w:sz w:val="24"/>
          <w:szCs w:val="24"/>
          <w:lang w:eastAsia="en-US"/>
        </w:rPr>
      </w:pPr>
      <w:bookmarkStart w:id="101" w:name="_Toc198903648"/>
      <w:r w:rsidRPr="009B6DB6">
        <w:rPr>
          <w:rFonts w:asciiTheme="minorHAnsi" w:eastAsiaTheme="minorHAnsi" w:hAnsiTheme="minorHAnsi" w:cstheme="minorHAnsi"/>
          <w:b w:val="0"/>
          <w:bCs w:val="0"/>
          <w:color w:val="auto"/>
          <w:sz w:val="24"/>
          <w:szCs w:val="24"/>
          <w:lang w:eastAsia="en-US"/>
        </w:rPr>
        <w:t>Di origine tracciabile, idonea al consumo.</w:t>
      </w:r>
      <w:bookmarkEnd w:id="101"/>
    </w:p>
    <w:p w14:paraId="6AD500D9" w14:textId="77777777" w:rsidR="00E737A8" w:rsidRPr="009B6DB6" w:rsidRDefault="00E737A8">
      <w:pPr>
        <w:pStyle w:val="Titolo1"/>
        <w:numPr>
          <w:ilvl w:val="0"/>
          <w:numId w:val="60"/>
        </w:numPr>
        <w:spacing w:before="0"/>
        <w:rPr>
          <w:rFonts w:asciiTheme="minorHAnsi" w:eastAsiaTheme="minorHAnsi" w:hAnsiTheme="minorHAnsi" w:cstheme="minorHAnsi"/>
          <w:b w:val="0"/>
          <w:bCs w:val="0"/>
          <w:color w:val="auto"/>
          <w:sz w:val="24"/>
          <w:szCs w:val="24"/>
          <w:lang w:eastAsia="en-US"/>
        </w:rPr>
      </w:pPr>
      <w:bookmarkStart w:id="102" w:name="_Toc198903649"/>
      <w:r w:rsidRPr="009B6DB6">
        <w:rPr>
          <w:rFonts w:asciiTheme="minorHAnsi" w:eastAsiaTheme="minorHAnsi" w:hAnsiTheme="minorHAnsi" w:cstheme="minorHAnsi"/>
          <w:b w:val="0"/>
          <w:bCs w:val="0"/>
          <w:color w:val="auto"/>
          <w:sz w:val="24"/>
          <w:szCs w:val="24"/>
          <w:lang w:eastAsia="en-US"/>
        </w:rPr>
        <w:t>Porziona, se necessario, e confeziona in:</w:t>
      </w:r>
      <w:bookmarkEnd w:id="102"/>
    </w:p>
    <w:p w14:paraId="088E645F" w14:textId="77777777" w:rsidR="00E737A8" w:rsidRPr="009B6DB6" w:rsidRDefault="00E737A8">
      <w:pPr>
        <w:pStyle w:val="Titolo1"/>
        <w:numPr>
          <w:ilvl w:val="1"/>
          <w:numId w:val="60"/>
        </w:numPr>
        <w:spacing w:before="0"/>
        <w:rPr>
          <w:rFonts w:asciiTheme="minorHAnsi" w:eastAsiaTheme="minorHAnsi" w:hAnsiTheme="minorHAnsi" w:cstheme="minorHAnsi"/>
          <w:b w:val="0"/>
          <w:bCs w:val="0"/>
          <w:color w:val="auto"/>
          <w:sz w:val="24"/>
          <w:szCs w:val="24"/>
          <w:lang w:eastAsia="en-US"/>
        </w:rPr>
      </w:pPr>
      <w:bookmarkStart w:id="103" w:name="_Toc198903650"/>
      <w:r w:rsidRPr="009B6DB6">
        <w:rPr>
          <w:rFonts w:asciiTheme="minorHAnsi" w:eastAsiaTheme="minorHAnsi" w:hAnsiTheme="minorHAnsi" w:cstheme="minorHAnsi"/>
          <w:b w:val="0"/>
          <w:bCs w:val="0"/>
          <w:color w:val="auto"/>
          <w:sz w:val="24"/>
          <w:szCs w:val="24"/>
          <w:lang w:eastAsia="en-US"/>
        </w:rPr>
        <w:t>Vaschette basse</w:t>
      </w:r>
      <w:bookmarkEnd w:id="103"/>
    </w:p>
    <w:p w14:paraId="59AD3467" w14:textId="77777777" w:rsidR="00E737A8" w:rsidRPr="009B6DB6" w:rsidRDefault="00E737A8">
      <w:pPr>
        <w:pStyle w:val="Titolo1"/>
        <w:numPr>
          <w:ilvl w:val="1"/>
          <w:numId w:val="60"/>
        </w:numPr>
        <w:spacing w:before="0"/>
        <w:rPr>
          <w:rFonts w:asciiTheme="minorHAnsi" w:eastAsiaTheme="minorHAnsi" w:hAnsiTheme="minorHAnsi" w:cstheme="minorHAnsi"/>
          <w:b w:val="0"/>
          <w:bCs w:val="0"/>
          <w:color w:val="auto"/>
          <w:sz w:val="24"/>
          <w:szCs w:val="24"/>
          <w:lang w:eastAsia="en-US"/>
        </w:rPr>
      </w:pPr>
      <w:bookmarkStart w:id="104" w:name="_Toc198903651"/>
      <w:r w:rsidRPr="009B6DB6">
        <w:rPr>
          <w:rFonts w:asciiTheme="minorHAnsi" w:eastAsiaTheme="minorHAnsi" w:hAnsiTheme="minorHAnsi" w:cstheme="minorHAnsi"/>
          <w:b w:val="0"/>
          <w:bCs w:val="0"/>
          <w:color w:val="auto"/>
          <w:sz w:val="24"/>
          <w:szCs w:val="24"/>
          <w:lang w:eastAsia="en-US"/>
        </w:rPr>
        <w:t>Sacchetti sottovuoto</w:t>
      </w:r>
      <w:bookmarkEnd w:id="104"/>
    </w:p>
    <w:p w14:paraId="64C02D7B" w14:textId="77777777" w:rsidR="00E737A8" w:rsidRPr="009B6DB6" w:rsidRDefault="00E737A8">
      <w:pPr>
        <w:pStyle w:val="Titolo1"/>
        <w:numPr>
          <w:ilvl w:val="1"/>
          <w:numId w:val="60"/>
        </w:numPr>
        <w:spacing w:before="0"/>
        <w:rPr>
          <w:rFonts w:asciiTheme="minorHAnsi" w:eastAsiaTheme="minorHAnsi" w:hAnsiTheme="minorHAnsi" w:cstheme="minorHAnsi"/>
          <w:b w:val="0"/>
          <w:bCs w:val="0"/>
          <w:color w:val="auto"/>
          <w:sz w:val="24"/>
          <w:szCs w:val="24"/>
          <w:lang w:eastAsia="en-US"/>
        </w:rPr>
      </w:pPr>
      <w:bookmarkStart w:id="105" w:name="_Toc198903652"/>
      <w:r w:rsidRPr="009B6DB6">
        <w:rPr>
          <w:rFonts w:asciiTheme="minorHAnsi" w:eastAsiaTheme="minorHAnsi" w:hAnsiTheme="minorHAnsi" w:cstheme="minorHAnsi"/>
          <w:b w:val="0"/>
          <w:bCs w:val="0"/>
          <w:color w:val="auto"/>
          <w:sz w:val="24"/>
          <w:szCs w:val="24"/>
          <w:lang w:eastAsia="en-US"/>
        </w:rPr>
        <w:t>Pellicola alimentare + alluminio</w:t>
      </w:r>
      <w:bookmarkEnd w:id="105"/>
    </w:p>
    <w:p w14:paraId="3B9DAE43" w14:textId="77777777" w:rsidR="00E737A8" w:rsidRPr="009B6DB6" w:rsidRDefault="00E737A8">
      <w:pPr>
        <w:pStyle w:val="Titolo1"/>
        <w:numPr>
          <w:ilvl w:val="0"/>
          <w:numId w:val="60"/>
        </w:numPr>
        <w:spacing w:before="0"/>
        <w:rPr>
          <w:rFonts w:asciiTheme="minorHAnsi" w:eastAsiaTheme="minorHAnsi" w:hAnsiTheme="minorHAnsi" w:cstheme="minorHAnsi"/>
          <w:b w:val="0"/>
          <w:bCs w:val="0"/>
          <w:color w:val="auto"/>
          <w:sz w:val="24"/>
          <w:szCs w:val="24"/>
          <w:lang w:eastAsia="en-US"/>
        </w:rPr>
      </w:pPr>
      <w:bookmarkStart w:id="106" w:name="_Toc198903653"/>
      <w:r w:rsidRPr="009B6DB6">
        <w:rPr>
          <w:rFonts w:asciiTheme="minorHAnsi" w:eastAsiaTheme="minorHAnsi" w:hAnsiTheme="minorHAnsi" w:cstheme="minorHAnsi"/>
          <w:b w:val="0"/>
          <w:bCs w:val="0"/>
          <w:color w:val="auto"/>
          <w:sz w:val="24"/>
          <w:szCs w:val="24"/>
          <w:lang w:eastAsia="en-US"/>
        </w:rPr>
        <w:t>Inserisci etichetta preliminare con:</w:t>
      </w:r>
      <w:bookmarkEnd w:id="106"/>
    </w:p>
    <w:p w14:paraId="2B330D5E" w14:textId="77777777" w:rsidR="00E737A8" w:rsidRPr="009B6DB6" w:rsidRDefault="00E737A8">
      <w:pPr>
        <w:pStyle w:val="Titolo1"/>
        <w:numPr>
          <w:ilvl w:val="1"/>
          <w:numId w:val="60"/>
        </w:numPr>
        <w:spacing w:before="0"/>
        <w:rPr>
          <w:rFonts w:asciiTheme="minorHAnsi" w:eastAsiaTheme="minorHAnsi" w:hAnsiTheme="minorHAnsi" w:cstheme="minorHAnsi"/>
          <w:b w:val="0"/>
          <w:bCs w:val="0"/>
          <w:color w:val="auto"/>
          <w:sz w:val="24"/>
          <w:szCs w:val="24"/>
          <w:lang w:eastAsia="en-US"/>
        </w:rPr>
      </w:pPr>
      <w:bookmarkStart w:id="107" w:name="_Toc198903654"/>
      <w:r w:rsidRPr="009B6DB6">
        <w:rPr>
          <w:rFonts w:asciiTheme="minorHAnsi" w:eastAsiaTheme="minorHAnsi" w:hAnsiTheme="minorHAnsi" w:cstheme="minorHAnsi"/>
          <w:b w:val="0"/>
          <w:bCs w:val="0"/>
          <w:color w:val="auto"/>
          <w:sz w:val="24"/>
          <w:szCs w:val="24"/>
          <w:lang w:eastAsia="en-US"/>
        </w:rPr>
        <w:t>Tipo carne</w:t>
      </w:r>
      <w:bookmarkEnd w:id="107"/>
    </w:p>
    <w:p w14:paraId="60949E7F" w14:textId="77777777" w:rsidR="00E737A8" w:rsidRPr="009B6DB6" w:rsidRDefault="00E737A8">
      <w:pPr>
        <w:pStyle w:val="Titolo1"/>
        <w:numPr>
          <w:ilvl w:val="1"/>
          <w:numId w:val="60"/>
        </w:numPr>
        <w:spacing w:before="0"/>
        <w:rPr>
          <w:rFonts w:asciiTheme="minorHAnsi" w:eastAsiaTheme="minorHAnsi" w:hAnsiTheme="minorHAnsi" w:cstheme="minorHAnsi"/>
          <w:b w:val="0"/>
          <w:bCs w:val="0"/>
          <w:color w:val="auto"/>
          <w:sz w:val="24"/>
          <w:szCs w:val="24"/>
          <w:lang w:eastAsia="en-US"/>
        </w:rPr>
      </w:pPr>
      <w:bookmarkStart w:id="108" w:name="_Toc198903655"/>
      <w:r w:rsidRPr="009B6DB6">
        <w:rPr>
          <w:rFonts w:asciiTheme="minorHAnsi" w:eastAsiaTheme="minorHAnsi" w:hAnsiTheme="minorHAnsi" w:cstheme="minorHAnsi"/>
          <w:b w:val="0"/>
          <w:bCs w:val="0"/>
          <w:color w:val="auto"/>
          <w:sz w:val="24"/>
          <w:szCs w:val="24"/>
          <w:lang w:eastAsia="en-US"/>
        </w:rPr>
        <w:t>Data di preparazione</w:t>
      </w:r>
      <w:bookmarkEnd w:id="108"/>
    </w:p>
    <w:p w14:paraId="409155B0" w14:textId="77777777" w:rsidR="00E737A8" w:rsidRPr="009B6DB6" w:rsidRDefault="00E737A8">
      <w:pPr>
        <w:pStyle w:val="Titolo1"/>
        <w:numPr>
          <w:ilvl w:val="0"/>
          <w:numId w:val="60"/>
        </w:numPr>
        <w:spacing w:before="0"/>
        <w:rPr>
          <w:rFonts w:asciiTheme="minorHAnsi" w:eastAsiaTheme="minorHAnsi" w:hAnsiTheme="minorHAnsi" w:cstheme="minorHAnsi"/>
          <w:b w:val="0"/>
          <w:bCs w:val="0"/>
          <w:color w:val="auto"/>
          <w:sz w:val="24"/>
          <w:szCs w:val="24"/>
          <w:lang w:eastAsia="en-US"/>
        </w:rPr>
      </w:pPr>
      <w:bookmarkStart w:id="109" w:name="_Toc198903656"/>
      <w:r w:rsidRPr="009B6DB6">
        <w:rPr>
          <w:rFonts w:asciiTheme="minorHAnsi" w:eastAsiaTheme="minorHAnsi" w:hAnsiTheme="minorHAnsi" w:cstheme="minorHAnsi"/>
          <w:b w:val="0"/>
          <w:bCs w:val="0"/>
          <w:color w:val="auto"/>
          <w:sz w:val="24"/>
          <w:szCs w:val="24"/>
          <w:lang w:eastAsia="en-US"/>
        </w:rPr>
        <w:t>Disponi in abbattitore senza sovrapporre, per favorire il passaggio dell’aria fredda.</w:t>
      </w:r>
      <w:bookmarkEnd w:id="109"/>
    </w:p>
    <w:p w14:paraId="22911BD4" w14:textId="77777777" w:rsidR="00E737A8" w:rsidRPr="009B6DB6" w:rsidRDefault="00E737A8">
      <w:pPr>
        <w:pStyle w:val="Titolo1"/>
        <w:numPr>
          <w:ilvl w:val="0"/>
          <w:numId w:val="60"/>
        </w:numPr>
        <w:spacing w:before="0"/>
        <w:rPr>
          <w:rFonts w:asciiTheme="minorHAnsi" w:eastAsiaTheme="minorHAnsi" w:hAnsiTheme="minorHAnsi" w:cstheme="minorHAnsi"/>
          <w:b w:val="0"/>
          <w:bCs w:val="0"/>
          <w:color w:val="auto"/>
          <w:sz w:val="24"/>
          <w:szCs w:val="24"/>
          <w:lang w:eastAsia="en-US"/>
        </w:rPr>
      </w:pPr>
      <w:bookmarkStart w:id="110" w:name="_Toc198903657"/>
      <w:r w:rsidRPr="009B6DB6">
        <w:rPr>
          <w:rFonts w:asciiTheme="minorHAnsi" w:eastAsiaTheme="minorHAnsi" w:hAnsiTheme="minorHAnsi" w:cstheme="minorHAnsi"/>
          <w:b w:val="0"/>
          <w:bCs w:val="0"/>
          <w:color w:val="auto"/>
          <w:sz w:val="24"/>
          <w:szCs w:val="24"/>
          <w:lang w:eastAsia="en-US"/>
        </w:rPr>
        <w:t>Se presente, inserisci sonda al cuore della porzione più grande.</w:t>
      </w:r>
      <w:bookmarkEnd w:id="110"/>
    </w:p>
    <w:p w14:paraId="33E55428" w14:textId="77777777" w:rsidR="00E737A8" w:rsidRPr="009B6DB6" w:rsidRDefault="00E737A8">
      <w:pPr>
        <w:pStyle w:val="Titolo1"/>
        <w:numPr>
          <w:ilvl w:val="0"/>
          <w:numId w:val="60"/>
        </w:numPr>
        <w:spacing w:before="0"/>
        <w:rPr>
          <w:rFonts w:asciiTheme="minorHAnsi" w:eastAsiaTheme="minorHAnsi" w:hAnsiTheme="minorHAnsi" w:cstheme="minorHAnsi"/>
          <w:b w:val="0"/>
          <w:bCs w:val="0"/>
          <w:color w:val="auto"/>
          <w:sz w:val="24"/>
          <w:szCs w:val="24"/>
          <w:lang w:eastAsia="en-US"/>
        </w:rPr>
      </w:pPr>
      <w:bookmarkStart w:id="111" w:name="_Toc198903658"/>
      <w:r w:rsidRPr="009B6DB6">
        <w:rPr>
          <w:rFonts w:asciiTheme="minorHAnsi" w:eastAsiaTheme="minorHAnsi" w:hAnsiTheme="minorHAnsi" w:cstheme="minorHAnsi"/>
          <w:b w:val="0"/>
          <w:bCs w:val="0"/>
          <w:color w:val="auto"/>
          <w:sz w:val="24"/>
          <w:szCs w:val="24"/>
          <w:lang w:eastAsia="en-US"/>
        </w:rPr>
        <w:t>Avvia il ciclo di abbattimento negativo:</w:t>
      </w:r>
      <w:bookmarkEnd w:id="111"/>
    </w:p>
    <w:p w14:paraId="7FDA4896" w14:textId="77777777" w:rsidR="00E737A8" w:rsidRPr="009B6DB6" w:rsidRDefault="00E737A8">
      <w:pPr>
        <w:pStyle w:val="Titolo1"/>
        <w:numPr>
          <w:ilvl w:val="1"/>
          <w:numId w:val="60"/>
        </w:numPr>
        <w:spacing w:before="0"/>
        <w:rPr>
          <w:rFonts w:asciiTheme="minorHAnsi" w:eastAsiaTheme="minorHAnsi" w:hAnsiTheme="minorHAnsi" w:cstheme="minorHAnsi"/>
          <w:b w:val="0"/>
          <w:bCs w:val="0"/>
          <w:color w:val="auto"/>
          <w:sz w:val="24"/>
          <w:szCs w:val="24"/>
          <w:lang w:eastAsia="en-US"/>
        </w:rPr>
      </w:pPr>
      <w:bookmarkStart w:id="112" w:name="_Toc198903659"/>
      <w:r w:rsidRPr="009B6DB6">
        <w:rPr>
          <w:rFonts w:asciiTheme="minorHAnsi" w:eastAsiaTheme="minorHAnsi" w:hAnsiTheme="minorHAnsi" w:cstheme="minorHAnsi"/>
          <w:b w:val="0"/>
          <w:bCs w:val="0"/>
          <w:color w:val="auto"/>
          <w:sz w:val="24"/>
          <w:szCs w:val="24"/>
          <w:lang w:eastAsia="en-US"/>
        </w:rPr>
        <w:t xml:space="preserve">Seleziona modalità “congelamento rapido” o “hard </w:t>
      </w:r>
      <w:proofErr w:type="spellStart"/>
      <w:r w:rsidRPr="009B6DB6">
        <w:rPr>
          <w:rFonts w:asciiTheme="minorHAnsi" w:eastAsiaTheme="minorHAnsi" w:hAnsiTheme="minorHAnsi" w:cstheme="minorHAnsi"/>
          <w:b w:val="0"/>
          <w:bCs w:val="0"/>
          <w:color w:val="auto"/>
          <w:sz w:val="24"/>
          <w:szCs w:val="24"/>
          <w:lang w:eastAsia="en-US"/>
        </w:rPr>
        <w:t>chill</w:t>
      </w:r>
      <w:proofErr w:type="spellEnd"/>
      <w:r w:rsidRPr="009B6DB6">
        <w:rPr>
          <w:rFonts w:asciiTheme="minorHAnsi" w:eastAsiaTheme="minorHAnsi" w:hAnsiTheme="minorHAnsi" w:cstheme="minorHAnsi"/>
          <w:b w:val="0"/>
          <w:bCs w:val="0"/>
          <w:color w:val="auto"/>
          <w:sz w:val="24"/>
          <w:szCs w:val="24"/>
          <w:lang w:eastAsia="en-US"/>
        </w:rPr>
        <w:t>”.</w:t>
      </w:r>
      <w:bookmarkEnd w:id="112"/>
    </w:p>
    <w:p w14:paraId="741F9C53" w14:textId="77777777" w:rsidR="00E737A8" w:rsidRPr="009B6DB6" w:rsidRDefault="00E737A8">
      <w:pPr>
        <w:pStyle w:val="Titolo1"/>
        <w:numPr>
          <w:ilvl w:val="1"/>
          <w:numId w:val="60"/>
        </w:numPr>
        <w:spacing w:before="0"/>
        <w:rPr>
          <w:rFonts w:asciiTheme="minorHAnsi" w:eastAsiaTheme="minorHAnsi" w:hAnsiTheme="minorHAnsi" w:cstheme="minorHAnsi"/>
          <w:b w:val="0"/>
          <w:bCs w:val="0"/>
          <w:color w:val="auto"/>
          <w:sz w:val="24"/>
          <w:szCs w:val="24"/>
          <w:lang w:eastAsia="en-US"/>
        </w:rPr>
      </w:pPr>
      <w:bookmarkStart w:id="113" w:name="_Toc198903660"/>
      <w:r w:rsidRPr="009B6DB6">
        <w:rPr>
          <w:rFonts w:asciiTheme="minorHAnsi" w:eastAsiaTheme="minorHAnsi" w:hAnsiTheme="minorHAnsi" w:cstheme="minorHAnsi"/>
          <w:b w:val="0"/>
          <w:bCs w:val="0"/>
          <w:color w:val="auto"/>
          <w:sz w:val="24"/>
          <w:szCs w:val="24"/>
          <w:lang w:eastAsia="en-US"/>
        </w:rPr>
        <w:t>Obiettivo: raggiungere -18°C al cuore entro 4 ore.</w:t>
      </w:r>
      <w:bookmarkEnd w:id="113"/>
    </w:p>
    <w:p w14:paraId="7BBD037A" w14:textId="77777777" w:rsidR="00E737A8" w:rsidRPr="009B6DB6" w:rsidRDefault="00E737A8">
      <w:pPr>
        <w:pStyle w:val="Titolo1"/>
        <w:numPr>
          <w:ilvl w:val="0"/>
          <w:numId w:val="60"/>
        </w:numPr>
        <w:spacing w:before="0"/>
        <w:rPr>
          <w:rFonts w:asciiTheme="minorHAnsi" w:eastAsiaTheme="minorHAnsi" w:hAnsiTheme="minorHAnsi" w:cstheme="minorHAnsi"/>
          <w:b w:val="0"/>
          <w:bCs w:val="0"/>
          <w:color w:val="auto"/>
          <w:sz w:val="24"/>
          <w:szCs w:val="24"/>
          <w:lang w:eastAsia="en-US"/>
        </w:rPr>
      </w:pPr>
      <w:bookmarkStart w:id="114" w:name="_Toc198903661"/>
      <w:r w:rsidRPr="009B6DB6">
        <w:rPr>
          <w:rFonts w:asciiTheme="minorHAnsi" w:eastAsiaTheme="minorHAnsi" w:hAnsiTheme="minorHAnsi" w:cstheme="minorHAnsi"/>
          <w:b w:val="0"/>
          <w:bCs w:val="0"/>
          <w:color w:val="auto"/>
          <w:sz w:val="24"/>
          <w:szCs w:val="24"/>
          <w:lang w:eastAsia="en-US"/>
        </w:rPr>
        <w:t>A fine ciclo:</w:t>
      </w:r>
      <w:bookmarkEnd w:id="114"/>
    </w:p>
    <w:p w14:paraId="1D3B4BBE" w14:textId="77777777" w:rsidR="00E737A8" w:rsidRPr="009B6DB6" w:rsidRDefault="00E737A8">
      <w:pPr>
        <w:pStyle w:val="Titolo1"/>
        <w:numPr>
          <w:ilvl w:val="1"/>
          <w:numId w:val="60"/>
        </w:numPr>
        <w:spacing w:before="0"/>
        <w:rPr>
          <w:rFonts w:asciiTheme="minorHAnsi" w:eastAsiaTheme="minorHAnsi" w:hAnsiTheme="minorHAnsi" w:cstheme="minorHAnsi"/>
          <w:b w:val="0"/>
          <w:bCs w:val="0"/>
          <w:color w:val="auto"/>
          <w:sz w:val="24"/>
          <w:szCs w:val="24"/>
          <w:lang w:eastAsia="en-US"/>
        </w:rPr>
      </w:pPr>
      <w:bookmarkStart w:id="115" w:name="_Toc198903662"/>
      <w:r w:rsidRPr="009B6DB6">
        <w:rPr>
          <w:rFonts w:asciiTheme="minorHAnsi" w:eastAsiaTheme="minorHAnsi" w:hAnsiTheme="minorHAnsi" w:cstheme="minorHAnsi"/>
          <w:b w:val="0"/>
          <w:bCs w:val="0"/>
          <w:color w:val="auto"/>
          <w:sz w:val="24"/>
          <w:szCs w:val="24"/>
          <w:lang w:eastAsia="en-US"/>
        </w:rPr>
        <w:t>Trasferisci immediatamente in congelatore statico a -18°C o inferiore.</w:t>
      </w:r>
      <w:bookmarkEnd w:id="115"/>
    </w:p>
    <w:p w14:paraId="06D58B93" w14:textId="77777777" w:rsidR="00E737A8" w:rsidRPr="009B6DB6" w:rsidRDefault="00E737A8">
      <w:pPr>
        <w:pStyle w:val="Titolo1"/>
        <w:numPr>
          <w:ilvl w:val="1"/>
          <w:numId w:val="60"/>
        </w:numPr>
        <w:spacing w:before="0"/>
        <w:rPr>
          <w:rFonts w:asciiTheme="minorHAnsi" w:eastAsiaTheme="minorHAnsi" w:hAnsiTheme="minorHAnsi" w:cstheme="minorHAnsi"/>
          <w:b w:val="0"/>
          <w:bCs w:val="0"/>
          <w:color w:val="auto"/>
          <w:sz w:val="24"/>
          <w:szCs w:val="24"/>
          <w:lang w:eastAsia="en-US"/>
        </w:rPr>
      </w:pPr>
      <w:bookmarkStart w:id="116" w:name="_Toc198903663"/>
      <w:r w:rsidRPr="009B6DB6">
        <w:rPr>
          <w:rFonts w:asciiTheme="minorHAnsi" w:eastAsiaTheme="minorHAnsi" w:hAnsiTheme="minorHAnsi" w:cstheme="minorHAnsi"/>
          <w:b w:val="0"/>
          <w:bCs w:val="0"/>
          <w:color w:val="auto"/>
          <w:sz w:val="24"/>
          <w:szCs w:val="24"/>
          <w:lang w:eastAsia="en-US"/>
        </w:rPr>
        <w:t>Applica etichetta finale HACCP con:</w:t>
      </w:r>
      <w:bookmarkEnd w:id="116"/>
    </w:p>
    <w:p w14:paraId="495827D2" w14:textId="77777777" w:rsidR="00E737A8" w:rsidRPr="009B6DB6" w:rsidRDefault="00E737A8">
      <w:pPr>
        <w:pStyle w:val="Titolo1"/>
        <w:numPr>
          <w:ilvl w:val="2"/>
          <w:numId w:val="60"/>
        </w:numPr>
        <w:spacing w:before="0"/>
        <w:rPr>
          <w:rFonts w:asciiTheme="minorHAnsi" w:eastAsiaTheme="minorHAnsi" w:hAnsiTheme="minorHAnsi" w:cstheme="minorHAnsi"/>
          <w:b w:val="0"/>
          <w:bCs w:val="0"/>
          <w:color w:val="auto"/>
          <w:sz w:val="24"/>
          <w:szCs w:val="24"/>
          <w:lang w:eastAsia="en-US"/>
        </w:rPr>
      </w:pPr>
      <w:bookmarkStart w:id="117" w:name="_Toc198903664"/>
      <w:r w:rsidRPr="009B6DB6">
        <w:rPr>
          <w:rFonts w:asciiTheme="minorHAnsi" w:eastAsiaTheme="minorHAnsi" w:hAnsiTheme="minorHAnsi" w:cstheme="minorHAnsi"/>
          <w:b w:val="0"/>
          <w:bCs w:val="0"/>
          <w:color w:val="auto"/>
          <w:sz w:val="24"/>
          <w:szCs w:val="24"/>
          <w:lang w:eastAsia="en-US"/>
        </w:rPr>
        <w:t>Data abbattimento</w:t>
      </w:r>
      <w:bookmarkEnd w:id="117"/>
    </w:p>
    <w:p w14:paraId="55FC7D94" w14:textId="77777777" w:rsidR="00E737A8" w:rsidRPr="009B6DB6" w:rsidRDefault="00E737A8">
      <w:pPr>
        <w:pStyle w:val="Titolo1"/>
        <w:numPr>
          <w:ilvl w:val="2"/>
          <w:numId w:val="60"/>
        </w:numPr>
        <w:spacing w:before="0"/>
        <w:rPr>
          <w:rFonts w:asciiTheme="minorHAnsi" w:eastAsiaTheme="minorHAnsi" w:hAnsiTheme="minorHAnsi" w:cstheme="minorHAnsi"/>
          <w:b w:val="0"/>
          <w:bCs w:val="0"/>
          <w:color w:val="auto"/>
          <w:sz w:val="24"/>
          <w:szCs w:val="24"/>
          <w:lang w:eastAsia="en-US"/>
        </w:rPr>
      </w:pPr>
      <w:bookmarkStart w:id="118" w:name="_Toc198903665"/>
      <w:r w:rsidRPr="009B6DB6">
        <w:rPr>
          <w:rFonts w:asciiTheme="minorHAnsi" w:eastAsiaTheme="minorHAnsi" w:hAnsiTheme="minorHAnsi" w:cstheme="minorHAnsi"/>
          <w:b w:val="0"/>
          <w:bCs w:val="0"/>
          <w:color w:val="auto"/>
          <w:sz w:val="24"/>
          <w:szCs w:val="24"/>
          <w:lang w:eastAsia="en-US"/>
        </w:rPr>
        <w:t>Tipo prodotto</w:t>
      </w:r>
      <w:bookmarkEnd w:id="118"/>
    </w:p>
    <w:p w14:paraId="526A6BE2" w14:textId="77777777" w:rsidR="00E737A8" w:rsidRPr="009B6DB6" w:rsidRDefault="00E737A8">
      <w:pPr>
        <w:pStyle w:val="Titolo1"/>
        <w:numPr>
          <w:ilvl w:val="2"/>
          <w:numId w:val="60"/>
        </w:numPr>
        <w:spacing w:before="0"/>
        <w:rPr>
          <w:rFonts w:asciiTheme="minorHAnsi" w:eastAsiaTheme="minorHAnsi" w:hAnsiTheme="minorHAnsi" w:cstheme="minorHAnsi"/>
          <w:b w:val="0"/>
          <w:bCs w:val="0"/>
          <w:color w:val="auto"/>
          <w:sz w:val="24"/>
          <w:szCs w:val="24"/>
          <w:lang w:eastAsia="en-US"/>
        </w:rPr>
      </w:pPr>
      <w:bookmarkStart w:id="119" w:name="_Toc198903666"/>
      <w:r w:rsidRPr="009B6DB6">
        <w:rPr>
          <w:rFonts w:asciiTheme="minorHAnsi" w:eastAsiaTheme="minorHAnsi" w:hAnsiTheme="minorHAnsi" w:cstheme="minorHAnsi"/>
          <w:b w:val="0"/>
          <w:bCs w:val="0"/>
          <w:color w:val="auto"/>
          <w:sz w:val="24"/>
          <w:szCs w:val="24"/>
          <w:lang w:eastAsia="en-US"/>
        </w:rPr>
        <w:t>Lotto e operatore</w:t>
      </w:r>
      <w:bookmarkEnd w:id="119"/>
    </w:p>
    <w:p w14:paraId="57B9A420" w14:textId="77777777" w:rsidR="00E737A8" w:rsidRPr="009B6DB6" w:rsidRDefault="00E737A8">
      <w:pPr>
        <w:pStyle w:val="Titolo1"/>
        <w:numPr>
          <w:ilvl w:val="2"/>
          <w:numId w:val="60"/>
        </w:numPr>
        <w:spacing w:before="0"/>
        <w:rPr>
          <w:rFonts w:asciiTheme="minorHAnsi" w:eastAsiaTheme="minorHAnsi" w:hAnsiTheme="minorHAnsi" w:cstheme="minorHAnsi"/>
          <w:b w:val="0"/>
          <w:bCs w:val="0"/>
          <w:color w:val="auto"/>
          <w:sz w:val="24"/>
          <w:szCs w:val="24"/>
          <w:lang w:eastAsia="en-US"/>
        </w:rPr>
      </w:pPr>
      <w:bookmarkStart w:id="120" w:name="_Toc198903667"/>
      <w:r w:rsidRPr="009B6DB6">
        <w:rPr>
          <w:rFonts w:asciiTheme="minorHAnsi" w:eastAsiaTheme="minorHAnsi" w:hAnsiTheme="minorHAnsi" w:cstheme="minorHAnsi"/>
          <w:b w:val="0"/>
          <w:bCs w:val="0"/>
          <w:color w:val="auto"/>
          <w:sz w:val="24"/>
          <w:szCs w:val="24"/>
          <w:lang w:eastAsia="en-US"/>
        </w:rPr>
        <w:t>Data scadenza (secondo il tuo piano HACCP, solitamente max 3-6 mesi)</w:t>
      </w:r>
      <w:bookmarkEnd w:id="120"/>
    </w:p>
    <w:p w14:paraId="07DA5677"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p>
    <w:p w14:paraId="5E33C9DA" w14:textId="77777777" w:rsidR="00E737A8" w:rsidRPr="009B6DB6" w:rsidRDefault="00E737A8" w:rsidP="00E737A8">
      <w:pPr>
        <w:rPr>
          <w:rFonts w:cstheme="minorHAnsi"/>
          <w:sz w:val="24"/>
          <w:szCs w:val="24"/>
          <w:lang w:eastAsia="en-US"/>
        </w:rPr>
      </w:pPr>
    </w:p>
    <w:p w14:paraId="03D39A00" w14:textId="77777777" w:rsidR="00E737A8" w:rsidRPr="009B6DB6" w:rsidRDefault="00E737A8" w:rsidP="00E737A8">
      <w:pPr>
        <w:rPr>
          <w:rFonts w:cstheme="minorHAnsi"/>
          <w:sz w:val="24"/>
          <w:szCs w:val="24"/>
          <w:lang w:eastAsia="en-US"/>
        </w:rPr>
      </w:pPr>
    </w:p>
    <w:p w14:paraId="67C79165" w14:textId="77777777" w:rsidR="00E737A8" w:rsidRPr="009B6DB6" w:rsidRDefault="00E737A8" w:rsidP="00E737A8">
      <w:pPr>
        <w:rPr>
          <w:rFonts w:cstheme="minorHAnsi"/>
          <w:sz w:val="24"/>
          <w:szCs w:val="24"/>
          <w:lang w:eastAsia="en-US"/>
        </w:rPr>
      </w:pPr>
    </w:p>
    <w:p w14:paraId="6E21ADA6" w14:textId="77777777" w:rsidR="00E737A8" w:rsidRPr="009B6DB6" w:rsidRDefault="00E737A8" w:rsidP="00E737A8">
      <w:pPr>
        <w:rPr>
          <w:rFonts w:cstheme="minorHAnsi"/>
          <w:sz w:val="24"/>
          <w:szCs w:val="24"/>
          <w:lang w:eastAsia="en-US"/>
        </w:rPr>
      </w:pPr>
    </w:p>
    <w:p w14:paraId="1D0FB0F8" w14:textId="77777777" w:rsidR="00E737A8" w:rsidRPr="009B6DB6" w:rsidRDefault="00E737A8" w:rsidP="00E737A8">
      <w:pPr>
        <w:pStyle w:val="Titolo1"/>
        <w:spacing w:before="0"/>
        <w:rPr>
          <w:rFonts w:asciiTheme="minorHAnsi" w:hAnsiTheme="minorHAnsi" w:cstheme="minorHAnsi"/>
          <w:sz w:val="24"/>
          <w:szCs w:val="24"/>
          <w:lang w:eastAsia="en-US"/>
        </w:rPr>
      </w:pPr>
      <w:r w:rsidRPr="009B6DB6">
        <w:rPr>
          <w:rFonts w:asciiTheme="minorHAnsi" w:eastAsiaTheme="minorHAnsi" w:hAnsiTheme="minorHAnsi" w:cstheme="minorHAnsi"/>
          <w:b w:val="0"/>
          <w:bCs w:val="0"/>
          <w:color w:val="auto"/>
          <w:sz w:val="24"/>
          <w:szCs w:val="24"/>
          <w:lang w:eastAsia="en-US"/>
        </w:rPr>
        <w:lastRenderedPageBreak/>
        <w:t xml:space="preserve"> </w:t>
      </w:r>
      <w:bookmarkStart w:id="121" w:name="_Toc198903668"/>
      <w:r w:rsidRPr="009B6DB6">
        <w:rPr>
          <w:rFonts w:asciiTheme="minorHAnsi" w:eastAsiaTheme="minorHAnsi" w:hAnsiTheme="minorHAnsi" w:cstheme="minorHAnsi"/>
          <w:color w:val="auto"/>
          <w:sz w:val="24"/>
          <w:szCs w:val="24"/>
          <w:lang w:eastAsia="en-US"/>
        </w:rPr>
        <w:t>NOTE DI SICUREZZA</w:t>
      </w:r>
      <w:bookmarkEnd w:id="121"/>
    </w:p>
    <w:p w14:paraId="7E04D0B7" w14:textId="77777777" w:rsidR="00E737A8" w:rsidRPr="009B6DB6" w:rsidRDefault="00E737A8">
      <w:pPr>
        <w:pStyle w:val="Titolo1"/>
        <w:numPr>
          <w:ilvl w:val="0"/>
          <w:numId w:val="61"/>
        </w:numPr>
        <w:spacing w:before="0"/>
        <w:rPr>
          <w:rFonts w:asciiTheme="minorHAnsi" w:eastAsiaTheme="minorHAnsi" w:hAnsiTheme="minorHAnsi" w:cstheme="minorHAnsi"/>
          <w:b w:val="0"/>
          <w:bCs w:val="0"/>
          <w:color w:val="auto"/>
          <w:sz w:val="24"/>
          <w:szCs w:val="24"/>
          <w:lang w:eastAsia="en-US"/>
        </w:rPr>
      </w:pPr>
      <w:bookmarkStart w:id="122" w:name="_Toc198903669"/>
      <w:r w:rsidRPr="009B6DB6">
        <w:rPr>
          <w:rFonts w:asciiTheme="minorHAnsi" w:eastAsiaTheme="minorHAnsi" w:hAnsiTheme="minorHAnsi" w:cstheme="minorHAnsi"/>
          <w:b w:val="0"/>
          <w:bCs w:val="0"/>
          <w:color w:val="auto"/>
          <w:sz w:val="24"/>
          <w:szCs w:val="24"/>
          <w:lang w:eastAsia="en-US"/>
        </w:rPr>
        <w:t xml:space="preserve">Non abbattere carne già contaminata o rimasta per oltre </w:t>
      </w:r>
      <w:proofErr w:type="gramStart"/>
      <w:r w:rsidRPr="009B6DB6">
        <w:rPr>
          <w:rFonts w:asciiTheme="minorHAnsi" w:eastAsiaTheme="minorHAnsi" w:hAnsiTheme="minorHAnsi" w:cstheme="minorHAnsi"/>
          <w:b w:val="0"/>
          <w:bCs w:val="0"/>
          <w:color w:val="auto"/>
          <w:sz w:val="24"/>
          <w:szCs w:val="24"/>
          <w:lang w:eastAsia="en-US"/>
        </w:rPr>
        <w:t>2</w:t>
      </w:r>
      <w:proofErr w:type="gramEnd"/>
      <w:r w:rsidRPr="009B6DB6">
        <w:rPr>
          <w:rFonts w:asciiTheme="minorHAnsi" w:eastAsiaTheme="minorHAnsi" w:hAnsiTheme="minorHAnsi" w:cstheme="minorHAnsi"/>
          <w:b w:val="0"/>
          <w:bCs w:val="0"/>
          <w:color w:val="auto"/>
          <w:sz w:val="24"/>
          <w:szCs w:val="24"/>
          <w:lang w:eastAsia="en-US"/>
        </w:rPr>
        <w:t xml:space="preserve"> ore a temperatura ambiente.</w:t>
      </w:r>
      <w:bookmarkEnd w:id="122"/>
    </w:p>
    <w:p w14:paraId="19C7E648" w14:textId="77777777" w:rsidR="00E737A8" w:rsidRPr="009B6DB6" w:rsidRDefault="00E737A8">
      <w:pPr>
        <w:pStyle w:val="Titolo1"/>
        <w:numPr>
          <w:ilvl w:val="0"/>
          <w:numId w:val="61"/>
        </w:numPr>
        <w:spacing w:before="0"/>
        <w:rPr>
          <w:rFonts w:asciiTheme="minorHAnsi" w:eastAsiaTheme="minorHAnsi" w:hAnsiTheme="minorHAnsi" w:cstheme="minorHAnsi"/>
          <w:b w:val="0"/>
          <w:bCs w:val="0"/>
          <w:color w:val="auto"/>
          <w:sz w:val="24"/>
          <w:szCs w:val="24"/>
          <w:lang w:eastAsia="en-US"/>
        </w:rPr>
      </w:pPr>
      <w:bookmarkStart w:id="123" w:name="_Toc198903670"/>
      <w:r w:rsidRPr="009B6DB6">
        <w:rPr>
          <w:rFonts w:asciiTheme="minorHAnsi" w:eastAsiaTheme="minorHAnsi" w:hAnsiTheme="minorHAnsi" w:cstheme="minorHAnsi"/>
          <w:b w:val="0"/>
          <w:bCs w:val="0"/>
          <w:color w:val="auto"/>
          <w:sz w:val="24"/>
          <w:szCs w:val="24"/>
          <w:lang w:eastAsia="en-US"/>
        </w:rPr>
        <w:t>Utilizza sempre contenitori e utensili sanificati.</w:t>
      </w:r>
      <w:bookmarkEnd w:id="123"/>
    </w:p>
    <w:p w14:paraId="24DA1DEB" w14:textId="77777777" w:rsidR="00E737A8" w:rsidRPr="009B6DB6" w:rsidRDefault="00E737A8">
      <w:pPr>
        <w:pStyle w:val="Titolo1"/>
        <w:numPr>
          <w:ilvl w:val="0"/>
          <w:numId w:val="61"/>
        </w:numPr>
        <w:spacing w:before="0"/>
        <w:rPr>
          <w:rFonts w:asciiTheme="minorHAnsi" w:eastAsiaTheme="minorHAnsi" w:hAnsiTheme="minorHAnsi" w:cstheme="minorHAnsi"/>
          <w:b w:val="0"/>
          <w:bCs w:val="0"/>
          <w:color w:val="auto"/>
          <w:sz w:val="24"/>
          <w:szCs w:val="24"/>
          <w:lang w:eastAsia="en-US"/>
        </w:rPr>
      </w:pPr>
      <w:bookmarkStart w:id="124" w:name="_Toc198903671"/>
      <w:r w:rsidRPr="009B6DB6">
        <w:rPr>
          <w:rFonts w:asciiTheme="minorHAnsi" w:eastAsiaTheme="minorHAnsi" w:hAnsiTheme="minorHAnsi" w:cstheme="minorHAnsi"/>
          <w:b w:val="0"/>
          <w:bCs w:val="0"/>
          <w:color w:val="auto"/>
          <w:sz w:val="24"/>
          <w:szCs w:val="24"/>
          <w:lang w:eastAsia="en-US"/>
        </w:rPr>
        <w:t>Registra ogni ciclo di abbattimento nel registro HACCP (può essere cartaceo o digitale).</w:t>
      </w:r>
      <w:bookmarkEnd w:id="124"/>
    </w:p>
    <w:p w14:paraId="5EBA77F7" w14:textId="77777777" w:rsidR="00E737A8" w:rsidRPr="009B6DB6" w:rsidRDefault="00E737A8">
      <w:pPr>
        <w:pStyle w:val="Titolo1"/>
        <w:numPr>
          <w:ilvl w:val="0"/>
          <w:numId w:val="61"/>
        </w:numPr>
        <w:spacing w:before="0"/>
        <w:rPr>
          <w:rFonts w:asciiTheme="minorHAnsi" w:eastAsiaTheme="minorHAnsi" w:hAnsiTheme="minorHAnsi" w:cstheme="minorHAnsi"/>
          <w:b w:val="0"/>
          <w:bCs w:val="0"/>
          <w:color w:val="auto"/>
          <w:sz w:val="24"/>
          <w:szCs w:val="24"/>
          <w:lang w:eastAsia="en-US"/>
        </w:rPr>
      </w:pPr>
      <w:bookmarkStart w:id="125" w:name="_Toc198903672"/>
      <w:r w:rsidRPr="009B6DB6">
        <w:rPr>
          <w:rFonts w:asciiTheme="minorHAnsi" w:eastAsiaTheme="minorHAnsi" w:hAnsiTheme="minorHAnsi" w:cstheme="minorHAnsi"/>
          <w:b w:val="0"/>
          <w:bCs w:val="0"/>
          <w:color w:val="auto"/>
          <w:sz w:val="24"/>
          <w:szCs w:val="24"/>
          <w:lang w:eastAsia="en-US"/>
        </w:rPr>
        <w:t>Pulizia abbattitore: va effettuata dopo ogni utilizzo, secondo piano di sanificazione.</w:t>
      </w:r>
      <w:bookmarkEnd w:id="125"/>
    </w:p>
    <w:p w14:paraId="32993664"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p>
    <w:p w14:paraId="3AC8773D"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p>
    <w:p w14:paraId="379341FE"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r w:rsidRPr="009B6DB6">
        <w:rPr>
          <w:rFonts w:asciiTheme="minorHAnsi" w:eastAsiaTheme="minorHAnsi" w:hAnsiTheme="minorHAnsi" w:cstheme="minorHAnsi"/>
          <w:b w:val="0"/>
          <w:bCs w:val="0"/>
          <w:color w:val="auto"/>
          <w:sz w:val="24"/>
          <w:szCs w:val="24"/>
          <w:lang w:eastAsia="en-US"/>
        </w:rPr>
        <w:t xml:space="preserve"> </w:t>
      </w:r>
      <w:bookmarkStart w:id="126" w:name="_Toc198903673"/>
      <w:r w:rsidRPr="009B6DB6">
        <w:rPr>
          <w:rFonts w:asciiTheme="minorHAnsi" w:eastAsiaTheme="minorHAnsi" w:hAnsiTheme="minorHAnsi" w:cstheme="minorHAnsi"/>
          <w:b w:val="0"/>
          <w:bCs w:val="0"/>
          <w:color w:val="auto"/>
          <w:sz w:val="24"/>
          <w:szCs w:val="24"/>
          <w:lang w:eastAsia="en-US"/>
        </w:rPr>
        <w:t>DOCUMENTAZIONE CONSIGLIATA</w:t>
      </w:r>
      <w:bookmarkEnd w:id="126"/>
    </w:p>
    <w:p w14:paraId="27577728" w14:textId="77777777" w:rsidR="00E737A8" w:rsidRPr="009B6DB6" w:rsidRDefault="00E737A8" w:rsidP="00E737A8">
      <w:pPr>
        <w:pStyle w:val="Titolo1"/>
        <w:spacing w:before="0"/>
        <w:rPr>
          <w:rFonts w:asciiTheme="minorHAnsi" w:eastAsiaTheme="minorHAnsi" w:hAnsiTheme="minorHAnsi" w:cstheme="minorHAnsi"/>
          <w:b w:val="0"/>
          <w:bCs w:val="0"/>
          <w:color w:val="auto"/>
          <w:sz w:val="24"/>
          <w:szCs w:val="24"/>
          <w:lang w:eastAsia="en-US"/>
        </w:rPr>
      </w:pPr>
      <w:bookmarkStart w:id="127" w:name="_Toc198903674"/>
      <w:r w:rsidRPr="009B6DB6">
        <w:rPr>
          <w:rFonts w:asciiTheme="minorHAnsi" w:eastAsiaTheme="minorHAnsi" w:hAnsiTheme="minorHAnsi" w:cstheme="minorHAnsi"/>
          <w:b w:val="0"/>
          <w:bCs w:val="0"/>
          <w:color w:val="auto"/>
          <w:sz w:val="24"/>
          <w:szCs w:val="24"/>
          <w:lang w:eastAsia="en-US"/>
        </w:rPr>
        <w:t>Per ogni abbattimento registra:</w:t>
      </w:r>
      <w:bookmarkEnd w:id="127"/>
    </w:p>
    <w:p w14:paraId="6182F0C0" w14:textId="77777777" w:rsidR="00E737A8" w:rsidRPr="009B6DB6" w:rsidRDefault="00E737A8">
      <w:pPr>
        <w:pStyle w:val="Titolo1"/>
        <w:numPr>
          <w:ilvl w:val="0"/>
          <w:numId w:val="62"/>
        </w:numPr>
        <w:tabs>
          <w:tab w:val="clear" w:pos="720"/>
        </w:tabs>
        <w:spacing w:before="0"/>
        <w:rPr>
          <w:rFonts w:asciiTheme="minorHAnsi" w:eastAsiaTheme="minorHAnsi" w:hAnsiTheme="minorHAnsi" w:cstheme="minorHAnsi"/>
          <w:b w:val="0"/>
          <w:bCs w:val="0"/>
          <w:color w:val="auto"/>
          <w:sz w:val="24"/>
          <w:szCs w:val="24"/>
          <w:lang w:eastAsia="en-US"/>
        </w:rPr>
      </w:pPr>
      <w:bookmarkStart w:id="128" w:name="_Toc198903675"/>
      <w:r w:rsidRPr="009B6DB6">
        <w:rPr>
          <w:rFonts w:asciiTheme="minorHAnsi" w:eastAsiaTheme="minorHAnsi" w:hAnsiTheme="minorHAnsi" w:cstheme="minorHAnsi"/>
          <w:b w:val="0"/>
          <w:bCs w:val="0"/>
          <w:color w:val="auto"/>
          <w:sz w:val="24"/>
          <w:szCs w:val="24"/>
          <w:lang w:eastAsia="en-US"/>
        </w:rPr>
        <w:t>Data</w:t>
      </w:r>
      <w:bookmarkEnd w:id="128"/>
    </w:p>
    <w:p w14:paraId="775AF0EE" w14:textId="77777777" w:rsidR="00E737A8" w:rsidRPr="009B6DB6" w:rsidRDefault="00E737A8">
      <w:pPr>
        <w:pStyle w:val="Titolo1"/>
        <w:numPr>
          <w:ilvl w:val="0"/>
          <w:numId w:val="62"/>
        </w:numPr>
        <w:tabs>
          <w:tab w:val="clear" w:pos="720"/>
        </w:tabs>
        <w:spacing w:before="0"/>
        <w:rPr>
          <w:rFonts w:asciiTheme="minorHAnsi" w:eastAsiaTheme="minorHAnsi" w:hAnsiTheme="minorHAnsi" w:cstheme="minorHAnsi"/>
          <w:b w:val="0"/>
          <w:bCs w:val="0"/>
          <w:color w:val="auto"/>
          <w:sz w:val="24"/>
          <w:szCs w:val="24"/>
          <w:lang w:eastAsia="en-US"/>
        </w:rPr>
      </w:pPr>
      <w:bookmarkStart w:id="129" w:name="_Toc198903676"/>
      <w:r w:rsidRPr="009B6DB6">
        <w:rPr>
          <w:rFonts w:asciiTheme="minorHAnsi" w:eastAsiaTheme="minorHAnsi" w:hAnsiTheme="minorHAnsi" w:cstheme="minorHAnsi"/>
          <w:b w:val="0"/>
          <w:bCs w:val="0"/>
          <w:color w:val="auto"/>
          <w:sz w:val="24"/>
          <w:szCs w:val="24"/>
          <w:lang w:eastAsia="en-US"/>
        </w:rPr>
        <w:t>Tipo carne</w:t>
      </w:r>
      <w:bookmarkEnd w:id="129"/>
    </w:p>
    <w:p w14:paraId="76D9CBF9" w14:textId="77777777" w:rsidR="00E737A8" w:rsidRPr="009B6DB6" w:rsidRDefault="00E737A8">
      <w:pPr>
        <w:pStyle w:val="Titolo1"/>
        <w:numPr>
          <w:ilvl w:val="0"/>
          <w:numId w:val="62"/>
        </w:numPr>
        <w:tabs>
          <w:tab w:val="clear" w:pos="720"/>
        </w:tabs>
        <w:spacing w:before="0"/>
        <w:rPr>
          <w:rFonts w:asciiTheme="minorHAnsi" w:eastAsiaTheme="minorHAnsi" w:hAnsiTheme="minorHAnsi" w:cstheme="minorHAnsi"/>
          <w:b w:val="0"/>
          <w:bCs w:val="0"/>
          <w:color w:val="auto"/>
          <w:sz w:val="24"/>
          <w:szCs w:val="24"/>
          <w:lang w:eastAsia="en-US"/>
        </w:rPr>
      </w:pPr>
      <w:bookmarkStart w:id="130" w:name="_Toc198903677"/>
      <w:r w:rsidRPr="009B6DB6">
        <w:rPr>
          <w:rFonts w:asciiTheme="minorHAnsi" w:eastAsiaTheme="minorHAnsi" w:hAnsiTheme="minorHAnsi" w:cstheme="minorHAnsi"/>
          <w:b w:val="0"/>
          <w:bCs w:val="0"/>
          <w:color w:val="auto"/>
          <w:sz w:val="24"/>
          <w:szCs w:val="24"/>
          <w:lang w:eastAsia="en-US"/>
        </w:rPr>
        <w:t>Quantità</w:t>
      </w:r>
      <w:bookmarkEnd w:id="130"/>
    </w:p>
    <w:p w14:paraId="1C7316DB" w14:textId="77777777" w:rsidR="00E737A8" w:rsidRPr="009B6DB6" w:rsidRDefault="00E737A8">
      <w:pPr>
        <w:pStyle w:val="Titolo1"/>
        <w:numPr>
          <w:ilvl w:val="0"/>
          <w:numId w:val="62"/>
        </w:numPr>
        <w:tabs>
          <w:tab w:val="clear" w:pos="720"/>
        </w:tabs>
        <w:spacing w:before="0"/>
        <w:rPr>
          <w:rFonts w:asciiTheme="minorHAnsi" w:eastAsiaTheme="minorHAnsi" w:hAnsiTheme="minorHAnsi" w:cstheme="minorHAnsi"/>
          <w:b w:val="0"/>
          <w:bCs w:val="0"/>
          <w:color w:val="auto"/>
          <w:sz w:val="24"/>
          <w:szCs w:val="24"/>
          <w:lang w:eastAsia="en-US"/>
        </w:rPr>
      </w:pPr>
      <w:bookmarkStart w:id="131" w:name="_Toc198903678"/>
      <w:r w:rsidRPr="009B6DB6">
        <w:rPr>
          <w:rFonts w:asciiTheme="minorHAnsi" w:eastAsiaTheme="minorHAnsi" w:hAnsiTheme="minorHAnsi" w:cstheme="minorHAnsi"/>
          <w:b w:val="0"/>
          <w:bCs w:val="0"/>
          <w:color w:val="auto"/>
          <w:sz w:val="24"/>
          <w:szCs w:val="24"/>
          <w:lang w:eastAsia="en-US"/>
        </w:rPr>
        <w:t>Temperatura iniziale e finale</w:t>
      </w:r>
      <w:bookmarkEnd w:id="131"/>
    </w:p>
    <w:p w14:paraId="06408BBB" w14:textId="77777777" w:rsidR="00E737A8" w:rsidRPr="009B6DB6" w:rsidRDefault="00E737A8">
      <w:pPr>
        <w:pStyle w:val="Titolo1"/>
        <w:numPr>
          <w:ilvl w:val="0"/>
          <w:numId w:val="62"/>
        </w:numPr>
        <w:tabs>
          <w:tab w:val="clear" w:pos="720"/>
        </w:tabs>
        <w:spacing w:before="0"/>
        <w:rPr>
          <w:rFonts w:asciiTheme="minorHAnsi" w:eastAsiaTheme="minorHAnsi" w:hAnsiTheme="minorHAnsi" w:cstheme="minorHAnsi"/>
          <w:b w:val="0"/>
          <w:bCs w:val="0"/>
          <w:color w:val="auto"/>
          <w:sz w:val="24"/>
          <w:szCs w:val="24"/>
          <w:lang w:eastAsia="en-US"/>
        </w:rPr>
      </w:pPr>
      <w:bookmarkStart w:id="132" w:name="_Toc198903679"/>
      <w:r w:rsidRPr="009B6DB6">
        <w:rPr>
          <w:rFonts w:asciiTheme="minorHAnsi" w:eastAsiaTheme="minorHAnsi" w:hAnsiTheme="minorHAnsi" w:cstheme="minorHAnsi"/>
          <w:b w:val="0"/>
          <w:bCs w:val="0"/>
          <w:color w:val="auto"/>
          <w:sz w:val="24"/>
          <w:szCs w:val="24"/>
          <w:lang w:eastAsia="en-US"/>
        </w:rPr>
        <w:t>Tempo impiegato</w:t>
      </w:r>
      <w:bookmarkEnd w:id="132"/>
    </w:p>
    <w:p w14:paraId="753D32F0" w14:textId="77777777" w:rsidR="00E737A8" w:rsidRPr="009B6DB6" w:rsidRDefault="00E737A8">
      <w:pPr>
        <w:pStyle w:val="Titolo1"/>
        <w:numPr>
          <w:ilvl w:val="0"/>
          <w:numId w:val="62"/>
        </w:numPr>
        <w:tabs>
          <w:tab w:val="clear" w:pos="720"/>
        </w:tabs>
        <w:spacing w:before="0"/>
        <w:rPr>
          <w:rFonts w:asciiTheme="minorHAnsi" w:eastAsiaTheme="minorHAnsi" w:hAnsiTheme="minorHAnsi" w:cstheme="minorHAnsi"/>
          <w:b w:val="0"/>
          <w:bCs w:val="0"/>
          <w:color w:val="auto"/>
          <w:sz w:val="24"/>
          <w:szCs w:val="24"/>
          <w:lang w:eastAsia="en-US"/>
        </w:rPr>
      </w:pPr>
      <w:bookmarkStart w:id="133" w:name="_Toc198903680"/>
      <w:r w:rsidRPr="009B6DB6">
        <w:rPr>
          <w:rFonts w:asciiTheme="minorHAnsi" w:eastAsiaTheme="minorHAnsi" w:hAnsiTheme="minorHAnsi" w:cstheme="minorHAnsi"/>
          <w:b w:val="0"/>
          <w:bCs w:val="0"/>
          <w:color w:val="auto"/>
          <w:sz w:val="24"/>
          <w:szCs w:val="24"/>
          <w:lang w:eastAsia="en-US"/>
        </w:rPr>
        <w:t>Operatore</w:t>
      </w:r>
      <w:bookmarkEnd w:id="133"/>
    </w:p>
    <w:p w14:paraId="47D80F42" w14:textId="77777777" w:rsidR="00E737A8" w:rsidRPr="009B6DB6" w:rsidRDefault="00E737A8">
      <w:pPr>
        <w:pStyle w:val="Titolo1"/>
        <w:numPr>
          <w:ilvl w:val="0"/>
          <w:numId w:val="62"/>
        </w:numPr>
        <w:tabs>
          <w:tab w:val="clear" w:pos="720"/>
        </w:tabs>
        <w:spacing w:before="0"/>
        <w:rPr>
          <w:rFonts w:asciiTheme="minorHAnsi" w:eastAsiaTheme="minorHAnsi" w:hAnsiTheme="minorHAnsi" w:cstheme="minorHAnsi"/>
          <w:b w:val="0"/>
          <w:bCs w:val="0"/>
          <w:color w:val="auto"/>
          <w:sz w:val="24"/>
          <w:szCs w:val="24"/>
          <w:lang w:eastAsia="en-US"/>
        </w:rPr>
      </w:pPr>
      <w:bookmarkStart w:id="134" w:name="_Toc198903681"/>
      <w:r w:rsidRPr="009B6DB6">
        <w:rPr>
          <w:rFonts w:asciiTheme="minorHAnsi" w:eastAsiaTheme="minorHAnsi" w:hAnsiTheme="minorHAnsi" w:cstheme="minorHAnsi"/>
          <w:b w:val="0"/>
          <w:bCs w:val="0"/>
          <w:color w:val="auto"/>
          <w:sz w:val="24"/>
          <w:szCs w:val="24"/>
          <w:lang w:eastAsia="en-US"/>
        </w:rPr>
        <w:t>Conformità raggiunta (sì/no)</w:t>
      </w:r>
      <w:bookmarkEnd w:id="134"/>
    </w:p>
    <w:p w14:paraId="63711B3F" w14:textId="77777777" w:rsidR="00FE0BD9" w:rsidRDefault="00FE0BD9"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7B9BBEFF" w14:textId="77777777" w:rsidR="00FE0BD9" w:rsidRDefault="00FE0BD9"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11315EA9" w14:textId="77777777" w:rsidR="009B6DB6" w:rsidRDefault="009B6DB6"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2FDD6644" w14:textId="77777777" w:rsidR="009B6DB6" w:rsidRDefault="009B6DB6"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7CE96EA9" w14:textId="77777777" w:rsidR="009B6DB6" w:rsidRDefault="009B6DB6"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256ED26E" w14:textId="77777777" w:rsidR="009B6DB6" w:rsidRDefault="009B6DB6"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2F28938E" w14:textId="77777777" w:rsidR="009B6DB6" w:rsidRDefault="009B6DB6"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2F2D7662" w14:textId="77777777" w:rsidR="009B6DB6" w:rsidRDefault="009B6DB6"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2EABD294" w14:textId="77777777" w:rsidR="009B6DB6" w:rsidRDefault="009B6DB6"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5507CDEE" w14:textId="77777777" w:rsidR="009B6DB6" w:rsidRDefault="009B6DB6"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2A082AC8" w14:textId="77777777" w:rsidR="009B6DB6" w:rsidRDefault="009B6DB6"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2F6AFEA9" w14:textId="77777777" w:rsidR="009B6DB6" w:rsidRPr="009B6DB6" w:rsidRDefault="009B6DB6" w:rsidP="00E00531">
      <w:pPr>
        <w:autoSpaceDE w:val="0"/>
        <w:autoSpaceDN w:val="0"/>
        <w:adjustRightInd w:val="0"/>
        <w:spacing w:before="240" w:after="0"/>
        <w:jc w:val="center"/>
        <w:rPr>
          <w:rFonts w:asciiTheme="majorHAnsi" w:eastAsiaTheme="minorHAnsi" w:hAnsiTheme="majorHAnsi" w:cs="Arial"/>
          <w:b/>
          <w:bCs/>
          <w:sz w:val="2"/>
          <w:szCs w:val="2"/>
          <w:lang w:eastAsia="en-US"/>
        </w:rPr>
      </w:pPr>
    </w:p>
    <w:p w14:paraId="23F9580F" w14:textId="262A9410" w:rsidR="0094685A" w:rsidRPr="001C730A" w:rsidRDefault="0094685A" w:rsidP="0094685A">
      <w:pPr>
        <w:pStyle w:val="Titolo1"/>
        <w:rPr>
          <w:lang w:eastAsia="en-US"/>
        </w:rPr>
      </w:pPr>
      <w:r w:rsidRPr="00585B6B">
        <w:rPr>
          <w:rFonts w:eastAsiaTheme="minorHAnsi" w:cs="Arial"/>
          <w:color w:val="auto"/>
          <w:sz w:val="36"/>
          <w:szCs w:val="36"/>
          <w:lang w:eastAsia="en-US"/>
        </w:rPr>
        <w:lastRenderedPageBreak/>
        <w:t xml:space="preserve">PROCEDURA UTILIZZO ABBATTITORE PER </w:t>
      </w:r>
      <w:r w:rsidR="009B6DB6">
        <w:rPr>
          <w:rFonts w:eastAsiaTheme="minorHAnsi" w:cs="Arial"/>
          <w:color w:val="auto"/>
          <w:sz w:val="36"/>
          <w:szCs w:val="36"/>
          <w:lang w:eastAsia="en-US"/>
        </w:rPr>
        <w:t>IL PESCE</w:t>
      </w:r>
    </w:p>
    <w:p w14:paraId="09B2FEE3" w14:textId="77777777" w:rsidR="0094685A" w:rsidRPr="0094685A" w:rsidRDefault="0094685A" w:rsidP="0094685A">
      <w:pPr>
        <w:autoSpaceDE w:val="0"/>
        <w:autoSpaceDN w:val="0"/>
        <w:adjustRightInd w:val="0"/>
        <w:spacing w:before="240" w:after="0"/>
        <w:rPr>
          <w:rFonts w:eastAsiaTheme="minorHAnsi" w:cstheme="minorHAnsi"/>
          <w:b/>
          <w:bCs/>
          <w:sz w:val="24"/>
          <w:szCs w:val="24"/>
          <w:lang w:eastAsia="en-US"/>
        </w:rPr>
      </w:pPr>
      <w:r w:rsidRPr="0094685A">
        <w:rPr>
          <w:rFonts w:eastAsiaTheme="minorHAnsi" w:cstheme="minorHAnsi"/>
          <w:b/>
          <w:bCs/>
          <w:sz w:val="24"/>
          <w:szCs w:val="24"/>
          <w:lang w:eastAsia="en-US"/>
        </w:rPr>
        <w:t>1. Preparazione del Prodotto</w:t>
      </w:r>
    </w:p>
    <w:p w14:paraId="32E8EFB5" w14:textId="77777777" w:rsidR="0094685A" w:rsidRPr="0094685A" w:rsidRDefault="0094685A" w:rsidP="0094685A">
      <w:p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Prima di inserire il pesce nell'abbattitore o nel freezer, è necessario prepararlo adeguatamente per garantire che il freddo penetri velocemente e uniformemente.</w:t>
      </w:r>
    </w:p>
    <w:p w14:paraId="2D40B0CC" w14:textId="77777777" w:rsidR="0094685A" w:rsidRPr="0094685A" w:rsidRDefault="0094685A">
      <w:pPr>
        <w:numPr>
          <w:ilvl w:val="0"/>
          <w:numId w:val="84"/>
        </w:num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Pulizia: Eviscera il pesce immediatamente dopo l'acquisto. I parassiti tendono a migrare dai visceri alle carni dopo la morte dell'animale.</w:t>
      </w:r>
    </w:p>
    <w:p w14:paraId="25CB44DF" w14:textId="77777777" w:rsidR="0094685A" w:rsidRPr="0094685A" w:rsidRDefault="0094685A">
      <w:pPr>
        <w:numPr>
          <w:ilvl w:val="0"/>
          <w:numId w:val="84"/>
        </w:num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Lavaggio e Asciugatura: Lavalo sotto acqua corrente e asciugalo molto bene con carta assorbente. L'umidità in eccesso crea cristalli di ghiaccio che danneggiano la consistenza della carne.</w:t>
      </w:r>
    </w:p>
    <w:p w14:paraId="021DF2C9" w14:textId="77777777" w:rsidR="0094685A" w:rsidRPr="0094685A" w:rsidRDefault="0094685A">
      <w:pPr>
        <w:numPr>
          <w:ilvl w:val="0"/>
          <w:numId w:val="84"/>
        </w:num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Porzionamento: Se il pesce è grande, taglialo in tranci o filetti. Più il pezzo è sottile, più veloce sarà il raggiungimento della temperatura di sicurezza.</w:t>
      </w:r>
    </w:p>
    <w:p w14:paraId="51F7BF57" w14:textId="77777777" w:rsidR="0094685A" w:rsidRPr="0094685A" w:rsidRDefault="0094685A">
      <w:pPr>
        <w:numPr>
          <w:ilvl w:val="0"/>
          <w:numId w:val="84"/>
        </w:num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Confezionamento: Avvolgi il pesce in pellicola trasparente per alimenti o, idealmente, mettilo sottovuoto. Questo evita la "bruciatura da freddo".</w:t>
      </w:r>
    </w:p>
    <w:p w14:paraId="287460E6" w14:textId="5770BDCC" w:rsidR="0094685A" w:rsidRPr="0094685A" w:rsidRDefault="0094685A" w:rsidP="0094685A">
      <w:pPr>
        <w:autoSpaceDE w:val="0"/>
        <w:autoSpaceDN w:val="0"/>
        <w:adjustRightInd w:val="0"/>
        <w:spacing w:before="240" w:after="0"/>
        <w:rPr>
          <w:rFonts w:eastAsiaTheme="minorHAnsi" w:cstheme="minorHAnsi"/>
          <w:sz w:val="24"/>
          <w:szCs w:val="24"/>
          <w:lang w:eastAsia="en-US"/>
        </w:rPr>
      </w:pPr>
    </w:p>
    <w:p w14:paraId="13B61E71" w14:textId="77777777" w:rsidR="0094685A" w:rsidRPr="0094685A" w:rsidRDefault="0094685A" w:rsidP="0094685A">
      <w:pPr>
        <w:autoSpaceDE w:val="0"/>
        <w:autoSpaceDN w:val="0"/>
        <w:adjustRightInd w:val="0"/>
        <w:spacing w:before="240" w:after="0"/>
        <w:rPr>
          <w:rFonts w:eastAsiaTheme="minorHAnsi" w:cstheme="minorHAnsi"/>
          <w:b/>
          <w:bCs/>
          <w:sz w:val="24"/>
          <w:szCs w:val="24"/>
          <w:lang w:eastAsia="en-US"/>
        </w:rPr>
      </w:pPr>
      <w:r w:rsidRPr="0094685A">
        <w:rPr>
          <w:rFonts w:eastAsiaTheme="minorHAnsi" w:cstheme="minorHAnsi"/>
          <w:b/>
          <w:bCs/>
          <w:sz w:val="24"/>
          <w:szCs w:val="24"/>
          <w:lang w:eastAsia="en-US"/>
        </w:rPr>
        <w:t>2. Tempi e Temperature</w:t>
      </w:r>
    </w:p>
    <w:p w14:paraId="4CBA8215" w14:textId="77777777" w:rsidR="0094685A" w:rsidRPr="0094685A" w:rsidRDefault="0094685A" w:rsidP="0094685A">
      <w:p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Esistono due strade a seconda dell'attrezzatura che hai a disposizione:</w:t>
      </w:r>
    </w:p>
    <w:p w14:paraId="2A1D3FD7" w14:textId="77777777" w:rsidR="0094685A" w:rsidRPr="0094685A" w:rsidRDefault="0094685A" w:rsidP="0094685A">
      <w:p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In Ambito Professionale (Abbattitore)</w:t>
      </w:r>
    </w:p>
    <w:p w14:paraId="3F26D746" w14:textId="77777777" w:rsidR="0094685A" w:rsidRPr="0094685A" w:rsidRDefault="0094685A" w:rsidP="0094685A">
      <w:p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L'abbattitore scende a temperature molto basse in tempi rapidissimi, preservando la qualità organolettica.</w:t>
      </w:r>
    </w:p>
    <w:p w14:paraId="501D6CCC" w14:textId="77777777" w:rsidR="0094685A" w:rsidRPr="0094685A" w:rsidRDefault="0094685A">
      <w:pPr>
        <w:numPr>
          <w:ilvl w:val="0"/>
          <w:numId w:val="85"/>
        </w:num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Temperatura: Il cuore del prodotto deve raggiungere i -20°C.</w:t>
      </w:r>
    </w:p>
    <w:p w14:paraId="13E3BC2F" w14:textId="77777777" w:rsidR="0094685A" w:rsidRPr="0094685A" w:rsidRDefault="0094685A">
      <w:pPr>
        <w:numPr>
          <w:ilvl w:val="0"/>
          <w:numId w:val="85"/>
        </w:num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Durata: Deve essere mantenuto a questa temperatura per almeno 24 ore.</w:t>
      </w:r>
    </w:p>
    <w:p w14:paraId="22B70409" w14:textId="77777777" w:rsidR="0094685A" w:rsidRPr="0094685A" w:rsidRDefault="0094685A" w:rsidP="0094685A">
      <w:p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In Ambito Domestico (Freezer)</w:t>
      </w:r>
    </w:p>
    <w:p w14:paraId="62228025" w14:textId="77777777" w:rsidR="0094685A" w:rsidRPr="0094685A" w:rsidRDefault="0094685A" w:rsidP="0094685A">
      <w:p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Il freezer di casa non è un abbattitore; è più lento, quindi richiede tempi molto più lunghi per garantire la morte dei parassiti.</w:t>
      </w:r>
    </w:p>
    <w:p w14:paraId="609AF217" w14:textId="77777777" w:rsidR="0094685A" w:rsidRPr="0094685A" w:rsidRDefault="0094685A">
      <w:pPr>
        <w:numPr>
          <w:ilvl w:val="0"/>
          <w:numId w:val="86"/>
        </w:num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Temperatura: Il freezer deve avere almeno 3 stelle (raggiungere i -18°C o meno).</w:t>
      </w:r>
    </w:p>
    <w:p w14:paraId="334656B7" w14:textId="77777777" w:rsidR="0094685A" w:rsidRPr="0094685A" w:rsidRDefault="0094685A">
      <w:pPr>
        <w:numPr>
          <w:ilvl w:val="0"/>
          <w:numId w:val="86"/>
        </w:num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Durata: Il pesce deve rimanere nel congelatore per almeno 96 ore (4 giorni).</w:t>
      </w:r>
    </w:p>
    <w:p w14:paraId="2C7975B6" w14:textId="1B2E24B0" w:rsidR="0094685A" w:rsidRPr="0094685A" w:rsidRDefault="0094685A" w:rsidP="0094685A">
      <w:pPr>
        <w:autoSpaceDE w:val="0"/>
        <w:autoSpaceDN w:val="0"/>
        <w:adjustRightInd w:val="0"/>
        <w:spacing w:before="240" w:after="0"/>
        <w:rPr>
          <w:rFonts w:eastAsiaTheme="minorHAnsi" w:cstheme="minorHAnsi"/>
          <w:sz w:val="24"/>
          <w:szCs w:val="24"/>
          <w:lang w:eastAsia="en-US"/>
        </w:rPr>
      </w:pPr>
    </w:p>
    <w:p w14:paraId="4AA588AE" w14:textId="77777777" w:rsidR="0094685A" w:rsidRPr="0094685A" w:rsidRDefault="0094685A" w:rsidP="0094685A">
      <w:pPr>
        <w:autoSpaceDE w:val="0"/>
        <w:autoSpaceDN w:val="0"/>
        <w:adjustRightInd w:val="0"/>
        <w:spacing w:before="240" w:after="0"/>
        <w:rPr>
          <w:rFonts w:eastAsiaTheme="minorHAnsi" w:cstheme="minorHAnsi"/>
          <w:b/>
          <w:bCs/>
          <w:sz w:val="24"/>
          <w:szCs w:val="24"/>
          <w:lang w:eastAsia="en-US"/>
        </w:rPr>
      </w:pPr>
      <w:r w:rsidRPr="0094685A">
        <w:rPr>
          <w:rFonts w:eastAsiaTheme="minorHAnsi" w:cstheme="minorHAnsi"/>
          <w:b/>
          <w:bCs/>
          <w:sz w:val="24"/>
          <w:szCs w:val="24"/>
          <w:lang w:eastAsia="en-US"/>
        </w:rPr>
        <w:lastRenderedPageBreak/>
        <w:t>3. Scongelamento (La fase critica)</w:t>
      </w:r>
    </w:p>
    <w:p w14:paraId="4B795294" w14:textId="77777777" w:rsidR="0094685A" w:rsidRPr="0094685A" w:rsidRDefault="0094685A" w:rsidP="0094685A">
      <w:p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Scongelare male il pesce rovina tutto il lavoro fatto. Non usare mai acqua calda o il microonde.</w:t>
      </w:r>
    </w:p>
    <w:p w14:paraId="0861C9AA" w14:textId="77777777" w:rsidR="0094685A" w:rsidRPr="0094685A" w:rsidRDefault="0094685A">
      <w:pPr>
        <w:numPr>
          <w:ilvl w:val="0"/>
          <w:numId w:val="87"/>
        </w:num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In Frigorifero: Trasferisci il pesce dal freezer al frigorifero circa 12-24 ore prima dell'uso. Lo scongelamento lento mantiene le fibre intatte e limita la proliferazione batterica.</w:t>
      </w:r>
    </w:p>
    <w:p w14:paraId="2A8246B1" w14:textId="77777777" w:rsidR="0094685A" w:rsidRPr="0094685A" w:rsidRDefault="0094685A">
      <w:pPr>
        <w:numPr>
          <w:ilvl w:val="0"/>
          <w:numId w:val="87"/>
        </w:numPr>
        <w:autoSpaceDE w:val="0"/>
        <w:autoSpaceDN w:val="0"/>
        <w:adjustRightInd w:val="0"/>
        <w:spacing w:before="240" w:after="0"/>
        <w:rPr>
          <w:rFonts w:eastAsiaTheme="minorHAnsi" w:cstheme="minorHAnsi"/>
          <w:sz w:val="24"/>
          <w:szCs w:val="24"/>
          <w:lang w:eastAsia="en-US"/>
        </w:rPr>
      </w:pPr>
      <w:r w:rsidRPr="0094685A">
        <w:rPr>
          <w:rFonts w:eastAsiaTheme="minorHAnsi" w:cstheme="minorHAnsi"/>
          <w:sz w:val="24"/>
          <w:szCs w:val="24"/>
          <w:lang w:eastAsia="en-US"/>
        </w:rPr>
        <w:t>Consumo: Una volta scongelato, il pesce va consumato entro 24 ore e non può assolutamente essere ricongelato.</w:t>
      </w:r>
    </w:p>
    <w:p w14:paraId="0E9CBE6B" w14:textId="77777777" w:rsidR="00FE0BD9" w:rsidRDefault="00FE0BD9"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2B7F58D7"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7AC5E037"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36295253"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6670D444"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4AB11BA2"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07977180"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4381EA01"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5AF8546F"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48CC87C7"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2F6CCFC2"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34105E70"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6EE6A61D"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394EF0DB"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1790519E" w14:textId="77777777" w:rsidR="00F05AF2" w:rsidRDefault="00F05AF2" w:rsidP="00E00531">
      <w:pPr>
        <w:autoSpaceDE w:val="0"/>
        <w:autoSpaceDN w:val="0"/>
        <w:adjustRightInd w:val="0"/>
        <w:spacing w:before="240" w:after="0"/>
        <w:jc w:val="center"/>
        <w:rPr>
          <w:rFonts w:asciiTheme="majorHAnsi" w:eastAsiaTheme="minorHAnsi" w:hAnsiTheme="majorHAnsi" w:cs="Arial"/>
          <w:b/>
          <w:bCs/>
          <w:sz w:val="36"/>
          <w:szCs w:val="36"/>
          <w:lang w:eastAsia="en-US"/>
        </w:rPr>
      </w:pPr>
    </w:p>
    <w:p w14:paraId="370A065D" w14:textId="263D5CE2" w:rsidR="00E00531" w:rsidRPr="00F05AF2" w:rsidRDefault="00E00531" w:rsidP="00F05AF2">
      <w:pPr>
        <w:autoSpaceDE w:val="0"/>
        <w:autoSpaceDN w:val="0"/>
        <w:adjustRightInd w:val="0"/>
        <w:spacing w:before="240" w:after="0"/>
        <w:rPr>
          <w:rFonts w:asciiTheme="majorHAnsi" w:eastAsiaTheme="minorHAnsi" w:hAnsiTheme="majorHAnsi" w:cs="Arial"/>
          <w:b/>
          <w:bCs/>
          <w:sz w:val="44"/>
          <w:szCs w:val="44"/>
          <w:lang w:eastAsia="en-US"/>
        </w:rPr>
      </w:pPr>
      <w:r w:rsidRPr="00F05AF2">
        <w:rPr>
          <w:rFonts w:asciiTheme="majorHAnsi" w:eastAsiaTheme="minorHAnsi" w:hAnsiTheme="majorHAnsi" w:cs="Arial"/>
          <w:b/>
          <w:bCs/>
          <w:sz w:val="44"/>
          <w:szCs w:val="44"/>
          <w:lang w:eastAsia="en-US"/>
        </w:rPr>
        <w:lastRenderedPageBreak/>
        <w:t>PROCEDURA DI UTILIZZO DEL SOTTOVUOTO DEGLI ALIMENTI</w:t>
      </w:r>
    </w:p>
    <w:p w14:paraId="16A2ED10" w14:textId="77777777" w:rsidR="00E00531" w:rsidRPr="00345C74"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 xml:space="preserve"> OBIETTIVO</w:t>
      </w:r>
    </w:p>
    <w:p w14:paraId="036D3909" w14:textId="77777777" w:rsidR="00E00531" w:rsidRPr="00345C74" w:rsidRDefault="00E00531" w:rsidP="00E00531">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L'utilizzo del </w:t>
      </w:r>
      <w:r w:rsidRPr="00345C74">
        <w:rPr>
          <w:rFonts w:eastAsiaTheme="minorHAnsi" w:cs="Arial"/>
          <w:b/>
          <w:bCs/>
          <w:sz w:val="24"/>
          <w:lang w:eastAsia="en-US"/>
        </w:rPr>
        <w:t>sottovuoto</w:t>
      </w:r>
      <w:r w:rsidRPr="00345C74">
        <w:rPr>
          <w:rFonts w:eastAsiaTheme="minorHAnsi" w:cs="Arial"/>
          <w:sz w:val="24"/>
          <w:lang w:eastAsia="en-US"/>
        </w:rPr>
        <w:t xml:space="preserve"> permette di:</w:t>
      </w:r>
    </w:p>
    <w:p w14:paraId="1031C6EB" w14:textId="77777777" w:rsidR="00E00531" w:rsidRPr="00345C74" w:rsidRDefault="00E00531">
      <w:pPr>
        <w:numPr>
          <w:ilvl w:val="0"/>
          <w:numId w:val="32"/>
        </w:numPr>
        <w:autoSpaceDE w:val="0"/>
        <w:autoSpaceDN w:val="0"/>
        <w:adjustRightInd w:val="0"/>
        <w:spacing w:before="240" w:after="0"/>
        <w:jc w:val="both"/>
        <w:rPr>
          <w:rFonts w:eastAsiaTheme="minorHAnsi" w:cs="Arial"/>
          <w:sz w:val="24"/>
          <w:lang w:eastAsia="en-US"/>
        </w:rPr>
      </w:pPr>
      <w:r w:rsidRPr="00345C74">
        <w:rPr>
          <w:rFonts w:eastAsiaTheme="minorHAnsi" w:cs="Arial"/>
          <w:b/>
          <w:bCs/>
          <w:sz w:val="24"/>
          <w:lang w:eastAsia="en-US"/>
        </w:rPr>
        <w:t xml:space="preserve">Allungare la </w:t>
      </w:r>
      <w:proofErr w:type="spellStart"/>
      <w:r w:rsidRPr="00345C74">
        <w:rPr>
          <w:rFonts w:eastAsiaTheme="minorHAnsi" w:cs="Arial"/>
          <w:b/>
          <w:bCs/>
          <w:sz w:val="24"/>
          <w:lang w:eastAsia="en-US"/>
        </w:rPr>
        <w:t>shelf</w:t>
      </w:r>
      <w:proofErr w:type="spellEnd"/>
      <w:r w:rsidRPr="00345C74">
        <w:rPr>
          <w:rFonts w:eastAsiaTheme="minorHAnsi" w:cs="Arial"/>
          <w:b/>
          <w:bCs/>
          <w:sz w:val="24"/>
          <w:lang w:eastAsia="en-US"/>
        </w:rPr>
        <w:t>-life</w:t>
      </w:r>
      <w:r w:rsidRPr="00345C74">
        <w:rPr>
          <w:rFonts w:eastAsiaTheme="minorHAnsi" w:cs="Arial"/>
          <w:sz w:val="24"/>
          <w:lang w:eastAsia="en-US"/>
        </w:rPr>
        <w:t xml:space="preserve"> degli alimenti rallentando l’ossidazione e la proliferazione batterica aerobia.</w:t>
      </w:r>
    </w:p>
    <w:p w14:paraId="60A8E522" w14:textId="77777777" w:rsidR="00E00531" w:rsidRPr="00345C74" w:rsidRDefault="00E00531">
      <w:pPr>
        <w:numPr>
          <w:ilvl w:val="0"/>
          <w:numId w:val="32"/>
        </w:numPr>
        <w:autoSpaceDE w:val="0"/>
        <w:autoSpaceDN w:val="0"/>
        <w:adjustRightInd w:val="0"/>
        <w:spacing w:before="240" w:after="0"/>
        <w:jc w:val="both"/>
        <w:rPr>
          <w:rFonts w:eastAsiaTheme="minorHAnsi" w:cs="Arial"/>
          <w:sz w:val="24"/>
          <w:lang w:eastAsia="en-US"/>
        </w:rPr>
      </w:pPr>
      <w:r w:rsidRPr="00345C74">
        <w:rPr>
          <w:rFonts w:eastAsiaTheme="minorHAnsi" w:cs="Arial"/>
          <w:b/>
          <w:bCs/>
          <w:sz w:val="24"/>
          <w:lang w:eastAsia="en-US"/>
        </w:rPr>
        <w:t>Garantire igiene, tracciabilità e sicurezza alimentare</w:t>
      </w:r>
      <w:r w:rsidRPr="00345C74">
        <w:rPr>
          <w:rFonts w:eastAsiaTheme="minorHAnsi" w:cs="Arial"/>
          <w:sz w:val="24"/>
          <w:lang w:eastAsia="en-US"/>
        </w:rPr>
        <w:t>, in linea con il piano HACCP.</w:t>
      </w:r>
    </w:p>
    <w:p w14:paraId="4A6B394B" w14:textId="77777777" w:rsidR="00E00531" w:rsidRPr="00345C74"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 xml:space="preserve"> TIPOLOGIE DI SOTTOVUOTO</w:t>
      </w:r>
    </w:p>
    <w:p w14:paraId="0E81DA53" w14:textId="77777777" w:rsidR="00E00531" w:rsidRPr="00345C74" w:rsidRDefault="00E00531">
      <w:pPr>
        <w:numPr>
          <w:ilvl w:val="0"/>
          <w:numId w:val="33"/>
        </w:numPr>
        <w:autoSpaceDE w:val="0"/>
        <w:autoSpaceDN w:val="0"/>
        <w:adjustRightInd w:val="0"/>
        <w:spacing w:before="240" w:after="0"/>
        <w:jc w:val="both"/>
        <w:rPr>
          <w:rFonts w:eastAsiaTheme="minorHAnsi" w:cs="Arial"/>
          <w:sz w:val="24"/>
          <w:lang w:eastAsia="en-US"/>
        </w:rPr>
      </w:pPr>
      <w:r w:rsidRPr="00345C74">
        <w:rPr>
          <w:rFonts w:eastAsiaTheme="minorHAnsi" w:cs="Arial"/>
          <w:b/>
          <w:bCs/>
          <w:sz w:val="24"/>
          <w:lang w:eastAsia="en-US"/>
        </w:rPr>
        <w:t>Sottovuoto a campana</w:t>
      </w:r>
      <w:r w:rsidRPr="00345C74">
        <w:rPr>
          <w:rFonts w:eastAsiaTheme="minorHAnsi" w:cs="Arial"/>
          <w:sz w:val="24"/>
          <w:lang w:eastAsia="en-US"/>
        </w:rPr>
        <w:t>: per alimenti solidi e liquidi, uso professionale.</w:t>
      </w:r>
    </w:p>
    <w:p w14:paraId="26A16118" w14:textId="77777777" w:rsidR="00E00531" w:rsidRPr="00345C74" w:rsidRDefault="00E00531">
      <w:pPr>
        <w:numPr>
          <w:ilvl w:val="0"/>
          <w:numId w:val="33"/>
        </w:numPr>
        <w:autoSpaceDE w:val="0"/>
        <w:autoSpaceDN w:val="0"/>
        <w:adjustRightInd w:val="0"/>
        <w:spacing w:before="240" w:after="0"/>
        <w:jc w:val="both"/>
        <w:rPr>
          <w:rFonts w:eastAsiaTheme="minorHAnsi" w:cs="Arial"/>
          <w:sz w:val="24"/>
          <w:lang w:eastAsia="en-US"/>
        </w:rPr>
      </w:pPr>
      <w:r w:rsidRPr="00345C74">
        <w:rPr>
          <w:rFonts w:eastAsiaTheme="minorHAnsi" w:cs="Arial"/>
          <w:b/>
          <w:bCs/>
          <w:sz w:val="24"/>
          <w:lang w:eastAsia="en-US"/>
        </w:rPr>
        <w:t>Sottovuoto esterno</w:t>
      </w:r>
      <w:r w:rsidRPr="00345C74">
        <w:rPr>
          <w:rFonts w:eastAsiaTheme="minorHAnsi" w:cs="Arial"/>
          <w:sz w:val="24"/>
          <w:lang w:eastAsia="en-US"/>
        </w:rPr>
        <w:t>: solo per alimenti solidi o parzialmente umidi.</w:t>
      </w:r>
    </w:p>
    <w:p w14:paraId="18169F60" w14:textId="77777777" w:rsidR="00E00531" w:rsidRPr="00345C74"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 xml:space="preserve"> PROCEDURA OPERATIVA </w:t>
      </w:r>
    </w:p>
    <w:p w14:paraId="36ECEE8E" w14:textId="77777777" w:rsidR="00E00531" w:rsidRPr="00345C74"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1. Preparazione del prodotto</w:t>
      </w:r>
    </w:p>
    <w:p w14:paraId="3A889EC5" w14:textId="77777777" w:rsidR="00E00531" w:rsidRPr="00345C74" w:rsidRDefault="00E00531">
      <w:pPr>
        <w:numPr>
          <w:ilvl w:val="0"/>
          <w:numId w:val="34"/>
        </w:numPr>
        <w:autoSpaceDE w:val="0"/>
        <w:autoSpaceDN w:val="0"/>
        <w:adjustRightInd w:val="0"/>
        <w:spacing w:before="240" w:after="0"/>
        <w:jc w:val="both"/>
        <w:rPr>
          <w:rFonts w:eastAsiaTheme="minorHAnsi" w:cs="Arial"/>
          <w:sz w:val="24"/>
          <w:lang w:eastAsia="en-US"/>
        </w:rPr>
      </w:pPr>
      <w:r w:rsidRPr="00345C74">
        <w:rPr>
          <w:rFonts w:eastAsiaTheme="minorHAnsi" w:cs="Arial"/>
          <w:b/>
          <w:bCs/>
          <w:sz w:val="24"/>
          <w:lang w:eastAsia="en-US"/>
        </w:rPr>
        <w:t>Verifica la qualità</w:t>
      </w:r>
      <w:r w:rsidRPr="00345C74">
        <w:rPr>
          <w:rFonts w:eastAsiaTheme="minorHAnsi" w:cs="Arial"/>
          <w:sz w:val="24"/>
          <w:lang w:eastAsia="en-US"/>
        </w:rPr>
        <w:t xml:space="preserve"> dell’alimento (freschezza, integrità, assenza di contaminazioni).</w:t>
      </w:r>
    </w:p>
    <w:p w14:paraId="263FB599" w14:textId="77777777" w:rsidR="00E00531" w:rsidRPr="00345C74" w:rsidRDefault="00E00531">
      <w:pPr>
        <w:numPr>
          <w:ilvl w:val="0"/>
          <w:numId w:val="34"/>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Se necessario, </w:t>
      </w:r>
      <w:r w:rsidRPr="00345C74">
        <w:rPr>
          <w:rFonts w:eastAsiaTheme="minorHAnsi" w:cs="Arial"/>
          <w:b/>
          <w:bCs/>
          <w:sz w:val="24"/>
          <w:lang w:eastAsia="en-US"/>
        </w:rPr>
        <w:t>porzionare</w:t>
      </w:r>
      <w:r w:rsidRPr="00345C74">
        <w:rPr>
          <w:rFonts w:eastAsiaTheme="minorHAnsi" w:cs="Arial"/>
          <w:sz w:val="24"/>
          <w:lang w:eastAsia="en-US"/>
        </w:rPr>
        <w:t xml:space="preserve"> in base alla destinazione d’uso.</w:t>
      </w:r>
    </w:p>
    <w:p w14:paraId="752673BD" w14:textId="77777777" w:rsidR="00E00531" w:rsidRDefault="00E00531">
      <w:pPr>
        <w:numPr>
          <w:ilvl w:val="0"/>
          <w:numId w:val="34"/>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Il prodotto deve essere </w:t>
      </w:r>
      <w:r w:rsidRPr="00345C74">
        <w:rPr>
          <w:rFonts w:eastAsiaTheme="minorHAnsi" w:cs="Arial"/>
          <w:b/>
          <w:bCs/>
          <w:sz w:val="24"/>
          <w:lang w:eastAsia="en-US"/>
        </w:rPr>
        <w:t>freddo</w:t>
      </w:r>
      <w:r w:rsidRPr="00345C74">
        <w:rPr>
          <w:rFonts w:eastAsiaTheme="minorHAnsi" w:cs="Arial"/>
          <w:sz w:val="24"/>
          <w:lang w:eastAsia="en-US"/>
        </w:rPr>
        <w:t xml:space="preserve"> (da frigorifero o abbattuto) per evitare condensa nel sacchetto.</w:t>
      </w:r>
    </w:p>
    <w:p w14:paraId="58FC4694" w14:textId="77777777" w:rsidR="009B6DB6" w:rsidRPr="00345C74" w:rsidRDefault="009B6DB6" w:rsidP="009B6DB6">
      <w:pPr>
        <w:autoSpaceDE w:val="0"/>
        <w:autoSpaceDN w:val="0"/>
        <w:adjustRightInd w:val="0"/>
        <w:spacing w:before="240" w:after="0"/>
        <w:ind w:left="720"/>
        <w:jc w:val="both"/>
        <w:rPr>
          <w:rFonts w:eastAsiaTheme="minorHAnsi" w:cs="Arial"/>
          <w:sz w:val="24"/>
          <w:lang w:eastAsia="en-US"/>
        </w:rPr>
      </w:pPr>
    </w:p>
    <w:p w14:paraId="5F330C99" w14:textId="77777777" w:rsidR="00E00531" w:rsidRPr="00345C74"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2. Scelta del contenitore</w:t>
      </w:r>
    </w:p>
    <w:p w14:paraId="44773BFF" w14:textId="77777777" w:rsidR="00E00531" w:rsidRPr="00345C74" w:rsidRDefault="00E00531">
      <w:pPr>
        <w:numPr>
          <w:ilvl w:val="0"/>
          <w:numId w:val="35"/>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Utilizzare </w:t>
      </w:r>
      <w:r w:rsidRPr="00345C74">
        <w:rPr>
          <w:rFonts w:eastAsiaTheme="minorHAnsi" w:cs="Arial"/>
          <w:b/>
          <w:bCs/>
          <w:sz w:val="24"/>
          <w:lang w:eastAsia="en-US"/>
        </w:rPr>
        <w:t>sacchetti specifici per il sottovuoto</w:t>
      </w:r>
      <w:r w:rsidRPr="00345C74">
        <w:rPr>
          <w:rFonts w:eastAsiaTheme="minorHAnsi" w:cs="Arial"/>
          <w:sz w:val="24"/>
          <w:lang w:eastAsia="en-US"/>
        </w:rPr>
        <w:t xml:space="preserve"> (goffrati o lisci, idonei al contatto alimentare).</w:t>
      </w:r>
    </w:p>
    <w:p w14:paraId="2D458D7D" w14:textId="77777777" w:rsidR="00E00531" w:rsidRDefault="00E00531">
      <w:pPr>
        <w:numPr>
          <w:ilvl w:val="0"/>
          <w:numId w:val="35"/>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Oppure </w:t>
      </w:r>
      <w:r w:rsidRPr="00345C74">
        <w:rPr>
          <w:rFonts w:eastAsiaTheme="minorHAnsi" w:cs="Arial"/>
          <w:b/>
          <w:bCs/>
          <w:sz w:val="24"/>
          <w:lang w:eastAsia="en-US"/>
        </w:rPr>
        <w:t>vaschette per sottovuoto rigide</w:t>
      </w:r>
      <w:r w:rsidRPr="00345C74">
        <w:rPr>
          <w:rFonts w:eastAsiaTheme="minorHAnsi" w:cs="Arial"/>
          <w:sz w:val="24"/>
          <w:lang w:eastAsia="en-US"/>
        </w:rPr>
        <w:t xml:space="preserve"> omologate.</w:t>
      </w:r>
    </w:p>
    <w:p w14:paraId="3C74F509" w14:textId="77777777" w:rsidR="00F05AF2" w:rsidRDefault="00F05AF2" w:rsidP="00F05AF2">
      <w:pPr>
        <w:autoSpaceDE w:val="0"/>
        <w:autoSpaceDN w:val="0"/>
        <w:adjustRightInd w:val="0"/>
        <w:spacing w:before="240" w:after="0"/>
        <w:jc w:val="both"/>
        <w:rPr>
          <w:rFonts w:eastAsiaTheme="minorHAnsi" w:cs="Arial"/>
          <w:sz w:val="24"/>
          <w:lang w:eastAsia="en-US"/>
        </w:rPr>
      </w:pPr>
    </w:p>
    <w:p w14:paraId="27F0D74B" w14:textId="77777777" w:rsidR="00F05AF2" w:rsidRDefault="00F05AF2" w:rsidP="00F05AF2">
      <w:pPr>
        <w:autoSpaceDE w:val="0"/>
        <w:autoSpaceDN w:val="0"/>
        <w:adjustRightInd w:val="0"/>
        <w:spacing w:before="240" w:after="0"/>
        <w:jc w:val="both"/>
        <w:rPr>
          <w:rFonts w:eastAsiaTheme="minorHAnsi" w:cs="Arial"/>
          <w:sz w:val="24"/>
          <w:lang w:eastAsia="en-US"/>
        </w:rPr>
      </w:pPr>
    </w:p>
    <w:p w14:paraId="15AD3A1B" w14:textId="77777777" w:rsidR="00F05AF2" w:rsidRPr="00345C74" w:rsidRDefault="00F05AF2" w:rsidP="00F05AF2">
      <w:pPr>
        <w:autoSpaceDE w:val="0"/>
        <w:autoSpaceDN w:val="0"/>
        <w:adjustRightInd w:val="0"/>
        <w:spacing w:before="240" w:after="0"/>
        <w:jc w:val="both"/>
        <w:rPr>
          <w:rFonts w:eastAsiaTheme="minorHAnsi" w:cs="Arial"/>
          <w:sz w:val="24"/>
          <w:lang w:eastAsia="en-US"/>
        </w:rPr>
      </w:pPr>
    </w:p>
    <w:p w14:paraId="51EF7074" w14:textId="77777777" w:rsidR="00E00531" w:rsidRPr="00345C74"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3. Confezionamento</w:t>
      </w:r>
    </w:p>
    <w:p w14:paraId="69B9F80B" w14:textId="77777777" w:rsidR="00E00531" w:rsidRPr="00345C74" w:rsidRDefault="00E00531">
      <w:pPr>
        <w:numPr>
          <w:ilvl w:val="0"/>
          <w:numId w:val="36"/>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lastRenderedPageBreak/>
        <w:t xml:space="preserve">Inserire il prodotto nel sacchetto lasciando almeno </w:t>
      </w:r>
      <w:r w:rsidRPr="00345C74">
        <w:rPr>
          <w:rFonts w:eastAsiaTheme="minorHAnsi" w:cs="Arial"/>
          <w:b/>
          <w:bCs/>
          <w:sz w:val="24"/>
          <w:lang w:eastAsia="en-US"/>
        </w:rPr>
        <w:t>3-5 cm</w:t>
      </w:r>
      <w:r w:rsidRPr="00345C74">
        <w:rPr>
          <w:rFonts w:eastAsiaTheme="minorHAnsi" w:cs="Arial"/>
          <w:sz w:val="24"/>
          <w:lang w:eastAsia="en-US"/>
        </w:rPr>
        <w:t xml:space="preserve"> di margine per la saldatura.</w:t>
      </w:r>
    </w:p>
    <w:p w14:paraId="1E6DA6AC" w14:textId="77777777" w:rsidR="00E00531" w:rsidRPr="00345C74" w:rsidRDefault="00E00531">
      <w:pPr>
        <w:numPr>
          <w:ilvl w:val="0"/>
          <w:numId w:val="36"/>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Avviare la </w:t>
      </w:r>
      <w:r w:rsidRPr="00345C74">
        <w:rPr>
          <w:rFonts w:eastAsiaTheme="minorHAnsi" w:cs="Arial"/>
          <w:b/>
          <w:bCs/>
          <w:sz w:val="24"/>
          <w:lang w:eastAsia="en-US"/>
        </w:rPr>
        <w:t>macchina sottovuoto</w:t>
      </w:r>
      <w:r w:rsidRPr="00345C74">
        <w:rPr>
          <w:rFonts w:eastAsiaTheme="minorHAnsi" w:cs="Arial"/>
          <w:sz w:val="24"/>
          <w:lang w:eastAsia="en-US"/>
        </w:rPr>
        <w:t xml:space="preserve"> selezionando:</w:t>
      </w:r>
    </w:p>
    <w:p w14:paraId="6F9FE4CE" w14:textId="77777777" w:rsidR="00E00531" w:rsidRPr="00345C74" w:rsidRDefault="00E00531">
      <w:pPr>
        <w:numPr>
          <w:ilvl w:val="1"/>
          <w:numId w:val="36"/>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Tipo alimento: se “umido” attivare ciclo delicato (per non aspirare liquido).</w:t>
      </w:r>
    </w:p>
    <w:p w14:paraId="6419A83F" w14:textId="77777777" w:rsidR="00E00531" w:rsidRPr="00345C74" w:rsidRDefault="00E00531">
      <w:pPr>
        <w:numPr>
          <w:ilvl w:val="1"/>
          <w:numId w:val="36"/>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Tempo di saldatura adeguato.</w:t>
      </w:r>
    </w:p>
    <w:p w14:paraId="260DD158" w14:textId="77777777" w:rsidR="00E00531" w:rsidRPr="00345C74"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4. Etichettatura</w:t>
      </w:r>
    </w:p>
    <w:p w14:paraId="7B24D77C" w14:textId="77777777" w:rsidR="00E00531" w:rsidRPr="00345C74" w:rsidRDefault="00E00531" w:rsidP="00E00531">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Apporre </w:t>
      </w:r>
      <w:r w:rsidRPr="00345C74">
        <w:rPr>
          <w:rFonts w:eastAsiaTheme="minorHAnsi" w:cs="Arial"/>
          <w:b/>
          <w:bCs/>
          <w:sz w:val="24"/>
          <w:lang w:eastAsia="en-US"/>
        </w:rPr>
        <w:t>etichetta resistente</w:t>
      </w:r>
      <w:r w:rsidRPr="00345C74">
        <w:rPr>
          <w:rFonts w:eastAsiaTheme="minorHAnsi" w:cs="Arial"/>
          <w:sz w:val="24"/>
          <w:lang w:eastAsia="en-US"/>
        </w:rPr>
        <w:t xml:space="preserve"> con le seguenti informazioni:</w:t>
      </w:r>
    </w:p>
    <w:p w14:paraId="4F6BAAEE" w14:textId="77777777" w:rsidR="00E00531" w:rsidRPr="00345C74" w:rsidRDefault="00E00531">
      <w:pPr>
        <w:numPr>
          <w:ilvl w:val="0"/>
          <w:numId w:val="37"/>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Denominazione del prodotto</w:t>
      </w:r>
    </w:p>
    <w:p w14:paraId="7089421A" w14:textId="77777777" w:rsidR="00E00531" w:rsidRPr="00345C74" w:rsidRDefault="00E00531">
      <w:pPr>
        <w:numPr>
          <w:ilvl w:val="0"/>
          <w:numId w:val="37"/>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Data di confezionamento</w:t>
      </w:r>
    </w:p>
    <w:p w14:paraId="5CB9D0E3" w14:textId="77777777" w:rsidR="00E00531" w:rsidRPr="00345C74" w:rsidRDefault="00E00531">
      <w:pPr>
        <w:numPr>
          <w:ilvl w:val="0"/>
          <w:numId w:val="37"/>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Data di scadenza (stabilita secondo tabella </w:t>
      </w:r>
      <w:proofErr w:type="spellStart"/>
      <w:r w:rsidRPr="00345C74">
        <w:rPr>
          <w:rFonts w:eastAsiaTheme="minorHAnsi" w:cs="Arial"/>
          <w:sz w:val="24"/>
          <w:lang w:eastAsia="en-US"/>
        </w:rPr>
        <w:t>shelf</w:t>
      </w:r>
      <w:proofErr w:type="spellEnd"/>
      <w:r w:rsidRPr="00345C74">
        <w:rPr>
          <w:rFonts w:eastAsiaTheme="minorHAnsi" w:cs="Arial"/>
          <w:sz w:val="24"/>
          <w:lang w:eastAsia="en-US"/>
        </w:rPr>
        <w:t>-life del piano HACCP)</w:t>
      </w:r>
    </w:p>
    <w:p w14:paraId="5F8F6E9A" w14:textId="77777777" w:rsidR="00E00531" w:rsidRPr="00345C74" w:rsidRDefault="00E00531">
      <w:pPr>
        <w:numPr>
          <w:ilvl w:val="0"/>
          <w:numId w:val="37"/>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Lotto (se previsto)</w:t>
      </w:r>
    </w:p>
    <w:p w14:paraId="1C92F77E" w14:textId="77777777" w:rsidR="00E00531" w:rsidRPr="00345C74" w:rsidRDefault="00E00531">
      <w:pPr>
        <w:numPr>
          <w:ilvl w:val="0"/>
          <w:numId w:val="37"/>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Nome operatore (opzionale)</w:t>
      </w:r>
    </w:p>
    <w:p w14:paraId="61A293EF" w14:textId="77777777" w:rsidR="00E00531" w:rsidRPr="00345C74"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5. Conservazione</w:t>
      </w:r>
    </w:p>
    <w:p w14:paraId="35121BDB" w14:textId="77777777" w:rsidR="00E00531" w:rsidRPr="00345C74" w:rsidRDefault="00E00531">
      <w:pPr>
        <w:numPr>
          <w:ilvl w:val="0"/>
          <w:numId w:val="38"/>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Conservare i prodotti:</w:t>
      </w:r>
    </w:p>
    <w:p w14:paraId="12C366D8" w14:textId="77777777" w:rsidR="00E00531" w:rsidRPr="00345C74" w:rsidRDefault="00E00531">
      <w:pPr>
        <w:numPr>
          <w:ilvl w:val="1"/>
          <w:numId w:val="38"/>
        </w:numPr>
        <w:autoSpaceDE w:val="0"/>
        <w:autoSpaceDN w:val="0"/>
        <w:adjustRightInd w:val="0"/>
        <w:spacing w:before="240" w:after="0"/>
        <w:jc w:val="both"/>
        <w:rPr>
          <w:rFonts w:eastAsiaTheme="minorHAnsi" w:cs="Arial"/>
          <w:sz w:val="24"/>
          <w:lang w:eastAsia="en-US"/>
        </w:rPr>
      </w:pPr>
      <w:r w:rsidRPr="00345C74">
        <w:rPr>
          <w:rFonts w:eastAsiaTheme="minorHAnsi" w:cs="Arial"/>
          <w:b/>
          <w:bCs/>
          <w:sz w:val="24"/>
          <w:lang w:eastAsia="en-US"/>
        </w:rPr>
        <w:t>Freschi sottovuoto</w:t>
      </w:r>
      <w:r w:rsidRPr="00345C74">
        <w:rPr>
          <w:rFonts w:eastAsiaTheme="minorHAnsi" w:cs="Arial"/>
          <w:sz w:val="24"/>
          <w:lang w:eastAsia="en-US"/>
        </w:rPr>
        <w:t xml:space="preserve"> a </w:t>
      </w:r>
      <w:r w:rsidRPr="00345C74">
        <w:rPr>
          <w:rFonts w:eastAsiaTheme="minorHAnsi" w:cs="Arial"/>
          <w:b/>
          <w:bCs/>
          <w:sz w:val="24"/>
          <w:lang w:eastAsia="en-US"/>
        </w:rPr>
        <w:t>+0/+4°C</w:t>
      </w:r>
      <w:r w:rsidRPr="00345C74">
        <w:rPr>
          <w:rFonts w:eastAsiaTheme="minorHAnsi" w:cs="Arial"/>
          <w:sz w:val="24"/>
          <w:lang w:eastAsia="en-US"/>
        </w:rPr>
        <w:t xml:space="preserve"> in frigorifero.</w:t>
      </w:r>
    </w:p>
    <w:p w14:paraId="6D4D2E7A" w14:textId="77777777" w:rsidR="00E00531" w:rsidRPr="00345C74" w:rsidRDefault="00E00531">
      <w:pPr>
        <w:numPr>
          <w:ilvl w:val="1"/>
          <w:numId w:val="38"/>
        </w:numPr>
        <w:autoSpaceDE w:val="0"/>
        <w:autoSpaceDN w:val="0"/>
        <w:adjustRightInd w:val="0"/>
        <w:spacing w:before="240" w:after="0"/>
        <w:jc w:val="both"/>
        <w:rPr>
          <w:rFonts w:eastAsiaTheme="minorHAnsi" w:cs="Arial"/>
          <w:sz w:val="24"/>
          <w:lang w:eastAsia="en-US"/>
        </w:rPr>
      </w:pPr>
      <w:r w:rsidRPr="00345C74">
        <w:rPr>
          <w:rFonts w:eastAsiaTheme="minorHAnsi" w:cs="Arial"/>
          <w:b/>
          <w:bCs/>
          <w:sz w:val="24"/>
          <w:lang w:eastAsia="en-US"/>
        </w:rPr>
        <w:t>Cotti sottovuoto</w:t>
      </w:r>
      <w:r w:rsidRPr="00345C74">
        <w:rPr>
          <w:rFonts w:eastAsiaTheme="minorHAnsi" w:cs="Arial"/>
          <w:sz w:val="24"/>
          <w:lang w:eastAsia="en-US"/>
        </w:rPr>
        <w:t xml:space="preserve"> a </w:t>
      </w:r>
      <w:r w:rsidRPr="00345C74">
        <w:rPr>
          <w:rFonts w:eastAsiaTheme="minorHAnsi" w:cs="Arial"/>
          <w:b/>
          <w:bCs/>
          <w:sz w:val="24"/>
          <w:lang w:eastAsia="en-US"/>
        </w:rPr>
        <w:t>+0/+3°C</w:t>
      </w:r>
      <w:r w:rsidRPr="00345C74">
        <w:rPr>
          <w:rFonts w:eastAsiaTheme="minorHAnsi" w:cs="Arial"/>
          <w:sz w:val="24"/>
          <w:lang w:eastAsia="en-US"/>
        </w:rPr>
        <w:t>, max 10 giorni (se pastorizzati o abbattuti).</w:t>
      </w:r>
    </w:p>
    <w:p w14:paraId="44FCFF7F" w14:textId="77777777" w:rsidR="00E00531" w:rsidRPr="00345C74" w:rsidRDefault="00E00531">
      <w:pPr>
        <w:numPr>
          <w:ilvl w:val="1"/>
          <w:numId w:val="38"/>
        </w:numPr>
        <w:autoSpaceDE w:val="0"/>
        <w:autoSpaceDN w:val="0"/>
        <w:adjustRightInd w:val="0"/>
        <w:spacing w:before="240" w:after="0"/>
        <w:jc w:val="both"/>
        <w:rPr>
          <w:rFonts w:eastAsiaTheme="minorHAnsi" w:cs="Arial"/>
          <w:sz w:val="24"/>
          <w:lang w:eastAsia="en-US"/>
        </w:rPr>
      </w:pPr>
      <w:r w:rsidRPr="00345C74">
        <w:rPr>
          <w:rFonts w:eastAsiaTheme="minorHAnsi" w:cs="Arial"/>
          <w:b/>
          <w:bCs/>
          <w:sz w:val="24"/>
          <w:lang w:eastAsia="en-US"/>
        </w:rPr>
        <w:t>Congelati sottovuoto</w:t>
      </w:r>
      <w:r w:rsidRPr="00345C74">
        <w:rPr>
          <w:rFonts w:eastAsiaTheme="minorHAnsi" w:cs="Arial"/>
          <w:sz w:val="24"/>
          <w:lang w:eastAsia="en-US"/>
        </w:rPr>
        <w:t xml:space="preserve"> a </w:t>
      </w:r>
      <w:r w:rsidRPr="00345C74">
        <w:rPr>
          <w:rFonts w:eastAsiaTheme="minorHAnsi" w:cs="Arial"/>
          <w:b/>
          <w:bCs/>
          <w:sz w:val="24"/>
          <w:lang w:eastAsia="en-US"/>
        </w:rPr>
        <w:t>-18°C</w:t>
      </w:r>
      <w:r w:rsidRPr="00345C74">
        <w:rPr>
          <w:rFonts w:eastAsiaTheme="minorHAnsi" w:cs="Arial"/>
          <w:sz w:val="24"/>
          <w:lang w:eastAsia="en-US"/>
        </w:rPr>
        <w:t>, per tempi stabiliti da manuale HACCP.</w:t>
      </w:r>
    </w:p>
    <w:p w14:paraId="38E28AAC" w14:textId="77777777" w:rsidR="00E00531" w:rsidRDefault="00E00531">
      <w:pPr>
        <w:numPr>
          <w:ilvl w:val="0"/>
          <w:numId w:val="38"/>
        </w:numPr>
        <w:autoSpaceDE w:val="0"/>
        <w:autoSpaceDN w:val="0"/>
        <w:adjustRightInd w:val="0"/>
        <w:spacing w:before="240" w:after="0"/>
        <w:jc w:val="both"/>
        <w:rPr>
          <w:rFonts w:eastAsiaTheme="minorHAnsi" w:cs="Arial"/>
          <w:sz w:val="24"/>
          <w:lang w:eastAsia="en-US"/>
        </w:rPr>
      </w:pPr>
      <w:r w:rsidRPr="00345C74">
        <w:rPr>
          <w:rFonts w:eastAsiaTheme="minorHAnsi" w:cs="Arial"/>
          <w:b/>
          <w:bCs/>
          <w:sz w:val="24"/>
          <w:lang w:eastAsia="en-US"/>
        </w:rPr>
        <w:t>Non superare i limiti di conservazione previsti</w:t>
      </w:r>
      <w:r w:rsidRPr="00345C74">
        <w:rPr>
          <w:rFonts w:eastAsiaTheme="minorHAnsi" w:cs="Arial"/>
          <w:sz w:val="24"/>
          <w:lang w:eastAsia="en-US"/>
        </w:rPr>
        <w:t>, anche se il prodotto appare integro.</w:t>
      </w:r>
    </w:p>
    <w:p w14:paraId="65EEB2A9" w14:textId="77777777" w:rsidR="00E00531" w:rsidRDefault="00E00531" w:rsidP="00E00531">
      <w:pPr>
        <w:autoSpaceDE w:val="0"/>
        <w:autoSpaceDN w:val="0"/>
        <w:adjustRightInd w:val="0"/>
        <w:spacing w:before="240" w:after="0"/>
        <w:jc w:val="both"/>
        <w:rPr>
          <w:rFonts w:eastAsiaTheme="minorHAnsi" w:cs="Arial"/>
          <w:sz w:val="24"/>
          <w:lang w:eastAsia="en-US"/>
        </w:rPr>
      </w:pPr>
    </w:p>
    <w:p w14:paraId="1148F6DB" w14:textId="77777777" w:rsidR="00E00531" w:rsidRDefault="00E00531" w:rsidP="00E00531">
      <w:pPr>
        <w:autoSpaceDE w:val="0"/>
        <w:autoSpaceDN w:val="0"/>
        <w:adjustRightInd w:val="0"/>
        <w:spacing w:before="240" w:after="0"/>
        <w:jc w:val="both"/>
        <w:rPr>
          <w:rFonts w:eastAsiaTheme="minorHAnsi" w:cs="Arial"/>
          <w:sz w:val="24"/>
          <w:lang w:eastAsia="en-US"/>
        </w:rPr>
      </w:pPr>
    </w:p>
    <w:p w14:paraId="1AAF36F4" w14:textId="77777777" w:rsidR="00F05AF2" w:rsidRDefault="00F05AF2" w:rsidP="00E00531">
      <w:pPr>
        <w:autoSpaceDE w:val="0"/>
        <w:autoSpaceDN w:val="0"/>
        <w:adjustRightInd w:val="0"/>
        <w:spacing w:before="240" w:after="0"/>
        <w:jc w:val="both"/>
        <w:rPr>
          <w:rFonts w:eastAsiaTheme="minorHAnsi" w:cs="Arial"/>
          <w:sz w:val="24"/>
          <w:lang w:eastAsia="en-US"/>
        </w:rPr>
      </w:pPr>
    </w:p>
    <w:p w14:paraId="66FC8DDC" w14:textId="77777777" w:rsidR="00F05AF2" w:rsidRDefault="00F05AF2" w:rsidP="00E00531">
      <w:pPr>
        <w:autoSpaceDE w:val="0"/>
        <w:autoSpaceDN w:val="0"/>
        <w:adjustRightInd w:val="0"/>
        <w:spacing w:before="240" w:after="0"/>
        <w:jc w:val="both"/>
        <w:rPr>
          <w:rFonts w:eastAsiaTheme="minorHAnsi" w:cs="Arial"/>
          <w:sz w:val="24"/>
          <w:lang w:eastAsia="en-US"/>
        </w:rPr>
      </w:pPr>
    </w:p>
    <w:p w14:paraId="3732F3E5" w14:textId="77777777" w:rsidR="00E00531" w:rsidRDefault="00E00531" w:rsidP="00E00531">
      <w:pPr>
        <w:autoSpaceDE w:val="0"/>
        <w:autoSpaceDN w:val="0"/>
        <w:adjustRightInd w:val="0"/>
        <w:spacing w:before="240" w:after="0"/>
        <w:jc w:val="both"/>
        <w:rPr>
          <w:rFonts w:eastAsiaTheme="minorHAnsi" w:cs="Arial"/>
          <w:sz w:val="24"/>
          <w:lang w:eastAsia="en-US"/>
        </w:rPr>
      </w:pPr>
    </w:p>
    <w:p w14:paraId="3B008557" w14:textId="77777777" w:rsidR="00E00531" w:rsidRPr="00345C74"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6. Registrazione (facoltativa ma consigliata)</w:t>
      </w:r>
    </w:p>
    <w:p w14:paraId="1E083067" w14:textId="77777777" w:rsidR="00E00531" w:rsidRPr="00345C74" w:rsidRDefault="00E00531" w:rsidP="00E00531">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Tenere un </w:t>
      </w:r>
      <w:r w:rsidRPr="00345C74">
        <w:rPr>
          <w:rFonts w:eastAsiaTheme="minorHAnsi" w:cs="Arial"/>
          <w:b/>
          <w:bCs/>
          <w:sz w:val="24"/>
          <w:lang w:eastAsia="en-US"/>
        </w:rPr>
        <w:t>registro HACCP</w:t>
      </w:r>
      <w:r w:rsidRPr="00345C74">
        <w:rPr>
          <w:rFonts w:eastAsiaTheme="minorHAnsi" w:cs="Arial"/>
          <w:sz w:val="24"/>
          <w:lang w:eastAsia="en-US"/>
        </w:rPr>
        <w:t xml:space="preserve"> con:</w:t>
      </w:r>
    </w:p>
    <w:p w14:paraId="3B359212" w14:textId="77777777" w:rsidR="00E00531" w:rsidRPr="00345C74" w:rsidRDefault="00E00531">
      <w:pPr>
        <w:numPr>
          <w:ilvl w:val="0"/>
          <w:numId w:val="39"/>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lastRenderedPageBreak/>
        <w:t>Data confezionamento</w:t>
      </w:r>
    </w:p>
    <w:p w14:paraId="11318E4A" w14:textId="77777777" w:rsidR="00E00531" w:rsidRPr="00345C74" w:rsidRDefault="00E00531">
      <w:pPr>
        <w:numPr>
          <w:ilvl w:val="0"/>
          <w:numId w:val="39"/>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Tipo prodotto</w:t>
      </w:r>
    </w:p>
    <w:p w14:paraId="352C66E1" w14:textId="77777777" w:rsidR="00E00531" w:rsidRPr="00345C74" w:rsidRDefault="00E00531">
      <w:pPr>
        <w:numPr>
          <w:ilvl w:val="0"/>
          <w:numId w:val="39"/>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Quantità</w:t>
      </w:r>
    </w:p>
    <w:p w14:paraId="03738FD9" w14:textId="77777777" w:rsidR="00E00531" w:rsidRPr="00345C74" w:rsidRDefault="00E00531">
      <w:pPr>
        <w:numPr>
          <w:ilvl w:val="0"/>
          <w:numId w:val="39"/>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Data scadenza</w:t>
      </w:r>
    </w:p>
    <w:p w14:paraId="03621D9A" w14:textId="77777777" w:rsidR="00E00531" w:rsidRPr="00345C74" w:rsidRDefault="00E00531">
      <w:pPr>
        <w:numPr>
          <w:ilvl w:val="0"/>
          <w:numId w:val="39"/>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Operatore</w:t>
      </w:r>
    </w:p>
    <w:p w14:paraId="66163F09" w14:textId="77777777" w:rsidR="00E00531" w:rsidRPr="00345C74" w:rsidRDefault="00E00531" w:rsidP="00E00531">
      <w:pPr>
        <w:autoSpaceDE w:val="0"/>
        <w:autoSpaceDN w:val="0"/>
        <w:adjustRightInd w:val="0"/>
        <w:spacing w:before="240" w:after="0"/>
        <w:jc w:val="both"/>
        <w:rPr>
          <w:rFonts w:eastAsiaTheme="minorHAnsi" w:cs="Arial"/>
          <w:sz w:val="24"/>
          <w:lang w:eastAsia="en-US"/>
        </w:rPr>
      </w:pPr>
    </w:p>
    <w:p w14:paraId="7E7D2EE8" w14:textId="77777777" w:rsidR="00E00531" w:rsidRPr="00345C74"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 xml:space="preserve"> PUNTI CRITICI DI CONTROLLO (CCP)</w:t>
      </w:r>
    </w:p>
    <w:p w14:paraId="237D770A" w14:textId="3780AAFB" w:rsidR="00E00531" w:rsidRPr="00345C74" w:rsidRDefault="00E00531">
      <w:pPr>
        <w:numPr>
          <w:ilvl w:val="0"/>
          <w:numId w:val="40"/>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Non </w:t>
      </w:r>
      <w:r w:rsidR="00DC0C19">
        <w:rPr>
          <w:rFonts w:eastAsiaTheme="minorHAnsi" w:cs="Arial"/>
          <w:sz w:val="24"/>
          <w:lang w:eastAsia="en-US"/>
        </w:rPr>
        <w:t>mettere a sottovuoto</w:t>
      </w:r>
      <w:r w:rsidRPr="00345C74">
        <w:rPr>
          <w:rFonts w:eastAsiaTheme="minorHAnsi" w:cs="Arial"/>
          <w:sz w:val="24"/>
          <w:lang w:eastAsia="en-US"/>
        </w:rPr>
        <w:t xml:space="preserve"> alimenti </w:t>
      </w:r>
      <w:r w:rsidRPr="00345C74">
        <w:rPr>
          <w:rFonts w:eastAsiaTheme="minorHAnsi" w:cs="Arial"/>
          <w:b/>
          <w:bCs/>
          <w:sz w:val="24"/>
          <w:lang w:eastAsia="en-US"/>
        </w:rPr>
        <w:t>già avariati o contaminati</w:t>
      </w:r>
      <w:r w:rsidRPr="00345C74">
        <w:rPr>
          <w:rFonts w:eastAsiaTheme="minorHAnsi" w:cs="Arial"/>
          <w:sz w:val="24"/>
          <w:lang w:eastAsia="en-US"/>
        </w:rPr>
        <w:t>.</w:t>
      </w:r>
    </w:p>
    <w:p w14:paraId="1F4C7EBF" w14:textId="77777777" w:rsidR="00E00531" w:rsidRPr="00345C74" w:rsidRDefault="00E00531">
      <w:pPr>
        <w:numPr>
          <w:ilvl w:val="0"/>
          <w:numId w:val="40"/>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Evitare contaminazioni </w:t>
      </w:r>
      <w:r w:rsidRPr="00345C74">
        <w:rPr>
          <w:rFonts w:eastAsiaTheme="minorHAnsi" w:cs="Arial"/>
          <w:b/>
          <w:bCs/>
          <w:sz w:val="24"/>
          <w:lang w:eastAsia="en-US"/>
        </w:rPr>
        <w:t>crociate</w:t>
      </w:r>
      <w:r w:rsidRPr="00345C74">
        <w:rPr>
          <w:rFonts w:eastAsiaTheme="minorHAnsi" w:cs="Arial"/>
          <w:sz w:val="24"/>
          <w:lang w:eastAsia="en-US"/>
        </w:rPr>
        <w:t xml:space="preserve"> tra alimenti crudi e cotti.</w:t>
      </w:r>
    </w:p>
    <w:p w14:paraId="54A71D22" w14:textId="48465A0C" w:rsidR="00E00531" w:rsidRPr="00345C74" w:rsidRDefault="00E00531">
      <w:pPr>
        <w:numPr>
          <w:ilvl w:val="0"/>
          <w:numId w:val="40"/>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Non </w:t>
      </w:r>
      <w:r w:rsidR="00DC0C19">
        <w:rPr>
          <w:rFonts w:eastAsiaTheme="minorHAnsi" w:cs="Arial"/>
          <w:sz w:val="24"/>
          <w:lang w:eastAsia="en-US"/>
        </w:rPr>
        <w:t>mettere a sottovuoto</w:t>
      </w:r>
      <w:r w:rsidR="00DC0C19" w:rsidRPr="00345C74">
        <w:rPr>
          <w:rFonts w:eastAsiaTheme="minorHAnsi" w:cs="Arial"/>
          <w:sz w:val="24"/>
          <w:lang w:eastAsia="en-US"/>
        </w:rPr>
        <w:t xml:space="preserve"> </w:t>
      </w:r>
      <w:r w:rsidRPr="00345C74">
        <w:rPr>
          <w:rFonts w:eastAsiaTheme="minorHAnsi" w:cs="Arial"/>
          <w:b/>
          <w:bCs/>
          <w:sz w:val="24"/>
          <w:lang w:eastAsia="en-US"/>
        </w:rPr>
        <w:t>prodotti caldi</w:t>
      </w:r>
      <w:r w:rsidRPr="00345C74">
        <w:rPr>
          <w:rFonts w:eastAsiaTheme="minorHAnsi" w:cs="Arial"/>
          <w:sz w:val="24"/>
          <w:lang w:eastAsia="en-US"/>
        </w:rPr>
        <w:t>: rischio sviluppo di batteri anaerobi.</w:t>
      </w:r>
    </w:p>
    <w:p w14:paraId="2A158096" w14:textId="77777777" w:rsidR="00E00531" w:rsidRPr="00345C74" w:rsidRDefault="00E00531">
      <w:pPr>
        <w:numPr>
          <w:ilvl w:val="0"/>
          <w:numId w:val="40"/>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Pulire e sanificare la macchina </w:t>
      </w:r>
      <w:r w:rsidRPr="00345C74">
        <w:rPr>
          <w:rFonts w:eastAsiaTheme="minorHAnsi" w:cs="Arial"/>
          <w:b/>
          <w:bCs/>
          <w:sz w:val="24"/>
          <w:lang w:eastAsia="en-US"/>
        </w:rPr>
        <w:t>dopo ogni utilizzo</w:t>
      </w:r>
      <w:r w:rsidRPr="00345C74">
        <w:rPr>
          <w:rFonts w:eastAsiaTheme="minorHAnsi" w:cs="Arial"/>
          <w:sz w:val="24"/>
          <w:lang w:eastAsia="en-US"/>
        </w:rPr>
        <w:t>.</w:t>
      </w:r>
    </w:p>
    <w:p w14:paraId="15F2CF2A" w14:textId="77777777" w:rsidR="00E00531" w:rsidRPr="00345C74" w:rsidRDefault="00E00531" w:rsidP="00E00531">
      <w:pPr>
        <w:autoSpaceDE w:val="0"/>
        <w:autoSpaceDN w:val="0"/>
        <w:adjustRightInd w:val="0"/>
        <w:spacing w:before="240" w:after="0"/>
        <w:jc w:val="both"/>
        <w:rPr>
          <w:rFonts w:eastAsiaTheme="minorHAnsi" w:cs="Arial"/>
          <w:sz w:val="24"/>
          <w:lang w:eastAsia="en-US"/>
        </w:rPr>
      </w:pPr>
    </w:p>
    <w:p w14:paraId="1F023B7A" w14:textId="77777777" w:rsidR="00E00531" w:rsidRPr="00345C74"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SANIFICAZIONE MACCHINA</w:t>
      </w:r>
    </w:p>
    <w:p w14:paraId="33B07A28" w14:textId="77777777" w:rsidR="00E00531" w:rsidRPr="00345C74" w:rsidRDefault="00E00531">
      <w:pPr>
        <w:numPr>
          <w:ilvl w:val="0"/>
          <w:numId w:val="41"/>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Pulire con </w:t>
      </w:r>
      <w:r w:rsidRPr="00345C74">
        <w:rPr>
          <w:rFonts w:eastAsiaTheme="minorHAnsi" w:cs="Arial"/>
          <w:b/>
          <w:bCs/>
          <w:sz w:val="24"/>
          <w:lang w:eastAsia="en-US"/>
        </w:rPr>
        <w:t>detergente neutro</w:t>
      </w:r>
      <w:r w:rsidRPr="00345C74">
        <w:rPr>
          <w:rFonts w:eastAsiaTheme="minorHAnsi" w:cs="Arial"/>
          <w:sz w:val="24"/>
          <w:lang w:eastAsia="en-US"/>
        </w:rPr>
        <w:t xml:space="preserve"> e panno umido dopo ogni sessione.</w:t>
      </w:r>
    </w:p>
    <w:p w14:paraId="144B2B46" w14:textId="77777777" w:rsidR="00E00531" w:rsidRPr="00345C74" w:rsidRDefault="00E00531">
      <w:pPr>
        <w:numPr>
          <w:ilvl w:val="0"/>
          <w:numId w:val="41"/>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Almeno 1 volta al giorno, </w:t>
      </w:r>
      <w:r w:rsidRPr="00345C74">
        <w:rPr>
          <w:rFonts w:eastAsiaTheme="minorHAnsi" w:cs="Arial"/>
          <w:b/>
          <w:bCs/>
          <w:sz w:val="24"/>
          <w:lang w:eastAsia="en-US"/>
        </w:rPr>
        <w:t>sanificare</w:t>
      </w:r>
      <w:r w:rsidRPr="00345C74">
        <w:rPr>
          <w:rFonts w:eastAsiaTheme="minorHAnsi" w:cs="Arial"/>
          <w:sz w:val="24"/>
          <w:lang w:eastAsia="en-US"/>
        </w:rPr>
        <w:t xml:space="preserve"> con prodotto igienizzante per acciaio/inox (idoneo al contatto alimentare).</w:t>
      </w:r>
    </w:p>
    <w:p w14:paraId="22C7CEA2" w14:textId="77777777" w:rsidR="00E00531" w:rsidRPr="00345C74" w:rsidRDefault="00E00531">
      <w:pPr>
        <w:numPr>
          <w:ilvl w:val="0"/>
          <w:numId w:val="41"/>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Conservare </w:t>
      </w:r>
      <w:r w:rsidRPr="00345C74">
        <w:rPr>
          <w:rFonts w:eastAsiaTheme="minorHAnsi" w:cs="Arial"/>
          <w:b/>
          <w:bCs/>
          <w:sz w:val="24"/>
          <w:lang w:eastAsia="en-US"/>
        </w:rPr>
        <w:t>registro di sanificazione</w:t>
      </w:r>
      <w:r w:rsidRPr="00345C74">
        <w:rPr>
          <w:rFonts w:eastAsiaTheme="minorHAnsi" w:cs="Arial"/>
          <w:sz w:val="24"/>
          <w:lang w:eastAsia="en-US"/>
        </w:rPr>
        <w:t xml:space="preserve"> se previsto dal piano HACCP.</w:t>
      </w:r>
    </w:p>
    <w:p w14:paraId="664EEB26" w14:textId="77777777" w:rsidR="00E00531" w:rsidRDefault="00E00531" w:rsidP="00E00531">
      <w:pPr>
        <w:autoSpaceDE w:val="0"/>
        <w:autoSpaceDN w:val="0"/>
        <w:adjustRightInd w:val="0"/>
        <w:spacing w:before="240" w:after="0"/>
        <w:jc w:val="both"/>
        <w:rPr>
          <w:rFonts w:eastAsiaTheme="minorHAnsi" w:cs="Arial"/>
          <w:sz w:val="24"/>
          <w:lang w:eastAsia="en-US"/>
        </w:rPr>
      </w:pPr>
    </w:p>
    <w:p w14:paraId="7CA009E3" w14:textId="77777777" w:rsidR="00E00531" w:rsidRDefault="00E00531" w:rsidP="00E00531">
      <w:pPr>
        <w:autoSpaceDE w:val="0"/>
        <w:autoSpaceDN w:val="0"/>
        <w:adjustRightInd w:val="0"/>
        <w:spacing w:before="240" w:after="0"/>
        <w:jc w:val="both"/>
        <w:rPr>
          <w:rFonts w:eastAsiaTheme="minorHAnsi" w:cs="Arial"/>
          <w:sz w:val="24"/>
          <w:lang w:eastAsia="en-US"/>
        </w:rPr>
      </w:pPr>
    </w:p>
    <w:p w14:paraId="22A837B0" w14:textId="77777777" w:rsidR="00E00531" w:rsidRDefault="00E00531" w:rsidP="00E00531">
      <w:pPr>
        <w:autoSpaceDE w:val="0"/>
        <w:autoSpaceDN w:val="0"/>
        <w:adjustRightInd w:val="0"/>
        <w:spacing w:before="240" w:after="0"/>
        <w:jc w:val="both"/>
        <w:rPr>
          <w:rFonts w:eastAsiaTheme="minorHAnsi" w:cs="Arial"/>
          <w:sz w:val="24"/>
          <w:lang w:eastAsia="en-US"/>
        </w:rPr>
      </w:pPr>
    </w:p>
    <w:p w14:paraId="2A6D15E8" w14:textId="77777777" w:rsidR="00E00531" w:rsidRPr="00345C74" w:rsidRDefault="00E00531" w:rsidP="00E00531">
      <w:pPr>
        <w:autoSpaceDE w:val="0"/>
        <w:autoSpaceDN w:val="0"/>
        <w:adjustRightInd w:val="0"/>
        <w:spacing w:before="240" w:after="0"/>
        <w:jc w:val="both"/>
        <w:rPr>
          <w:rFonts w:eastAsiaTheme="minorHAnsi" w:cs="Arial"/>
          <w:sz w:val="24"/>
          <w:lang w:eastAsia="en-US"/>
        </w:rPr>
      </w:pPr>
    </w:p>
    <w:p w14:paraId="70B9E1B9" w14:textId="77777777" w:rsidR="006F530D"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 xml:space="preserve"> </w:t>
      </w:r>
    </w:p>
    <w:p w14:paraId="35EE3D3F" w14:textId="38242205" w:rsidR="00E00531"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ESEMPI DI SHELF-LIFE INDICATIVA (in sottovuoto)</w:t>
      </w:r>
      <w:r w:rsidR="00C47D15">
        <w:rPr>
          <w:rFonts w:eastAsiaTheme="minorHAnsi" w:cs="Arial"/>
          <w:b/>
          <w:bCs/>
          <w:sz w:val="24"/>
          <w:lang w:eastAsia="en-US"/>
        </w:rPr>
        <w:t xml:space="preserve"> fare stessa tabella x abbattitore</w:t>
      </w:r>
    </w:p>
    <w:p w14:paraId="3CF0D72E" w14:textId="77777777" w:rsidR="00F05AF2" w:rsidRPr="00345C74" w:rsidRDefault="00F05AF2" w:rsidP="00E00531">
      <w:pPr>
        <w:autoSpaceDE w:val="0"/>
        <w:autoSpaceDN w:val="0"/>
        <w:adjustRightInd w:val="0"/>
        <w:spacing w:before="240" w:after="0"/>
        <w:jc w:val="both"/>
        <w:rPr>
          <w:rFonts w:eastAsiaTheme="minorHAnsi" w:cs="Arial"/>
          <w:b/>
          <w:bCs/>
          <w:sz w:val="24"/>
          <w:lang w:eastAsia="en-US"/>
        </w:rPr>
      </w:pPr>
    </w:p>
    <w:tbl>
      <w:tblPr>
        <w:tblW w:w="99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57"/>
        <w:gridCol w:w="3119"/>
        <w:gridCol w:w="3402"/>
      </w:tblGrid>
      <w:tr w:rsidR="00E00531" w:rsidRPr="00345C74" w14:paraId="38E647C9" w14:textId="77777777" w:rsidTr="00F05AF2">
        <w:trPr>
          <w:tblHeader/>
          <w:tblCellSpacing w:w="15" w:type="dxa"/>
        </w:trPr>
        <w:tc>
          <w:tcPr>
            <w:tcW w:w="3412" w:type="dxa"/>
            <w:vAlign w:val="center"/>
            <w:hideMark/>
          </w:tcPr>
          <w:p w14:paraId="0FB07D2C" w14:textId="77777777" w:rsidR="00E00531" w:rsidRPr="00345C74" w:rsidRDefault="00E00531" w:rsidP="00F5275D">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lastRenderedPageBreak/>
              <w:t>Prodotto</w:t>
            </w:r>
          </w:p>
        </w:tc>
        <w:tc>
          <w:tcPr>
            <w:tcW w:w="3089" w:type="dxa"/>
            <w:vAlign w:val="center"/>
            <w:hideMark/>
          </w:tcPr>
          <w:p w14:paraId="00BEA7F4" w14:textId="77777777" w:rsidR="00E00531" w:rsidRPr="00345C74" w:rsidRDefault="00E00531" w:rsidP="00F5275D">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Conservazione</w:t>
            </w:r>
          </w:p>
        </w:tc>
        <w:tc>
          <w:tcPr>
            <w:tcW w:w="3357" w:type="dxa"/>
            <w:vAlign w:val="center"/>
            <w:hideMark/>
          </w:tcPr>
          <w:p w14:paraId="2D3DDA23" w14:textId="77777777" w:rsidR="00E00531" w:rsidRPr="00345C74" w:rsidRDefault="00E00531" w:rsidP="00F5275D">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Durata</w:t>
            </w:r>
          </w:p>
        </w:tc>
      </w:tr>
      <w:tr w:rsidR="00E00531" w:rsidRPr="00345C74" w14:paraId="213C7A1F" w14:textId="77777777" w:rsidTr="00F05AF2">
        <w:trPr>
          <w:tblCellSpacing w:w="15" w:type="dxa"/>
        </w:trPr>
        <w:tc>
          <w:tcPr>
            <w:tcW w:w="3412" w:type="dxa"/>
            <w:vAlign w:val="center"/>
            <w:hideMark/>
          </w:tcPr>
          <w:p w14:paraId="755CAB8B"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Carne cruda</w:t>
            </w:r>
          </w:p>
        </w:tc>
        <w:tc>
          <w:tcPr>
            <w:tcW w:w="3089" w:type="dxa"/>
            <w:vAlign w:val="center"/>
            <w:hideMark/>
          </w:tcPr>
          <w:p w14:paraId="7F2DDA98"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+0/+4°C</w:t>
            </w:r>
          </w:p>
        </w:tc>
        <w:tc>
          <w:tcPr>
            <w:tcW w:w="3357" w:type="dxa"/>
            <w:vAlign w:val="center"/>
            <w:hideMark/>
          </w:tcPr>
          <w:p w14:paraId="1D27F707"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6-10 giorni</w:t>
            </w:r>
          </w:p>
        </w:tc>
      </w:tr>
      <w:tr w:rsidR="00E00531" w:rsidRPr="00345C74" w14:paraId="23C9A85B" w14:textId="77777777" w:rsidTr="00F05AF2">
        <w:trPr>
          <w:tblCellSpacing w:w="15" w:type="dxa"/>
        </w:trPr>
        <w:tc>
          <w:tcPr>
            <w:tcW w:w="3412" w:type="dxa"/>
            <w:vAlign w:val="center"/>
            <w:hideMark/>
          </w:tcPr>
          <w:p w14:paraId="2825C20B"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Pesce crudo</w:t>
            </w:r>
          </w:p>
        </w:tc>
        <w:tc>
          <w:tcPr>
            <w:tcW w:w="3089" w:type="dxa"/>
            <w:vAlign w:val="center"/>
            <w:hideMark/>
          </w:tcPr>
          <w:p w14:paraId="4B91DE1C"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+0/+2°C</w:t>
            </w:r>
          </w:p>
        </w:tc>
        <w:tc>
          <w:tcPr>
            <w:tcW w:w="3357" w:type="dxa"/>
            <w:vAlign w:val="center"/>
            <w:hideMark/>
          </w:tcPr>
          <w:p w14:paraId="3602C844"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3-5 giorni</w:t>
            </w:r>
          </w:p>
        </w:tc>
      </w:tr>
      <w:tr w:rsidR="00E00531" w:rsidRPr="00345C74" w14:paraId="184294FF" w14:textId="77777777" w:rsidTr="00F05AF2">
        <w:trPr>
          <w:tblCellSpacing w:w="15" w:type="dxa"/>
        </w:trPr>
        <w:tc>
          <w:tcPr>
            <w:tcW w:w="3412" w:type="dxa"/>
            <w:vAlign w:val="center"/>
            <w:hideMark/>
          </w:tcPr>
          <w:p w14:paraId="0A4C61C3"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Carne cotta abbattuta</w:t>
            </w:r>
          </w:p>
        </w:tc>
        <w:tc>
          <w:tcPr>
            <w:tcW w:w="3089" w:type="dxa"/>
            <w:vAlign w:val="center"/>
            <w:hideMark/>
          </w:tcPr>
          <w:p w14:paraId="2F4F19E2"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+0/+3°C</w:t>
            </w:r>
          </w:p>
        </w:tc>
        <w:tc>
          <w:tcPr>
            <w:tcW w:w="3357" w:type="dxa"/>
            <w:vAlign w:val="center"/>
            <w:hideMark/>
          </w:tcPr>
          <w:p w14:paraId="08A0B4BE"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7-10 giorni</w:t>
            </w:r>
          </w:p>
        </w:tc>
      </w:tr>
      <w:tr w:rsidR="00E00531" w:rsidRPr="00345C74" w14:paraId="14824157" w14:textId="77777777" w:rsidTr="00F05AF2">
        <w:trPr>
          <w:tblCellSpacing w:w="15" w:type="dxa"/>
        </w:trPr>
        <w:tc>
          <w:tcPr>
            <w:tcW w:w="3412" w:type="dxa"/>
            <w:vAlign w:val="center"/>
            <w:hideMark/>
          </w:tcPr>
          <w:p w14:paraId="4D5AC869"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Verdure cotte</w:t>
            </w:r>
          </w:p>
        </w:tc>
        <w:tc>
          <w:tcPr>
            <w:tcW w:w="3089" w:type="dxa"/>
            <w:vAlign w:val="center"/>
            <w:hideMark/>
          </w:tcPr>
          <w:p w14:paraId="2EC752D1"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+0/+4°C</w:t>
            </w:r>
          </w:p>
        </w:tc>
        <w:tc>
          <w:tcPr>
            <w:tcW w:w="3357" w:type="dxa"/>
            <w:vAlign w:val="center"/>
            <w:hideMark/>
          </w:tcPr>
          <w:p w14:paraId="2FC0DA44"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5-7 giorni</w:t>
            </w:r>
          </w:p>
        </w:tc>
      </w:tr>
      <w:tr w:rsidR="00E00531" w:rsidRPr="00345C74" w14:paraId="4C1980CB" w14:textId="77777777" w:rsidTr="00F05AF2">
        <w:trPr>
          <w:tblCellSpacing w:w="15" w:type="dxa"/>
        </w:trPr>
        <w:tc>
          <w:tcPr>
            <w:tcW w:w="3412" w:type="dxa"/>
            <w:vAlign w:val="center"/>
            <w:hideMark/>
          </w:tcPr>
          <w:p w14:paraId="641169E4"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Formaggi stagionati</w:t>
            </w:r>
          </w:p>
        </w:tc>
        <w:tc>
          <w:tcPr>
            <w:tcW w:w="3089" w:type="dxa"/>
            <w:vAlign w:val="center"/>
            <w:hideMark/>
          </w:tcPr>
          <w:p w14:paraId="0B182E04"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+0/+6°C</w:t>
            </w:r>
          </w:p>
        </w:tc>
        <w:tc>
          <w:tcPr>
            <w:tcW w:w="3357" w:type="dxa"/>
            <w:vAlign w:val="center"/>
            <w:hideMark/>
          </w:tcPr>
          <w:p w14:paraId="39AA0F4B" w14:textId="77777777" w:rsidR="00E00531" w:rsidRPr="00345C74" w:rsidRDefault="00E00531" w:rsidP="00F5275D">
            <w:p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20-40 giorni</w:t>
            </w:r>
          </w:p>
        </w:tc>
      </w:tr>
    </w:tbl>
    <w:p w14:paraId="096ECFB4" w14:textId="77777777" w:rsidR="00E00531" w:rsidRDefault="00E00531" w:rsidP="00E00531">
      <w:pPr>
        <w:autoSpaceDE w:val="0"/>
        <w:autoSpaceDN w:val="0"/>
        <w:adjustRightInd w:val="0"/>
        <w:spacing w:before="240" w:after="0"/>
        <w:jc w:val="both"/>
        <w:rPr>
          <w:rFonts w:ascii="Segoe UI Emoji" w:eastAsiaTheme="minorHAnsi" w:hAnsi="Segoe UI Emoji" w:cs="Segoe UI Emoji"/>
          <w:b/>
          <w:bCs/>
          <w:sz w:val="24"/>
          <w:lang w:eastAsia="en-US"/>
        </w:rPr>
      </w:pPr>
    </w:p>
    <w:p w14:paraId="7B22EBB4" w14:textId="77777777" w:rsidR="00E00531" w:rsidRPr="00345C74" w:rsidRDefault="00E00531" w:rsidP="00E00531">
      <w:pPr>
        <w:autoSpaceDE w:val="0"/>
        <w:autoSpaceDN w:val="0"/>
        <w:adjustRightInd w:val="0"/>
        <w:spacing w:before="240" w:after="0"/>
        <w:jc w:val="both"/>
        <w:rPr>
          <w:rFonts w:eastAsiaTheme="minorHAnsi" w:cs="Arial"/>
          <w:b/>
          <w:bCs/>
          <w:sz w:val="24"/>
          <w:lang w:eastAsia="en-US"/>
        </w:rPr>
      </w:pPr>
      <w:r w:rsidRPr="00345C74">
        <w:rPr>
          <w:rFonts w:eastAsiaTheme="minorHAnsi" w:cs="Arial"/>
          <w:b/>
          <w:bCs/>
          <w:sz w:val="24"/>
          <w:lang w:eastAsia="en-US"/>
        </w:rPr>
        <w:t>CONSIGLI FINALI</w:t>
      </w:r>
    </w:p>
    <w:p w14:paraId="05B944E4" w14:textId="77777777" w:rsidR="00E00531" w:rsidRPr="00345C74" w:rsidRDefault="00E00531">
      <w:pPr>
        <w:numPr>
          <w:ilvl w:val="0"/>
          <w:numId w:val="42"/>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Non utilizzare mai sacchetti non alimentari o sacchetti riutilizzati.</w:t>
      </w:r>
    </w:p>
    <w:p w14:paraId="2F9492E8" w14:textId="77777777" w:rsidR="00E00531" w:rsidRPr="00345C74" w:rsidRDefault="00E00531">
      <w:pPr>
        <w:numPr>
          <w:ilvl w:val="0"/>
          <w:numId w:val="42"/>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Ricordati che il sottovuoto </w:t>
      </w:r>
      <w:r w:rsidRPr="00345C74">
        <w:rPr>
          <w:rFonts w:eastAsiaTheme="minorHAnsi" w:cs="Arial"/>
          <w:b/>
          <w:bCs/>
          <w:sz w:val="24"/>
          <w:lang w:eastAsia="en-US"/>
        </w:rPr>
        <w:t>non sostituisce la refrigerazione</w:t>
      </w:r>
      <w:r w:rsidRPr="00345C74">
        <w:rPr>
          <w:rFonts w:eastAsiaTheme="minorHAnsi" w:cs="Arial"/>
          <w:sz w:val="24"/>
          <w:lang w:eastAsia="en-US"/>
        </w:rPr>
        <w:t>.</w:t>
      </w:r>
    </w:p>
    <w:p w14:paraId="71D48AF8" w14:textId="77777777" w:rsidR="00E00531" w:rsidRPr="00345C74" w:rsidRDefault="00E00531">
      <w:pPr>
        <w:numPr>
          <w:ilvl w:val="0"/>
          <w:numId w:val="42"/>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Esegui </w:t>
      </w:r>
      <w:r w:rsidRPr="00345C74">
        <w:rPr>
          <w:rFonts w:eastAsiaTheme="minorHAnsi" w:cs="Arial"/>
          <w:b/>
          <w:bCs/>
          <w:sz w:val="24"/>
          <w:lang w:eastAsia="en-US"/>
        </w:rPr>
        <w:t>controlli visivi e olfattivi</w:t>
      </w:r>
      <w:r w:rsidRPr="00345C74">
        <w:rPr>
          <w:rFonts w:eastAsiaTheme="minorHAnsi" w:cs="Arial"/>
          <w:sz w:val="24"/>
          <w:lang w:eastAsia="en-US"/>
        </w:rPr>
        <w:t xml:space="preserve"> prima dell’uso del prodotto conservato.</w:t>
      </w:r>
    </w:p>
    <w:p w14:paraId="01E4513F" w14:textId="77777777" w:rsidR="00E00531" w:rsidRPr="00345C74" w:rsidRDefault="00E00531">
      <w:pPr>
        <w:numPr>
          <w:ilvl w:val="0"/>
          <w:numId w:val="42"/>
        </w:numPr>
        <w:autoSpaceDE w:val="0"/>
        <w:autoSpaceDN w:val="0"/>
        <w:adjustRightInd w:val="0"/>
        <w:spacing w:before="240" w:after="0"/>
        <w:jc w:val="both"/>
        <w:rPr>
          <w:rFonts w:eastAsiaTheme="minorHAnsi" w:cs="Arial"/>
          <w:sz w:val="24"/>
          <w:lang w:eastAsia="en-US"/>
        </w:rPr>
      </w:pPr>
      <w:r w:rsidRPr="00345C74">
        <w:rPr>
          <w:rFonts w:eastAsiaTheme="minorHAnsi" w:cs="Arial"/>
          <w:sz w:val="24"/>
          <w:lang w:eastAsia="en-US"/>
        </w:rPr>
        <w:t xml:space="preserve">In caso di dubbi o anomalie (gas, rigonfiamenti, liquidi strani), </w:t>
      </w:r>
      <w:r w:rsidRPr="00345C74">
        <w:rPr>
          <w:rFonts w:eastAsiaTheme="minorHAnsi" w:cs="Arial"/>
          <w:b/>
          <w:bCs/>
          <w:sz w:val="24"/>
          <w:lang w:eastAsia="en-US"/>
        </w:rPr>
        <w:t>scartare il prodotto</w:t>
      </w:r>
      <w:r w:rsidRPr="00345C74">
        <w:rPr>
          <w:rFonts w:eastAsiaTheme="minorHAnsi" w:cs="Arial"/>
          <w:sz w:val="24"/>
          <w:lang w:eastAsia="en-US"/>
        </w:rPr>
        <w:t>.</w:t>
      </w:r>
    </w:p>
    <w:p w14:paraId="2F0D88D2" w14:textId="77777777" w:rsidR="00E00531" w:rsidRPr="002E3B16" w:rsidRDefault="00E00531" w:rsidP="00E00531">
      <w:pPr>
        <w:autoSpaceDE w:val="0"/>
        <w:autoSpaceDN w:val="0"/>
        <w:adjustRightInd w:val="0"/>
        <w:spacing w:before="240" w:after="0"/>
        <w:jc w:val="both"/>
        <w:rPr>
          <w:rFonts w:eastAsiaTheme="minorHAnsi" w:cs="Arial"/>
          <w:sz w:val="24"/>
          <w:lang w:eastAsia="en-US"/>
        </w:rPr>
      </w:pPr>
    </w:p>
    <w:p w14:paraId="3546BD34" w14:textId="77777777" w:rsidR="00E00531" w:rsidRDefault="00E00531" w:rsidP="00E00531">
      <w:pPr>
        <w:pStyle w:val="Titolo1"/>
        <w:rPr>
          <w:rFonts w:eastAsiaTheme="minorHAnsi" w:cs="Arial"/>
          <w:color w:val="auto"/>
          <w:sz w:val="22"/>
          <w:szCs w:val="22"/>
          <w:lang w:eastAsia="en-US"/>
        </w:rPr>
      </w:pPr>
    </w:p>
    <w:p w14:paraId="75D5475C" w14:textId="77777777" w:rsidR="00E00531" w:rsidRPr="00B855DE" w:rsidRDefault="00E00531" w:rsidP="00E00531">
      <w:pPr>
        <w:pStyle w:val="Titolo1"/>
        <w:rPr>
          <w:rFonts w:eastAsiaTheme="minorHAnsi" w:cs="Arial"/>
          <w:color w:val="auto"/>
          <w:sz w:val="22"/>
          <w:szCs w:val="22"/>
          <w:lang w:eastAsia="en-US"/>
        </w:rPr>
      </w:pPr>
      <w:bookmarkStart w:id="135" w:name="_Toc198903686"/>
      <w:r>
        <w:rPr>
          <w:rFonts w:eastAsiaTheme="minorHAnsi" w:cs="Arial"/>
          <w:color w:val="auto"/>
          <w:sz w:val="22"/>
          <w:szCs w:val="22"/>
          <w:lang w:eastAsia="en-US"/>
        </w:rPr>
        <w:t>Esempio etichetta utilizzata per il sottovuoto</w:t>
      </w:r>
      <w:bookmarkEnd w:id="135"/>
    </w:p>
    <w:p w14:paraId="121F7B9A" w14:textId="0FA20F02" w:rsidR="00E00531" w:rsidRDefault="00000000" w:rsidP="00E00531">
      <w:pPr>
        <w:pStyle w:val="Titolo1"/>
        <w:spacing w:before="0"/>
        <w:rPr>
          <w:rFonts w:ascii="Segoe UI Emoji" w:eastAsiaTheme="minorHAnsi" w:hAnsi="Segoe UI Emoji" w:cs="Segoe UI Emoji"/>
          <w:color w:val="auto"/>
          <w:sz w:val="22"/>
          <w:szCs w:val="22"/>
          <w:lang w:eastAsia="en-US"/>
        </w:rPr>
      </w:pPr>
      <w:bookmarkStart w:id="136" w:name="_Toc198903688"/>
      <w:r>
        <w:rPr>
          <w:rFonts w:ascii="Segoe UI Emoji" w:eastAsiaTheme="minorHAnsi" w:hAnsi="Segoe UI Emoji" w:cs="Segoe UI Emoji"/>
          <w:noProof/>
          <w:color w:val="auto"/>
          <w:sz w:val="22"/>
          <w:szCs w:val="22"/>
          <w:lang w:eastAsia="en-US"/>
        </w:rPr>
        <w:pict w14:anchorId="1839EE3C">
          <v:rect id="_x0000_s2050" alt="" style="position:absolute;margin-left:-7.9pt;margin-top:6.4pt;width:299.6pt;height:213.65pt;z-index:-251656165;mso-wrap-edited:f;mso-width-percent:0;mso-height-percent:0;mso-width-percent:0;mso-height-percent:0"/>
        </w:pict>
      </w:r>
    </w:p>
    <w:p w14:paraId="5CD57B11" w14:textId="774B8158" w:rsidR="00E00531" w:rsidRPr="00B855DE" w:rsidRDefault="00E00531" w:rsidP="00E00531">
      <w:pPr>
        <w:pStyle w:val="Titolo1"/>
        <w:spacing w:before="0"/>
        <w:rPr>
          <w:rFonts w:eastAsiaTheme="minorHAnsi" w:cs="Arial"/>
          <w:color w:val="auto"/>
          <w:sz w:val="22"/>
          <w:szCs w:val="22"/>
          <w:lang w:eastAsia="en-US"/>
        </w:rPr>
      </w:pPr>
      <w:r w:rsidRPr="00B855DE">
        <w:rPr>
          <w:rFonts w:ascii="Segoe UI Emoji" w:eastAsiaTheme="minorHAnsi" w:hAnsi="Segoe UI Emoji" w:cs="Segoe UI Emoji"/>
          <w:color w:val="auto"/>
          <w:sz w:val="22"/>
          <w:szCs w:val="22"/>
          <w:lang w:eastAsia="en-US"/>
        </w:rPr>
        <w:t>📌</w:t>
      </w:r>
      <w:r w:rsidRPr="00B855DE">
        <w:rPr>
          <w:rFonts w:eastAsiaTheme="minorHAnsi" w:cs="Arial"/>
          <w:color w:val="auto"/>
          <w:sz w:val="22"/>
          <w:szCs w:val="22"/>
          <w:lang w:eastAsia="en-US"/>
        </w:rPr>
        <w:t xml:space="preserve"> PRODOTTO: _______________________</w:t>
      </w:r>
      <w:bookmarkEnd w:id="136"/>
    </w:p>
    <w:p w14:paraId="04DF16E4" w14:textId="4FEE9A4B" w:rsidR="00E00531" w:rsidRPr="00B855DE" w:rsidRDefault="00E00531" w:rsidP="00E00531">
      <w:pPr>
        <w:pStyle w:val="Titolo1"/>
        <w:spacing w:before="0"/>
        <w:rPr>
          <w:rFonts w:eastAsiaTheme="minorHAnsi" w:cs="Arial"/>
          <w:color w:val="auto"/>
          <w:sz w:val="22"/>
          <w:szCs w:val="22"/>
          <w:lang w:eastAsia="en-US"/>
        </w:rPr>
      </w:pPr>
    </w:p>
    <w:p w14:paraId="7D7DE8E3" w14:textId="5263633E" w:rsidR="00E00531" w:rsidRPr="00B855DE" w:rsidRDefault="00E00531" w:rsidP="00E00531">
      <w:pPr>
        <w:pStyle w:val="Titolo1"/>
        <w:spacing w:before="0"/>
        <w:rPr>
          <w:rFonts w:eastAsiaTheme="minorHAnsi" w:cs="Arial"/>
          <w:color w:val="auto"/>
          <w:sz w:val="22"/>
          <w:szCs w:val="22"/>
          <w:lang w:eastAsia="en-US"/>
        </w:rPr>
      </w:pPr>
      <w:bookmarkStart w:id="137" w:name="_Toc198903689"/>
      <w:r w:rsidRPr="00B855DE">
        <w:rPr>
          <w:rFonts w:ascii="Segoe UI Emoji" w:eastAsiaTheme="minorHAnsi" w:hAnsi="Segoe UI Emoji" w:cs="Segoe UI Emoji"/>
          <w:color w:val="auto"/>
          <w:sz w:val="22"/>
          <w:szCs w:val="22"/>
          <w:lang w:eastAsia="en-US"/>
        </w:rPr>
        <w:t>📅</w:t>
      </w:r>
      <w:r w:rsidRPr="00B855DE">
        <w:rPr>
          <w:rFonts w:eastAsiaTheme="minorHAnsi" w:cs="Arial"/>
          <w:color w:val="auto"/>
          <w:sz w:val="22"/>
          <w:szCs w:val="22"/>
          <w:lang w:eastAsia="en-US"/>
        </w:rPr>
        <w:t xml:space="preserve"> DATA CONFEZIONAMENTO: ___ / ___ / _____</w:t>
      </w:r>
      <w:bookmarkEnd w:id="137"/>
    </w:p>
    <w:p w14:paraId="625C5847" w14:textId="77777777" w:rsidR="00E00531" w:rsidRPr="00B855DE" w:rsidRDefault="00E00531" w:rsidP="00E00531">
      <w:pPr>
        <w:pStyle w:val="Titolo1"/>
        <w:spacing w:before="0"/>
        <w:rPr>
          <w:rFonts w:eastAsiaTheme="minorHAnsi" w:cs="Arial"/>
          <w:color w:val="auto"/>
          <w:sz w:val="22"/>
          <w:szCs w:val="22"/>
          <w:lang w:eastAsia="en-US"/>
        </w:rPr>
      </w:pPr>
    </w:p>
    <w:p w14:paraId="0BB399E7" w14:textId="77777777" w:rsidR="00E00531" w:rsidRPr="00B855DE" w:rsidRDefault="00E00531" w:rsidP="00E00531">
      <w:pPr>
        <w:pStyle w:val="Titolo1"/>
        <w:spacing w:before="0"/>
        <w:rPr>
          <w:rFonts w:eastAsiaTheme="minorHAnsi" w:cs="Arial"/>
          <w:color w:val="auto"/>
          <w:sz w:val="22"/>
          <w:szCs w:val="22"/>
          <w:lang w:eastAsia="en-US"/>
        </w:rPr>
      </w:pPr>
      <w:bookmarkStart w:id="138" w:name="_Toc198903690"/>
      <w:r w:rsidRPr="00B855DE">
        <w:rPr>
          <w:rFonts w:ascii="Segoe UI Emoji" w:eastAsiaTheme="minorHAnsi" w:hAnsi="Segoe UI Emoji" w:cs="Segoe UI Emoji"/>
          <w:color w:val="auto"/>
          <w:sz w:val="22"/>
          <w:szCs w:val="22"/>
          <w:lang w:eastAsia="en-US"/>
        </w:rPr>
        <w:t>📆</w:t>
      </w:r>
      <w:r w:rsidRPr="00B855DE">
        <w:rPr>
          <w:rFonts w:eastAsiaTheme="minorHAnsi" w:cs="Arial"/>
          <w:color w:val="auto"/>
          <w:sz w:val="22"/>
          <w:szCs w:val="22"/>
          <w:lang w:eastAsia="en-US"/>
        </w:rPr>
        <w:t xml:space="preserve"> DATA SCADENZA: ___ / ___ / _____</w:t>
      </w:r>
      <w:bookmarkEnd w:id="138"/>
    </w:p>
    <w:p w14:paraId="0423DAEF" w14:textId="77777777" w:rsidR="00E00531" w:rsidRPr="00B855DE" w:rsidRDefault="00E00531" w:rsidP="00E00531">
      <w:pPr>
        <w:pStyle w:val="Titolo1"/>
        <w:spacing w:before="0"/>
        <w:rPr>
          <w:rFonts w:eastAsiaTheme="minorHAnsi" w:cs="Arial"/>
          <w:color w:val="auto"/>
          <w:sz w:val="22"/>
          <w:szCs w:val="22"/>
          <w:lang w:eastAsia="en-US"/>
        </w:rPr>
      </w:pPr>
    </w:p>
    <w:p w14:paraId="6E92B626" w14:textId="77777777" w:rsidR="00E00531" w:rsidRPr="00B855DE" w:rsidRDefault="00E00531" w:rsidP="00E00531">
      <w:pPr>
        <w:pStyle w:val="Titolo1"/>
        <w:spacing w:before="0"/>
        <w:rPr>
          <w:rFonts w:eastAsiaTheme="minorHAnsi" w:cs="Arial"/>
          <w:color w:val="auto"/>
          <w:sz w:val="22"/>
          <w:szCs w:val="22"/>
          <w:lang w:eastAsia="en-US"/>
        </w:rPr>
      </w:pPr>
      <w:bookmarkStart w:id="139" w:name="_Toc198903691"/>
      <w:r w:rsidRPr="00B855DE">
        <w:rPr>
          <w:rFonts w:ascii="Segoe UI Emoji" w:eastAsiaTheme="minorHAnsi" w:hAnsi="Segoe UI Emoji" w:cs="Segoe UI Emoji"/>
          <w:color w:val="auto"/>
          <w:sz w:val="22"/>
          <w:szCs w:val="22"/>
          <w:lang w:eastAsia="en-US"/>
        </w:rPr>
        <w:t>🔢</w:t>
      </w:r>
      <w:r w:rsidRPr="00B855DE">
        <w:rPr>
          <w:rFonts w:eastAsiaTheme="minorHAnsi" w:cs="Arial"/>
          <w:color w:val="auto"/>
          <w:sz w:val="22"/>
          <w:szCs w:val="22"/>
          <w:lang w:eastAsia="en-US"/>
        </w:rPr>
        <w:t xml:space="preserve"> LOTTO: __________________________</w:t>
      </w:r>
      <w:bookmarkEnd w:id="139"/>
    </w:p>
    <w:p w14:paraId="0D62B9E8" w14:textId="77777777" w:rsidR="00E00531" w:rsidRPr="00B855DE" w:rsidRDefault="00E00531" w:rsidP="00E00531">
      <w:pPr>
        <w:pStyle w:val="Titolo1"/>
        <w:spacing w:before="0"/>
        <w:rPr>
          <w:rFonts w:eastAsiaTheme="minorHAnsi" w:cs="Arial"/>
          <w:color w:val="auto"/>
          <w:sz w:val="22"/>
          <w:szCs w:val="22"/>
          <w:lang w:eastAsia="en-US"/>
        </w:rPr>
      </w:pPr>
    </w:p>
    <w:p w14:paraId="1F82B48D" w14:textId="77777777" w:rsidR="00E00531" w:rsidRPr="00B855DE" w:rsidRDefault="00E00531" w:rsidP="00E00531">
      <w:pPr>
        <w:pStyle w:val="Titolo1"/>
        <w:spacing w:before="0"/>
        <w:rPr>
          <w:rFonts w:eastAsiaTheme="minorHAnsi" w:cs="Arial"/>
          <w:color w:val="auto"/>
          <w:sz w:val="22"/>
          <w:szCs w:val="22"/>
          <w:lang w:eastAsia="en-US"/>
        </w:rPr>
      </w:pPr>
      <w:bookmarkStart w:id="140" w:name="_Toc198903692"/>
      <w:r w:rsidRPr="00B855DE">
        <w:rPr>
          <w:rFonts w:ascii="Segoe UI Emoji" w:eastAsiaTheme="minorHAnsi" w:hAnsi="Segoe UI Emoji" w:cs="Segoe UI Emoji"/>
          <w:color w:val="auto"/>
          <w:sz w:val="22"/>
          <w:szCs w:val="22"/>
          <w:lang w:eastAsia="en-US"/>
        </w:rPr>
        <w:t>👨</w:t>
      </w:r>
      <w:r w:rsidRPr="00B855DE">
        <w:rPr>
          <w:rFonts w:eastAsiaTheme="minorHAnsi" w:cs="Arial"/>
          <w:color w:val="auto"/>
          <w:sz w:val="22"/>
          <w:szCs w:val="22"/>
          <w:lang w:eastAsia="en-US"/>
        </w:rPr>
        <w:t>‍</w:t>
      </w:r>
      <w:r w:rsidRPr="00B855DE">
        <w:rPr>
          <w:rFonts w:ascii="Segoe UI Emoji" w:eastAsiaTheme="minorHAnsi" w:hAnsi="Segoe UI Emoji" w:cs="Segoe UI Emoji"/>
          <w:color w:val="auto"/>
          <w:sz w:val="22"/>
          <w:szCs w:val="22"/>
          <w:lang w:eastAsia="en-US"/>
        </w:rPr>
        <w:t>🍳</w:t>
      </w:r>
      <w:r w:rsidRPr="00B855DE">
        <w:rPr>
          <w:rFonts w:eastAsiaTheme="minorHAnsi" w:cs="Arial"/>
          <w:color w:val="auto"/>
          <w:sz w:val="22"/>
          <w:szCs w:val="22"/>
          <w:lang w:eastAsia="en-US"/>
        </w:rPr>
        <w:t xml:space="preserve"> OPERATORE: _____________________</w:t>
      </w:r>
      <w:bookmarkEnd w:id="140"/>
    </w:p>
    <w:p w14:paraId="745552B2" w14:textId="77777777" w:rsidR="00E00531" w:rsidRPr="00B855DE" w:rsidRDefault="00E00531" w:rsidP="00E00531">
      <w:pPr>
        <w:pStyle w:val="Titolo1"/>
        <w:spacing w:before="0"/>
        <w:rPr>
          <w:rFonts w:eastAsiaTheme="minorHAnsi" w:cs="Arial"/>
          <w:color w:val="auto"/>
          <w:sz w:val="22"/>
          <w:szCs w:val="22"/>
          <w:lang w:eastAsia="en-US"/>
        </w:rPr>
      </w:pPr>
    </w:p>
    <w:p w14:paraId="08526FD4" w14:textId="73AD97B2" w:rsidR="00E00531" w:rsidRPr="00B855DE" w:rsidRDefault="00E00531" w:rsidP="00E00531">
      <w:pPr>
        <w:pStyle w:val="Titolo1"/>
        <w:spacing w:before="0"/>
        <w:rPr>
          <w:rFonts w:eastAsiaTheme="minorHAnsi" w:cs="Arial"/>
          <w:color w:val="auto"/>
          <w:sz w:val="22"/>
          <w:szCs w:val="22"/>
          <w:lang w:eastAsia="en-US"/>
        </w:rPr>
      </w:pPr>
      <w:bookmarkStart w:id="141" w:name="_Toc198903693"/>
      <w:r w:rsidRPr="00B855DE">
        <w:rPr>
          <w:rFonts w:ascii="Segoe UI Emoji" w:eastAsiaTheme="minorHAnsi" w:hAnsi="Segoe UI Emoji" w:cs="Segoe UI Emoji"/>
          <w:color w:val="auto"/>
          <w:sz w:val="22"/>
          <w:szCs w:val="22"/>
          <w:lang w:eastAsia="en-US"/>
        </w:rPr>
        <w:t>🌡️</w:t>
      </w:r>
      <w:r w:rsidRPr="00B855DE">
        <w:rPr>
          <w:rFonts w:eastAsiaTheme="minorHAnsi" w:cs="Arial"/>
          <w:color w:val="auto"/>
          <w:sz w:val="22"/>
          <w:szCs w:val="22"/>
          <w:lang w:eastAsia="en-US"/>
        </w:rPr>
        <w:t xml:space="preserve"> </w:t>
      </w:r>
      <w:r w:rsidR="00DC0C19" w:rsidRPr="00B855DE">
        <w:rPr>
          <w:rFonts w:eastAsiaTheme="minorHAnsi" w:cs="Arial"/>
          <w:color w:val="auto"/>
          <w:sz w:val="22"/>
          <w:szCs w:val="22"/>
          <w:lang w:eastAsia="en-US"/>
        </w:rPr>
        <w:t>CONSERVAZIONE: Frigo</w:t>
      </w:r>
      <w:r w:rsidRPr="00B855DE">
        <w:rPr>
          <w:rFonts w:eastAsiaTheme="minorHAnsi" w:cs="Arial"/>
          <w:color w:val="auto"/>
          <w:sz w:val="22"/>
          <w:szCs w:val="22"/>
          <w:lang w:eastAsia="en-US"/>
        </w:rPr>
        <w:t xml:space="preserve"> +0/+4°C </w:t>
      </w:r>
      <w:r>
        <w:rPr>
          <w:rFonts w:eastAsiaTheme="minorHAnsi" w:cs="Arial"/>
          <w:color w:val="auto"/>
          <w:sz w:val="22"/>
          <w:szCs w:val="22"/>
          <w:lang w:eastAsia="en-US"/>
        </w:rPr>
        <w:t xml:space="preserve">- </w:t>
      </w:r>
      <w:r w:rsidRPr="00B855DE">
        <w:rPr>
          <w:rFonts w:eastAsiaTheme="minorHAnsi" w:cs="Arial"/>
          <w:color w:val="auto"/>
          <w:sz w:val="22"/>
          <w:szCs w:val="22"/>
          <w:lang w:eastAsia="en-US"/>
        </w:rPr>
        <w:t>Freezer -18°C</w:t>
      </w:r>
      <w:bookmarkEnd w:id="141"/>
    </w:p>
    <w:p w14:paraId="5D98C08D" w14:textId="77777777" w:rsidR="00E00531" w:rsidRPr="00B855DE" w:rsidRDefault="00E00531" w:rsidP="00E00531">
      <w:pPr>
        <w:pStyle w:val="Titolo1"/>
        <w:spacing w:before="0"/>
        <w:rPr>
          <w:rFonts w:eastAsiaTheme="minorHAnsi" w:cs="Arial"/>
          <w:color w:val="auto"/>
          <w:sz w:val="22"/>
          <w:szCs w:val="22"/>
          <w:lang w:eastAsia="en-US"/>
        </w:rPr>
      </w:pPr>
    </w:p>
    <w:p w14:paraId="481FC554" w14:textId="77777777" w:rsidR="00E00531" w:rsidRPr="00B855DE" w:rsidRDefault="00E00531" w:rsidP="00E00531">
      <w:pPr>
        <w:pStyle w:val="Titolo1"/>
        <w:spacing w:before="0"/>
        <w:rPr>
          <w:rFonts w:eastAsiaTheme="minorHAnsi" w:cs="Arial"/>
          <w:color w:val="auto"/>
          <w:sz w:val="22"/>
          <w:szCs w:val="22"/>
          <w:lang w:eastAsia="en-US"/>
        </w:rPr>
      </w:pPr>
      <w:bookmarkStart w:id="142" w:name="_Toc198903694"/>
      <w:r w:rsidRPr="00B855DE">
        <w:rPr>
          <w:rFonts w:ascii="Segoe UI Emoji" w:eastAsiaTheme="minorHAnsi" w:hAnsi="Segoe UI Emoji" w:cs="Segoe UI Emoji"/>
          <w:color w:val="auto"/>
          <w:sz w:val="22"/>
          <w:szCs w:val="22"/>
          <w:lang w:eastAsia="en-US"/>
        </w:rPr>
        <w:t>📄</w:t>
      </w:r>
      <w:r w:rsidRPr="00B855DE">
        <w:rPr>
          <w:rFonts w:eastAsiaTheme="minorHAnsi" w:cs="Arial"/>
          <w:color w:val="auto"/>
          <w:sz w:val="22"/>
          <w:szCs w:val="22"/>
          <w:lang w:eastAsia="en-US"/>
        </w:rPr>
        <w:t xml:space="preserve"> NOTE: ___________________________</w:t>
      </w:r>
      <w:bookmarkEnd w:id="142"/>
    </w:p>
    <w:p w14:paraId="05E1F4C5" w14:textId="77777777" w:rsidR="00E00531" w:rsidRDefault="00E00531" w:rsidP="00E00531">
      <w:pPr>
        <w:rPr>
          <w:lang w:eastAsia="en-US"/>
        </w:rPr>
      </w:pPr>
    </w:p>
    <w:p w14:paraId="15946C0E" w14:textId="77777777" w:rsidR="00E00531" w:rsidRDefault="00E00531" w:rsidP="003E05EA">
      <w:pPr>
        <w:autoSpaceDE w:val="0"/>
        <w:autoSpaceDN w:val="0"/>
        <w:adjustRightInd w:val="0"/>
        <w:spacing w:before="240" w:after="0"/>
        <w:jc w:val="both"/>
        <w:rPr>
          <w:rFonts w:eastAsiaTheme="minorHAnsi" w:cs="Arial"/>
          <w:sz w:val="24"/>
          <w:lang w:eastAsia="en-US"/>
        </w:rPr>
      </w:pPr>
    </w:p>
    <w:p w14:paraId="358EEB5A" w14:textId="77777777" w:rsidR="00E00531" w:rsidRDefault="00E00531" w:rsidP="003E05EA">
      <w:pPr>
        <w:autoSpaceDE w:val="0"/>
        <w:autoSpaceDN w:val="0"/>
        <w:adjustRightInd w:val="0"/>
        <w:spacing w:before="240" w:after="0"/>
        <w:jc w:val="both"/>
        <w:rPr>
          <w:rFonts w:eastAsiaTheme="minorHAnsi" w:cs="Arial"/>
          <w:sz w:val="24"/>
          <w:lang w:eastAsia="en-US"/>
        </w:rPr>
      </w:pPr>
    </w:p>
    <w:p w14:paraId="427C96D2" w14:textId="77777777" w:rsidR="00E00531" w:rsidRDefault="00E00531" w:rsidP="003E05EA">
      <w:pPr>
        <w:autoSpaceDE w:val="0"/>
        <w:autoSpaceDN w:val="0"/>
        <w:adjustRightInd w:val="0"/>
        <w:spacing w:before="240" w:after="0"/>
        <w:jc w:val="both"/>
        <w:rPr>
          <w:rFonts w:eastAsiaTheme="minorHAnsi" w:cs="Arial"/>
          <w:sz w:val="24"/>
          <w:lang w:eastAsia="en-US"/>
        </w:rPr>
      </w:pPr>
    </w:p>
    <w:p w14:paraId="41B8ADE2" w14:textId="77777777" w:rsidR="00E00531" w:rsidRDefault="00E00531" w:rsidP="003E05EA">
      <w:pPr>
        <w:autoSpaceDE w:val="0"/>
        <w:autoSpaceDN w:val="0"/>
        <w:adjustRightInd w:val="0"/>
        <w:spacing w:before="240" w:after="0"/>
        <w:jc w:val="both"/>
        <w:rPr>
          <w:rFonts w:eastAsiaTheme="minorHAnsi" w:cs="Arial"/>
          <w:sz w:val="24"/>
          <w:lang w:eastAsia="en-US"/>
        </w:rPr>
      </w:pPr>
    </w:p>
    <w:p w14:paraId="45D0778A" w14:textId="77777777" w:rsidR="00E00531" w:rsidRDefault="00E00531" w:rsidP="003E05EA">
      <w:pPr>
        <w:autoSpaceDE w:val="0"/>
        <w:autoSpaceDN w:val="0"/>
        <w:adjustRightInd w:val="0"/>
        <w:spacing w:before="240" w:after="0"/>
        <w:jc w:val="both"/>
        <w:rPr>
          <w:rFonts w:eastAsiaTheme="minorHAnsi" w:cs="Arial"/>
          <w:sz w:val="24"/>
          <w:lang w:eastAsia="en-US"/>
        </w:rPr>
      </w:pPr>
    </w:p>
    <w:p w14:paraId="358D0718" w14:textId="77777777" w:rsidR="00E00531" w:rsidRDefault="00E00531" w:rsidP="003E05EA">
      <w:pPr>
        <w:autoSpaceDE w:val="0"/>
        <w:autoSpaceDN w:val="0"/>
        <w:adjustRightInd w:val="0"/>
        <w:spacing w:before="240" w:after="0"/>
        <w:jc w:val="both"/>
        <w:rPr>
          <w:rFonts w:eastAsiaTheme="minorHAnsi" w:cs="Arial"/>
          <w:sz w:val="24"/>
          <w:lang w:eastAsia="en-US"/>
        </w:rPr>
      </w:pPr>
    </w:p>
    <w:p w14:paraId="2E9AE3A6" w14:textId="77777777" w:rsidR="00E00531" w:rsidRDefault="00E00531" w:rsidP="003E05EA">
      <w:pPr>
        <w:autoSpaceDE w:val="0"/>
        <w:autoSpaceDN w:val="0"/>
        <w:adjustRightInd w:val="0"/>
        <w:spacing w:before="240" w:after="0"/>
        <w:jc w:val="both"/>
        <w:rPr>
          <w:rFonts w:eastAsiaTheme="minorHAnsi" w:cs="Arial"/>
          <w:sz w:val="24"/>
          <w:lang w:eastAsia="en-US"/>
        </w:rPr>
      </w:pPr>
    </w:p>
    <w:p w14:paraId="1E72D3C7" w14:textId="77777777" w:rsidR="00E00531" w:rsidRDefault="00E00531" w:rsidP="001D5EA3">
      <w:pPr>
        <w:pStyle w:val="Titolo1"/>
        <w:rPr>
          <w:rFonts w:eastAsiaTheme="minorHAnsi" w:cs="Arial"/>
          <w:color w:val="auto"/>
          <w:sz w:val="44"/>
          <w:szCs w:val="40"/>
          <w:lang w:eastAsia="en-US"/>
        </w:rPr>
      </w:pPr>
      <w:bookmarkStart w:id="143" w:name="_Toc511215890"/>
      <w:bookmarkStart w:id="144" w:name="_Toc534365973"/>
    </w:p>
    <w:p w14:paraId="5AB97165" w14:textId="77777777" w:rsidR="00FD5CF5" w:rsidRDefault="00FD5CF5" w:rsidP="00FD5CF5">
      <w:pPr>
        <w:rPr>
          <w:lang w:eastAsia="en-US"/>
        </w:rPr>
      </w:pPr>
    </w:p>
    <w:p w14:paraId="133B2439" w14:textId="77777777" w:rsidR="00FD5CF5" w:rsidRDefault="00FD5CF5" w:rsidP="00FD5CF5">
      <w:pPr>
        <w:rPr>
          <w:lang w:eastAsia="en-US"/>
        </w:rPr>
      </w:pPr>
    </w:p>
    <w:p w14:paraId="37814C91" w14:textId="77777777" w:rsidR="00FD5CF5" w:rsidRDefault="00FD5CF5" w:rsidP="00FD5CF5">
      <w:pPr>
        <w:rPr>
          <w:lang w:eastAsia="en-US"/>
        </w:rPr>
      </w:pPr>
    </w:p>
    <w:p w14:paraId="55437565" w14:textId="77777777" w:rsidR="00FD5CF5" w:rsidRDefault="00FD5CF5" w:rsidP="00FD5CF5">
      <w:pPr>
        <w:rPr>
          <w:lang w:eastAsia="en-US"/>
        </w:rPr>
      </w:pPr>
    </w:p>
    <w:p w14:paraId="572CFF37" w14:textId="65A16CE4" w:rsidR="00871B99" w:rsidRDefault="00DC0C19" w:rsidP="00DC0C19">
      <w:pPr>
        <w:pStyle w:val="Titolo1"/>
        <w:tabs>
          <w:tab w:val="left" w:pos="1950"/>
        </w:tabs>
        <w:rPr>
          <w:rFonts w:asciiTheme="minorHAnsi" w:eastAsia="Times New Roman" w:hAnsiTheme="minorHAnsi" w:cstheme="minorHAnsi"/>
          <w:b w:val="0"/>
          <w:bCs w:val="0"/>
          <w:color w:val="auto"/>
          <w:kern w:val="36"/>
          <w:sz w:val="24"/>
          <w:szCs w:val="24"/>
        </w:rPr>
      </w:pPr>
      <w:r>
        <w:rPr>
          <w:rFonts w:asciiTheme="minorHAnsi" w:eastAsia="Times New Roman" w:hAnsiTheme="minorHAnsi" w:cstheme="minorHAnsi"/>
          <w:b w:val="0"/>
          <w:bCs w:val="0"/>
          <w:color w:val="auto"/>
          <w:kern w:val="36"/>
          <w:sz w:val="24"/>
          <w:szCs w:val="24"/>
        </w:rPr>
        <w:lastRenderedPageBreak/>
        <w:tab/>
      </w:r>
    </w:p>
    <w:p w14:paraId="25E9CD5B" w14:textId="6805D27B" w:rsidR="00871B99" w:rsidRPr="00F05AF2" w:rsidRDefault="00F05AF2" w:rsidP="00871B99">
      <w:pPr>
        <w:pStyle w:val="Titolo1"/>
        <w:rPr>
          <w:rFonts w:ascii="Cambria" w:eastAsia="Times New Roman" w:hAnsi="Cambria" w:cstheme="minorHAnsi"/>
          <w:color w:val="auto"/>
          <w:kern w:val="36"/>
          <w:sz w:val="44"/>
          <w:szCs w:val="44"/>
        </w:rPr>
      </w:pPr>
      <w:r w:rsidRPr="00F05AF2">
        <w:rPr>
          <w:rFonts w:ascii="Cambria" w:eastAsia="Times New Roman" w:hAnsi="Cambria" w:cstheme="minorHAnsi"/>
          <w:color w:val="auto"/>
          <w:kern w:val="36"/>
          <w:sz w:val="44"/>
          <w:szCs w:val="44"/>
        </w:rPr>
        <w:t>PROCEDURA PER IL CONGELAMENTO E LA SURGELAZIONE DEI PRODOTTI (</w:t>
      </w:r>
      <w:r w:rsidR="00871B99" w:rsidRPr="00F05AF2">
        <w:rPr>
          <w:rFonts w:ascii="Cambria" w:eastAsia="Times New Roman" w:hAnsi="Cambria" w:cstheme="minorHAnsi"/>
          <w:color w:val="auto"/>
          <w:kern w:val="36"/>
          <w:sz w:val="44"/>
          <w:szCs w:val="44"/>
        </w:rPr>
        <w:t>Ristorazione)</w:t>
      </w:r>
    </w:p>
    <w:p w14:paraId="1577F407" w14:textId="2657A741" w:rsidR="00871B99" w:rsidRPr="0033520B" w:rsidRDefault="00871B99" w:rsidP="0033520B">
      <w:pPr>
        <w:pStyle w:val="Titolo1"/>
        <w:spacing w:line="240" w:lineRule="auto"/>
        <w:rPr>
          <w:rFonts w:asciiTheme="minorHAnsi" w:eastAsia="Times New Roman" w:hAnsiTheme="minorHAnsi" w:cstheme="minorHAnsi"/>
          <w:i/>
          <w:iCs/>
          <w:color w:val="auto"/>
          <w:kern w:val="36"/>
          <w:sz w:val="24"/>
          <w:szCs w:val="24"/>
        </w:rPr>
      </w:pPr>
      <w:r w:rsidRPr="0033520B">
        <w:rPr>
          <w:rFonts w:asciiTheme="minorHAnsi" w:eastAsia="Times New Roman" w:hAnsiTheme="minorHAnsi" w:cstheme="minorHAnsi"/>
          <w:i/>
          <w:iCs/>
          <w:color w:val="auto"/>
          <w:kern w:val="36"/>
          <w:sz w:val="24"/>
          <w:szCs w:val="24"/>
        </w:rPr>
        <w:t>Scopo</w:t>
      </w:r>
    </w:p>
    <w:p w14:paraId="35D978F6" w14:textId="77777777" w:rsidR="00871B99" w:rsidRPr="00871B99" w:rsidRDefault="00871B99" w:rsidP="00914A67">
      <w:pPr>
        <w:pStyle w:val="Titolo1"/>
        <w:spacing w:line="240" w:lineRule="auto"/>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Descrivere le modalità operative per il congelamento e la surgelazione dei prodotti freschi e dei prodotti lavorati all’interno di un locale di ristorazione, al fine di garantire la sicurezza igienico</w:t>
      </w:r>
      <w:r w:rsidRPr="00871B99">
        <w:rPr>
          <w:rFonts w:asciiTheme="minorHAnsi" w:eastAsia="Times New Roman" w:hAnsiTheme="minorHAnsi" w:cstheme="minorHAnsi"/>
          <w:b w:val="0"/>
          <w:bCs w:val="0"/>
          <w:color w:val="auto"/>
          <w:kern w:val="36"/>
          <w:sz w:val="24"/>
          <w:szCs w:val="24"/>
        </w:rPr>
        <w:noBreakHyphen/>
        <w:t>sanitaria, la qualità del prodotto e l'integrità della catena del freddo. Questo documento è parte integrante del Manuale HACCP.</w:t>
      </w:r>
    </w:p>
    <w:p w14:paraId="73025157" w14:textId="3446F1C6" w:rsidR="00871B99" w:rsidRPr="0033520B" w:rsidRDefault="00871B99" w:rsidP="00914A67">
      <w:pPr>
        <w:pStyle w:val="Titolo1"/>
        <w:spacing w:line="240" w:lineRule="auto"/>
        <w:rPr>
          <w:rFonts w:asciiTheme="minorHAnsi" w:eastAsia="Times New Roman" w:hAnsiTheme="minorHAnsi" w:cstheme="minorHAnsi"/>
          <w:i/>
          <w:iCs/>
          <w:color w:val="auto"/>
          <w:kern w:val="36"/>
          <w:sz w:val="24"/>
          <w:szCs w:val="24"/>
        </w:rPr>
      </w:pPr>
      <w:r w:rsidRPr="0033520B">
        <w:rPr>
          <w:rFonts w:asciiTheme="minorHAnsi" w:eastAsia="Times New Roman" w:hAnsiTheme="minorHAnsi" w:cstheme="minorHAnsi"/>
          <w:i/>
          <w:iCs/>
          <w:color w:val="auto"/>
          <w:kern w:val="36"/>
          <w:sz w:val="24"/>
          <w:szCs w:val="24"/>
        </w:rPr>
        <w:t>Campo di applicazione</w:t>
      </w:r>
    </w:p>
    <w:p w14:paraId="682C1E54" w14:textId="77777777" w:rsidR="0033520B" w:rsidRDefault="00871B99" w:rsidP="00914A67">
      <w:pPr>
        <w:pStyle w:val="Titolo1"/>
        <w:spacing w:line="240" w:lineRule="auto"/>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Valido per tutte le aree di preparazione e stoccaggio del locale di ristorazione che effettuano operazioni di congelamento, surgelazione, conservazione e movimentazione di prodotti alimentari.</w:t>
      </w:r>
    </w:p>
    <w:p w14:paraId="3F7F3870" w14:textId="2F945275" w:rsidR="00871B99" w:rsidRPr="0033520B" w:rsidRDefault="00871B99" w:rsidP="00914A67">
      <w:pPr>
        <w:pStyle w:val="Titolo1"/>
        <w:spacing w:line="240" w:lineRule="auto"/>
        <w:rPr>
          <w:rFonts w:asciiTheme="minorHAnsi" w:eastAsia="Times New Roman" w:hAnsiTheme="minorHAnsi" w:cstheme="minorHAnsi"/>
          <w:i/>
          <w:iCs/>
          <w:color w:val="auto"/>
          <w:kern w:val="36"/>
          <w:sz w:val="24"/>
          <w:szCs w:val="24"/>
        </w:rPr>
      </w:pPr>
      <w:r w:rsidRPr="0033520B">
        <w:rPr>
          <w:rFonts w:asciiTheme="minorHAnsi" w:eastAsia="Times New Roman" w:hAnsiTheme="minorHAnsi" w:cstheme="minorHAnsi"/>
          <w:i/>
          <w:iCs/>
          <w:color w:val="auto"/>
          <w:kern w:val="36"/>
          <w:sz w:val="24"/>
          <w:szCs w:val="24"/>
        </w:rPr>
        <w:t>Definizioni</w:t>
      </w:r>
    </w:p>
    <w:p w14:paraId="0EA4E879" w14:textId="77777777" w:rsidR="00871B99" w:rsidRPr="00871B99" w:rsidRDefault="00871B99">
      <w:pPr>
        <w:pStyle w:val="Titolo1"/>
        <w:numPr>
          <w:ilvl w:val="0"/>
          <w:numId w:val="72"/>
        </w:numPr>
        <w:spacing w:line="240" w:lineRule="auto"/>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Congelamento: processo di abbassamento della temperatura dell'alimento fino al suo congelamento, non necessariamente rapido.</w:t>
      </w:r>
    </w:p>
    <w:p w14:paraId="67771DE1" w14:textId="77777777" w:rsidR="00871B99" w:rsidRPr="00871B99" w:rsidRDefault="00871B99">
      <w:pPr>
        <w:pStyle w:val="Titolo1"/>
        <w:numPr>
          <w:ilvl w:val="0"/>
          <w:numId w:val="72"/>
        </w:numPr>
        <w:spacing w:line="240" w:lineRule="auto"/>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Surgelazione (congelamento rapido): congelamento effettuato senza indugio con attrezzature tecniche idonee, in modo da minimizzare la formazione di grandi cristalli di ghiaccio e preservare qualità e sicurezza.</w:t>
      </w:r>
    </w:p>
    <w:p w14:paraId="5FC23C38" w14:textId="77777777" w:rsidR="00871B99" w:rsidRPr="00871B99" w:rsidRDefault="00871B99">
      <w:pPr>
        <w:pStyle w:val="Titolo1"/>
        <w:numPr>
          <w:ilvl w:val="0"/>
          <w:numId w:val="72"/>
        </w:numPr>
        <w:spacing w:line="240" w:lineRule="auto"/>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Catena del freddo: insieme di operazioni di conservazione e trasporto che mantengono il prodotto a temperature idonee dal momento della surgelazione fino al consumo.</w:t>
      </w:r>
    </w:p>
    <w:p w14:paraId="015DD059" w14:textId="77777777" w:rsidR="009B6DB6" w:rsidRDefault="009B6DB6" w:rsidP="00914A67">
      <w:pPr>
        <w:pStyle w:val="Titolo1"/>
        <w:spacing w:line="240" w:lineRule="auto"/>
        <w:rPr>
          <w:rFonts w:asciiTheme="minorHAnsi" w:eastAsia="Times New Roman" w:hAnsiTheme="minorHAnsi" w:cstheme="minorHAnsi"/>
          <w:i/>
          <w:iCs/>
          <w:color w:val="auto"/>
          <w:kern w:val="36"/>
          <w:sz w:val="24"/>
          <w:szCs w:val="24"/>
        </w:rPr>
      </w:pPr>
    </w:p>
    <w:p w14:paraId="54ED7A5B" w14:textId="77777777" w:rsidR="009B6DB6" w:rsidRDefault="009B6DB6" w:rsidP="00914A67">
      <w:pPr>
        <w:pStyle w:val="Titolo1"/>
        <w:spacing w:line="240" w:lineRule="auto"/>
        <w:rPr>
          <w:rFonts w:asciiTheme="minorHAnsi" w:eastAsia="Times New Roman" w:hAnsiTheme="minorHAnsi" w:cstheme="minorHAnsi"/>
          <w:i/>
          <w:iCs/>
          <w:color w:val="auto"/>
          <w:kern w:val="36"/>
          <w:sz w:val="24"/>
          <w:szCs w:val="24"/>
        </w:rPr>
      </w:pPr>
    </w:p>
    <w:p w14:paraId="6B931A1E" w14:textId="77777777" w:rsidR="009B6DB6" w:rsidRDefault="009B6DB6" w:rsidP="00914A67">
      <w:pPr>
        <w:pStyle w:val="Titolo1"/>
        <w:spacing w:line="240" w:lineRule="auto"/>
        <w:rPr>
          <w:rFonts w:asciiTheme="minorHAnsi" w:eastAsia="Times New Roman" w:hAnsiTheme="minorHAnsi" w:cstheme="minorHAnsi"/>
          <w:i/>
          <w:iCs/>
          <w:color w:val="auto"/>
          <w:kern w:val="36"/>
          <w:sz w:val="24"/>
          <w:szCs w:val="24"/>
        </w:rPr>
      </w:pPr>
    </w:p>
    <w:p w14:paraId="7D2E6443" w14:textId="77777777" w:rsidR="009B6DB6" w:rsidRDefault="009B6DB6" w:rsidP="00914A67">
      <w:pPr>
        <w:pStyle w:val="Titolo1"/>
        <w:spacing w:line="240" w:lineRule="auto"/>
        <w:rPr>
          <w:rFonts w:asciiTheme="minorHAnsi" w:eastAsia="Times New Roman" w:hAnsiTheme="minorHAnsi" w:cstheme="minorHAnsi"/>
          <w:i/>
          <w:iCs/>
          <w:color w:val="auto"/>
          <w:kern w:val="36"/>
          <w:sz w:val="24"/>
          <w:szCs w:val="24"/>
        </w:rPr>
      </w:pPr>
    </w:p>
    <w:p w14:paraId="2F8978F6" w14:textId="055DDE86" w:rsidR="00871B99" w:rsidRPr="0033520B" w:rsidRDefault="00871B99" w:rsidP="00914A67">
      <w:pPr>
        <w:pStyle w:val="Titolo1"/>
        <w:spacing w:line="240" w:lineRule="auto"/>
        <w:rPr>
          <w:rFonts w:asciiTheme="minorHAnsi" w:eastAsia="Times New Roman" w:hAnsiTheme="minorHAnsi" w:cstheme="minorHAnsi"/>
          <w:i/>
          <w:iCs/>
          <w:color w:val="auto"/>
          <w:kern w:val="36"/>
          <w:sz w:val="24"/>
          <w:szCs w:val="24"/>
        </w:rPr>
      </w:pPr>
      <w:r w:rsidRPr="0033520B">
        <w:rPr>
          <w:rFonts w:asciiTheme="minorHAnsi" w:eastAsia="Times New Roman" w:hAnsiTheme="minorHAnsi" w:cstheme="minorHAnsi"/>
          <w:i/>
          <w:iCs/>
          <w:color w:val="auto"/>
          <w:kern w:val="36"/>
          <w:sz w:val="24"/>
          <w:szCs w:val="24"/>
        </w:rPr>
        <w:t>Responsabilità</w:t>
      </w:r>
    </w:p>
    <w:p w14:paraId="47F22FD0" w14:textId="488DB949" w:rsidR="00871B99" w:rsidRPr="00871B99" w:rsidRDefault="00871B99">
      <w:pPr>
        <w:pStyle w:val="Titolo1"/>
        <w:numPr>
          <w:ilvl w:val="0"/>
          <w:numId w:val="73"/>
        </w:numPr>
        <w:spacing w:line="240" w:lineRule="auto"/>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 xml:space="preserve">Responsabile HACCP / titolare del </w:t>
      </w:r>
      <w:proofErr w:type="gramStart"/>
      <w:r w:rsidRPr="00871B99">
        <w:rPr>
          <w:rFonts w:asciiTheme="minorHAnsi" w:eastAsia="Times New Roman" w:hAnsiTheme="minorHAnsi" w:cstheme="minorHAnsi"/>
          <w:b w:val="0"/>
          <w:bCs w:val="0"/>
          <w:color w:val="auto"/>
          <w:kern w:val="36"/>
          <w:sz w:val="24"/>
          <w:szCs w:val="24"/>
        </w:rPr>
        <w:t>locale</w:t>
      </w:r>
      <w:r w:rsidR="0033520B">
        <w:rPr>
          <w:rFonts w:asciiTheme="minorHAnsi" w:eastAsia="Times New Roman" w:hAnsiTheme="minorHAnsi" w:cstheme="minorHAnsi"/>
          <w:b w:val="0"/>
          <w:bCs w:val="0"/>
          <w:color w:val="auto"/>
          <w:kern w:val="36"/>
          <w:sz w:val="24"/>
          <w:szCs w:val="24"/>
        </w:rPr>
        <w:t>(</w:t>
      </w:r>
      <w:proofErr w:type="gramEnd"/>
      <w:r w:rsidR="0094685A">
        <w:rPr>
          <w:rFonts w:asciiTheme="minorHAnsi" w:eastAsia="Times New Roman" w:hAnsiTheme="minorHAnsi" w:cstheme="minorHAnsi"/>
          <w:b w:val="0"/>
          <w:bCs w:val="0"/>
          <w:color w:val="auto"/>
          <w:kern w:val="36"/>
          <w:sz w:val="24"/>
          <w:szCs w:val="24"/>
        </w:rPr>
        <w:t>BARONI ANDREA GUALTIERO</w:t>
      </w:r>
      <w:r w:rsidR="0033520B">
        <w:rPr>
          <w:rFonts w:asciiTheme="minorHAnsi" w:eastAsia="Times New Roman" w:hAnsiTheme="minorHAnsi" w:cstheme="minorHAnsi"/>
          <w:b w:val="0"/>
          <w:bCs w:val="0"/>
          <w:color w:val="auto"/>
          <w:kern w:val="36"/>
          <w:sz w:val="24"/>
          <w:szCs w:val="24"/>
        </w:rPr>
        <w:t>)</w:t>
      </w:r>
      <w:r w:rsidRPr="00871B99">
        <w:rPr>
          <w:rFonts w:asciiTheme="minorHAnsi" w:eastAsia="Times New Roman" w:hAnsiTheme="minorHAnsi" w:cstheme="minorHAnsi"/>
          <w:b w:val="0"/>
          <w:bCs w:val="0"/>
          <w:color w:val="auto"/>
          <w:kern w:val="36"/>
          <w:sz w:val="24"/>
          <w:szCs w:val="24"/>
        </w:rPr>
        <w:t>: redige, aggiorna e verifica l'applicazione della procedura; definisce limiti critici.</w:t>
      </w:r>
    </w:p>
    <w:p w14:paraId="761DFA7E" w14:textId="3513C1D9" w:rsidR="0033520B" w:rsidRDefault="00871B99">
      <w:pPr>
        <w:pStyle w:val="Titolo1"/>
        <w:numPr>
          <w:ilvl w:val="0"/>
          <w:numId w:val="73"/>
        </w:numPr>
        <w:spacing w:line="240" w:lineRule="auto"/>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Cuochi e operatori di cucina: eseguono le operazioni di preparazione, congelamento/surgelazione, etichettatura e registrano le attività.</w:t>
      </w:r>
    </w:p>
    <w:p w14:paraId="5F4D0698" w14:textId="22BCAB41" w:rsidR="00871B99" w:rsidRPr="00871B99" w:rsidRDefault="00871B99">
      <w:pPr>
        <w:pStyle w:val="Titolo1"/>
        <w:numPr>
          <w:ilvl w:val="0"/>
          <w:numId w:val="73"/>
        </w:numPr>
        <w:spacing w:line="240" w:lineRule="auto"/>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Personale di sala: informa correttamente il cliente, ove previsto, sull’eventuale utilizzo di prodotti congelati internamente.</w:t>
      </w:r>
    </w:p>
    <w:p w14:paraId="2902E71D" w14:textId="6FD9ABEF" w:rsidR="00871B99" w:rsidRPr="0033520B" w:rsidRDefault="00871B99" w:rsidP="00914A67">
      <w:pPr>
        <w:pStyle w:val="Titolo1"/>
        <w:spacing w:line="240" w:lineRule="auto"/>
        <w:rPr>
          <w:rFonts w:asciiTheme="minorHAnsi" w:eastAsia="Times New Roman" w:hAnsiTheme="minorHAnsi" w:cstheme="minorHAnsi"/>
          <w:i/>
          <w:iCs/>
          <w:color w:val="auto"/>
          <w:kern w:val="36"/>
          <w:sz w:val="24"/>
          <w:szCs w:val="24"/>
        </w:rPr>
      </w:pPr>
      <w:r w:rsidRPr="0033520B">
        <w:rPr>
          <w:rFonts w:asciiTheme="minorHAnsi" w:eastAsia="Times New Roman" w:hAnsiTheme="minorHAnsi" w:cstheme="minorHAnsi"/>
          <w:i/>
          <w:iCs/>
          <w:color w:val="auto"/>
          <w:kern w:val="36"/>
          <w:sz w:val="24"/>
          <w:szCs w:val="24"/>
        </w:rPr>
        <w:t>Attrezzature</w:t>
      </w:r>
    </w:p>
    <w:p w14:paraId="6F68FA9B" w14:textId="77777777" w:rsidR="00871B99" w:rsidRPr="00871B99" w:rsidRDefault="00871B99">
      <w:pPr>
        <w:pStyle w:val="Titolo1"/>
        <w:numPr>
          <w:ilvl w:val="0"/>
          <w:numId w:val="74"/>
        </w:numPr>
        <w:spacing w:line="240" w:lineRule="auto"/>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Abbattitore di temperatura / congelatore rapido.</w:t>
      </w:r>
    </w:p>
    <w:p w14:paraId="2962F98E" w14:textId="77777777" w:rsidR="00871B99" w:rsidRPr="00871B99" w:rsidRDefault="00871B99">
      <w:pPr>
        <w:pStyle w:val="Titolo1"/>
        <w:numPr>
          <w:ilvl w:val="0"/>
          <w:numId w:val="74"/>
        </w:numPr>
        <w:spacing w:line="240" w:lineRule="auto"/>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Congelatori statici o a ventilazione forzata per conservazione.</w:t>
      </w:r>
    </w:p>
    <w:p w14:paraId="550C9021" w14:textId="77777777" w:rsidR="00871B99" w:rsidRPr="00871B99" w:rsidRDefault="00871B99">
      <w:pPr>
        <w:pStyle w:val="Titolo1"/>
        <w:numPr>
          <w:ilvl w:val="0"/>
          <w:numId w:val="74"/>
        </w:numPr>
        <w:spacing w:line="240" w:lineRule="auto"/>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Termometri digitali e registri di monitoraggio.</w:t>
      </w:r>
    </w:p>
    <w:p w14:paraId="5E023022" w14:textId="77777777" w:rsidR="00871B99" w:rsidRPr="00871B99" w:rsidRDefault="00871B99">
      <w:pPr>
        <w:pStyle w:val="Titolo1"/>
        <w:numPr>
          <w:ilvl w:val="0"/>
          <w:numId w:val="74"/>
        </w:numPr>
        <w:spacing w:line="240" w:lineRule="auto"/>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Contenitori e imballaggi idonei per uso alimentare e surgelazione.</w:t>
      </w:r>
    </w:p>
    <w:p w14:paraId="0E11C1B3" w14:textId="77777777" w:rsidR="00F05AF2" w:rsidRDefault="00F05AF2" w:rsidP="0033520B">
      <w:pPr>
        <w:pStyle w:val="Titolo1"/>
        <w:spacing w:line="240" w:lineRule="auto"/>
        <w:jc w:val="center"/>
        <w:rPr>
          <w:rFonts w:asciiTheme="minorHAnsi" w:eastAsia="Times New Roman" w:hAnsiTheme="minorHAnsi" w:cstheme="minorHAnsi"/>
          <w:i/>
          <w:iCs/>
          <w:color w:val="auto"/>
          <w:kern w:val="36"/>
          <w:sz w:val="24"/>
          <w:szCs w:val="24"/>
          <w:u w:val="single"/>
        </w:rPr>
      </w:pPr>
    </w:p>
    <w:p w14:paraId="7E8DC95B" w14:textId="77777777" w:rsidR="00F05AF2" w:rsidRDefault="00F05AF2" w:rsidP="0033520B">
      <w:pPr>
        <w:pStyle w:val="Titolo1"/>
        <w:spacing w:line="240" w:lineRule="auto"/>
        <w:jc w:val="center"/>
        <w:rPr>
          <w:rFonts w:asciiTheme="minorHAnsi" w:eastAsia="Times New Roman" w:hAnsiTheme="minorHAnsi" w:cstheme="minorHAnsi"/>
          <w:i/>
          <w:iCs/>
          <w:color w:val="auto"/>
          <w:kern w:val="36"/>
          <w:sz w:val="24"/>
          <w:szCs w:val="24"/>
          <w:u w:val="single"/>
        </w:rPr>
      </w:pPr>
    </w:p>
    <w:p w14:paraId="6B0114D3" w14:textId="77777777" w:rsidR="00F05AF2" w:rsidRDefault="00F05AF2" w:rsidP="0033520B">
      <w:pPr>
        <w:pStyle w:val="Titolo1"/>
        <w:spacing w:line="240" w:lineRule="auto"/>
        <w:jc w:val="center"/>
        <w:rPr>
          <w:rFonts w:asciiTheme="minorHAnsi" w:eastAsia="Times New Roman" w:hAnsiTheme="minorHAnsi" w:cstheme="minorHAnsi"/>
          <w:i/>
          <w:iCs/>
          <w:color w:val="auto"/>
          <w:kern w:val="36"/>
          <w:sz w:val="24"/>
          <w:szCs w:val="24"/>
          <w:u w:val="single"/>
        </w:rPr>
      </w:pPr>
    </w:p>
    <w:p w14:paraId="528B3EBA" w14:textId="77777777" w:rsidR="00F05AF2" w:rsidRDefault="00F05AF2" w:rsidP="0033520B">
      <w:pPr>
        <w:pStyle w:val="Titolo1"/>
        <w:spacing w:line="240" w:lineRule="auto"/>
        <w:jc w:val="center"/>
        <w:rPr>
          <w:rFonts w:asciiTheme="minorHAnsi" w:eastAsia="Times New Roman" w:hAnsiTheme="minorHAnsi" w:cstheme="minorHAnsi"/>
          <w:i/>
          <w:iCs/>
          <w:color w:val="auto"/>
          <w:kern w:val="36"/>
          <w:sz w:val="24"/>
          <w:szCs w:val="24"/>
          <w:u w:val="single"/>
        </w:rPr>
      </w:pPr>
    </w:p>
    <w:p w14:paraId="61609D5C" w14:textId="77777777" w:rsidR="00F05AF2" w:rsidRDefault="00F05AF2" w:rsidP="0033520B">
      <w:pPr>
        <w:pStyle w:val="Titolo1"/>
        <w:spacing w:line="240" w:lineRule="auto"/>
        <w:jc w:val="center"/>
        <w:rPr>
          <w:rFonts w:asciiTheme="minorHAnsi" w:eastAsia="Times New Roman" w:hAnsiTheme="minorHAnsi" w:cstheme="minorHAnsi"/>
          <w:i/>
          <w:iCs/>
          <w:color w:val="auto"/>
          <w:kern w:val="36"/>
          <w:sz w:val="24"/>
          <w:szCs w:val="24"/>
          <w:u w:val="single"/>
        </w:rPr>
      </w:pPr>
    </w:p>
    <w:p w14:paraId="56131CFB" w14:textId="77777777" w:rsidR="00F05AF2" w:rsidRDefault="00F05AF2" w:rsidP="0033520B">
      <w:pPr>
        <w:pStyle w:val="Titolo1"/>
        <w:spacing w:line="240" w:lineRule="auto"/>
        <w:jc w:val="center"/>
        <w:rPr>
          <w:rFonts w:asciiTheme="minorHAnsi" w:eastAsia="Times New Roman" w:hAnsiTheme="minorHAnsi" w:cstheme="minorHAnsi"/>
          <w:i/>
          <w:iCs/>
          <w:color w:val="auto"/>
          <w:kern w:val="36"/>
          <w:sz w:val="24"/>
          <w:szCs w:val="24"/>
          <w:u w:val="single"/>
        </w:rPr>
      </w:pPr>
    </w:p>
    <w:p w14:paraId="11D06B4A" w14:textId="77777777" w:rsidR="00F05AF2" w:rsidRDefault="00F05AF2" w:rsidP="0033520B">
      <w:pPr>
        <w:pStyle w:val="Titolo1"/>
        <w:spacing w:line="240" w:lineRule="auto"/>
        <w:jc w:val="center"/>
        <w:rPr>
          <w:rFonts w:asciiTheme="minorHAnsi" w:eastAsia="Times New Roman" w:hAnsiTheme="minorHAnsi" w:cstheme="minorHAnsi"/>
          <w:i/>
          <w:iCs/>
          <w:color w:val="auto"/>
          <w:kern w:val="36"/>
          <w:sz w:val="24"/>
          <w:szCs w:val="24"/>
          <w:u w:val="single"/>
        </w:rPr>
      </w:pPr>
    </w:p>
    <w:p w14:paraId="2DF0427B" w14:textId="77777777" w:rsidR="00F05AF2" w:rsidRDefault="00F05AF2" w:rsidP="0033520B">
      <w:pPr>
        <w:pStyle w:val="Titolo1"/>
        <w:spacing w:line="240" w:lineRule="auto"/>
        <w:jc w:val="center"/>
        <w:rPr>
          <w:rFonts w:asciiTheme="minorHAnsi" w:eastAsia="Times New Roman" w:hAnsiTheme="minorHAnsi" w:cstheme="minorHAnsi"/>
          <w:i/>
          <w:iCs/>
          <w:color w:val="auto"/>
          <w:kern w:val="36"/>
          <w:sz w:val="24"/>
          <w:szCs w:val="24"/>
          <w:u w:val="single"/>
        </w:rPr>
      </w:pPr>
    </w:p>
    <w:p w14:paraId="14FD62A5" w14:textId="03B0BA85" w:rsidR="00871B99" w:rsidRPr="0033520B" w:rsidRDefault="0033520B" w:rsidP="0033520B">
      <w:pPr>
        <w:pStyle w:val="Titolo1"/>
        <w:spacing w:line="240" w:lineRule="auto"/>
        <w:jc w:val="center"/>
        <w:rPr>
          <w:rFonts w:asciiTheme="minorHAnsi" w:eastAsia="Times New Roman" w:hAnsiTheme="minorHAnsi" w:cstheme="minorHAnsi"/>
          <w:i/>
          <w:iCs/>
          <w:color w:val="auto"/>
          <w:kern w:val="36"/>
          <w:sz w:val="24"/>
          <w:szCs w:val="24"/>
          <w:u w:val="single"/>
        </w:rPr>
      </w:pPr>
      <w:r w:rsidRPr="0033520B">
        <w:rPr>
          <w:rFonts w:asciiTheme="minorHAnsi" w:eastAsia="Times New Roman" w:hAnsiTheme="minorHAnsi" w:cstheme="minorHAnsi"/>
          <w:i/>
          <w:iCs/>
          <w:color w:val="auto"/>
          <w:kern w:val="36"/>
          <w:sz w:val="24"/>
          <w:szCs w:val="24"/>
          <w:u w:val="single"/>
        </w:rPr>
        <w:t>PROCEDURE OPERATIVE</w:t>
      </w:r>
    </w:p>
    <w:p w14:paraId="23211E87" w14:textId="489CECF2" w:rsidR="00F05AF2" w:rsidRPr="00F05AF2" w:rsidRDefault="00871B99" w:rsidP="00F05AF2">
      <w:pPr>
        <w:pStyle w:val="Titolo1"/>
        <w:spacing w:line="240" w:lineRule="auto"/>
        <w:rPr>
          <w:rFonts w:asciiTheme="minorHAnsi" w:eastAsia="Times New Roman" w:hAnsiTheme="minorHAnsi" w:cstheme="minorHAnsi"/>
          <w:i/>
          <w:iCs/>
          <w:color w:val="auto"/>
          <w:kern w:val="36"/>
          <w:sz w:val="24"/>
          <w:szCs w:val="24"/>
        </w:rPr>
      </w:pPr>
      <w:r w:rsidRPr="0033520B">
        <w:rPr>
          <w:rFonts w:asciiTheme="minorHAnsi" w:eastAsia="Times New Roman" w:hAnsiTheme="minorHAnsi" w:cstheme="minorHAnsi"/>
          <w:i/>
          <w:iCs/>
          <w:color w:val="auto"/>
          <w:kern w:val="36"/>
          <w:sz w:val="24"/>
          <w:szCs w:val="24"/>
        </w:rPr>
        <w:t>Preparazione</w:t>
      </w:r>
    </w:p>
    <w:p w14:paraId="2F7A4DB1" w14:textId="77777777" w:rsidR="00871B99" w:rsidRPr="00871B99" w:rsidRDefault="00871B99">
      <w:pPr>
        <w:pStyle w:val="Titolo1"/>
        <w:numPr>
          <w:ilvl w:val="0"/>
          <w:numId w:val="75"/>
        </w:numPr>
        <w:ind w:left="714" w:hanging="357"/>
        <w:contextualSpacing/>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Verificare che le materie prime siano fresche e idonee al consumo.</w:t>
      </w:r>
    </w:p>
    <w:p w14:paraId="02034FC7" w14:textId="4587EE51" w:rsidR="00871B99" w:rsidRPr="00871B99" w:rsidRDefault="00871B99">
      <w:pPr>
        <w:pStyle w:val="Titolo1"/>
        <w:numPr>
          <w:ilvl w:val="0"/>
          <w:numId w:val="75"/>
        </w:numPr>
        <w:ind w:left="714" w:hanging="357"/>
        <w:contextualSpacing/>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Effettuare le lavorazioni (pulizia, porzionatura, cottura se prevista) in ambienti puliti e separati.</w:t>
      </w:r>
    </w:p>
    <w:p w14:paraId="2259E2DC" w14:textId="7E342E7C" w:rsidR="009B6DB6" w:rsidRPr="00F05AF2" w:rsidRDefault="00871B99">
      <w:pPr>
        <w:pStyle w:val="Titolo1"/>
        <w:numPr>
          <w:ilvl w:val="0"/>
          <w:numId w:val="75"/>
        </w:numPr>
        <w:ind w:left="714" w:hanging="357"/>
        <w:contextualSpacing/>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Etichettare ogni contenitore con: nome prodotto, data di preparazione, data di congelamento, lotto interno.</w:t>
      </w:r>
    </w:p>
    <w:p w14:paraId="40BF69CF" w14:textId="7BE52F70" w:rsidR="00871B99" w:rsidRPr="0033520B" w:rsidRDefault="00871B99" w:rsidP="0033520B">
      <w:pPr>
        <w:pStyle w:val="Titolo1"/>
        <w:spacing w:line="240" w:lineRule="auto"/>
        <w:rPr>
          <w:rFonts w:asciiTheme="minorHAnsi" w:eastAsia="Times New Roman" w:hAnsiTheme="minorHAnsi" w:cstheme="minorHAnsi"/>
          <w:i/>
          <w:iCs/>
          <w:color w:val="auto"/>
          <w:kern w:val="36"/>
          <w:sz w:val="24"/>
          <w:szCs w:val="24"/>
        </w:rPr>
      </w:pPr>
      <w:r w:rsidRPr="0033520B">
        <w:rPr>
          <w:rFonts w:asciiTheme="minorHAnsi" w:eastAsia="Times New Roman" w:hAnsiTheme="minorHAnsi" w:cstheme="minorHAnsi"/>
          <w:i/>
          <w:iCs/>
          <w:color w:val="auto"/>
          <w:kern w:val="36"/>
          <w:sz w:val="24"/>
          <w:szCs w:val="24"/>
        </w:rPr>
        <w:t>Congelamento prodotti freschi e semilavorati</w:t>
      </w:r>
    </w:p>
    <w:p w14:paraId="0A4B06F7" w14:textId="77777777" w:rsidR="00871B99" w:rsidRPr="00871B99" w:rsidRDefault="00871B99">
      <w:pPr>
        <w:pStyle w:val="Titolo1"/>
        <w:numPr>
          <w:ilvl w:val="0"/>
          <w:numId w:val="76"/>
        </w:numPr>
        <w:spacing w:line="240" w:lineRule="auto"/>
        <w:ind w:left="714" w:hanging="357"/>
        <w:contextualSpacing/>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Inserire i prodotti in abbattitore o congelatore entro tempi rapidi dalla preparazione.</w:t>
      </w:r>
    </w:p>
    <w:p w14:paraId="7B56E042" w14:textId="77777777" w:rsidR="00871B99" w:rsidRPr="00871B99" w:rsidRDefault="00871B99">
      <w:pPr>
        <w:pStyle w:val="Titolo1"/>
        <w:numPr>
          <w:ilvl w:val="0"/>
          <w:numId w:val="76"/>
        </w:numPr>
        <w:spacing w:line="240" w:lineRule="auto"/>
        <w:ind w:left="714" w:hanging="357"/>
        <w:contextualSpacing/>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Non sovraccaricare le celle per consentire un corretto flusso d’aria e un rapido abbassamento di temperatura.</w:t>
      </w:r>
    </w:p>
    <w:p w14:paraId="6D567EC1" w14:textId="77777777" w:rsidR="0033520B" w:rsidRDefault="00871B99">
      <w:pPr>
        <w:pStyle w:val="Titolo1"/>
        <w:numPr>
          <w:ilvl w:val="0"/>
          <w:numId w:val="76"/>
        </w:numPr>
        <w:spacing w:line="240" w:lineRule="auto"/>
        <w:ind w:left="714" w:hanging="357"/>
        <w:contextualSpacing/>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Raggiungere in tempi brevi temperature di conservazione (entro poche ore a seconda della tipologia di alimento).</w:t>
      </w:r>
    </w:p>
    <w:p w14:paraId="051E6DF9" w14:textId="7B6D9895" w:rsidR="00F05AF2" w:rsidRPr="00F05AF2" w:rsidRDefault="00871B99" w:rsidP="00F05AF2">
      <w:pPr>
        <w:pStyle w:val="Titolo1"/>
        <w:spacing w:line="240" w:lineRule="auto"/>
        <w:rPr>
          <w:rFonts w:asciiTheme="minorHAnsi" w:eastAsia="Times New Roman" w:hAnsiTheme="minorHAnsi" w:cstheme="minorHAnsi"/>
          <w:i/>
          <w:iCs/>
          <w:color w:val="auto"/>
          <w:kern w:val="36"/>
          <w:sz w:val="24"/>
          <w:szCs w:val="24"/>
        </w:rPr>
      </w:pPr>
      <w:r w:rsidRPr="0033520B">
        <w:rPr>
          <w:rFonts w:asciiTheme="minorHAnsi" w:eastAsia="Times New Roman" w:hAnsiTheme="minorHAnsi" w:cstheme="minorHAnsi"/>
          <w:i/>
          <w:iCs/>
          <w:color w:val="auto"/>
          <w:kern w:val="36"/>
          <w:sz w:val="24"/>
          <w:szCs w:val="24"/>
        </w:rPr>
        <w:t>Surgelazione prodotti lavorati</w:t>
      </w:r>
    </w:p>
    <w:p w14:paraId="2EF37041" w14:textId="77777777" w:rsidR="00871B99" w:rsidRPr="00871B99" w:rsidRDefault="00871B99">
      <w:pPr>
        <w:pStyle w:val="Titolo1"/>
        <w:numPr>
          <w:ilvl w:val="0"/>
          <w:numId w:val="77"/>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Utilizzare abbattitore di temperatura per prodotti cotti e preparazioni pronte (es. sughi, salse, piatti parzialmente preparati).</w:t>
      </w:r>
    </w:p>
    <w:p w14:paraId="4C263BC3" w14:textId="77777777" w:rsidR="00871B99" w:rsidRPr="00871B99" w:rsidRDefault="00871B99">
      <w:pPr>
        <w:pStyle w:val="Titolo1"/>
        <w:numPr>
          <w:ilvl w:val="0"/>
          <w:numId w:val="77"/>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Portare il prodotto da +65 °C a −18 °C al cuore nel minor tempo possibile (entro 4 ore per alimenti cotti).</w:t>
      </w:r>
    </w:p>
    <w:p w14:paraId="25381403" w14:textId="09D17D1B" w:rsidR="00F05AF2" w:rsidRPr="00F05AF2" w:rsidRDefault="00871B99">
      <w:pPr>
        <w:pStyle w:val="Titolo1"/>
        <w:numPr>
          <w:ilvl w:val="0"/>
          <w:numId w:val="77"/>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Registrare sempre data e ora di inizio e fine surgelazione.</w:t>
      </w:r>
    </w:p>
    <w:p w14:paraId="4346C402" w14:textId="0554E73F" w:rsidR="00871B99" w:rsidRPr="0033520B" w:rsidRDefault="00871B99" w:rsidP="0033520B">
      <w:pPr>
        <w:pStyle w:val="Titolo1"/>
        <w:spacing w:line="240" w:lineRule="auto"/>
        <w:rPr>
          <w:rFonts w:asciiTheme="minorHAnsi" w:eastAsia="Times New Roman" w:hAnsiTheme="minorHAnsi" w:cstheme="minorHAnsi"/>
          <w:b w:val="0"/>
          <w:bCs w:val="0"/>
          <w:color w:val="auto"/>
          <w:kern w:val="36"/>
          <w:sz w:val="24"/>
          <w:szCs w:val="24"/>
        </w:rPr>
      </w:pPr>
      <w:r w:rsidRPr="0033520B">
        <w:rPr>
          <w:rFonts w:asciiTheme="minorHAnsi" w:eastAsia="Times New Roman" w:hAnsiTheme="minorHAnsi" w:cstheme="minorHAnsi"/>
          <w:i/>
          <w:iCs/>
          <w:color w:val="auto"/>
          <w:kern w:val="36"/>
          <w:sz w:val="24"/>
          <w:szCs w:val="24"/>
        </w:rPr>
        <w:t>Conservazione e stoccaggio</w:t>
      </w:r>
    </w:p>
    <w:p w14:paraId="0CDA6150" w14:textId="77777777" w:rsidR="00871B99" w:rsidRPr="00871B99" w:rsidRDefault="00871B99">
      <w:pPr>
        <w:pStyle w:val="Titolo1"/>
        <w:numPr>
          <w:ilvl w:val="0"/>
          <w:numId w:val="78"/>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Mantenere i prodotti congelati/surgelati a −18 °C o inferiore.</w:t>
      </w:r>
    </w:p>
    <w:p w14:paraId="30D3F2B6" w14:textId="77777777" w:rsidR="00871B99" w:rsidRPr="00871B99" w:rsidRDefault="00871B99">
      <w:pPr>
        <w:pStyle w:val="Titolo1"/>
        <w:numPr>
          <w:ilvl w:val="0"/>
          <w:numId w:val="78"/>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Evitare aperture frequenti dei congelatori.</w:t>
      </w:r>
    </w:p>
    <w:p w14:paraId="4E12EFE1" w14:textId="77777777" w:rsidR="00871B99" w:rsidRPr="00871B99" w:rsidRDefault="00871B99">
      <w:pPr>
        <w:pStyle w:val="Titolo1"/>
        <w:numPr>
          <w:ilvl w:val="0"/>
          <w:numId w:val="78"/>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Disporre i prodotti secondo il principio FIFO (first in, first out).</w:t>
      </w:r>
    </w:p>
    <w:p w14:paraId="47897AAE" w14:textId="77777777" w:rsidR="00871B99" w:rsidRPr="00871B99" w:rsidRDefault="00871B99">
      <w:pPr>
        <w:pStyle w:val="Titolo1"/>
        <w:numPr>
          <w:ilvl w:val="0"/>
          <w:numId w:val="78"/>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Non ricongelare prodotti già scongelati.</w:t>
      </w:r>
    </w:p>
    <w:p w14:paraId="00344D4A" w14:textId="340A3D89" w:rsidR="00871B99" w:rsidRPr="0033520B" w:rsidRDefault="00871B99" w:rsidP="0033520B">
      <w:pPr>
        <w:pStyle w:val="Titolo1"/>
        <w:spacing w:line="240" w:lineRule="auto"/>
        <w:rPr>
          <w:rFonts w:asciiTheme="minorHAnsi" w:eastAsia="Times New Roman" w:hAnsiTheme="minorHAnsi" w:cstheme="minorHAnsi"/>
          <w:i/>
          <w:iCs/>
          <w:color w:val="auto"/>
          <w:kern w:val="36"/>
          <w:sz w:val="24"/>
          <w:szCs w:val="24"/>
        </w:rPr>
      </w:pPr>
      <w:r w:rsidRPr="0033520B">
        <w:rPr>
          <w:rFonts w:asciiTheme="minorHAnsi" w:eastAsia="Times New Roman" w:hAnsiTheme="minorHAnsi" w:cstheme="minorHAnsi"/>
          <w:i/>
          <w:iCs/>
          <w:color w:val="auto"/>
          <w:kern w:val="36"/>
          <w:sz w:val="24"/>
          <w:szCs w:val="24"/>
        </w:rPr>
        <w:t>Informazioni al consumatore</w:t>
      </w:r>
    </w:p>
    <w:p w14:paraId="7185CED2" w14:textId="77777777" w:rsidR="00871B99" w:rsidRPr="00871B99" w:rsidRDefault="00871B99">
      <w:pPr>
        <w:pStyle w:val="Titolo1"/>
        <w:numPr>
          <w:ilvl w:val="0"/>
          <w:numId w:val="79"/>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 xml:space="preserve">Indicare sul </w:t>
      </w:r>
      <w:proofErr w:type="spellStart"/>
      <w:r w:rsidRPr="00871B99">
        <w:rPr>
          <w:rFonts w:asciiTheme="minorHAnsi" w:eastAsia="Times New Roman" w:hAnsiTheme="minorHAnsi" w:cstheme="minorHAnsi"/>
          <w:b w:val="0"/>
          <w:bCs w:val="0"/>
          <w:color w:val="auto"/>
          <w:kern w:val="36"/>
          <w:sz w:val="24"/>
          <w:szCs w:val="24"/>
        </w:rPr>
        <w:t>menù</w:t>
      </w:r>
      <w:proofErr w:type="spellEnd"/>
      <w:r w:rsidRPr="00871B99">
        <w:rPr>
          <w:rFonts w:asciiTheme="minorHAnsi" w:eastAsia="Times New Roman" w:hAnsiTheme="minorHAnsi" w:cstheme="minorHAnsi"/>
          <w:b w:val="0"/>
          <w:bCs w:val="0"/>
          <w:color w:val="auto"/>
          <w:kern w:val="36"/>
          <w:sz w:val="24"/>
          <w:szCs w:val="24"/>
        </w:rPr>
        <w:t xml:space="preserve"> con apposito simbolo o dicitura quando un prodotto è stato congelato internamente (es. pesce crudo abbattuto per bonifica preventiva da parassiti).</w:t>
      </w:r>
    </w:p>
    <w:p w14:paraId="0A1D8CE6" w14:textId="404A5C0D" w:rsidR="009B6DB6" w:rsidRDefault="00871B99">
      <w:pPr>
        <w:pStyle w:val="Titolo1"/>
        <w:numPr>
          <w:ilvl w:val="0"/>
          <w:numId w:val="79"/>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Seguire le linee guida del Ministero della Salute su indicazioni obbligatorie ai clienti.</w:t>
      </w:r>
    </w:p>
    <w:p w14:paraId="103CF310" w14:textId="77777777" w:rsidR="00F05AF2" w:rsidRDefault="00F05AF2" w:rsidP="00F05AF2"/>
    <w:p w14:paraId="39EAB2A8" w14:textId="77777777" w:rsidR="00F05AF2" w:rsidRDefault="00F05AF2" w:rsidP="00F05AF2"/>
    <w:p w14:paraId="7B1CA7AC" w14:textId="77777777" w:rsidR="00F05AF2" w:rsidRPr="00F05AF2" w:rsidRDefault="00F05AF2" w:rsidP="00F05AF2"/>
    <w:p w14:paraId="4108DA6B" w14:textId="77777777" w:rsidR="00F05AF2" w:rsidRDefault="00F05AF2" w:rsidP="0033520B">
      <w:pPr>
        <w:pStyle w:val="Titolo1"/>
        <w:spacing w:line="240" w:lineRule="auto"/>
        <w:rPr>
          <w:rFonts w:asciiTheme="minorHAnsi" w:eastAsia="Times New Roman" w:hAnsiTheme="minorHAnsi" w:cstheme="minorHAnsi"/>
          <w:i/>
          <w:iCs/>
          <w:color w:val="auto"/>
          <w:kern w:val="36"/>
          <w:sz w:val="24"/>
          <w:szCs w:val="24"/>
        </w:rPr>
      </w:pPr>
    </w:p>
    <w:p w14:paraId="2ECF33D8" w14:textId="4A2D259D" w:rsidR="00871B99" w:rsidRPr="0033520B" w:rsidRDefault="00871B99" w:rsidP="0033520B">
      <w:pPr>
        <w:pStyle w:val="Titolo1"/>
        <w:spacing w:line="240" w:lineRule="auto"/>
        <w:rPr>
          <w:rFonts w:asciiTheme="minorHAnsi" w:eastAsia="Times New Roman" w:hAnsiTheme="minorHAnsi" w:cstheme="minorHAnsi"/>
          <w:i/>
          <w:iCs/>
          <w:color w:val="auto"/>
          <w:kern w:val="36"/>
          <w:sz w:val="24"/>
          <w:szCs w:val="24"/>
        </w:rPr>
      </w:pPr>
      <w:r w:rsidRPr="0033520B">
        <w:rPr>
          <w:rFonts w:asciiTheme="minorHAnsi" w:eastAsia="Times New Roman" w:hAnsiTheme="minorHAnsi" w:cstheme="minorHAnsi"/>
          <w:i/>
          <w:iCs/>
          <w:color w:val="auto"/>
          <w:kern w:val="36"/>
          <w:sz w:val="24"/>
          <w:szCs w:val="24"/>
        </w:rPr>
        <w:t>Monitoraggio e registrazioni</w:t>
      </w:r>
    </w:p>
    <w:p w14:paraId="5E04A275" w14:textId="77777777" w:rsidR="00871B99" w:rsidRPr="00871B99" w:rsidRDefault="00871B99">
      <w:pPr>
        <w:pStyle w:val="Titolo1"/>
        <w:numPr>
          <w:ilvl w:val="0"/>
          <w:numId w:val="80"/>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Registrare temperature giornaliere dei congelatori/abbattitori.</w:t>
      </w:r>
    </w:p>
    <w:p w14:paraId="72D95D29" w14:textId="77777777" w:rsidR="00871B99" w:rsidRPr="00871B99" w:rsidRDefault="00871B99">
      <w:pPr>
        <w:pStyle w:val="Titolo1"/>
        <w:numPr>
          <w:ilvl w:val="0"/>
          <w:numId w:val="80"/>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 xml:space="preserve">Conservare schede di abbattimento e congelamento per almeno </w:t>
      </w:r>
      <w:proofErr w:type="gramStart"/>
      <w:r w:rsidRPr="00871B99">
        <w:rPr>
          <w:rFonts w:asciiTheme="minorHAnsi" w:eastAsia="Times New Roman" w:hAnsiTheme="minorHAnsi" w:cstheme="minorHAnsi"/>
          <w:b w:val="0"/>
          <w:bCs w:val="0"/>
          <w:color w:val="auto"/>
          <w:kern w:val="36"/>
          <w:sz w:val="24"/>
          <w:szCs w:val="24"/>
        </w:rPr>
        <w:t>6</w:t>
      </w:r>
      <w:proofErr w:type="gramEnd"/>
      <w:r w:rsidRPr="00871B99">
        <w:rPr>
          <w:rFonts w:asciiTheme="minorHAnsi" w:eastAsia="Times New Roman" w:hAnsiTheme="minorHAnsi" w:cstheme="minorHAnsi"/>
          <w:b w:val="0"/>
          <w:bCs w:val="0"/>
          <w:color w:val="auto"/>
          <w:kern w:val="36"/>
          <w:sz w:val="24"/>
          <w:szCs w:val="24"/>
        </w:rPr>
        <w:t xml:space="preserve"> mesi.</w:t>
      </w:r>
    </w:p>
    <w:p w14:paraId="17D7D500" w14:textId="77777777" w:rsidR="00871B99" w:rsidRPr="00871B99" w:rsidRDefault="00871B99">
      <w:pPr>
        <w:pStyle w:val="Titolo1"/>
        <w:numPr>
          <w:ilvl w:val="0"/>
          <w:numId w:val="80"/>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Segnalare eventuali non conformità (es. temperature superiori ai limiti).</w:t>
      </w:r>
    </w:p>
    <w:p w14:paraId="4E131214" w14:textId="1EBE7B5E" w:rsidR="00871B99" w:rsidRPr="0033520B" w:rsidRDefault="00871B99" w:rsidP="0033520B">
      <w:pPr>
        <w:pStyle w:val="Titolo1"/>
        <w:spacing w:line="240" w:lineRule="auto"/>
        <w:rPr>
          <w:rFonts w:asciiTheme="minorHAnsi" w:eastAsia="Times New Roman" w:hAnsiTheme="minorHAnsi" w:cstheme="minorHAnsi"/>
          <w:i/>
          <w:iCs/>
          <w:color w:val="auto"/>
          <w:kern w:val="36"/>
          <w:sz w:val="24"/>
          <w:szCs w:val="24"/>
        </w:rPr>
      </w:pPr>
      <w:r w:rsidRPr="0033520B">
        <w:rPr>
          <w:rFonts w:asciiTheme="minorHAnsi" w:eastAsia="Times New Roman" w:hAnsiTheme="minorHAnsi" w:cstheme="minorHAnsi"/>
          <w:i/>
          <w:iCs/>
          <w:color w:val="auto"/>
          <w:kern w:val="36"/>
          <w:sz w:val="24"/>
          <w:szCs w:val="24"/>
        </w:rPr>
        <w:t>Azioni correttive</w:t>
      </w:r>
    </w:p>
    <w:p w14:paraId="4CA96221" w14:textId="77777777" w:rsidR="00871B99" w:rsidRPr="00871B99" w:rsidRDefault="00871B99">
      <w:pPr>
        <w:pStyle w:val="Titolo1"/>
        <w:numPr>
          <w:ilvl w:val="0"/>
          <w:numId w:val="81"/>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In caso di superamento dei limiti critici (−18 °C per prodotti surgelati): isolare il prodotto, valutarne l’innocuità e decidere se scartarlo.</w:t>
      </w:r>
    </w:p>
    <w:p w14:paraId="281866F7" w14:textId="50F8859B" w:rsidR="00F05AF2" w:rsidRPr="00F05AF2" w:rsidRDefault="00871B99">
      <w:pPr>
        <w:pStyle w:val="Titolo1"/>
        <w:numPr>
          <w:ilvl w:val="0"/>
          <w:numId w:val="81"/>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Registrare l’anomalia e le azioni correttive.</w:t>
      </w:r>
    </w:p>
    <w:p w14:paraId="738FEB7E" w14:textId="7FBA45E5" w:rsidR="00871B99" w:rsidRPr="0033520B" w:rsidRDefault="00871B99" w:rsidP="0033520B">
      <w:pPr>
        <w:pStyle w:val="Titolo1"/>
        <w:spacing w:line="240" w:lineRule="auto"/>
        <w:rPr>
          <w:rFonts w:asciiTheme="minorHAnsi" w:eastAsia="Times New Roman" w:hAnsiTheme="minorHAnsi" w:cstheme="minorHAnsi"/>
          <w:i/>
          <w:iCs/>
          <w:color w:val="auto"/>
          <w:kern w:val="36"/>
          <w:sz w:val="24"/>
          <w:szCs w:val="24"/>
        </w:rPr>
      </w:pPr>
      <w:r w:rsidRPr="0033520B">
        <w:rPr>
          <w:rFonts w:asciiTheme="minorHAnsi" w:eastAsia="Times New Roman" w:hAnsiTheme="minorHAnsi" w:cstheme="minorHAnsi"/>
          <w:i/>
          <w:iCs/>
          <w:color w:val="auto"/>
          <w:kern w:val="36"/>
          <w:sz w:val="24"/>
          <w:szCs w:val="24"/>
        </w:rPr>
        <w:t>Verifiche</w:t>
      </w:r>
    </w:p>
    <w:p w14:paraId="734A307D" w14:textId="77777777" w:rsidR="00871B99" w:rsidRPr="00871B99" w:rsidRDefault="00871B99">
      <w:pPr>
        <w:pStyle w:val="Titolo1"/>
        <w:numPr>
          <w:ilvl w:val="0"/>
          <w:numId w:val="82"/>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Audit interni periodici sulla corretta applicazione delle procedure.</w:t>
      </w:r>
    </w:p>
    <w:p w14:paraId="00332506" w14:textId="77777777" w:rsidR="00871B99" w:rsidRPr="00871B99" w:rsidRDefault="00871B99">
      <w:pPr>
        <w:pStyle w:val="Titolo1"/>
        <w:numPr>
          <w:ilvl w:val="0"/>
          <w:numId w:val="82"/>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Taratura regolare dei termometri.</w:t>
      </w:r>
    </w:p>
    <w:p w14:paraId="4520032A" w14:textId="77777777" w:rsidR="00871B99" w:rsidRPr="00871B99" w:rsidRDefault="00871B99">
      <w:pPr>
        <w:pStyle w:val="Titolo1"/>
        <w:numPr>
          <w:ilvl w:val="0"/>
          <w:numId w:val="82"/>
        </w:numPr>
        <w:spacing w:before="0"/>
        <w:rPr>
          <w:rFonts w:asciiTheme="minorHAnsi" w:eastAsia="Times New Roman" w:hAnsiTheme="minorHAnsi" w:cstheme="minorHAnsi"/>
          <w:b w:val="0"/>
          <w:bCs w:val="0"/>
          <w:color w:val="auto"/>
          <w:kern w:val="36"/>
          <w:sz w:val="24"/>
          <w:szCs w:val="24"/>
        </w:rPr>
      </w:pPr>
      <w:r w:rsidRPr="00871B99">
        <w:rPr>
          <w:rFonts w:asciiTheme="minorHAnsi" w:eastAsia="Times New Roman" w:hAnsiTheme="minorHAnsi" w:cstheme="minorHAnsi"/>
          <w:b w:val="0"/>
          <w:bCs w:val="0"/>
          <w:color w:val="auto"/>
          <w:kern w:val="36"/>
          <w:sz w:val="24"/>
          <w:szCs w:val="24"/>
        </w:rPr>
        <w:t>Riesame periodico del documento in base a eventuali modifiche normative.</w:t>
      </w:r>
    </w:p>
    <w:p w14:paraId="2E5735A9" w14:textId="77777777" w:rsidR="00FD5CF5" w:rsidRDefault="00FD5CF5" w:rsidP="00F05AF2">
      <w:pPr>
        <w:pStyle w:val="Titolo1"/>
        <w:spacing w:before="0"/>
        <w:rPr>
          <w:rFonts w:eastAsiaTheme="minorHAnsi" w:cs="Arial"/>
          <w:color w:val="auto"/>
          <w:sz w:val="44"/>
          <w:szCs w:val="40"/>
          <w:lang w:eastAsia="en-US"/>
        </w:rPr>
      </w:pPr>
    </w:p>
    <w:p w14:paraId="6F19C98C" w14:textId="77777777" w:rsidR="00FD5CF5" w:rsidRDefault="00FD5CF5" w:rsidP="001D5EA3">
      <w:pPr>
        <w:pStyle w:val="Titolo1"/>
        <w:rPr>
          <w:rFonts w:eastAsiaTheme="minorHAnsi" w:cs="Arial"/>
          <w:color w:val="auto"/>
          <w:sz w:val="44"/>
          <w:szCs w:val="40"/>
          <w:lang w:eastAsia="en-US"/>
        </w:rPr>
      </w:pPr>
    </w:p>
    <w:p w14:paraId="3D10DA5A" w14:textId="77777777" w:rsidR="00FD5CF5" w:rsidRDefault="00FD5CF5" w:rsidP="001D5EA3">
      <w:pPr>
        <w:pStyle w:val="Titolo1"/>
        <w:rPr>
          <w:rFonts w:eastAsiaTheme="minorHAnsi" w:cs="Arial"/>
          <w:color w:val="auto"/>
          <w:sz w:val="44"/>
          <w:szCs w:val="40"/>
          <w:lang w:eastAsia="en-US"/>
        </w:rPr>
      </w:pPr>
    </w:p>
    <w:p w14:paraId="6361FB6F" w14:textId="77777777" w:rsidR="00FD5CF5" w:rsidRDefault="00FD5CF5" w:rsidP="001D5EA3">
      <w:pPr>
        <w:pStyle w:val="Titolo1"/>
        <w:rPr>
          <w:rFonts w:eastAsiaTheme="minorHAnsi" w:cs="Arial"/>
          <w:color w:val="auto"/>
          <w:sz w:val="44"/>
          <w:szCs w:val="40"/>
          <w:lang w:eastAsia="en-US"/>
        </w:rPr>
      </w:pPr>
    </w:p>
    <w:p w14:paraId="7BC3F584" w14:textId="77777777" w:rsidR="00FD5CF5" w:rsidRDefault="00FD5CF5" w:rsidP="001D5EA3">
      <w:pPr>
        <w:pStyle w:val="Titolo1"/>
        <w:rPr>
          <w:rFonts w:eastAsiaTheme="minorHAnsi" w:cs="Arial"/>
          <w:color w:val="auto"/>
          <w:sz w:val="44"/>
          <w:szCs w:val="40"/>
          <w:lang w:eastAsia="en-US"/>
        </w:rPr>
      </w:pPr>
    </w:p>
    <w:p w14:paraId="7A2EDD48" w14:textId="77777777" w:rsidR="00F05AF2" w:rsidRDefault="00F05AF2" w:rsidP="00F05AF2">
      <w:pPr>
        <w:rPr>
          <w:lang w:eastAsia="en-US"/>
        </w:rPr>
      </w:pPr>
    </w:p>
    <w:p w14:paraId="6498AEA3" w14:textId="77777777" w:rsidR="00F05AF2" w:rsidRDefault="00F05AF2" w:rsidP="00F05AF2">
      <w:pPr>
        <w:rPr>
          <w:lang w:eastAsia="en-US"/>
        </w:rPr>
      </w:pPr>
    </w:p>
    <w:p w14:paraId="08D5F89A" w14:textId="77777777" w:rsidR="00F05AF2" w:rsidRDefault="00F05AF2" w:rsidP="00F05AF2">
      <w:pPr>
        <w:rPr>
          <w:lang w:eastAsia="en-US"/>
        </w:rPr>
      </w:pPr>
    </w:p>
    <w:p w14:paraId="39366775" w14:textId="77777777" w:rsidR="00F05AF2" w:rsidRDefault="00F05AF2" w:rsidP="00F05AF2">
      <w:pPr>
        <w:rPr>
          <w:lang w:eastAsia="en-US"/>
        </w:rPr>
      </w:pPr>
    </w:p>
    <w:p w14:paraId="62BCE551" w14:textId="77777777" w:rsidR="00F05AF2" w:rsidRDefault="00F05AF2" w:rsidP="00F05AF2">
      <w:pPr>
        <w:rPr>
          <w:lang w:eastAsia="en-US"/>
        </w:rPr>
      </w:pPr>
    </w:p>
    <w:p w14:paraId="019D9B69" w14:textId="77777777" w:rsidR="00F05AF2" w:rsidRPr="00F05AF2" w:rsidRDefault="00F05AF2" w:rsidP="00F05AF2">
      <w:pPr>
        <w:rPr>
          <w:lang w:eastAsia="en-US"/>
        </w:rPr>
      </w:pPr>
    </w:p>
    <w:p w14:paraId="71B37059" w14:textId="77777777" w:rsidR="00F05AF2" w:rsidRPr="00F05AF2" w:rsidRDefault="00F05AF2" w:rsidP="001D5EA3">
      <w:pPr>
        <w:pStyle w:val="Titolo1"/>
        <w:rPr>
          <w:rFonts w:eastAsiaTheme="minorHAnsi" w:cs="Arial"/>
          <w:color w:val="auto"/>
          <w:sz w:val="2"/>
          <w:szCs w:val="2"/>
          <w:lang w:eastAsia="en-US"/>
        </w:rPr>
      </w:pPr>
    </w:p>
    <w:p w14:paraId="02248DBC" w14:textId="165FBBC7" w:rsidR="007B5883" w:rsidRPr="00551A1C" w:rsidRDefault="007B5883" w:rsidP="001D5EA3">
      <w:pPr>
        <w:pStyle w:val="Titolo1"/>
        <w:rPr>
          <w:rFonts w:eastAsiaTheme="minorHAnsi" w:cs="Arial"/>
          <w:b w:val="0"/>
          <w:bCs w:val="0"/>
          <w:color w:val="auto"/>
          <w:sz w:val="44"/>
          <w:szCs w:val="40"/>
          <w:lang w:eastAsia="en-US"/>
        </w:rPr>
      </w:pPr>
      <w:r w:rsidRPr="00551A1C">
        <w:rPr>
          <w:rFonts w:eastAsiaTheme="minorHAnsi" w:cs="Arial"/>
          <w:color w:val="auto"/>
          <w:sz w:val="44"/>
          <w:szCs w:val="40"/>
          <w:lang w:eastAsia="en-US"/>
        </w:rPr>
        <w:t>SOP 21 / GESTIONE DI MATERIALI E OGGETTI DESTINATI A</w:t>
      </w:r>
      <w:r w:rsidR="00321F0E" w:rsidRPr="00551A1C">
        <w:rPr>
          <w:rFonts w:eastAsiaTheme="minorHAnsi" w:cs="Arial"/>
          <w:color w:val="auto"/>
          <w:sz w:val="44"/>
          <w:szCs w:val="40"/>
          <w:lang w:eastAsia="en-US"/>
        </w:rPr>
        <w:t>D ENTRARE IN CONTATTO CON GLI ALIMENTI</w:t>
      </w:r>
      <w:bookmarkEnd w:id="143"/>
      <w:bookmarkEnd w:id="144"/>
    </w:p>
    <w:p w14:paraId="02248DBD" w14:textId="0CE4E358" w:rsidR="0064205C" w:rsidRPr="002E3B16" w:rsidRDefault="007B5883"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 xml:space="preserve">Tutti i materiali </w:t>
      </w:r>
      <w:r w:rsidR="008569E0" w:rsidRPr="002E3B16">
        <w:rPr>
          <w:rFonts w:eastAsiaTheme="minorHAnsi" w:cs="Arial"/>
          <w:sz w:val="24"/>
          <w:lang w:eastAsia="en-US"/>
        </w:rPr>
        <w:t>che potrebbero entrare in contatto con gli alimenti</w:t>
      </w:r>
      <w:r w:rsidRPr="002E3B16">
        <w:rPr>
          <w:rFonts w:eastAsiaTheme="minorHAnsi" w:cs="Arial"/>
          <w:sz w:val="24"/>
          <w:lang w:eastAsia="en-US"/>
        </w:rPr>
        <w:t xml:space="preserve"> vengono acquistati da fornitori qualificat</w:t>
      </w:r>
      <w:r w:rsidR="003E05EA" w:rsidRPr="002E3B16">
        <w:rPr>
          <w:rFonts w:eastAsiaTheme="minorHAnsi" w:cs="Arial"/>
          <w:sz w:val="24"/>
          <w:lang w:eastAsia="en-US"/>
        </w:rPr>
        <w:t xml:space="preserve">i </w:t>
      </w:r>
      <w:r w:rsidRPr="002E3B16">
        <w:rPr>
          <w:rFonts w:eastAsiaTheme="minorHAnsi" w:cs="Arial"/>
          <w:sz w:val="24"/>
          <w:lang w:eastAsia="en-US"/>
        </w:rPr>
        <w:t>registrati nell’elenco fornitori (modello SA-01). Tutte le attrezzature quali piani di lavoro, utensili, macchinari</w:t>
      </w:r>
      <w:r w:rsidR="003E05EA" w:rsidRPr="002E3B16">
        <w:rPr>
          <w:rFonts w:eastAsiaTheme="minorHAnsi" w:cs="Arial"/>
          <w:sz w:val="24"/>
          <w:lang w:eastAsia="en-US"/>
        </w:rPr>
        <w:t xml:space="preserve"> </w:t>
      </w:r>
      <w:r w:rsidRPr="002E3B16">
        <w:rPr>
          <w:rFonts w:eastAsiaTheme="minorHAnsi" w:cs="Arial"/>
          <w:sz w:val="24"/>
          <w:lang w:eastAsia="en-US"/>
        </w:rPr>
        <w:t>sono realizzati con materiali idonei al contatto con gli alimenti, lisci ed impermeabili per rendere agevoli le</w:t>
      </w:r>
      <w:r w:rsidR="003E05EA" w:rsidRPr="002E3B16">
        <w:rPr>
          <w:rFonts w:eastAsiaTheme="minorHAnsi" w:cs="Arial"/>
          <w:sz w:val="24"/>
          <w:lang w:eastAsia="en-US"/>
        </w:rPr>
        <w:t xml:space="preserve"> </w:t>
      </w:r>
      <w:r w:rsidRPr="002E3B16">
        <w:rPr>
          <w:rFonts w:eastAsiaTheme="minorHAnsi" w:cs="Arial"/>
          <w:sz w:val="24"/>
          <w:lang w:eastAsia="en-US"/>
        </w:rPr>
        <w:t>fasi di detersione e disinfezione degli stessi. Il materiale impiegato per il confezionamento, la conservazione,</w:t>
      </w:r>
      <w:r w:rsidR="003E05EA" w:rsidRPr="002E3B16">
        <w:rPr>
          <w:rFonts w:eastAsiaTheme="minorHAnsi" w:cs="Arial"/>
          <w:sz w:val="24"/>
          <w:lang w:eastAsia="en-US"/>
        </w:rPr>
        <w:t xml:space="preserve"> </w:t>
      </w:r>
      <w:r w:rsidRPr="002E3B16">
        <w:rPr>
          <w:rFonts w:eastAsiaTheme="minorHAnsi" w:cs="Arial"/>
          <w:sz w:val="24"/>
          <w:lang w:eastAsia="en-US"/>
        </w:rPr>
        <w:t xml:space="preserve">il </w:t>
      </w:r>
      <w:proofErr w:type="spellStart"/>
      <w:r w:rsidRPr="002E3B16">
        <w:rPr>
          <w:rFonts w:eastAsiaTheme="minorHAnsi" w:cs="Arial"/>
          <w:sz w:val="24"/>
          <w:lang w:eastAsia="en-US"/>
        </w:rPr>
        <w:t>preincarto</w:t>
      </w:r>
      <w:proofErr w:type="spellEnd"/>
      <w:r w:rsidRPr="002E3B16">
        <w:rPr>
          <w:rFonts w:eastAsiaTheme="minorHAnsi" w:cs="Arial"/>
          <w:sz w:val="24"/>
          <w:lang w:eastAsia="en-US"/>
        </w:rPr>
        <w:t xml:space="preserve"> e la vendita dei prodotti, devono riportare direttamente sul materiale stesso o su un cartellino o</w:t>
      </w:r>
      <w:r w:rsidR="003E05EA" w:rsidRPr="002E3B16">
        <w:rPr>
          <w:rFonts w:eastAsiaTheme="minorHAnsi" w:cs="Arial"/>
          <w:sz w:val="24"/>
          <w:lang w:eastAsia="en-US"/>
        </w:rPr>
        <w:t xml:space="preserve"> </w:t>
      </w:r>
      <w:r w:rsidRPr="002E3B16">
        <w:rPr>
          <w:rFonts w:eastAsiaTheme="minorHAnsi" w:cs="Arial"/>
          <w:sz w:val="24"/>
          <w:lang w:eastAsia="en-US"/>
        </w:rPr>
        <w:t>etichetta apposta sulla loro confezione l’indicazione per contatto con prodotti alimentari, il simbolo bicchiere e forchetta o entrambi.</w:t>
      </w:r>
    </w:p>
    <w:p w14:paraId="02248DBE" w14:textId="77777777" w:rsidR="0064205C" w:rsidRPr="002E3B16" w:rsidRDefault="007B5883" w:rsidP="003E05EA">
      <w:pPr>
        <w:autoSpaceDE w:val="0"/>
        <w:autoSpaceDN w:val="0"/>
        <w:adjustRightInd w:val="0"/>
        <w:spacing w:before="240" w:after="0"/>
        <w:jc w:val="both"/>
        <w:rPr>
          <w:rFonts w:eastAsiaTheme="minorHAnsi" w:cs="Arial"/>
          <w:color w:val="231F20"/>
          <w:sz w:val="24"/>
          <w:lang w:eastAsia="en-US"/>
        </w:rPr>
      </w:pPr>
      <w:r w:rsidRPr="002E3B16">
        <w:rPr>
          <w:rFonts w:eastAsiaTheme="minorHAnsi" w:cs="Arial"/>
          <w:noProof/>
          <w:color w:val="231F20"/>
          <w:sz w:val="24"/>
        </w:rPr>
        <w:drawing>
          <wp:inline distT="0" distB="0" distL="0" distR="0" wp14:anchorId="02248E9F" wp14:editId="67F10FB2">
            <wp:extent cx="1014926" cy="1014926"/>
            <wp:effectExtent l="0" t="0" r="0" b="0"/>
            <wp:docPr id="1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1028454" cy="1028454"/>
                    </a:xfrm>
                    <a:prstGeom prst="rect">
                      <a:avLst/>
                    </a:prstGeom>
                    <a:noFill/>
                    <a:ln w="9525">
                      <a:noFill/>
                      <a:miter lim="800000"/>
                      <a:headEnd/>
                      <a:tailEnd/>
                    </a:ln>
                  </pic:spPr>
                </pic:pic>
              </a:graphicData>
            </a:graphic>
          </wp:inline>
        </w:drawing>
      </w:r>
    </w:p>
    <w:p w14:paraId="02248DBF" w14:textId="77777777" w:rsidR="007B5883" w:rsidRPr="002E3B16" w:rsidRDefault="007B5883"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Qualora detto materiale venga acquistato da un produttore o da un fornitore l’OSA acquisisce una</w:t>
      </w:r>
      <w:r w:rsidR="003E05EA" w:rsidRPr="002E3B16">
        <w:rPr>
          <w:rFonts w:eastAsiaTheme="minorHAnsi" w:cs="Arial"/>
          <w:sz w:val="24"/>
          <w:lang w:eastAsia="en-US"/>
        </w:rPr>
        <w:t xml:space="preserve"> </w:t>
      </w:r>
      <w:r w:rsidRPr="002E3B16">
        <w:rPr>
          <w:rFonts w:eastAsiaTheme="minorHAnsi" w:cs="Arial"/>
          <w:sz w:val="24"/>
          <w:lang w:eastAsia="en-US"/>
        </w:rPr>
        <w:t>dichiarazione di conformità, per acquisti effettuati al dettaglio si accerta della presenza dei simboli e delle</w:t>
      </w:r>
      <w:r w:rsidR="003E05EA" w:rsidRPr="002E3B16">
        <w:rPr>
          <w:rFonts w:eastAsiaTheme="minorHAnsi" w:cs="Arial"/>
          <w:sz w:val="24"/>
          <w:lang w:eastAsia="en-US"/>
        </w:rPr>
        <w:t xml:space="preserve"> </w:t>
      </w:r>
      <w:r w:rsidRPr="002E3B16">
        <w:rPr>
          <w:rFonts w:eastAsiaTheme="minorHAnsi" w:cs="Arial"/>
          <w:sz w:val="24"/>
          <w:lang w:eastAsia="en-US"/>
        </w:rPr>
        <w:t>frasi già citate. Tutte le informazioni relative a detti materiali quali schede tecniche, dichiarazioni di conformità, modalità d’uso e manutenzione sono custodite in azienda per tutto il loro periodo di utilizzo.</w:t>
      </w:r>
    </w:p>
    <w:p w14:paraId="02248DC2" w14:textId="3C048E77" w:rsidR="00A3562E" w:rsidRPr="00551A1C" w:rsidRDefault="00A3562E" w:rsidP="001D5EA3">
      <w:pPr>
        <w:pStyle w:val="Titolo1"/>
        <w:rPr>
          <w:rFonts w:eastAsiaTheme="minorHAnsi" w:cs="Arial"/>
          <w:b w:val="0"/>
          <w:bCs w:val="0"/>
          <w:color w:val="auto"/>
          <w:sz w:val="44"/>
          <w:szCs w:val="40"/>
          <w:lang w:eastAsia="en-US"/>
        </w:rPr>
      </w:pPr>
      <w:bookmarkStart w:id="145" w:name="_Toc511215891"/>
      <w:bookmarkStart w:id="146" w:name="_Toc534365974"/>
      <w:r w:rsidRPr="00551A1C">
        <w:rPr>
          <w:rFonts w:eastAsiaTheme="minorHAnsi" w:cs="Arial"/>
          <w:color w:val="auto"/>
          <w:sz w:val="44"/>
          <w:szCs w:val="40"/>
          <w:lang w:eastAsia="en-US"/>
        </w:rPr>
        <w:t>SISTEMA HACCP</w:t>
      </w:r>
      <w:bookmarkEnd w:id="145"/>
      <w:bookmarkEnd w:id="146"/>
    </w:p>
    <w:p w14:paraId="02248DC3" w14:textId="648A5642" w:rsidR="00A3562E" w:rsidRPr="002E3B16" w:rsidRDefault="00A3562E"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Il sistema HACCP (Hazard Analysis and Critical Control Points) può essere definito come una metodologia di</w:t>
      </w:r>
      <w:r w:rsidR="003E05EA" w:rsidRPr="002E3B16">
        <w:rPr>
          <w:rFonts w:eastAsiaTheme="minorHAnsi" w:cs="Arial"/>
          <w:sz w:val="24"/>
          <w:lang w:eastAsia="en-US"/>
        </w:rPr>
        <w:t xml:space="preserve"> </w:t>
      </w:r>
      <w:r w:rsidRPr="002E3B16">
        <w:rPr>
          <w:rFonts w:eastAsiaTheme="minorHAnsi" w:cs="Arial"/>
          <w:sz w:val="24"/>
          <w:lang w:eastAsia="en-US"/>
        </w:rPr>
        <w:t>approccio sistematico atta a garantire la sicurezza igienica dei prodotti alimentari. A tal fine occorrerà</w:t>
      </w:r>
      <w:r w:rsidR="003E05EA" w:rsidRPr="002E3B16">
        <w:rPr>
          <w:rFonts w:eastAsiaTheme="minorHAnsi" w:cs="Arial"/>
          <w:sz w:val="24"/>
          <w:lang w:eastAsia="en-US"/>
        </w:rPr>
        <w:t xml:space="preserve"> </w:t>
      </w:r>
      <w:r w:rsidRPr="002E3B16">
        <w:rPr>
          <w:rFonts w:eastAsiaTheme="minorHAnsi" w:cs="Arial"/>
          <w:sz w:val="24"/>
          <w:lang w:eastAsia="en-US"/>
        </w:rPr>
        <w:t>individuare quelle fasi del ciclo produttivo in cui il pericolo considerato potrebbe raggiungere livelli critici con</w:t>
      </w:r>
      <w:r w:rsidR="003E05EA" w:rsidRPr="002E3B16">
        <w:rPr>
          <w:rFonts w:eastAsiaTheme="minorHAnsi" w:cs="Arial"/>
          <w:sz w:val="24"/>
          <w:lang w:eastAsia="en-US"/>
        </w:rPr>
        <w:t xml:space="preserve"> </w:t>
      </w:r>
      <w:r w:rsidRPr="002E3B16">
        <w:rPr>
          <w:rFonts w:eastAsiaTheme="minorHAnsi" w:cs="Arial"/>
          <w:sz w:val="24"/>
          <w:lang w:eastAsia="en-US"/>
        </w:rPr>
        <w:t>conseguente rischio per la salute dei consumatori, e adottare le misure preventive più appropriate per tenere</w:t>
      </w:r>
      <w:r w:rsidR="003E05EA" w:rsidRPr="002E3B16">
        <w:rPr>
          <w:rFonts w:eastAsiaTheme="minorHAnsi" w:cs="Arial"/>
          <w:sz w:val="24"/>
          <w:lang w:eastAsia="en-US"/>
        </w:rPr>
        <w:t xml:space="preserve"> </w:t>
      </w:r>
      <w:r w:rsidR="00817363" w:rsidRPr="002E3B16">
        <w:rPr>
          <w:rFonts w:eastAsiaTheme="minorHAnsi" w:cs="Arial"/>
          <w:sz w:val="24"/>
          <w:lang w:eastAsia="en-US"/>
        </w:rPr>
        <w:t>sotto controllo</w:t>
      </w:r>
      <w:r w:rsidRPr="002E3B16">
        <w:rPr>
          <w:rFonts w:eastAsiaTheme="minorHAnsi" w:cs="Arial"/>
          <w:sz w:val="24"/>
          <w:lang w:eastAsia="en-US"/>
        </w:rPr>
        <w:t xml:space="preserve"> tale pericolo. Per una ottimale e completa applicazione del piano HACCP si procede dapprima</w:t>
      </w:r>
      <w:r w:rsidR="003E05EA" w:rsidRPr="002E3B16">
        <w:rPr>
          <w:rFonts w:eastAsiaTheme="minorHAnsi" w:cs="Arial"/>
          <w:sz w:val="24"/>
          <w:lang w:eastAsia="en-US"/>
        </w:rPr>
        <w:t xml:space="preserve"> </w:t>
      </w:r>
      <w:r w:rsidRPr="002E3B16">
        <w:rPr>
          <w:rFonts w:eastAsiaTheme="minorHAnsi" w:cs="Arial"/>
          <w:sz w:val="24"/>
          <w:lang w:eastAsia="en-US"/>
        </w:rPr>
        <w:t>allo svolgimento di tre tappe preliminari, quindi all’adempimento dei sette principi fondamentali del sistema</w:t>
      </w:r>
      <w:r w:rsidR="003E05EA" w:rsidRPr="002E3B16">
        <w:rPr>
          <w:rFonts w:eastAsiaTheme="minorHAnsi" w:cs="Arial"/>
          <w:sz w:val="24"/>
          <w:lang w:eastAsia="en-US"/>
        </w:rPr>
        <w:t xml:space="preserve"> </w:t>
      </w:r>
      <w:r w:rsidRPr="002E3B16">
        <w:rPr>
          <w:rFonts w:eastAsiaTheme="minorHAnsi" w:cs="Arial"/>
          <w:sz w:val="24"/>
          <w:lang w:eastAsia="en-US"/>
        </w:rPr>
        <w:t>così come riportato all’articolo 5 del Reg. CE 852/04.</w:t>
      </w:r>
    </w:p>
    <w:p w14:paraId="3EE1634A" w14:textId="77777777" w:rsidR="00107060" w:rsidRDefault="00107060" w:rsidP="003E05EA">
      <w:pPr>
        <w:autoSpaceDE w:val="0"/>
        <w:autoSpaceDN w:val="0"/>
        <w:adjustRightInd w:val="0"/>
        <w:spacing w:before="240" w:after="0"/>
        <w:jc w:val="both"/>
        <w:rPr>
          <w:rFonts w:eastAsiaTheme="minorHAnsi" w:cs="Arial"/>
          <w:b/>
          <w:bCs/>
          <w:sz w:val="32"/>
          <w:szCs w:val="28"/>
          <w:lang w:eastAsia="en-US"/>
        </w:rPr>
      </w:pPr>
    </w:p>
    <w:p w14:paraId="02248DC4" w14:textId="0A5375F8" w:rsidR="00A3562E" w:rsidRPr="002E3B16" w:rsidRDefault="00A3562E" w:rsidP="003E05EA">
      <w:pPr>
        <w:autoSpaceDE w:val="0"/>
        <w:autoSpaceDN w:val="0"/>
        <w:adjustRightInd w:val="0"/>
        <w:spacing w:before="240" w:after="0"/>
        <w:jc w:val="both"/>
        <w:rPr>
          <w:rFonts w:eastAsiaTheme="minorHAnsi" w:cs="Arial"/>
          <w:b/>
          <w:bCs/>
          <w:sz w:val="32"/>
          <w:szCs w:val="28"/>
          <w:lang w:eastAsia="en-US"/>
        </w:rPr>
      </w:pPr>
      <w:r w:rsidRPr="002E3B16">
        <w:rPr>
          <w:rFonts w:eastAsiaTheme="minorHAnsi" w:cs="Arial"/>
          <w:b/>
          <w:bCs/>
          <w:sz w:val="32"/>
          <w:szCs w:val="28"/>
          <w:lang w:eastAsia="en-US"/>
        </w:rPr>
        <w:lastRenderedPageBreak/>
        <w:t>Tappe preliminari</w:t>
      </w:r>
    </w:p>
    <w:p w14:paraId="02248DC5" w14:textId="77777777" w:rsidR="00A3562E" w:rsidRPr="00551A1C" w:rsidRDefault="00A3562E" w:rsidP="001D5EA3">
      <w:pPr>
        <w:pStyle w:val="Titolo2"/>
        <w:rPr>
          <w:rFonts w:eastAsiaTheme="minorHAnsi" w:cs="Arial"/>
          <w:i/>
          <w:iCs/>
          <w:color w:val="auto"/>
          <w:sz w:val="32"/>
          <w:szCs w:val="28"/>
          <w:lang w:eastAsia="en-US"/>
        </w:rPr>
      </w:pPr>
      <w:bookmarkStart w:id="147" w:name="_Toc511215892"/>
      <w:bookmarkStart w:id="148" w:name="_Toc534365975"/>
      <w:r w:rsidRPr="00551A1C">
        <w:rPr>
          <w:rFonts w:eastAsiaTheme="minorHAnsi" w:cs="Arial"/>
          <w:i/>
          <w:iCs/>
          <w:color w:val="auto"/>
          <w:sz w:val="32"/>
          <w:szCs w:val="28"/>
          <w:lang w:eastAsia="en-US"/>
        </w:rPr>
        <w:t>Descrizione dei prodotti e loro utilizzo</w:t>
      </w:r>
      <w:bookmarkEnd w:id="147"/>
      <w:bookmarkEnd w:id="148"/>
    </w:p>
    <w:p w14:paraId="02248DC6" w14:textId="77777777" w:rsidR="00A3562E" w:rsidRPr="002E3B16" w:rsidRDefault="0071625A" w:rsidP="003E05EA">
      <w:pPr>
        <w:autoSpaceDE w:val="0"/>
        <w:autoSpaceDN w:val="0"/>
        <w:adjustRightInd w:val="0"/>
        <w:spacing w:before="240" w:after="0"/>
        <w:jc w:val="both"/>
        <w:rPr>
          <w:rFonts w:eastAsiaTheme="minorHAnsi" w:cs="Arial"/>
          <w:b/>
          <w:bCs/>
          <w:sz w:val="24"/>
          <w:lang w:eastAsia="en-US"/>
        </w:rPr>
      </w:pPr>
      <w:r>
        <w:rPr>
          <w:rFonts w:eastAsiaTheme="minorHAnsi" w:cs="Arial"/>
          <w:b/>
          <w:bCs/>
          <w:sz w:val="24"/>
          <w:lang w:eastAsia="en-US"/>
        </w:rPr>
        <w:t>Prodotti di panetteria</w:t>
      </w:r>
      <w:r w:rsidR="00A3562E" w:rsidRPr="002E3B16">
        <w:rPr>
          <w:rFonts w:eastAsiaTheme="minorHAnsi" w:cs="Arial"/>
          <w:b/>
          <w:bCs/>
          <w:sz w:val="24"/>
          <w:lang w:eastAsia="en-US"/>
        </w:rPr>
        <w:t xml:space="preserve"> per la vendita </w:t>
      </w:r>
    </w:p>
    <w:p w14:paraId="02248DC7" w14:textId="77777777" w:rsidR="00A3562E" w:rsidRPr="002E3B16" w:rsidRDefault="00A3562E"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Trattasi di prodotti finiti pronti alla vendita a seguito di brevi e semplici lavorazioni. La merce trasportata in azienda non sempre necessita di appositi mezzi refrigerati. I prodotti di base giungono in azienda e dispost</w:t>
      </w:r>
      <w:r w:rsidR="0071625A">
        <w:rPr>
          <w:rFonts w:eastAsiaTheme="minorHAnsi" w:cs="Arial"/>
          <w:sz w:val="24"/>
          <w:lang w:eastAsia="en-US"/>
        </w:rPr>
        <w:t>i in frigorifero in attesa di</w:t>
      </w:r>
      <w:r w:rsidRPr="002E3B16">
        <w:rPr>
          <w:rFonts w:eastAsiaTheme="minorHAnsi" w:cs="Arial"/>
          <w:sz w:val="24"/>
          <w:lang w:eastAsia="en-US"/>
        </w:rPr>
        <w:t xml:space="preserve"> essere sottoposti alle successive lavorazioni. Nella fase di sezionatura le materie prime vengono sottoposte a taglio mediante l’ausilio di coltelli a mano e attrezzature elettromeccaniche.</w:t>
      </w:r>
    </w:p>
    <w:p w14:paraId="02248DC8" w14:textId="77777777" w:rsidR="00A3562E" w:rsidRPr="002E3B16" w:rsidRDefault="00A3562E"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Successivamente vengono mondati, lavati e puliti pronti, quindi, per essere composti in pietanza da servire.</w:t>
      </w:r>
    </w:p>
    <w:p w14:paraId="02248DC9" w14:textId="52F7BB8D" w:rsidR="00A3562E" w:rsidRPr="002E3B16" w:rsidRDefault="00A3562E"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 xml:space="preserve">La tipologia di consumatori ai quali sono destinati i prodotti sopradescritti è </w:t>
      </w:r>
      <w:r w:rsidR="008569E0" w:rsidRPr="002E3B16">
        <w:rPr>
          <w:rFonts w:eastAsiaTheme="minorHAnsi" w:cs="Arial"/>
          <w:sz w:val="24"/>
          <w:lang w:eastAsia="en-US"/>
        </w:rPr>
        <w:t>eterogenea, pertanto,</w:t>
      </w:r>
      <w:r w:rsidRPr="002E3B16">
        <w:rPr>
          <w:rFonts w:eastAsiaTheme="minorHAnsi" w:cs="Arial"/>
          <w:sz w:val="24"/>
          <w:lang w:eastAsia="en-US"/>
        </w:rPr>
        <w:t xml:space="preserve"> non è possibile individuare categorie particolarmente suscettibili alle tossinfezioni alimentari.</w:t>
      </w:r>
    </w:p>
    <w:p w14:paraId="02248DCA" w14:textId="57224CC6" w:rsidR="003E05EA" w:rsidRDefault="003E05EA" w:rsidP="003E05EA">
      <w:pPr>
        <w:autoSpaceDE w:val="0"/>
        <w:autoSpaceDN w:val="0"/>
        <w:adjustRightInd w:val="0"/>
        <w:spacing w:before="240" w:after="0"/>
        <w:jc w:val="both"/>
        <w:rPr>
          <w:rFonts w:eastAsiaTheme="minorHAnsi" w:cs="Arial"/>
          <w:i/>
          <w:iCs/>
          <w:sz w:val="24"/>
          <w:lang w:eastAsia="en-US"/>
        </w:rPr>
      </w:pPr>
    </w:p>
    <w:p w14:paraId="59E83240" w14:textId="3BDCB7CA" w:rsidR="00107060" w:rsidRDefault="00107060" w:rsidP="003E05EA">
      <w:pPr>
        <w:autoSpaceDE w:val="0"/>
        <w:autoSpaceDN w:val="0"/>
        <w:adjustRightInd w:val="0"/>
        <w:spacing w:before="240" w:after="0"/>
        <w:jc w:val="both"/>
        <w:rPr>
          <w:rFonts w:eastAsiaTheme="minorHAnsi" w:cs="Arial"/>
          <w:i/>
          <w:iCs/>
          <w:sz w:val="24"/>
          <w:lang w:eastAsia="en-US"/>
        </w:rPr>
      </w:pPr>
    </w:p>
    <w:p w14:paraId="1D83817F" w14:textId="42D763CD" w:rsidR="00107060" w:rsidRDefault="00107060" w:rsidP="003E05EA">
      <w:pPr>
        <w:autoSpaceDE w:val="0"/>
        <w:autoSpaceDN w:val="0"/>
        <w:adjustRightInd w:val="0"/>
        <w:spacing w:before="240" w:after="0"/>
        <w:jc w:val="both"/>
        <w:rPr>
          <w:rFonts w:eastAsiaTheme="minorHAnsi" w:cs="Arial"/>
          <w:i/>
          <w:iCs/>
          <w:sz w:val="24"/>
          <w:lang w:eastAsia="en-US"/>
        </w:rPr>
      </w:pPr>
    </w:p>
    <w:p w14:paraId="5C1C8677" w14:textId="5D9E8275" w:rsidR="00107060" w:rsidRDefault="00107060" w:rsidP="003E05EA">
      <w:pPr>
        <w:autoSpaceDE w:val="0"/>
        <w:autoSpaceDN w:val="0"/>
        <w:adjustRightInd w:val="0"/>
        <w:spacing w:before="240" w:after="0"/>
        <w:jc w:val="both"/>
        <w:rPr>
          <w:rFonts w:eastAsiaTheme="minorHAnsi" w:cs="Arial"/>
          <w:i/>
          <w:iCs/>
          <w:sz w:val="24"/>
          <w:lang w:eastAsia="en-US"/>
        </w:rPr>
      </w:pPr>
    </w:p>
    <w:p w14:paraId="34DB9411" w14:textId="77777777" w:rsidR="00016BF1" w:rsidRDefault="00016BF1" w:rsidP="003D3794">
      <w:pPr>
        <w:pStyle w:val="Titolo2"/>
        <w:jc w:val="center"/>
        <w:rPr>
          <w:rFonts w:eastAsiaTheme="minorHAnsi" w:cs="Arial"/>
          <w:i/>
          <w:iCs/>
          <w:color w:val="auto"/>
          <w:sz w:val="32"/>
          <w:szCs w:val="28"/>
          <w:lang w:eastAsia="en-US"/>
        </w:rPr>
      </w:pPr>
      <w:bookmarkStart w:id="149" w:name="_Toc511215893"/>
      <w:bookmarkStart w:id="150" w:name="_Toc534365976"/>
    </w:p>
    <w:p w14:paraId="1F7D7015" w14:textId="77777777" w:rsidR="00EC0486" w:rsidRDefault="00EC0486" w:rsidP="003D3794">
      <w:pPr>
        <w:pStyle w:val="Titolo2"/>
        <w:jc w:val="center"/>
        <w:rPr>
          <w:rFonts w:eastAsiaTheme="minorHAnsi" w:cs="Arial"/>
          <w:i/>
          <w:iCs/>
          <w:color w:val="auto"/>
          <w:sz w:val="32"/>
          <w:szCs w:val="28"/>
          <w:lang w:eastAsia="en-US"/>
        </w:rPr>
      </w:pPr>
    </w:p>
    <w:p w14:paraId="2F0575A7" w14:textId="77777777" w:rsidR="00EC0486" w:rsidRDefault="00EC0486" w:rsidP="003D3794">
      <w:pPr>
        <w:pStyle w:val="Titolo2"/>
        <w:jc w:val="center"/>
        <w:rPr>
          <w:rFonts w:eastAsiaTheme="minorHAnsi" w:cs="Arial"/>
          <w:i/>
          <w:iCs/>
          <w:color w:val="auto"/>
          <w:sz w:val="32"/>
          <w:szCs w:val="28"/>
          <w:lang w:eastAsia="en-US"/>
        </w:rPr>
      </w:pPr>
    </w:p>
    <w:p w14:paraId="5ED25225" w14:textId="77777777" w:rsidR="00EC0486" w:rsidRDefault="00EC0486" w:rsidP="00EC0486">
      <w:pPr>
        <w:rPr>
          <w:lang w:eastAsia="en-US"/>
        </w:rPr>
      </w:pPr>
    </w:p>
    <w:p w14:paraId="5752EE2A" w14:textId="77777777" w:rsidR="00EC0486" w:rsidRDefault="00EC0486" w:rsidP="00EC0486">
      <w:pPr>
        <w:rPr>
          <w:lang w:eastAsia="en-US"/>
        </w:rPr>
      </w:pPr>
    </w:p>
    <w:p w14:paraId="257552D3" w14:textId="77777777" w:rsidR="00EC0486" w:rsidRPr="00EC0486" w:rsidRDefault="00EC0486" w:rsidP="00EC0486">
      <w:pPr>
        <w:rPr>
          <w:lang w:eastAsia="en-US"/>
        </w:rPr>
      </w:pPr>
    </w:p>
    <w:p w14:paraId="15A4D16D" w14:textId="77777777" w:rsidR="00EC0486" w:rsidRDefault="00EC0486" w:rsidP="003D3794">
      <w:pPr>
        <w:pStyle w:val="Titolo2"/>
        <w:jc w:val="center"/>
        <w:rPr>
          <w:rFonts w:eastAsiaTheme="minorHAnsi" w:cs="Arial"/>
          <w:i/>
          <w:iCs/>
          <w:color w:val="auto"/>
          <w:sz w:val="32"/>
          <w:szCs w:val="28"/>
          <w:lang w:eastAsia="en-US"/>
        </w:rPr>
      </w:pPr>
    </w:p>
    <w:p w14:paraId="02248DCC" w14:textId="3BDC8345" w:rsidR="00A3562E" w:rsidRPr="00551A1C" w:rsidRDefault="00A3562E" w:rsidP="003D3794">
      <w:pPr>
        <w:pStyle w:val="Titolo2"/>
        <w:jc w:val="center"/>
        <w:rPr>
          <w:rFonts w:eastAsiaTheme="minorHAnsi" w:cs="Arial"/>
          <w:i/>
          <w:iCs/>
          <w:color w:val="auto"/>
          <w:sz w:val="32"/>
          <w:szCs w:val="28"/>
          <w:lang w:eastAsia="en-US"/>
        </w:rPr>
      </w:pPr>
      <w:r w:rsidRPr="00551A1C">
        <w:rPr>
          <w:rFonts w:eastAsiaTheme="minorHAnsi" w:cs="Arial"/>
          <w:i/>
          <w:iCs/>
          <w:color w:val="auto"/>
          <w:sz w:val="32"/>
          <w:szCs w:val="28"/>
          <w:lang w:eastAsia="en-US"/>
        </w:rPr>
        <w:t>Costruzione dei diagrammi di flusso</w:t>
      </w:r>
      <w:bookmarkEnd w:id="149"/>
      <w:bookmarkEnd w:id="150"/>
    </w:p>
    <w:p w14:paraId="02248DCD" w14:textId="77777777" w:rsidR="00A3562E" w:rsidRPr="002E3B16" w:rsidRDefault="00A3562E"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Per ciascuna categoria omogenea di prodotti è stato realizzato il relativo diagramma di flusso al fine di</w:t>
      </w:r>
      <w:r w:rsidR="003E05EA" w:rsidRPr="002E3B16">
        <w:rPr>
          <w:rFonts w:eastAsiaTheme="minorHAnsi" w:cs="Arial"/>
          <w:sz w:val="24"/>
          <w:lang w:eastAsia="en-US"/>
        </w:rPr>
        <w:t xml:space="preserve"> </w:t>
      </w:r>
      <w:r w:rsidRPr="002E3B16">
        <w:rPr>
          <w:rFonts w:eastAsiaTheme="minorHAnsi" w:cs="Arial"/>
          <w:sz w:val="24"/>
          <w:lang w:eastAsia="en-US"/>
        </w:rPr>
        <w:t>descrivere in modo schematico, chiaro e semplice il loro ciclo produttivo.</w:t>
      </w:r>
    </w:p>
    <w:p w14:paraId="3FDA3146" w14:textId="64BD793B" w:rsidR="00107060" w:rsidRPr="00BC1AEA" w:rsidRDefault="00107060" w:rsidP="003E05EA">
      <w:pPr>
        <w:autoSpaceDE w:val="0"/>
        <w:autoSpaceDN w:val="0"/>
        <w:adjustRightInd w:val="0"/>
        <w:spacing w:before="240" w:after="0"/>
        <w:jc w:val="both"/>
        <w:rPr>
          <w:rFonts w:eastAsiaTheme="minorHAnsi" w:cs="Arial"/>
          <w:b/>
          <w:bCs/>
          <w:sz w:val="4"/>
          <w:szCs w:val="4"/>
          <w:lang w:eastAsia="en-US"/>
        </w:rPr>
      </w:pPr>
    </w:p>
    <w:p w14:paraId="40AB7162" w14:textId="0F04BFDA" w:rsidR="00180D4C" w:rsidRDefault="00BC1AEA" w:rsidP="00BC1AEA">
      <w:pPr>
        <w:autoSpaceDE w:val="0"/>
        <w:autoSpaceDN w:val="0"/>
        <w:adjustRightInd w:val="0"/>
        <w:spacing w:before="240" w:after="0"/>
        <w:ind w:left="-426"/>
        <w:jc w:val="both"/>
        <w:rPr>
          <w:rFonts w:eastAsiaTheme="minorHAnsi" w:cs="Arial"/>
          <w:b/>
          <w:bCs/>
          <w:sz w:val="28"/>
          <w:szCs w:val="28"/>
          <w:lang w:eastAsia="en-US"/>
        </w:rPr>
      </w:pPr>
      <w:r>
        <w:rPr>
          <w:rFonts w:eastAsiaTheme="minorHAnsi" w:cs="Arial"/>
          <w:b/>
          <w:bCs/>
          <w:noProof/>
          <w:sz w:val="28"/>
          <w:szCs w:val="28"/>
          <w:lang w:eastAsia="en-US"/>
        </w:rPr>
        <w:lastRenderedPageBreak/>
        <w:drawing>
          <wp:inline distT="0" distB="0" distL="0" distR="0" wp14:anchorId="4440D1A1" wp14:editId="33B98540">
            <wp:extent cx="6675120" cy="6322427"/>
            <wp:effectExtent l="0" t="0" r="0" b="0"/>
            <wp:docPr id="535842263" name="Immagine 2"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42263" name="Immagine 2" descr="Immagine che contiene testo, schermata, diagramma, linea&#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6719971" cy="6364908"/>
                    </a:xfrm>
                    <a:prstGeom prst="rect">
                      <a:avLst/>
                    </a:prstGeom>
                  </pic:spPr>
                </pic:pic>
              </a:graphicData>
            </a:graphic>
          </wp:inline>
        </w:drawing>
      </w:r>
    </w:p>
    <w:p w14:paraId="45B27E0B" w14:textId="38ABE20C" w:rsidR="00180D4C" w:rsidRDefault="00180D4C" w:rsidP="003E05EA">
      <w:pPr>
        <w:autoSpaceDE w:val="0"/>
        <w:autoSpaceDN w:val="0"/>
        <w:adjustRightInd w:val="0"/>
        <w:spacing w:before="240" w:after="0"/>
        <w:jc w:val="both"/>
        <w:rPr>
          <w:rFonts w:eastAsiaTheme="minorHAnsi" w:cs="Arial"/>
          <w:b/>
          <w:bCs/>
          <w:sz w:val="28"/>
          <w:szCs w:val="28"/>
          <w:lang w:eastAsia="en-US"/>
        </w:rPr>
      </w:pPr>
    </w:p>
    <w:p w14:paraId="5DFD5043" w14:textId="77777777" w:rsidR="00EC0486" w:rsidRDefault="00EC0486" w:rsidP="00EC0486">
      <w:pPr>
        <w:rPr>
          <w:lang w:eastAsia="en-US"/>
        </w:rPr>
      </w:pPr>
      <w:bookmarkStart w:id="151" w:name="_Toc511215894"/>
      <w:bookmarkStart w:id="152" w:name="_Toc534365977"/>
    </w:p>
    <w:p w14:paraId="0F097482" w14:textId="77777777" w:rsidR="00EC0486" w:rsidRPr="00EC0486" w:rsidRDefault="00EC0486" w:rsidP="00EC0486">
      <w:pPr>
        <w:rPr>
          <w:lang w:eastAsia="en-US"/>
        </w:rPr>
      </w:pPr>
    </w:p>
    <w:p w14:paraId="02248DD3" w14:textId="6E278801" w:rsidR="00A3562E" w:rsidRPr="00551A1C" w:rsidRDefault="00A3562E" w:rsidP="001D5EA3">
      <w:pPr>
        <w:pStyle w:val="Titolo2"/>
        <w:rPr>
          <w:rFonts w:eastAsiaTheme="minorHAnsi" w:cs="Arial"/>
          <w:b w:val="0"/>
          <w:bCs w:val="0"/>
          <w:color w:val="auto"/>
          <w:sz w:val="32"/>
          <w:szCs w:val="28"/>
          <w:lang w:eastAsia="en-US"/>
        </w:rPr>
      </w:pPr>
      <w:r w:rsidRPr="00551A1C">
        <w:rPr>
          <w:rFonts w:eastAsiaTheme="minorHAnsi" w:cs="Arial"/>
          <w:color w:val="auto"/>
          <w:sz w:val="32"/>
          <w:szCs w:val="28"/>
          <w:lang w:eastAsia="en-US"/>
        </w:rPr>
        <w:t>Applicazione dei sette principi</w:t>
      </w:r>
      <w:bookmarkEnd w:id="151"/>
      <w:bookmarkEnd w:id="152"/>
    </w:p>
    <w:p w14:paraId="02248DD4" w14:textId="77777777" w:rsidR="00A3562E" w:rsidRPr="002E3B16" w:rsidRDefault="00A3562E"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Dopo aver affrontato le tre tappe preliminari si passa all’applicazione dei sette principi del sistema HACCP</w:t>
      </w:r>
      <w:r w:rsidR="003E05EA" w:rsidRPr="002E3B16">
        <w:rPr>
          <w:rFonts w:eastAsiaTheme="minorHAnsi" w:cs="Arial"/>
          <w:sz w:val="24"/>
          <w:lang w:eastAsia="en-US"/>
        </w:rPr>
        <w:t>.</w:t>
      </w:r>
    </w:p>
    <w:p w14:paraId="02248DD5" w14:textId="52304BD6" w:rsidR="00A3562E" w:rsidRDefault="00A3562E" w:rsidP="003E05EA">
      <w:pPr>
        <w:autoSpaceDE w:val="0"/>
        <w:autoSpaceDN w:val="0"/>
        <w:adjustRightInd w:val="0"/>
        <w:spacing w:before="240" w:after="0"/>
        <w:jc w:val="both"/>
        <w:rPr>
          <w:rFonts w:eastAsiaTheme="minorHAnsi" w:cs="Arial"/>
          <w:b/>
          <w:bCs/>
          <w:sz w:val="24"/>
          <w:lang w:eastAsia="en-US"/>
        </w:rPr>
      </w:pPr>
      <w:r w:rsidRPr="002E3B16">
        <w:rPr>
          <w:rFonts w:eastAsiaTheme="minorHAnsi" w:cs="Arial"/>
          <w:sz w:val="24"/>
          <w:lang w:eastAsia="en-US"/>
        </w:rPr>
        <w:lastRenderedPageBreak/>
        <w:t>Per ogni fase del processo produttivo della categoria omogenea di prodotti individuata nell’azienda oggetto</w:t>
      </w:r>
      <w:r w:rsidR="003E05EA" w:rsidRPr="002E3B16">
        <w:rPr>
          <w:rFonts w:eastAsiaTheme="minorHAnsi" w:cs="Arial"/>
          <w:sz w:val="24"/>
          <w:lang w:eastAsia="en-US"/>
        </w:rPr>
        <w:t xml:space="preserve"> </w:t>
      </w:r>
      <w:r w:rsidRPr="002E3B16">
        <w:rPr>
          <w:rFonts w:eastAsiaTheme="minorHAnsi" w:cs="Arial"/>
          <w:sz w:val="24"/>
          <w:lang w:eastAsia="en-US"/>
        </w:rPr>
        <w:t>dell’analisi, sono stati identificati i principali pericoli connessi e le misure di controllo atte a dominare tali</w:t>
      </w:r>
      <w:r w:rsidR="003E05EA" w:rsidRPr="002E3B16">
        <w:rPr>
          <w:rFonts w:eastAsiaTheme="minorHAnsi" w:cs="Arial"/>
          <w:sz w:val="24"/>
          <w:lang w:eastAsia="en-US"/>
        </w:rPr>
        <w:t xml:space="preserve"> </w:t>
      </w:r>
      <w:r w:rsidRPr="002E3B16">
        <w:rPr>
          <w:rFonts w:eastAsiaTheme="minorHAnsi" w:cs="Arial"/>
          <w:sz w:val="24"/>
          <w:lang w:eastAsia="en-US"/>
        </w:rPr>
        <w:t>pericoli, si è quindi proceduto individuando i CCP attraverso l’albero delle decisioni</w:t>
      </w:r>
      <w:r w:rsidRPr="002E3B16">
        <w:rPr>
          <w:rFonts w:eastAsiaTheme="minorHAnsi" w:cs="Arial"/>
          <w:b/>
          <w:bCs/>
          <w:sz w:val="24"/>
          <w:lang w:eastAsia="en-US"/>
        </w:rPr>
        <w:t>.</w:t>
      </w:r>
    </w:p>
    <w:p w14:paraId="21DA3872" w14:textId="77777777" w:rsidR="00107060" w:rsidRPr="002E3B16" w:rsidRDefault="00107060" w:rsidP="003E05EA">
      <w:pPr>
        <w:autoSpaceDE w:val="0"/>
        <w:autoSpaceDN w:val="0"/>
        <w:adjustRightInd w:val="0"/>
        <w:spacing w:before="240" w:after="0"/>
        <w:jc w:val="both"/>
        <w:rPr>
          <w:rFonts w:eastAsiaTheme="minorHAnsi" w:cs="Arial"/>
          <w:sz w:val="24"/>
          <w:lang w:eastAsia="en-US"/>
        </w:rPr>
      </w:pPr>
    </w:p>
    <w:p w14:paraId="14BC3E7D" w14:textId="5EB0B5E4" w:rsidR="00696E14" w:rsidRDefault="00A3562E" w:rsidP="003E05EA">
      <w:pPr>
        <w:autoSpaceDE w:val="0"/>
        <w:autoSpaceDN w:val="0"/>
        <w:adjustRightInd w:val="0"/>
        <w:spacing w:before="240" w:after="0"/>
        <w:jc w:val="both"/>
        <w:rPr>
          <w:rFonts w:eastAsiaTheme="minorHAnsi" w:cs="Arial,Bold"/>
          <w:b/>
          <w:bCs/>
          <w:sz w:val="24"/>
          <w:lang w:eastAsia="en-US"/>
        </w:rPr>
      </w:pPr>
      <w:r w:rsidRPr="002E3B16">
        <w:rPr>
          <w:rFonts w:eastAsiaTheme="minorHAnsi" w:cs="Arial,Bold"/>
          <w:b/>
          <w:bCs/>
          <w:sz w:val="24"/>
          <w:lang w:eastAsia="en-US"/>
        </w:rPr>
        <w:t>Individuazione dei CCP mediante “a</w:t>
      </w:r>
      <w:r w:rsidRPr="002E3B16">
        <w:rPr>
          <w:rFonts w:eastAsiaTheme="minorHAnsi" w:cs="Arial"/>
          <w:b/>
          <w:bCs/>
          <w:sz w:val="24"/>
          <w:lang w:eastAsia="en-US"/>
        </w:rPr>
        <w:t>lbero delle decisioni</w:t>
      </w:r>
      <w:r w:rsidRPr="002E3B16">
        <w:rPr>
          <w:rFonts w:eastAsiaTheme="minorHAnsi" w:cs="Arial,Bold"/>
          <w:b/>
          <w:bCs/>
          <w:sz w:val="24"/>
          <w:lang w:eastAsia="en-US"/>
        </w:rPr>
        <w:t>”</w:t>
      </w:r>
    </w:p>
    <w:p w14:paraId="3C3EE463" w14:textId="53CC8DC5" w:rsidR="00107060" w:rsidRDefault="00107060" w:rsidP="003E05EA">
      <w:pPr>
        <w:autoSpaceDE w:val="0"/>
        <w:autoSpaceDN w:val="0"/>
        <w:adjustRightInd w:val="0"/>
        <w:spacing w:before="240" w:after="0"/>
        <w:jc w:val="both"/>
        <w:rPr>
          <w:rFonts w:eastAsiaTheme="minorHAnsi" w:cs="Arial,Bold"/>
          <w:b/>
          <w:bCs/>
          <w:sz w:val="24"/>
          <w:lang w:eastAsia="en-US"/>
        </w:rPr>
      </w:pPr>
    </w:p>
    <w:p w14:paraId="6967964E" w14:textId="45FE2313" w:rsidR="00107060" w:rsidRDefault="00107060" w:rsidP="003E05EA">
      <w:pPr>
        <w:autoSpaceDE w:val="0"/>
        <w:autoSpaceDN w:val="0"/>
        <w:adjustRightInd w:val="0"/>
        <w:spacing w:before="240" w:after="0"/>
        <w:jc w:val="both"/>
        <w:rPr>
          <w:rFonts w:eastAsiaTheme="minorHAnsi" w:cs="Arial,Bold"/>
          <w:b/>
          <w:bCs/>
          <w:sz w:val="24"/>
          <w:lang w:eastAsia="en-US"/>
        </w:rPr>
      </w:pPr>
    </w:p>
    <w:p w14:paraId="41946997" w14:textId="75A3AFF3" w:rsidR="00107060" w:rsidRDefault="00107060" w:rsidP="003E05EA">
      <w:pPr>
        <w:autoSpaceDE w:val="0"/>
        <w:autoSpaceDN w:val="0"/>
        <w:adjustRightInd w:val="0"/>
        <w:spacing w:before="240" w:after="0"/>
        <w:jc w:val="both"/>
        <w:rPr>
          <w:rFonts w:eastAsiaTheme="minorHAnsi" w:cs="Arial,Bold"/>
          <w:b/>
          <w:bCs/>
          <w:sz w:val="24"/>
          <w:lang w:eastAsia="en-US"/>
        </w:rPr>
      </w:pPr>
    </w:p>
    <w:p w14:paraId="23A20546" w14:textId="19B11BFC" w:rsidR="00107060" w:rsidRDefault="00107060" w:rsidP="003E05EA">
      <w:pPr>
        <w:autoSpaceDE w:val="0"/>
        <w:autoSpaceDN w:val="0"/>
        <w:adjustRightInd w:val="0"/>
        <w:spacing w:before="240" w:after="0"/>
        <w:jc w:val="both"/>
        <w:rPr>
          <w:rFonts w:eastAsiaTheme="minorHAnsi" w:cs="Arial,Bold"/>
          <w:b/>
          <w:bCs/>
          <w:sz w:val="24"/>
          <w:lang w:eastAsia="en-US"/>
        </w:rPr>
      </w:pPr>
    </w:p>
    <w:p w14:paraId="3A8B45F3" w14:textId="0C0745FC" w:rsidR="00107060" w:rsidRDefault="00107060" w:rsidP="003E05EA">
      <w:pPr>
        <w:autoSpaceDE w:val="0"/>
        <w:autoSpaceDN w:val="0"/>
        <w:adjustRightInd w:val="0"/>
        <w:spacing w:before="240" w:after="0"/>
        <w:jc w:val="both"/>
        <w:rPr>
          <w:rFonts w:eastAsiaTheme="minorHAnsi" w:cs="Arial,Bold"/>
          <w:b/>
          <w:bCs/>
          <w:sz w:val="24"/>
          <w:lang w:eastAsia="en-US"/>
        </w:rPr>
      </w:pPr>
    </w:p>
    <w:p w14:paraId="0E148BB3" w14:textId="453FF984" w:rsidR="00107060" w:rsidRDefault="00107060" w:rsidP="003E05EA">
      <w:pPr>
        <w:autoSpaceDE w:val="0"/>
        <w:autoSpaceDN w:val="0"/>
        <w:adjustRightInd w:val="0"/>
        <w:spacing w:before="240" w:after="0"/>
        <w:jc w:val="both"/>
        <w:rPr>
          <w:rFonts w:eastAsiaTheme="minorHAnsi" w:cs="Arial,Bold"/>
          <w:b/>
          <w:bCs/>
          <w:sz w:val="24"/>
          <w:lang w:eastAsia="en-US"/>
        </w:rPr>
      </w:pPr>
    </w:p>
    <w:p w14:paraId="42540C3A" w14:textId="2D65EDA8" w:rsidR="00107060" w:rsidRDefault="00107060" w:rsidP="003E05EA">
      <w:pPr>
        <w:autoSpaceDE w:val="0"/>
        <w:autoSpaceDN w:val="0"/>
        <w:adjustRightInd w:val="0"/>
        <w:spacing w:before="240" w:after="0"/>
        <w:jc w:val="both"/>
        <w:rPr>
          <w:rFonts w:eastAsiaTheme="minorHAnsi" w:cs="Arial,Bold"/>
          <w:b/>
          <w:bCs/>
          <w:sz w:val="24"/>
          <w:lang w:eastAsia="en-US"/>
        </w:rPr>
      </w:pPr>
    </w:p>
    <w:p w14:paraId="3A5AFEAD" w14:textId="4FE918F9" w:rsidR="00107060" w:rsidRDefault="00107060" w:rsidP="003E05EA">
      <w:pPr>
        <w:autoSpaceDE w:val="0"/>
        <w:autoSpaceDN w:val="0"/>
        <w:adjustRightInd w:val="0"/>
        <w:spacing w:before="240" w:after="0"/>
        <w:jc w:val="both"/>
        <w:rPr>
          <w:rFonts w:eastAsiaTheme="minorHAnsi" w:cs="Arial,Bold"/>
          <w:b/>
          <w:bCs/>
          <w:sz w:val="24"/>
          <w:lang w:eastAsia="en-US"/>
        </w:rPr>
      </w:pPr>
    </w:p>
    <w:p w14:paraId="3C6FF867" w14:textId="2E994922" w:rsidR="00107060" w:rsidRDefault="00107060" w:rsidP="003E05EA">
      <w:pPr>
        <w:autoSpaceDE w:val="0"/>
        <w:autoSpaceDN w:val="0"/>
        <w:adjustRightInd w:val="0"/>
        <w:spacing w:before="240" w:after="0"/>
        <w:jc w:val="both"/>
        <w:rPr>
          <w:rFonts w:eastAsiaTheme="minorHAnsi" w:cs="Arial,Bold"/>
          <w:b/>
          <w:bCs/>
          <w:sz w:val="24"/>
          <w:lang w:eastAsia="en-US"/>
        </w:rPr>
      </w:pPr>
    </w:p>
    <w:p w14:paraId="49975C4B" w14:textId="4EBC72E6" w:rsidR="00107060" w:rsidRDefault="00107060" w:rsidP="003E05EA">
      <w:pPr>
        <w:autoSpaceDE w:val="0"/>
        <w:autoSpaceDN w:val="0"/>
        <w:adjustRightInd w:val="0"/>
        <w:spacing w:before="240" w:after="0"/>
        <w:jc w:val="both"/>
        <w:rPr>
          <w:rFonts w:eastAsiaTheme="minorHAnsi" w:cs="Arial,Bold"/>
          <w:b/>
          <w:bCs/>
          <w:sz w:val="24"/>
          <w:lang w:eastAsia="en-US"/>
        </w:rPr>
      </w:pPr>
    </w:p>
    <w:p w14:paraId="0EC958E6" w14:textId="77777777" w:rsidR="004E4C9E" w:rsidRDefault="004E4C9E" w:rsidP="003E05EA">
      <w:pPr>
        <w:autoSpaceDE w:val="0"/>
        <w:autoSpaceDN w:val="0"/>
        <w:adjustRightInd w:val="0"/>
        <w:spacing w:before="240" w:after="0"/>
        <w:jc w:val="both"/>
        <w:rPr>
          <w:rFonts w:eastAsiaTheme="minorHAnsi" w:cs="Arial,Bold"/>
          <w:b/>
          <w:bCs/>
          <w:sz w:val="24"/>
          <w:lang w:eastAsia="en-US"/>
        </w:rPr>
      </w:pPr>
    </w:p>
    <w:p w14:paraId="65F6F7B2" w14:textId="77777777" w:rsidR="004E4C9E" w:rsidRDefault="004E4C9E" w:rsidP="003E05EA">
      <w:pPr>
        <w:autoSpaceDE w:val="0"/>
        <w:autoSpaceDN w:val="0"/>
        <w:adjustRightInd w:val="0"/>
        <w:spacing w:before="240" w:after="0"/>
        <w:jc w:val="both"/>
        <w:rPr>
          <w:rFonts w:eastAsiaTheme="minorHAnsi" w:cs="Arial,Bold"/>
          <w:b/>
          <w:bCs/>
          <w:sz w:val="24"/>
          <w:lang w:eastAsia="en-US"/>
        </w:rPr>
      </w:pPr>
    </w:p>
    <w:p w14:paraId="2E90D09A" w14:textId="049F5EC5" w:rsidR="00107060" w:rsidRDefault="00107060" w:rsidP="003E05EA">
      <w:pPr>
        <w:autoSpaceDE w:val="0"/>
        <w:autoSpaceDN w:val="0"/>
        <w:adjustRightInd w:val="0"/>
        <w:spacing w:before="240" w:after="0"/>
        <w:jc w:val="both"/>
        <w:rPr>
          <w:rFonts w:eastAsiaTheme="minorHAnsi" w:cs="Arial,Bold"/>
          <w:b/>
          <w:bCs/>
          <w:sz w:val="24"/>
          <w:lang w:eastAsia="en-US"/>
        </w:rPr>
      </w:pPr>
    </w:p>
    <w:p w14:paraId="71034F3B" w14:textId="77777777" w:rsidR="00107060" w:rsidRDefault="00107060" w:rsidP="003E05EA">
      <w:pPr>
        <w:autoSpaceDE w:val="0"/>
        <w:autoSpaceDN w:val="0"/>
        <w:adjustRightInd w:val="0"/>
        <w:spacing w:before="240" w:after="0"/>
        <w:jc w:val="both"/>
        <w:rPr>
          <w:rFonts w:eastAsiaTheme="minorHAnsi" w:cs="Arial,Bold"/>
          <w:b/>
          <w:bCs/>
          <w:sz w:val="24"/>
          <w:lang w:eastAsia="en-US"/>
        </w:rPr>
      </w:pPr>
    </w:p>
    <w:p w14:paraId="02248DE6" w14:textId="1E83B981" w:rsidR="00A3562E" w:rsidRPr="003E05EA" w:rsidRDefault="004E4C9E" w:rsidP="003E05EA">
      <w:pPr>
        <w:autoSpaceDE w:val="0"/>
        <w:autoSpaceDN w:val="0"/>
        <w:adjustRightInd w:val="0"/>
        <w:spacing w:before="240" w:after="0"/>
        <w:jc w:val="both"/>
        <w:rPr>
          <w:rFonts w:eastAsiaTheme="minorHAnsi" w:cs="Arial"/>
          <w:color w:val="231F20"/>
          <w:lang w:eastAsia="en-US"/>
        </w:rPr>
      </w:pPr>
      <w:r w:rsidRPr="003E05EA">
        <w:rPr>
          <w:rFonts w:eastAsiaTheme="minorHAnsi" w:cs="Arial"/>
          <w:noProof/>
          <w:color w:val="231F20"/>
        </w:rPr>
        <w:lastRenderedPageBreak/>
        <w:drawing>
          <wp:anchor distT="0" distB="0" distL="114300" distR="114300" simplePos="0" relativeHeight="251658267" behindDoc="1" locked="0" layoutInCell="1" allowOverlap="1" wp14:anchorId="02248EA3" wp14:editId="4CDF48CA">
            <wp:simplePos x="0" y="0"/>
            <wp:positionH relativeFrom="column">
              <wp:posOffset>22860</wp:posOffset>
            </wp:positionH>
            <wp:positionV relativeFrom="paragraph">
              <wp:posOffset>403225</wp:posOffset>
            </wp:positionV>
            <wp:extent cx="6115050" cy="5667375"/>
            <wp:effectExtent l="0" t="0" r="0" b="0"/>
            <wp:wrapTight wrapText="bothSides">
              <wp:wrapPolygon edited="0">
                <wp:start x="0" y="0"/>
                <wp:lineTo x="0" y="21564"/>
                <wp:lineTo x="21533" y="21564"/>
                <wp:lineTo x="21533" y="0"/>
                <wp:lineTo x="0" y="0"/>
              </wp:wrapPolygon>
            </wp:wrapTight>
            <wp:docPr id="1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5050" cy="5667375"/>
                    </a:xfrm>
                    <a:prstGeom prst="rect">
                      <a:avLst/>
                    </a:prstGeom>
                    <a:noFill/>
                    <a:ln w="9525">
                      <a:noFill/>
                      <a:miter lim="800000"/>
                      <a:headEnd/>
                      <a:tailEnd/>
                    </a:ln>
                  </pic:spPr>
                </pic:pic>
              </a:graphicData>
            </a:graphic>
          </wp:anchor>
        </w:drawing>
      </w:r>
    </w:p>
    <w:p w14:paraId="02248DE7" w14:textId="7DD63A33" w:rsidR="0064205C" w:rsidRPr="003E05EA" w:rsidRDefault="0064205C" w:rsidP="003E05EA">
      <w:pPr>
        <w:autoSpaceDE w:val="0"/>
        <w:autoSpaceDN w:val="0"/>
        <w:adjustRightInd w:val="0"/>
        <w:spacing w:before="240" w:after="0"/>
        <w:jc w:val="both"/>
        <w:rPr>
          <w:rFonts w:eastAsiaTheme="minorHAnsi" w:cs="Arial"/>
          <w:color w:val="231F20"/>
          <w:lang w:eastAsia="en-US"/>
        </w:rPr>
      </w:pPr>
    </w:p>
    <w:p w14:paraId="02248DE9" w14:textId="77777777" w:rsidR="00A63F6B" w:rsidRPr="002E3B16" w:rsidRDefault="00A63F6B"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Per ogni CCP sono stati definiti i limiti critici, i monitoraggi e le relative frequenze, le azioni correttive da</w:t>
      </w:r>
      <w:r w:rsidR="003E05EA" w:rsidRPr="002E3B16">
        <w:rPr>
          <w:rFonts w:eastAsiaTheme="minorHAnsi" w:cs="Arial"/>
          <w:sz w:val="24"/>
          <w:lang w:eastAsia="en-US"/>
        </w:rPr>
        <w:t xml:space="preserve"> </w:t>
      </w:r>
      <w:r w:rsidRPr="002E3B16">
        <w:rPr>
          <w:rFonts w:eastAsiaTheme="minorHAnsi" w:cs="Arial"/>
          <w:sz w:val="24"/>
          <w:lang w:eastAsia="en-US"/>
        </w:rPr>
        <w:t>intraprendere in caso di spostamento dai suddetti limiti e le relative registrazioni.</w:t>
      </w:r>
    </w:p>
    <w:p w14:paraId="02248DEA" w14:textId="7B798EEB" w:rsidR="0064205C" w:rsidRDefault="00A63F6B" w:rsidP="003E05EA">
      <w:pPr>
        <w:autoSpaceDE w:val="0"/>
        <w:autoSpaceDN w:val="0"/>
        <w:adjustRightInd w:val="0"/>
        <w:spacing w:before="240" w:after="0"/>
        <w:jc w:val="both"/>
        <w:rPr>
          <w:rFonts w:eastAsiaTheme="minorHAnsi" w:cs="Arial"/>
          <w:sz w:val="24"/>
          <w:lang w:eastAsia="en-US"/>
        </w:rPr>
      </w:pPr>
      <w:r w:rsidRPr="002E3B16">
        <w:rPr>
          <w:rFonts w:eastAsiaTheme="minorHAnsi" w:cs="Arial"/>
          <w:sz w:val="24"/>
          <w:lang w:eastAsia="en-US"/>
        </w:rPr>
        <w:t>Sono state altresì indicate le verifiche da eseguire per garantire l’adeguatezza del sistema e la sua corretta applicazione.</w:t>
      </w:r>
    </w:p>
    <w:p w14:paraId="34282A29" w14:textId="28EA50BF" w:rsidR="009B04A5" w:rsidRDefault="009B04A5" w:rsidP="009B04A5">
      <w:pPr>
        <w:autoSpaceDE w:val="0"/>
        <w:autoSpaceDN w:val="0"/>
        <w:adjustRightInd w:val="0"/>
        <w:spacing w:before="240" w:after="0"/>
        <w:jc w:val="both"/>
        <w:rPr>
          <w:rFonts w:eastAsiaTheme="minorHAnsi" w:cs="Arial"/>
          <w:color w:val="231F20"/>
          <w:sz w:val="24"/>
          <w:lang w:eastAsia="en-US"/>
        </w:rPr>
      </w:pPr>
    </w:p>
    <w:p w14:paraId="4028688F" w14:textId="5E9BEB4E" w:rsidR="003A43ED" w:rsidRDefault="003A43ED" w:rsidP="009B04A5">
      <w:pPr>
        <w:autoSpaceDE w:val="0"/>
        <w:autoSpaceDN w:val="0"/>
        <w:adjustRightInd w:val="0"/>
        <w:spacing w:before="240" w:after="0"/>
        <w:jc w:val="both"/>
        <w:rPr>
          <w:rFonts w:eastAsiaTheme="minorHAnsi" w:cs="Arial"/>
          <w:color w:val="231F20"/>
          <w:sz w:val="24"/>
          <w:lang w:eastAsia="en-US"/>
        </w:rPr>
      </w:pPr>
    </w:p>
    <w:p w14:paraId="1E9EEE7F" w14:textId="77777777" w:rsidR="00107060" w:rsidRPr="002E3B16" w:rsidRDefault="00107060" w:rsidP="009B04A5">
      <w:pPr>
        <w:autoSpaceDE w:val="0"/>
        <w:autoSpaceDN w:val="0"/>
        <w:adjustRightInd w:val="0"/>
        <w:spacing w:before="240" w:after="0"/>
        <w:jc w:val="both"/>
        <w:rPr>
          <w:rFonts w:eastAsiaTheme="minorHAnsi" w:cs="Arial"/>
          <w:color w:val="231F20"/>
          <w:sz w:val="24"/>
          <w:lang w:eastAsia="en-US"/>
        </w:rPr>
      </w:pPr>
    </w:p>
    <w:tbl>
      <w:tblPr>
        <w:tblStyle w:val="Grigliatabella"/>
        <w:tblW w:w="0" w:type="auto"/>
        <w:tblLook w:val="04A0" w:firstRow="1" w:lastRow="0" w:firstColumn="1" w:lastColumn="0" w:noHBand="0" w:noVBand="1"/>
      </w:tblPr>
      <w:tblGrid>
        <w:gridCol w:w="1275"/>
        <w:gridCol w:w="1667"/>
        <w:gridCol w:w="499"/>
        <w:gridCol w:w="696"/>
        <w:gridCol w:w="1317"/>
        <w:gridCol w:w="1687"/>
        <w:gridCol w:w="1229"/>
        <w:gridCol w:w="1306"/>
      </w:tblGrid>
      <w:tr w:rsidR="009B04A5" w:rsidRPr="003E05EA" w14:paraId="30F57900" w14:textId="77777777" w:rsidTr="006F558A">
        <w:tc>
          <w:tcPr>
            <w:tcW w:w="9628" w:type="dxa"/>
            <w:gridSpan w:val="8"/>
            <w:shd w:val="clear" w:color="auto" w:fill="D9D9D9" w:themeFill="background1" w:themeFillShade="D9"/>
          </w:tcPr>
          <w:p w14:paraId="03E63114"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b/>
                <w:bCs/>
                <w:sz w:val="16"/>
                <w:szCs w:val="16"/>
                <w:lang w:eastAsia="en-US"/>
              </w:rPr>
              <w:lastRenderedPageBreak/>
              <w:t>FASE: RICEVIMENTO</w:t>
            </w:r>
          </w:p>
        </w:tc>
      </w:tr>
      <w:tr w:rsidR="009B04A5" w:rsidRPr="003E05EA" w14:paraId="5A450DA9" w14:textId="77777777" w:rsidTr="006F558A">
        <w:tc>
          <w:tcPr>
            <w:tcW w:w="1275" w:type="dxa"/>
            <w:shd w:val="clear" w:color="auto" w:fill="D9D9D9" w:themeFill="background1" w:themeFillShade="D9"/>
          </w:tcPr>
          <w:p w14:paraId="542FB955"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t>PERICOLO</w:t>
            </w:r>
          </w:p>
        </w:tc>
        <w:tc>
          <w:tcPr>
            <w:tcW w:w="1667" w:type="dxa"/>
            <w:shd w:val="clear" w:color="auto" w:fill="D9D9D9" w:themeFill="background1" w:themeFillShade="D9"/>
          </w:tcPr>
          <w:p w14:paraId="45E5E4E5"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MISURE DI</w:t>
            </w:r>
          </w:p>
          <w:p w14:paraId="1F8AF810"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t>CONTROLLO</w:t>
            </w:r>
          </w:p>
        </w:tc>
        <w:tc>
          <w:tcPr>
            <w:tcW w:w="499" w:type="dxa"/>
            <w:shd w:val="clear" w:color="auto" w:fill="D9D9D9" w:themeFill="background1" w:themeFillShade="D9"/>
          </w:tcPr>
          <w:p w14:paraId="315B539B"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t>CCP</w:t>
            </w:r>
          </w:p>
        </w:tc>
        <w:tc>
          <w:tcPr>
            <w:tcW w:w="696" w:type="dxa"/>
            <w:shd w:val="clear" w:color="auto" w:fill="D9D9D9" w:themeFill="background1" w:themeFillShade="D9"/>
          </w:tcPr>
          <w:p w14:paraId="17A33A54"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LIMITI</w:t>
            </w:r>
          </w:p>
          <w:p w14:paraId="6C0153E6"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t>CRITICI</w:t>
            </w:r>
          </w:p>
        </w:tc>
        <w:tc>
          <w:tcPr>
            <w:tcW w:w="1317" w:type="dxa"/>
            <w:shd w:val="clear" w:color="auto" w:fill="D9D9D9" w:themeFill="background1" w:themeFillShade="D9"/>
          </w:tcPr>
          <w:p w14:paraId="09FC7EEB"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t>MONITORAGGIO</w:t>
            </w:r>
          </w:p>
        </w:tc>
        <w:tc>
          <w:tcPr>
            <w:tcW w:w="1687" w:type="dxa"/>
            <w:shd w:val="clear" w:color="auto" w:fill="D9D9D9" w:themeFill="background1" w:themeFillShade="D9"/>
          </w:tcPr>
          <w:p w14:paraId="369DA143"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t>AZIONI CORRETTIVE</w:t>
            </w:r>
          </w:p>
        </w:tc>
        <w:tc>
          <w:tcPr>
            <w:tcW w:w="1229" w:type="dxa"/>
            <w:shd w:val="clear" w:color="auto" w:fill="D9D9D9" w:themeFill="background1" w:themeFillShade="D9"/>
          </w:tcPr>
          <w:p w14:paraId="58406167"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t>REGISTRAZIONI</w:t>
            </w:r>
          </w:p>
        </w:tc>
        <w:tc>
          <w:tcPr>
            <w:tcW w:w="1258" w:type="dxa"/>
            <w:shd w:val="clear" w:color="auto" w:fill="D9D9D9" w:themeFill="background1" w:themeFillShade="D9"/>
          </w:tcPr>
          <w:p w14:paraId="38E592FF"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t>VERIFICHE</w:t>
            </w:r>
          </w:p>
        </w:tc>
      </w:tr>
      <w:tr w:rsidR="009B04A5" w:rsidRPr="003E05EA" w14:paraId="3DC3AFA1" w14:textId="77777777" w:rsidTr="006F558A">
        <w:tc>
          <w:tcPr>
            <w:tcW w:w="1275" w:type="dxa"/>
          </w:tcPr>
          <w:p w14:paraId="262A021C"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BIOLOGICO</w:t>
            </w:r>
          </w:p>
          <w:p w14:paraId="349FAD5C" w14:textId="77777777" w:rsidR="009B04A5" w:rsidRDefault="009B04A5" w:rsidP="006F558A">
            <w:pPr>
              <w:autoSpaceDE w:val="0"/>
              <w:autoSpaceDN w:val="0"/>
              <w:adjustRightInd w:val="0"/>
              <w:spacing w:before="240" w:line="276" w:lineRule="auto"/>
              <w:jc w:val="both"/>
              <w:rPr>
                <w:rFonts w:eastAsiaTheme="minorHAnsi" w:cs="Arial"/>
                <w:i/>
                <w:iCs/>
                <w:sz w:val="16"/>
                <w:szCs w:val="16"/>
                <w:lang w:eastAsia="en-US"/>
              </w:rPr>
            </w:pPr>
            <w:r w:rsidRPr="003E05EA">
              <w:rPr>
                <w:rFonts w:eastAsiaTheme="minorHAnsi" w:cs="Arial"/>
                <w:sz w:val="16"/>
                <w:szCs w:val="16"/>
                <w:lang w:eastAsia="en-US"/>
              </w:rPr>
              <w:t>Contaminazione e</w:t>
            </w:r>
            <w:r>
              <w:rPr>
                <w:rFonts w:eastAsiaTheme="minorHAnsi" w:cs="Arial"/>
                <w:sz w:val="16"/>
                <w:szCs w:val="16"/>
                <w:lang w:eastAsia="en-US"/>
              </w:rPr>
              <w:t xml:space="preserve"> </w:t>
            </w:r>
            <w:r w:rsidRPr="003E05EA">
              <w:rPr>
                <w:rFonts w:eastAsiaTheme="minorHAnsi" w:cs="Arial"/>
                <w:sz w:val="16"/>
                <w:szCs w:val="16"/>
                <w:lang w:eastAsia="en-US"/>
              </w:rPr>
              <w:t>pregressa</w:t>
            </w:r>
            <w:r>
              <w:rPr>
                <w:rFonts w:eastAsiaTheme="minorHAnsi" w:cs="Arial"/>
                <w:sz w:val="16"/>
                <w:szCs w:val="16"/>
                <w:lang w:eastAsia="en-US"/>
              </w:rPr>
              <w:t xml:space="preserve"> </w:t>
            </w:r>
            <w:r w:rsidRPr="003E05EA">
              <w:rPr>
                <w:rFonts w:eastAsiaTheme="minorHAnsi" w:cs="Arial"/>
                <w:sz w:val="16"/>
                <w:szCs w:val="16"/>
                <w:lang w:eastAsia="en-US"/>
              </w:rPr>
              <w:t>proliferazione</w:t>
            </w:r>
            <w:r>
              <w:rPr>
                <w:rFonts w:eastAsiaTheme="minorHAnsi" w:cs="Arial"/>
                <w:sz w:val="16"/>
                <w:szCs w:val="16"/>
                <w:lang w:eastAsia="en-US"/>
              </w:rPr>
              <w:t xml:space="preserve"> </w:t>
            </w:r>
            <w:r w:rsidRPr="003E05EA">
              <w:rPr>
                <w:rFonts w:eastAsiaTheme="minorHAnsi" w:cs="Arial"/>
                <w:i/>
                <w:iCs/>
                <w:sz w:val="16"/>
                <w:szCs w:val="16"/>
                <w:lang w:eastAsia="en-US"/>
              </w:rPr>
              <w:t>(Presenza di</w:t>
            </w:r>
            <w:r>
              <w:rPr>
                <w:rFonts w:eastAsiaTheme="minorHAnsi" w:cs="Arial"/>
                <w:sz w:val="16"/>
                <w:szCs w:val="16"/>
                <w:lang w:eastAsia="en-US"/>
              </w:rPr>
              <w:t xml:space="preserve"> </w:t>
            </w:r>
            <w:r w:rsidRPr="003E05EA">
              <w:rPr>
                <w:rFonts w:eastAsiaTheme="minorHAnsi" w:cs="Arial"/>
                <w:i/>
                <w:iCs/>
                <w:sz w:val="16"/>
                <w:szCs w:val="16"/>
                <w:lang w:eastAsia="en-US"/>
              </w:rPr>
              <w:t>microrganismi</w:t>
            </w:r>
            <w:r>
              <w:rPr>
                <w:rFonts w:eastAsiaTheme="minorHAnsi" w:cs="Arial"/>
                <w:sz w:val="16"/>
                <w:szCs w:val="16"/>
                <w:lang w:eastAsia="en-US"/>
              </w:rPr>
              <w:t xml:space="preserve"> </w:t>
            </w:r>
            <w:r w:rsidRPr="003E05EA">
              <w:rPr>
                <w:rFonts w:eastAsiaTheme="minorHAnsi" w:cs="Arial"/>
                <w:i/>
                <w:iCs/>
                <w:sz w:val="16"/>
                <w:szCs w:val="16"/>
                <w:lang w:eastAsia="en-US"/>
              </w:rPr>
              <w:t>potenzialmente patogeni per</w:t>
            </w:r>
            <w:r>
              <w:rPr>
                <w:rFonts w:eastAsiaTheme="minorHAnsi" w:cs="Arial"/>
                <w:sz w:val="16"/>
                <w:szCs w:val="16"/>
                <w:lang w:eastAsia="en-US"/>
              </w:rPr>
              <w:t xml:space="preserve"> </w:t>
            </w:r>
            <w:r w:rsidRPr="003E05EA">
              <w:rPr>
                <w:rFonts w:eastAsiaTheme="minorHAnsi" w:cs="Arial"/>
                <w:i/>
                <w:iCs/>
                <w:sz w:val="16"/>
                <w:szCs w:val="16"/>
                <w:lang w:eastAsia="en-US"/>
              </w:rPr>
              <w:t>contaminazione crociata o</w:t>
            </w:r>
            <w:r>
              <w:rPr>
                <w:rFonts w:eastAsiaTheme="minorHAnsi" w:cs="Arial"/>
                <w:sz w:val="16"/>
                <w:szCs w:val="16"/>
                <w:lang w:eastAsia="en-US"/>
              </w:rPr>
              <w:t xml:space="preserve"> </w:t>
            </w:r>
            <w:r w:rsidRPr="003E05EA">
              <w:rPr>
                <w:rFonts w:eastAsiaTheme="minorHAnsi" w:cs="Arial"/>
                <w:i/>
                <w:iCs/>
                <w:sz w:val="16"/>
                <w:szCs w:val="16"/>
                <w:lang w:eastAsia="en-US"/>
              </w:rPr>
              <w:t>superamento</w:t>
            </w:r>
            <w:r>
              <w:rPr>
                <w:rFonts w:eastAsiaTheme="minorHAnsi" w:cs="Arial"/>
                <w:sz w:val="16"/>
                <w:szCs w:val="16"/>
                <w:lang w:eastAsia="en-US"/>
              </w:rPr>
              <w:t xml:space="preserve"> </w:t>
            </w:r>
            <w:r w:rsidRPr="003E05EA">
              <w:rPr>
                <w:rFonts w:eastAsiaTheme="minorHAnsi" w:cs="Arial"/>
                <w:i/>
                <w:iCs/>
                <w:sz w:val="16"/>
                <w:szCs w:val="16"/>
                <w:lang w:eastAsia="en-US"/>
              </w:rPr>
              <w:t>della data di</w:t>
            </w:r>
            <w:r>
              <w:rPr>
                <w:rFonts w:eastAsiaTheme="minorHAnsi" w:cs="Arial"/>
                <w:sz w:val="16"/>
                <w:szCs w:val="16"/>
                <w:lang w:eastAsia="en-US"/>
              </w:rPr>
              <w:t xml:space="preserve"> </w:t>
            </w:r>
            <w:r w:rsidRPr="003E05EA">
              <w:rPr>
                <w:rFonts w:eastAsiaTheme="minorHAnsi" w:cs="Arial"/>
                <w:i/>
                <w:iCs/>
                <w:sz w:val="16"/>
                <w:szCs w:val="16"/>
                <w:lang w:eastAsia="en-US"/>
              </w:rPr>
              <w:t>scadenza,</w:t>
            </w:r>
            <w:r>
              <w:rPr>
                <w:rFonts w:eastAsiaTheme="minorHAnsi" w:cs="Arial"/>
                <w:sz w:val="16"/>
                <w:szCs w:val="16"/>
                <w:lang w:eastAsia="en-US"/>
              </w:rPr>
              <w:t xml:space="preserve"> </w:t>
            </w:r>
            <w:r w:rsidRPr="003E05EA">
              <w:rPr>
                <w:rFonts w:eastAsiaTheme="minorHAnsi" w:cs="Arial"/>
                <w:i/>
                <w:iCs/>
                <w:sz w:val="16"/>
                <w:szCs w:val="16"/>
                <w:lang w:eastAsia="en-US"/>
              </w:rPr>
              <w:t>presenza di</w:t>
            </w:r>
            <w:r>
              <w:rPr>
                <w:rFonts w:eastAsiaTheme="minorHAnsi" w:cs="Arial"/>
                <w:sz w:val="16"/>
                <w:szCs w:val="16"/>
                <w:lang w:eastAsia="en-US"/>
              </w:rPr>
              <w:t xml:space="preserve"> </w:t>
            </w:r>
            <w:r w:rsidRPr="003E05EA">
              <w:rPr>
                <w:rFonts w:eastAsiaTheme="minorHAnsi" w:cs="Arial"/>
                <w:i/>
                <w:iCs/>
                <w:sz w:val="16"/>
                <w:szCs w:val="16"/>
                <w:lang w:eastAsia="en-US"/>
              </w:rPr>
              <w:t>parassiti e</w:t>
            </w:r>
            <w:r>
              <w:rPr>
                <w:rFonts w:eastAsiaTheme="minorHAnsi" w:cs="Arial"/>
                <w:sz w:val="16"/>
                <w:szCs w:val="16"/>
                <w:lang w:eastAsia="en-US"/>
              </w:rPr>
              <w:t xml:space="preserve"> </w:t>
            </w:r>
            <w:r w:rsidRPr="003E05EA">
              <w:rPr>
                <w:rFonts w:eastAsiaTheme="minorHAnsi" w:cs="Arial"/>
                <w:i/>
                <w:iCs/>
                <w:sz w:val="16"/>
                <w:szCs w:val="16"/>
                <w:lang w:eastAsia="en-US"/>
              </w:rPr>
              <w:t>infestanti)</w:t>
            </w:r>
          </w:p>
          <w:p w14:paraId="6CCA7D4F" w14:textId="77777777" w:rsidR="009B04A5" w:rsidRDefault="009B04A5" w:rsidP="006F558A">
            <w:pPr>
              <w:autoSpaceDE w:val="0"/>
              <w:autoSpaceDN w:val="0"/>
              <w:adjustRightInd w:val="0"/>
              <w:spacing w:before="240" w:line="276" w:lineRule="auto"/>
              <w:jc w:val="both"/>
              <w:rPr>
                <w:rFonts w:eastAsiaTheme="minorHAnsi" w:cs="Arial"/>
                <w:i/>
                <w:iCs/>
                <w:sz w:val="16"/>
                <w:szCs w:val="16"/>
                <w:lang w:eastAsia="en-US"/>
              </w:rPr>
            </w:pPr>
          </w:p>
          <w:p w14:paraId="2F362634" w14:textId="77777777" w:rsidR="009B04A5" w:rsidRDefault="009B04A5" w:rsidP="006F558A">
            <w:pPr>
              <w:autoSpaceDE w:val="0"/>
              <w:autoSpaceDN w:val="0"/>
              <w:adjustRightInd w:val="0"/>
              <w:spacing w:before="240" w:line="276" w:lineRule="auto"/>
              <w:jc w:val="both"/>
              <w:rPr>
                <w:rFonts w:eastAsiaTheme="minorHAnsi" w:cs="Arial"/>
                <w:i/>
                <w:iCs/>
                <w:sz w:val="16"/>
                <w:szCs w:val="16"/>
                <w:lang w:eastAsia="en-US"/>
              </w:rPr>
            </w:pPr>
          </w:p>
          <w:p w14:paraId="4B645EF3" w14:textId="77777777" w:rsidR="009B04A5" w:rsidRDefault="009B04A5" w:rsidP="006F558A">
            <w:pPr>
              <w:autoSpaceDE w:val="0"/>
              <w:autoSpaceDN w:val="0"/>
              <w:adjustRightInd w:val="0"/>
              <w:spacing w:before="240" w:line="276" w:lineRule="auto"/>
              <w:jc w:val="both"/>
              <w:rPr>
                <w:rFonts w:eastAsiaTheme="minorHAnsi" w:cs="Arial"/>
                <w:i/>
                <w:iCs/>
                <w:sz w:val="16"/>
                <w:szCs w:val="16"/>
                <w:lang w:eastAsia="en-US"/>
              </w:rPr>
            </w:pPr>
          </w:p>
          <w:p w14:paraId="649B63BF"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Pr>
                <w:rFonts w:eastAsiaTheme="minorHAnsi" w:cs="Arial"/>
                <w:sz w:val="16"/>
                <w:szCs w:val="16"/>
                <w:lang w:eastAsia="en-US"/>
              </w:rPr>
              <w:t xml:space="preserve">(Presenza di MICOTOSSINE ovvero funghi filamentosi microscopici comunemente noti come muffe che possono svilupparsi su derrate alimentari di origine </w:t>
            </w:r>
            <w:proofErr w:type="spellStart"/>
            <w:proofErr w:type="gramStart"/>
            <w:r>
              <w:rPr>
                <w:rFonts w:eastAsiaTheme="minorHAnsi" w:cs="Arial"/>
                <w:sz w:val="16"/>
                <w:szCs w:val="16"/>
                <w:lang w:eastAsia="en-US"/>
              </w:rPr>
              <w:t>vegetale,mais</w:t>
            </w:r>
            <w:proofErr w:type="spellEnd"/>
            <w:proofErr w:type="gramEnd"/>
            <w:r>
              <w:rPr>
                <w:rFonts w:eastAsiaTheme="minorHAnsi" w:cs="Arial"/>
                <w:sz w:val="16"/>
                <w:szCs w:val="16"/>
                <w:lang w:eastAsia="en-US"/>
              </w:rPr>
              <w:t>, grano ecc.)</w:t>
            </w:r>
          </w:p>
          <w:p w14:paraId="384E7D90"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3633DBB9"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7E811CF3"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3A4080D3" w14:textId="6A8B1D26"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75EA238D" w14:textId="77777777" w:rsidR="003C7BF2" w:rsidRDefault="003C7BF2" w:rsidP="006F558A">
            <w:pPr>
              <w:autoSpaceDE w:val="0"/>
              <w:autoSpaceDN w:val="0"/>
              <w:adjustRightInd w:val="0"/>
              <w:spacing w:before="240" w:line="276" w:lineRule="auto"/>
              <w:jc w:val="both"/>
              <w:rPr>
                <w:rFonts w:eastAsiaTheme="minorHAnsi" w:cs="Arial"/>
                <w:sz w:val="16"/>
                <w:szCs w:val="16"/>
                <w:lang w:eastAsia="en-US"/>
              </w:rPr>
            </w:pPr>
          </w:p>
          <w:p w14:paraId="579B03E1"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p>
        </w:tc>
        <w:tc>
          <w:tcPr>
            <w:tcW w:w="1667" w:type="dxa"/>
          </w:tcPr>
          <w:p w14:paraId="70F0B7C9" w14:textId="77777777" w:rsidR="009B04A5" w:rsidRPr="00F45315" w:rsidRDefault="009B04A5" w:rsidP="006F558A">
            <w:pPr>
              <w:autoSpaceDE w:val="0"/>
              <w:autoSpaceDN w:val="0"/>
              <w:adjustRightInd w:val="0"/>
              <w:spacing w:before="240" w:line="276" w:lineRule="auto"/>
              <w:jc w:val="both"/>
              <w:rPr>
                <w:rFonts w:eastAsiaTheme="minorHAnsi" w:cs="Arial"/>
                <w:sz w:val="16"/>
                <w:szCs w:val="16"/>
                <w:lang w:eastAsia="en-US"/>
              </w:rPr>
            </w:pPr>
            <w:r w:rsidRPr="00F45315">
              <w:rPr>
                <w:rFonts w:eastAsiaTheme="minorHAnsi" w:cs="Arial"/>
                <w:sz w:val="16"/>
                <w:szCs w:val="16"/>
                <w:lang w:eastAsia="en-US"/>
              </w:rPr>
              <w:t>SOP 08</w:t>
            </w:r>
          </w:p>
          <w:p w14:paraId="5DC78D2F" w14:textId="77777777" w:rsidR="009B04A5" w:rsidRPr="00F45315" w:rsidRDefault="009B04A5" w:rsidP="006F558A">
            <w:pPr>
              <w:autoSpaceDE w:val="0"/>
              <w:autoSpaceDN w:val="0"/>
              <w:adjustRightInd w:val="0"/>
              <w:spacing w:before="240" w:line="276" w:lineRule="auto"/>
              <w:jc w:val="both"/>
              <w:rPr>
                <w:rFonts w:eastAsiaTheme="minorHAnsi" w:cs="Arial"/>
                <w:sz w:val="16"/>
                <w:szCs w:val="16"/>
                <w:lang w:eastAsia="en-US"/>
              </w:rPr>
            </w:pPr>
            <w:r w:rsidRPr="00F45315">
              <w:rPr>
                <w:rFonts w:eastAsiaTheme="minorHAnsi" w:cs="Arial"/>
                <w:sz w:val="16"/>
                <w:szCs w:val="16"/>
                <w:lang w:eastAsia="en-US"/>
              </w:rPr>
              <w:t>SOP 10</w:t>
            </w:r>
          </w:p>
          <w:p w14:paraId="4B8024F5" w14:textId="77777777" w:rsidR="009B04A5" w:rsidRPr="00F45315" w:rsidRDefault="009B04A5" w:rsidP="006F558A">
            <w:pPr>
              <w:autoSpaceDE w:val="0"/>
              <w:autoSpaceDN w:val="0"/>
              <w:adjustRightInd w:val="0"/>
              <w:spacing w:before="240" w:line="276" w:lineRule="auto"/>
              <w:jc w:val="both"/>
              <w:rPr>
                <w:rFonts w:eastAsiaTheme="minorHAnsi" w:cs="Arial"/>
                <w:sz w:val="16"/>
                <w:szCs w:val="16"/>
                <w:lang w:eastAsia="en-US"/>
              </w:rPr>
            </w:pPr>
          </w:p>
          <w:p w14:paraId="0E169F87" w14:textId="77777777" w:rsidR="009B04A5" w:rsidRPr="00F45315" w:rsidRDefault="009B04A5" w:rsidP="006F558A">
            <w:pPr>
              <w:autoSpaceDE w:val="0"/>
              <w:autoSpaceDN w:val="0"/>
              <w:adjustRightInd w:val="0"/>
              <w:spacing w:before="240" w:line="276" w:lineRule="auto"/>
              <w:jc w:val="both"/>
              <w:rPr>
                <w:rFonts w:eastAsiaTheme="minorHAnsi" w:cs="Arial"/>
                <w:sz w:val="16"/>
                <w:szCs w:val="16"/>
                <w:lang w:eastAsia="en-US"/>
              </w:rPr>
            </w:pPr>
          </w:p>
          <w:p w14:paraId="14F2AD53" w14:textId="77777777" w:rsidR="009B04A5" w:rsidRPr="00F45315" w:rsidRDefault="009B04A5" w:rsidP="006F558A">
            <w:pPr>
              <w:autoSpaceDE w:val="0"/>
              <w:autoSpaceDN w:val="0"/>
              <w:adjustRightInd w:val="0"/>
              <w:spacing w:before="240" w:line="276" w:lineRule="auto"/>
              <w:jc w:val="both"/>
              <w:rPr>
                <w:rFonts w:eastAsiaTheme="minorHAnsi" w:cs="Arial"/>
                <w:sz w:val="16"/>
                <w:szCs w:val="16"/>
                <w:lang w:eastAsia="en-US"/>
              </w:rPr>
            </w:pPr>
          </w:p>
          <w:p w14:paraId="3CF0143B" w14:textId="77777777" w:rsidR="009B04A5" w:rsidRPr="00F45315" w:rsidRDefault="009B04A5" w:rsidP="006F558A">
            <w:pPr>
              <w:autoSpaceDE w:val="0"/>
              <w:autoSpaceDN w:val="0"/>
              <w:adjustRightInd w:val="0"/>
              <w:spacing w:before="240" w:line="276" w:lineRule="auto"/>
              <w:jc w:val="both"/>
              <w:rPr>
                <w:rFonts w:eastAsiaTheme="minorHAnsi" w:cs="Arial"/>
                <w:sz w:val="16"/>
                <w:szCs w:val="16"/>
                <w:lang w:eastAsia="en-US"/>
              </w:rPr>
            </w:pPr>
          </w:p>
          <w:p w14:paraId="6144F56C" w14:textId="77777777" w:rsidR="009B04A5" w:rsidRPr="00F45315" w:rsidRDefault="009B04A5" w:rsidP="006F558A">
            <w:pPr>
              <w:autoSpaceDE w:val="0"/>
              <w:autoSpaceDN w:val="0"/>
              <w:adjustRightInd w:val="0"/>
              <w:spacing w:before="240" w:line="276" w:lineRule="auto"/>
              <w:jc w:val="both"/>
              <w:rPr>
                <w:rFonts w:eastAsiaTheme="minorHAnsi" w:cs="Arial"/>
                <w:sz w:val="16"/>
                <w:szCs w:val="16"/>
                <w:lang w:eastAsia="en-US"/>
              </w:rPr>
            </w:pPr>
          </w:p>
          <w:p w14:paraId="2D880FD8" w14:textId="77777777" w:rsidR="009B04A5" w:rsidRPr="00F45315" w:rsidRDefault="009B04A5" w:rsidP="006F558A">
            <w:pPr>
              <w:autoSpaceDE w:val="0"/>
              <w:autoSpaceDN w:val="0"/>
              <w:adjustRightInd w:val="0"/>
              <w:spacing w:before="240" w:line="276" w:lineRule="auto"/>
              <w:jc w:val="both"/>
              <w:rPr>
                <w:rFonts w:eastAsiaTheme="minorHAnsi" w:cs="Arial"/>
                <w:sz w:val="16"/>
                <w:szCs w:val="16"/>
                <w:lang w:eastAsia="en-US"/>
              </w:rPr>
            </w:pPr>
          </w:p>
          <w:p w14:paraId="57D4A29D" w14:textId="77777777" w:rsidR="009B04A5" w:rsidRPr="00F45315" w:rsidRDefault="009B04A5" w:rsidP="006F558A">
            <w:pPr>
              <w:autoSpaceDE w:val="0"/>
              <w:autoSpaceDN w:val="0"/>
              <w:adjustRightInd w:val="0"/>
              <w:spacing w:before="240" w:line="276" w:lineRule="auto"/>
              <w:jc w:val="both"/>
              <w:rPr>
                <w:rFonts w:eastAsiaTheme="minorHAnsi" w:cs="Arial"/>
                <w:sz w:val="16"/>
                <w:szCs w:val="16"/>
                <w:lang w:eastAsia="en-US"/>
              </w:rPr>
            </w:pPr>
          </w:p>
          <w:p w14:paraId="136F5660" w14:textId="77777777" w:rsidR="009B04A5" w:rsidRPr="00F45315" w:rsidRDefault="009B04A5" w:rsidP="006F558A">
            <w:pPr>
              <w:autoSpaceDE w:val="0"/>
              <w:autoSpaceDN w:val="0"/>
              <w:adjustRightInd w:val="0"/>
              <w:spacing w:before="240" w:line="276" w:lineRule="auto"/>
              <w:jc w:val="both"/>
              <w:rPr>
                <w:rFonts w:eastAsiaTheme="minorHAnsi" w:cs="Arial"/>
                <w:sz w:val="16"/>
                <w:szCs w:val="16"/>
                <w:lang w:eastAsia="en-US"/>
              </w:rPr>
            </w:pPr>
          </w:p>
          <w:p w14:paraId="31516596" w14:textId="77777777" w:rsidR="009B04A5" w:rsidRPr="00F45315" w:rsidRDefault="009B04A5" w:rsidP="006F558A">
            <w:pPr>
              <w:autoSpaceDE w:val="0"/>
              <w:autoSpaceDN w:val="0"/>
              <w:adjustRightInd w:val="0"/>
              <w:spacing w:before="240" w:line="276" w:lineRule="auto"/>
              <w:jc w:val="both"/>
              <w:rPr>
                <w:rFonts w:eastAsiaTheme="minorHAnsi" w:cs="Arial"/>
                <w:sz w:val="16"/>
                <w:szCs w:val="16"/>
                <w:lang w:eastAsia="en-US"/>
              </w:rPr>
            </w:pPr>
          </w:p>
          <w:p w14:paraId="1AB2F4A0" w14:textId="77777777" w:rsidR="009B04A5" w:rsidRPr="00F45315" w:rsidRDefault="009B04A5" w:rsidP="006F558A">
            <w:pPr>
              <w:autoSpaceDE w:val="0"/>
              <w:autoSpaceDN w:val="0"/>
              <w:adjustRightInd w:val="0"/>
              <w:spacing w:before="240" w:line="276" w:lineRule="auto"/>
              <w:jc w:val="both"/>
              <w:rPr>
                <w:rFonts w:eastAsiaTheme="minorHAnsi" w:cs="Arial"/>
                <w:sz w:val="16"/>
                <w:szCs w:val="16"/>
                <w:lang w:eastAsia="en-US"/>
              </w:rPr>
            </w:pPr>
          </w:p>
          <w:p w14:paraId="5E5F5C64" w14:textId="77777777" w:rsidR="009B04A5" w:rsidRPr="00F45315" w:rsidRDefault="009B04A5" w:rsidP="006F558A">
            <w:pPr>
              <w:autoSpaceDE w:val="0"/>
              <w:autoSpaceDN w:val="0"/>
              <w:adjustRightInd w:val="0"/>
              <w:spacing w:before="240" w:line="276" w:lineRule="auto"/>
              <w:jc w:val="both"/>
              <w:rPr>
                <w:rFonts w:eastAsiaTheme="minorHAnsi" w:cs="Arial"/>
                <w:sz w:val="16"/>
                <w:szCs w:val="16"/>
                <w:lang w:eastAsia="en-US"/>
              </w:rPr>
            </w:pPr>
            <w:r w:rsidRPr="00F45315">
              <w:rPr>
                <w:rFonts w:eastAsiaTheme="minorHAnsi" w:cs="Arial"/>
                <w:sz w:val="16"/>
                <w:szCs w:val="16"/>
                <w:lang w:eastAsia="en-US"/>
              </w:rPr>
              <w:t>SOP 08</w:t>
            </w:r>
          </w:p>
          <w:p w14:paraId="0B683FFF" w14:textId="77777777" w:rsidR="009B04A5" w:rsidRPr="00F4531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F45315">
              <w:rPr>
                <w:rFonts w:eastAsiaTheme="minorHAnsi" w:cs="Arial"/>
                <w:sz w:val="16"/>
                <w:szCs w:val="16"/>
                <w:lang w:eastAsia="en-US"/>
              </w:rPr>
              <w:t>SOP 10</w:t>
            </w:r>
          </w:p>
        </w:tc>
        <w:tc>
          <w:tcPr>
            <w:tcW w:w="499" w:type="dxa"/>
          </w:tcPr>
          <w:p w14:paraId="396BE10B" w14:textId="77777777" w:rsidR="009B04A5" w:rsidRDefault="009B04A5" w:rsidP="006F558A">
            <w:pPr>
              <w:autoSpaceDE w:val="0"/>
              <w:autoSpaceDN w:val="0"/>
              <w:adjustRightInd w:val="0"/>
              <w:spacing w:before="240" w:line="276" w:lineRule="auto"/>
              <w:jc w:val="both"/>
              <w:rPr>
                <w:rFonts w:eastAsiaTheme="minorHAnsi" w:cs="Arial"/>
                <w:i/>
                <w:iCs/>
                <w:sz w:val="16"/>
                <w:szCs w:val="16"/>
                <w:lang w:eastAsia="en-US"/>
              </w:rPr>
            </w:pPr>
            <w:r w:rsidRPr="003E05EA">
              <w:rPr>
                <w:rFonts w:eastAsiaTheme="minorHAnsi" w:cs="Arial"/>
                <w:i/>
                <w:iCs/>
                <w:sz w:val="16"/>
                <w:szCs w:val="16"/>
                <w:lang w:eastAsia="en-US"/>
              </w:rPr>
              <w:t>SI</w:t>
            </w:r>
          </w:p>
          <w:p w14:paraId="7AA540CE"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30B40890"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05B93B2E"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2E201666"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200813DC"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70EE995D"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0C7E78B4"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6AE944DD"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1203CA53"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36758554"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5588C3AD"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7AC7ADB8"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Pr>
                <w:rFonts w:eastAsiaTheme="minorHAnsi" w:cs="Arial"/>
                <w:color w:val="231F20"/>
                <w:sz w:val="16"/>
                <w:szCs w:val="16"/>
                <w:lang w:eastAsia="en-US"/>
              </w:rPr>
              <w:t>SI</w:t>
            </w:r>
          </w:p>
        </w:tc>
        <w:tc>
          <w:tcPr>
            <w:tcW w:w="696" w:type="dxa"/>
          </w:tcPr>
          <w:p w14:paraId="59605EEF"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SOP 10</w:t>
            </w:r>
          </w:p>
          <w:p w14:paraId="6126D0A9"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291FDB6E"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4631E45A"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03121EED"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69390F7C"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4D13FA64"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12799FDA"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5EF639A6"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270E6BC6"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6F4955EE"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6B7284D8"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235F3633"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Pr>
                <w:rFonts w:eastAsiaTheme="minorHAnsi" w:cs="Arial"/>
                <w:color w:val="231F20"/>
                <w:sz w:val="16"/>
                <w:szCs w:val="16"/>
                <w:lang w:eastAsia="en-US"/>
              </w:rPr>
              <w:t>SOP 10</w:t>
            </w:r>
          </w:p>
        </w:tc>
        <w:tc>
          <w:tcPr>
            <w:tcW w:w="1317" w:type="dxa"/>
          </w:tcPr>
          <w:p w14:paraId="16AF1361"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verificare il</w:t>
            </w:r>
            <w:r>
              <w:rPr>
                <w:rFonts w:eastAsiaTheme="minorHAnsi" w:cs="Arial"/>
                <w:sz w:val="16"/>
                <w:szCs w:val="16"/>
                <w:lang w:eastAsia="en-US"/>
              </w:rPr>
              <w:t xml:space="preserve"> </w:t>
            </w:r>
            <w:r w:rsidRPr="003E05EA">
              <w:rPr>
                <w:rFonts w:eastAsiaTheme="minorHAnsi" w:cs="Arial"/>
                <w:sz w:val="16"/>
                <w:szCs w:val="16"/>
                <w:lang w:eastAsia="en-US"/>
              </w:rPr>
              <w:t>rispetto di tutti i</w:t>
            </w:r>
            <w:r>
              <w:rPr>
                <w:rFonts w:eastAsiaTheme="minorHAnsi" w:cs="Arial"/>
                <w:sz w:val="16"/>
                <w:szCs w:val="16"/>
                <w:lang w:eastAsia="en-US"/>
              </w:rPr>
              <w:t xml:space="preserve"> </w:t>
            </w:r>
            <w:r w:rsidRPr="003E05EA">
              <w:rPr>
                <w:rFonts w:eastAsiaTheme="minorHAnsi" w:cs="Arial"/>
                <w:sz w:val="16"/>
                <w:szCs w:val="16"/>
                <w:lang w:eastAsia="en-US"/>
              </w:rPr>
              <w:t>requisiti elencati</w:t>
            </w:r>
            <w:r>
              <w:rPr>
                <w:rFonts w:eastAsiaTheme="minorHAnsi" w:cs="Arial"/>
                <w:sz w:val="16"/>
                <w:szCs w:val="16"/>
                <w:lang w:eastAsia="en-US"/>
              </w:rPr>
              <w:t xml:space="preserve"> </w:t>
            </w:r>
            <w:r w:rsidRPr="003E05EA">
              <w:rPr>
                <w:rFonts w:eastAsiaTheme="minorHAnsi" w:cs="Arial"/>
                <w:sz w:val="16"/>
                <w:szCs w:val="16"/>
                <w:lang w:eastAsia="en-US"/>
              </w:rPr>
              <w:t>nella SOP 10 ad</w:t>
            </w:r>
            <w:r>
              <w:rPr>
                <w:rFonts w:eastAsiaTheme="minorHAnsi" w:cs="Arial"/>
                <w:sz w:val="16"/>
                <w:szCs w:val="16"/>
                <w:lang w:eastAsia="en-US"/>
              </w:rPr>
              <w:t xml:space="preserve"> </w:t>
            </w:r>
            <w:r w:rsidRPr="003E05EA">
              <w:rPr>
                <w:rFonts w:eastAsiaTheme="minorHAnsi" w:cs="Arial"/>
                <w:sz w:val="16"/>
                <w:szCs w:val="16"/>
                <w:lang w:eastAsia="en-US"/>
              </w:rPr>
              <w:t>ogni ricezione.</w:t>
            </w:r>
          </w:p>
          <w:p w14:paraId="55872357"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3C6395CD"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5376A11A"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090F552A"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2C42E342"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1D151AE5"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4DB57458"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453D33CD"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57F92586"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0C216EA8"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verificare il</w:t>
            </w:r>
            <w:r>
              <w:rPr>
                <w:rFonts w:eastAsiaTheme="minorHAnsi" w:cs="Arial"/>
                <w:sz w:val="16"/>
                <w:szCs w:val="16"/>
                <w:lang w:eastAsia="en-US"/>
              </w:rPr>
              <w:t xml:space="preserve"> </w:t>
            </w:r>
            <w:r w:rsidRPr="003E05EA">
              <w:rPr>
                <w:rFonts w:eastAsiaTheme="minorHAnsi" w:cs="Arial"/>
                <w:sz w:val="16"/>
                <w:szCs w:val="16"/>
                <w:lang w:eastAsia="en-US"/>
              </w:rPr>
              <w:t>rispetto di tutti i</w:t>
            </w:r>
            <w:r>
              <w:rPr>
                <w:rFonts w:eastAsiaTheme="minorHAnsi" w:cs="Arial"/>
                <w:sz w:val="16"/>
                <w:szCs w:val="16"/>
                <w:lang w:eastAsia="en-US"/>
              </w:rPr>
              <w:t xml:space="preserve"> </w:t>
            </w:r>
            <w:r w:rsidRPr="003E05EA">
              <w:rPr>
                <w:rFonts w:eastAsiaTheme="minorHAnsi" w:cs="Arial"/>
                <w:sz w:val="16"/>
                <w:szCs w:val="16"/>
                <w:lang w:eastAsia="en-US"/>
              </w:rPr>
              <w:t>requisiti elencati</w:t>
            </w:r>
            <w:r>
              <w:rPr>
                <w:rFonts w:eastAsiaTheme="minorHAnsi" w:cs="Arial"/>
                <w:sz w:val="16"/>
                <w:szCs w:val="16"/>
                <w:lang w:eastAsia="en-US"/>
              </w:rPr>
              <w:t xml:space="preserve"> </w:t>
            </w:r>
            <w:r w:rsidRPr="003E05EA">
              <w:rPr>
                <w:rFonts w:eastAsiaTheme="minorHAnsi" w:cs="Arial"/>
                <w:sz w:val="16"/>
                <w:szCs w:val="16"/>
                <w:lang w:eastAsia="en-US"/>
              </w:rPr>
              <w:t>nella SOP 10 ad</w:t>
            </w:r>
            <w:r>
              <w:rPr>
                <w:rFonts w:eastAsiaTheme="minorHAnsi" w:cs="Arial"/>
                <w:sz w:val="16"/>
                <w:szCs w:val="16"/>
                <w:lang w:eastAsia="en-US"/>
              </w:rPr>
              <w:t xml:space="preserve"> </w:t>
            </w:r>
            <w:r w:rsidRPr="003E05EA">
              <w:rPr>
                <w:rFonts w:eastAsiaTheme="minorHAnsi" w:cs="Arial"/>
                <w:sz w:val="16"/>
                <w:szCs w:val="16"/>
                <w:lang w:eastAsia="en-US"/>
              </w:rPr>
              <w:t>ogni ricezione.</w:t>
            </w:r>
          </w:p>
        </w:tc>
        <w:tc>
          <w:tcPr>
            <w:tcW w:w="1687" w:type="dxa"/>
          </w:tcPr>
          <w:p w14:paraId="799EE8DC"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rifiuto dei prodotti coinvolti</w:t>
            </w:r>
            <w:r>
              <w:rPr>
                <w:rFonts w:eastAsiaTheme="minorHAnsi" w:cs="Arial"/>
                <w:sz w:val="16"/>
                <w:szCs w:val="16"/>
                <w:lang w:eastAsia="en-US"/>
              </w:rPr>
              <w:t xml:space="preserve"> </w:t>
            </w:r>
            <w:r w:rsidRPr="003E05EA">
              <w:rPr>
                <w:rFonts w:eastAsiaTheme="minorHAnsi" w:cs="Arial"/>
                <w:sz w:val="16"/>
                <w:szCs w:val="16"/>
                <w:lang w:eastAsia="en-US"/>
              </w:rPr>
              <w:t>dalla non conformità;</w:t>
            </w:r>
            <w:r>
              <w:rPr>
                <w:rFonts w:eastAsiaTheme="minorHAnsi" w:cs="Arial"/>
                <w:sz w:val="16"/>
                <w:szCs w:val="16"/>
                <w:lang w:eastAsia="en-US"/>
              </w:rPr>
              <w:t xml:space="preserve"> </w:t>
            </w:r>
            <w:r w:rsidRPr="003E05EA">
              <w:rPr>
                <w:rFonts w:eastAsiaTheme="minorHAnsi" w:cs="Arial"/>
                <w:sz w:val="16"/>
                <w:szCs w:val="16"/>
                <w:lang w:eastAsia="en-US"/>
              </w:rPr>
              <w:t>invio rapporto di non</w:t>
            </w:r>
            <w:r>
              <w:rPr>
                <w:rFonts w:eastAsiaTheme="minorHAnsi" w:cs="Arial"/>
                <w:sz w:val="16"/>
                <w:szCs w:val="16"/>
                <w:lang w:eastAsia="en-US"/>
              </w:rPr>
              <w:t xml:space="preserve"> </w:t>
            </w:r>
            <w:r w:rsidRPr="003E05EA">
              <w:rPr>
                <w:rFonts w:eastAsiaTheme="minorHAnsi" w:cs="Arial"/>
                <w:sz w:val="16"/>
                <w:szCs w:val="16"/>
                <w:lang w:eastAsia="en-US"/>
              </w:rPr>
              <w:t>conformità al</w:t>
            </w:r>
            <w:r>
              <w:rPr>
                <w:rFonts w:eastAsiaTheme="minorHAnsi" w:cs="Arial"/>
                <w:sz w:val="16"/>
                <w:szCs w:val="16"/>
                <w:lang w:eastAsia="en-US"/>
              </w:rPr>
              <w:t xml:space="preserve"> </w:t>
            </w:r>
            <w:r w:rsidRPr="003E05EA">
              <w:rPr>
                <w:rFonts w:eastAsiaTheme="minorHAnsi" w:cs="Arial"/>
                <w:sz w:val="16"/>
                <w:szCs w:val="16"/>
                <w:lang w:eastAsia="en-US"/>
              </w:rPr>
              <w:t>produttore/fornitore;</w:t>
            </w:r>
            <w:r>
              <w:rPr>
                <w:rFonts w:eastAsiaTheme="minorHAnsi" w:cs="Arial"/>
                <w:sz w:val="16"/>
                <w:szCs w:val="16"/>
                <w:lang w:eastAsia="en-US"/>
              </w:rPr>
              <w:t xml:space="preserve"> </w:t>
            </w:r>
            <w:r w:rsidRPr="003E05EA">
              <w:rPr>
                <w:rFonts w:eastAsiaTheme="minorHAnsi" w:cs="Arial"/>
                <w:sz w:val="16"/>
                <w:szCs w:val="16"/>
                <w:lang w:eastAsia="en-US"/>
              </w:rPr>
              <w:t>se le non conformità</w:t>
            </w:r>
            <w:r>
              <w:rPr>
                <w:rFonts w:eastAsiaTheme="minorHAnsi" w:cs="Arial"/>
                <w:sz w:val="16"/>
                <w:szCs w:val="16"/>
                <w:lang w:eastAsia="en-US"/>
              </w:rPr>
              <w:t xml:space="preserve"> </w:t>
            </w:r>
            <w:r w:rsidRPr="003E05EA">
              <w:rPr>
                <w:rFonts w:eastAsiaTheme="minorHAnsi" w:cs="Arial"/>
                <w:sz w:val="16"/>
                <w:szCs w:val="16"/>
                <w:lang w:eastAsia="en-US"/>
              </w:rPr>
              <w:t>relative a prodotti di un</w:t>
            </w:r>
            <w:r>
              <w:rPr>
                <w:rFonts w:eastAsiaTheme="minorHAnsi" w:cs="Arial"/>
                <w:sz w:val="16"/>
                <w:szCs w:val="16"/>
                <w:lang w:eastAsia="en-US"/>
              </w:rPr>
              <w:t xml:space="preserve"> </w:t>
            </w:r>
            <w:r w:rsidRPr="003E05EA">
              <w:rPr>
                <w:rFonts w:eastAsiaTheme="minorHAnsi" w:cs="Arial"/>
                <w:sz w:val="16"/>
                <w:szCs w:val="16"/>
                <w:lang w:eastAsia="en-US"/>
              </w:rPr>
              <w:t>produttore/fornitore si</w:t>
            </w:r>
            <w:r>
              <w:rPr>
                <w:rFonts w:eastAsiaTheme="minorHAnsi" w:cs="Arial"/>
                <w:sz w:val="16"/>
                <w:szCs w:val="16"/>
                <w:lang w:eastAsia="en-US"/>
              </w:rPr>
              <w:t xml:space="preserve"> </w:t>
            </w:r>
            <w:r w:rsidRPr="003E05EA">
              <w:rPr>
                <w:rFonts w:eastAsiaTheme="minorHAnsi" w:cs="Arial"/>
                <w:sz w:val="16"/>
                <w:szCs w:val="16"/>
                <w:lang w:eastAsia="en-US"/>
              </w:rPr>
              <w:t>ripetono (3 volte), si</w:t>
            </w:r>
            <w:r>
              <w:rPr>
                <w:rFonts w:eastAsiaTheme="minorHAnsi" w:cs="Arial"/>
                <w:sz w:val="16"/>
                <w:szCs w:val="16"/>
                <w:lang w:eastAsia="en-US"/>
              </w:rPr>
              <w:t xml:space="preserve"> </w:t>
            </w:r>
            <w:r w:rsidRPr="003E05EA">
              <w:rPr>
                <w:rFonts w:eastAsiaTheme="minorHAnsi" w:cs="Arial"/>
                <w:sz w:val="16"/>
                <w:szCs w:val="16"/>
                <w:lang w:eastAsia="en-US"/>
              </w:rPr>
              <w:t>concludono i rapporti di</w:t>
            </w:r>
            <w:r>
              <w:rPr>
                <w:rFonts w:eastAsiaTheme="minorHAnsi" w:cs="Arial"/>
                <w:sz w:val="16"/>
                <w:szCs w:val="16"/>
                <w:lang w:eastAsia="en-US"/>
              </w:rPr>
              <w:t xml:space="preserve"> </w:t>
            </w:r>
            <w:r w:rsidRPr="003E05EA">
              <w:rPr>
                <w:rFonts w:eastAsiaTheme="minorHAnsi" w:cs="Arial"/>
                <w:sz w:val="16"/>
                <w:szCs w:val="16"/>
                <w:lang w:eastAsia="en-US"/>
              </w:rPr>
              <w:t>fornitura con il</w:t>
            </w:r>
            <w:r>
              <w:rPr>
                <w:rFonts w:eastAsiaTheme="minorHAnsi" w:cs="Arial"/>
                <w:sz w:val="16"/>
                <w:szCs w:val="16"/>
                <w:lang w:eastAsia="en-US"/>
              </w:rPr>
              <w:t xml:space="preserve"> </w:t>
            </w:r>
            <w:r w:rsidRPr="003E05EA">
              <w:rPr>
                <w:rFonts w:eastAsiaTheme="minorHAnsi" w:cs="Arial"/>
                <w:sz w:val="16"/>
                <w:szCs w:val="16"/>
                <w:lang w:eastAsia="en-US"/>
              </w:rPr>
              <w:t>produttore/fornitore.</w:t>
            </w:r>
          </w:p>
          <w:p w14:paraId="60584B36" w14:textId="77777777" w:rsidR="009B04A5" w:rsidRPr="00F45315" w:rsidRDefault="009B04A5" w:rsidP="006F558A">
            <w:pPr>
              <w:rPr>
                <w:rFonts w:eastAsiaTheme="minorHAnsi" w:cs="Arial"/>
                <w:sz w:val="16"/>
                <w:szCs w:val="16"/>
                <w:lang w:eastAsia="en-US"/>
              </w:rPr>
            </w:pPr>
          </w:p>
          <w:p w14:paraId="364A4A3C" w14:textId="77777777" w:rsidR="009B04A5" w:rsidRPr="00F45315" w:rsidRDefault="009B04A5" w:rsidP="006F558A">
            <w:pPr>
              <w:rPr>
                <w:rFonts w:eastAsiaTheme="minorHAnsi" w:cs="Arial"/>
                <w:sz w:val="16"/>
                <w:szCs w:val="16"/>
                <w:lang w:eastAsia="en-US"/>
              </w:rPr>
            </w:pPr>
          </w:p>
          <w:p w14:paraId="5B0E9DB0" w14:textId="77777777" w:rsidR="009B04A5" w:rsidRDefault="009B04A5" w:rsidP="006F558A">
            <w:pPr>
              <w:rPr>
                <w:rFonts w:eastAsiaTheme="minorHAnsi" w:cs="Arial"/>
                <w:sz w:val="16"/>
                <w:szCs w:val="16"/>
                <w:lang w:eastAsia="en-US"/>
              </w:rPr>
            </w:pPr>
          </w:p>
          <w:p w14:paraId="5AC44420" w14:textId="77777777" w:rsidR="009B04A5" w:rsidRPr="00F45315" w:rsidRDefault="009B04A5" w:rsidP="006F558A">
            <w:pPr>
              <w:rPr>
                <w:rFonts w:eastAsiaTheme="minorHAnsi" w:cs="Arial"/>
                <w:sz w:val="16"/>
                <w:szCs w:val="16"/>
                <w:lang w:eastAsia="en-US"/>
              </w:rPr>
            </w:pPr>
          </w:p>
          <w:p w14:paraId="36765BA3" w14:textId="77777777" w:rsidR="009B04A5" w:rsidRDefault="009B04A5" w:rsidP="006F558A">
            <w:pPr>
              <w:rPr>
                <w:rFonts w:eastAsiaTheme="minorHAnsi" w:cs="Arial"/>
                <w:sz w:val="16"/>
                <w:szCs w:val="16"/>
                <w:lang w:eastAsia="en-US"/>
              </w:rPr>
            </w:pPr>
          </w:p>
          <w:p w14:paraId="75A65826" w14:textId="77777777" w:rsidR="009B04A5" w:rsidRDefault="009B04A5" w:rsidP="006F558A">
            <w:pPr>
              <w:rPr>
                <w:rFonts w:eastAsiaTheme="minorHAnsi" w:cs="Arial"/>
                <w:sz w:val="16"/>
                <w:szCs w:val="16"/>
                <w:lang w:eastAsia="en-US"/>
              </w:rPr>
            </w:pPr>
          </w:p>
          <w:p w14:paraId="0990A524" w14:textId="77777777" w:rsidR="009B04A5" w:rsidRDefault="009B04A5" w:rsidP="006F558A">
            <w:pPr>
              <w:rPr>
                <w:rFonts w:eastAsiaTheme="minorHAnsi" w:cs="Arial"/>
                <w:sz w:val="16"/>
                <w:szCs w:val="16"/>
                <w:lang w:eastAsia="en-US"/>
              </w:rPr>
            </w:pPr>
          </w:p>
          <w:p w14:paraId="0D1C08F5" w14:textId="77777777" w:rsidR="009B04A5" w:rsidRDefault="009B04A5" w:rsidP="006F558A">
            <w:pPr>
              <w:rPr>
                <w:rFonts w:eastAsiaTheme="minorHAnsi" w:cs="Arial"/>
                <w:sz w:val="16"/>
                <w:szCs w:val="16"/>
                <w:lang w:eastAsia="en-US"/>
              </w:rPr>
            </w:pPr>
          </w:p>
          <w:p w14:paraId="07905F4C" w14:textId="77777777" w:rsidR="009B04A5" w:rsidRDefault="009B04A5" w:rsidP="006F558A">
            <w:pPr>
              <w:rPr>
                <w:rFonts w:eastAsiaTheme="minorHAnsi" w:cs="Arial"/>
                <w:sz w:val="16"/>
                <w:szCs w:val="16"/>
                <w:lang w:eastAsia="en-US"/>
              </w:rPr>
            </w:pPr>
          </w:p>
          <w:p w14:paraId="48A4943E" w14:textId="77777777" w:rsidR="009B04A5" w:rsidRDefault="009B04A5" w:rsidP="006F558A">
            <w:pPr>
              <w:rPr>
                <w:rFonts w:eastAsiaTheme="minorHAnsi" w:cs="Arial"/>
                <w:sz w:val="16"/>
                <w:szCs w:val="16"/>
                <w:lang w:eastAsia="en-US"/>
              </w:rPr>
            </w:pPr>
          </w:p>
          <w:p w14:paraId="6CD7D9C0" w14:textId="77777777" w:rsidR="009B04A5" w:rsidRDefault="009B04A5" w:rsidP="006F558A">
            <w:pPr>
              <w:rPr>
                <w:rFonts w:eastAsiaTheme="minorHAnsi" w:cs="Arial"/>
                <w:sz w:val="16"/>
                <w:szCs w:val="16"/>
                <w:lang w:eastAsia="en-US"/>
              </w:rPr>
            </w:pPr>
          </w:p>
          <w:p w14:paraId="2FC982AD" w14:textId="77777777" w:rsidR="009B04A5" w:rsidRDefault="009B04A5" w:rsidP="006F558A">
            <w:pPr>
              <w:rPr>
                <w:rFonts w:eastAsiaTheme="minorHAnsi" w:cs="Arial"/>
                <w:sz w:val="16"/>
                <w:szCs w:val="16"/>
                <w:lang w:eastAsia="en-US"/>
              </w:rPr>
            </w:pPr>
          </w:p>
          <w:p w14:paraId="60A6FE4A" w14:textId="77777777" w:rsidR="009B04A5" w:rsidRPr="00F45315" w:rsidRDefault="009B04A5" w:rsidP="006F558A">
            <w:pPr>
              <w:rPr>
                <w:rFonts w:eastAsiaTheme="minorHAnsi" w:cs="Arial"/>
                <w:sz w:val="16"/>
                <w:szCs w:val="16"/>
                <w:lang w:eastAsia="en-US"/>
              </w:rPr>
            </w:pPr>
            <w:r w:rsidRPr="003E05EA">
              <w:rPr>
                <w:rFonts w:eastAsiaTheme="minorHAnsi" w:cs="Arial"/>
                <w:sz w:val="16"/>
                <w:szCs w:val="16"/>
                <w:lang w:eastAsia="en-US"/>
              </w:rPr>
              <w:t>rifiuto dei prodotti coinvolti</w:t>
            </w:r>
            <w:r>
              <w:rPr>
                <w:rFonts w:eastAsiaTheme="minorHAnsi" w:cs="Arial"/>
                <w:sz w:val="16"/>
                <w:szCs w:val="16"/>
                <w:lang w:eastAsia="en-US"/>
              </w:rPr>
              <w:t xml:space="preserve"> </w:t>
            </w:r>
            <w:r w:rsidRPr="003E05EA">
              <w:rPr>
                <w:rFonts w:eastAsiaTheme="minorHAnsi" w:cs="Arial"/>
                <w:sz w:val="16"/>
                <w:szCs w:val="16"/>
                <w:lang w:eastAsia="en-US"/>
              </w:rPr>
              <w:t>dalla non conformità;</w:t>
            </w:r>
            <w:r>
              <w:rPr>
                <w:rFonts w:eastAsiaTheme="minorHAnsi" w:cs="Arial"/>
                <w:sz w:val="16"/>
                <w:szCs w:val="16"/>
                <w:lang w:eastAsia="en-US"/>
              </w:rPr>
              <w:t xml:space="preserve"> </w:t>
            </w:r>
            <w:r w:rsidRPr="003E05EA">
              <w:rPr>
                <w:rFonts w:eastAsiaTheme="minorHAnsi" w:cs="Arial"/>
                <w:sz w:val="16"/>
                <w:szCs w:val="16"/>
                <w:lang w:eastAsia="en-US"/>
              </w:rPr>
              <w:t>invio rapporto di non</w:t>
            </w:r>
            <w:r>
              <w:rPr>
                <w:rFonts w:eastAsiaTheme="minorHAnsi" w:cs="Arial"/>
                <w:sz w:val="16"/>
                <w:szCs w:val="16"/>
                <w:lang w:eastAsia="en-US"/>
              </w:rPr>
              <w:t xml:space="preserve"> </w:t>
            </w:r>
            <w:r w:rsidRPr="003E05EA">
              <w:rPr>
                <w:rFonts w:eastAsiaTheme="minorHAnsi" w:cs="Arial"/>
                <w:sz w:val="16"/>
                <w:szCs w:val="16"/>
                <w:lang w:eastAsia="en-US"/>
              </w:rPr>
              <w:t>conformità al</w:t>
            </w:r>
            <w:r>
              <w:rPr>
                <w:rFonts w:eastAsiaTheme="minorHAnsi" w:cs="Arial"/>
                <w:sz w:val="16"/>
                <w:szCs w:val="16"/>
                <w:lang w:eastAsia="en-US"/>
              </w:rPr>
              <w:t xml:space="preserve"> </w:t>
            </w:r>
            <w:r w:rsidRPr="003E05EA">
              <w:rPr>
                <w:rFonts w:eastAsiaTheme="minorHAnsi" w:cs="Arial"/>
                <w:sz w:val="16"/>
                <w:szCs w:val="16"/>
                <w:lang w:eastAsia="en-US"/>
              </w:rPr>
              <w:t>produttore/fornitore;</w:t>
            </w:r>
            <w:r>
              <w:rPr>
                <w:rFonts w:eastAsiaTheme="minorHAnsi" w:cs="Arial"/>
                <w:sz w:val="16"/>
                <w:szCs w:val="16"/>
                <w:lang w:eastAsia="en-US"/>
              </w:rPr>
              <w:t xml:space="preserve"> </w:t>
            </w:r>
            <w:r w:rsidRPr="003E05EA">
              <w:rPr>
                <w:rFonts w:eastAsiaTheme="minorHAnsi" w:cs="Arial"/>
                <w:sz w:val="16"/>
                <w:szCs w:val="16"/>
                <w:lang w:eastAsia="en-US"/>
              </w:rPr>
              <w:t>se le non conformità</w:t>
            </w:r>
            <w:r>
              <w:rPr>
                <w:rFonts w:eastAsiaTheme="minorHAnsi" w:cs="Arial"/>
                <w:sz w:val="16"/>
                <w:szCs w:val="16"/>
                <w:lang w:eastAsia="en-US"/>
              </w:rPr>
              <w:t xml:space="preserve"> </w:t>
            </w:r>
            <w:r w:rsidRPr="003E05EA">
              <w:rPr>
                <w:rFonts w:eastAsiaTheme="minorHAnsi" w:cs="Arial"/>
                <w:sz w:val="16"/>
                <w:szCs w:val="16"/>
                <w:lang w:eastAsia="en-US"/>
              </w:rPr>
              <w:t>relative a prodotti di un</w:t>
            </w:r>
            <w:r>
              <w:rPr>
                <w:rFonts w:eastAsiaTheme="minorHAnsi" w:cs="Arial"/>
                <w:sz w:val="16"/>
                <w:szCs w:val="16"/>
                <w:lang w:eastAsia="en-US"/>
              </w:rPr>
              <w:t xml:space="preserve"> </w:t>
            </w:r>
            <w:r w:rsidRPr="003E05EA">
              <w:rPr>
                <w:rFonts w:eastAsiaTheme="minorHAnsi" w:cs="Arial"/>
                <w:sz w:val="16"/>
                <w:szCs w:val="16"/>
                <w:lang w:eastAsia="en-US"/>
              </w:rPr>
              <w:t>produttore/fornitore si</w:t>
            </w:r>
            <w:r>
              <w:rPr>
                <w:rFonts w:eastAsiaTheme="minorHAnsi" w:cs="Arial"/>
                <w:sz w:val="16"/>
                <w:szCs w:val="16"/>
                <w:lang w:eastAsia="en-US"/>
              </w:rPr>
              <w:t xml:space="preserve"> </w:t>
            </w:r>
            <w:r w:rsidRPr="003E05EA">
              <w:rPr>
                <w:rFonts w:eastAsiaTheme="minorHAnsi" w:cs="Arial"/>
                <w:sz w:val="16"/>
                <w:szCs w:val="16"/>
                <w:lang w:eastAsia="en-US"/>
              </w:rPr>
              <w:t>ripetono (3 volte), si</w:t>
            </w:r>
            <w:r>
              <w:rPr>
                <w:rFonts w:eastAsiaTheme="minorHAnsi" w:cs="Arial"/>
                <w:sz w:val="16"/>
                <w:szCs w:val="16"/>
                <w:lang w:eastAsia="en-US"/>
              </w:rPr>
              <w:t xml:space="preserve"> </w:t>
            </w:r>
            <w:r w:rsidRPr="003E05EA">
              <w:rPr>
                <w:rFonts w:eastAsiaTheme="minorHAnsi" w:cs="Arial"/>
                <w:sz w:val="16"/>
                <w:szCs w:val="16"/>
                <w:lang w:eastAsia="en-US"/>
              </w:rPr>
              <w:t>concludono i rapporti di</w:t>
            </w:r>
            <w:r>
              <w:rPr>
                <w:rFonts w:eastAsiaTheme="minorHAnsi" w:cs="Arial"/>
                <w:sz w:val="16"/>
                <w:szCs w:val="16"/>
                <w:lang w:eastAsia="en-US"/>
              </w:rPr>
              <w:t xml:space="preserve"> </w:t>
            </w:r>
            <w:r w:rsidRPr="003E05EA">
              <w:rPr>
                <w:rFonts w:eastAsiaTheme="minorHAnsi" w:cs="Arial"/>
                <w:sz w:val="16"/>
                <w:szCs w:val="16"/>
                <w:lang w:eastAsia="en-US"/>
              </w:rPr>
              <w:t>fornitura con il</w:t>
            </w:r>
            <w:r>
              <w:rPr>
                <w:rFonts w:eastAsiaTheme="minorHAnsi" w:cs="Arial"/>
                <w:sz w:val="16"/>
                <w:szCs w:val="16"/>
                <w:lang w:eastAsia="en-US"/>
              </w:rPr>
              <w:t xml:space="preserve"> </w:t>
            </w:r>
            <w:r w:rsidRPr="003E05EA">
              <w:rPr>
                <w:rFonts w:eastAsiaTheme="minorHAnsi" w:cs="Arial"/>
                <w:sz w:val="16"/>
                <w:szCs w:val="16"/>
                <w:lang w:eastAsia="en-US"/>
              </w:rPr>
              <w:t>produttore/fornitore.</w:t>
            </w:r>
          </w:p>
        </w:tc>
        <w:tc>
          <w:tcPr>
            <w:tcW w:w="1229" w:type="dxa"/>
          </w:tcPr>
          <w:p w14:paraId="017635C0"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MOD SA-06</w:t>
            </w:r>
          </w:p>
          <w:p w14:paraId="2EF8CA90"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MOD SA-16</w:t>
            </w:r>
          </w:p>
          <w:p w14:paraId="197FB88E"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53D7CE14"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1909B716"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24C192AC"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3124957F"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6387E7C6"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6FD3916F"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227F4EDB"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0900E108"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01C5AF99"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17EE4332"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MOD SA-06</w:t>
            </w:r>
          </w:p>
          <w:p w14:paraId="047504B4"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MOD SA-16</w:t>
            </w:r>
          </w:p>
          <w:p w14:paraId="2A949B00" w14:textId="4F9439AA" w:rsidR="00741911" w:rsidRPr="003E05EA" w:rsidRDefault="00741911" w:rsidP="006F558A">
            <w:pPr>
              <w:autoSpaceDE w:val="0"/>
              <w:autoSpaceDN w:val="0"/>
              <w:adjustRightInd w:val="0"/>
              <w:spacing w:before="240" w:line="276" w:lineRule="auto"/>
              <w:jc w:val="both"/>
              <w:rPr>
                <w:rFonts w:eastAsiaTheme="minorHAnsi" w:cs="Arial"/>
                <w:color w:val="231F20"/>
                <w:sz w:val="16"/>
                <w:szCs w:val="16"/>
                <w:lang w:eastAsia="en-US"/>
              </w:rPr>
            </w:pPr>
          </w:p>
        </w:tc>
        <w:tc>
          <w:tcPr>
            <w:tcW w:w="1258" w:type="dxa"/>
            <w:vMerge w:val="restart"/>
          </w:tcPr>
          <w:p w14:paraId="220B2492" w14:textId="1C46A8CB"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Pr>
                <w:rFonts w:eastAsiaTheme="minorHAnsi" w:cs="Arial"/>
                <w:sz w:val="16"/>
                <w:szCs w:val="16"/>
                <w:lang w:eastAsia="en-US"/>
              </w:rPr>
              <w:t>-</w:t>
            </w:r>
            <w:r w:rsidRPr="003E05EA">
              <w:rPr>
                <w:rFonts w:eastAsiaTheme="minorHAnsi" w:cs="Arial"/>
                <w:sz w:val="16"/>
                <w:szCs w:val="16"/>
                <w:lang w:eastAsia="en-US"/>
              </w:rPr>
              <w:t>Controllo della</w:t>
            </w:r>
            <w:r>
              <w:rPr>
                <w:rFonts w:eastAsiaTheme="minorHAnsi" w:cs="Arial"/>
                <w:sz w:val="16"/>
                <w:szCs w:val="16"/>
                <w:lang w:eastAsia="en-US"/>
              </w:rPr>
              <w:t xml:space="preserve"> </w:t>
            </w:r>
            <w:r w:rsidR="00742ED5" w:rsidRPr="003E05EA">
              <w:rPr>
                <w:rFonts w:eastAsiaTheme="minorHAnsi" w:cs="Arial"/>
                <w:sz w:val="16"/>
                <w:szCs w:val="16"/>
                <w:lang w:eastAsia="en-US"/>
              </w:rPr>
              <w:t>documentazione</w:t>
            </w:r>
            <w:r>
              <w:rPr>
                <w:rFonts w:eastAsiaTheme="minorHAnsi" w:cs="Arial"/>
                <w:sz w:val="16"/>
                <w:szCs w:val="16"/>
                <w:lang w:eastAsia="en-US"/>
              </w:rPr>
              <w:t xml:space="preserve"> </w:t>
            </w:r>
            <w:r w:rsidRPr="003E05EA">
              <w:rPr>
                <w:rFonts w:eastAsiaTheme="minorHAnsi" w:cs="Arial"/>
                <w:sz w:val="16"/>
                <w:szCs w:val="16"/>
                <w:lang w:eastAsia="en-US"/>
              </w:rPr>
              <w:t>ne prodotta</w:t>
            </w:r>
            <w:r>
              <w:rPr>
                <w:rFonts w:eastAsiaTheme="minorHAnsi" w:cs="Arial"/>
                <w:sz w:val="16"/>
                <w:szCs w:val="16"/>
                <w:lang w:eastAsia="en-US"/>
              </w:rPr>
              <w:t xml:space="preserve"> </w:t>
            </w:r>
            <w:r w:rsidRPr="003E05EA">
              <w:rPr>
                <w:rFonts w:eastAsiaTheme="minorHAnsi" w:cs="Arial"/>
                <w:sz w:val="16"/>
                <w:szCs w:val="16"/>
                <w:lang w:eastAsia="en-US"/>
              </w:rPr>
              <w:t>(fatture e</w:t>
            </w:r>
            <w:r>
              <w:rPr>
                <w:rFonts w:eastAsiaTheme="minorHAnsi" w:cs="Arial"/>
                <w:sz w:val="16"/>
                <w:szCs w:val="16"/>
                <w:lang w:eastAsia="en-US"/>
              </w:rPr>
              <w:t xml:space="preserve"> </w:t>
            </w:r>
            <w:r w:rsidRPr="003E05EA">
              <w:rPr>
                <w:rFonts w:eastAsiaTheme="minorHAnsi" w:cs="Arial"/>
                <w:sz w:val="16"/>
                <w:szCs w:val="16"/>
                <w:lang w:eastAsia="en-US"/>
              </w:rPr>
              <w:t>DDT, elenco e</w:t>
            </w:r>
            <w:r>
              <w:rPr>
                <w:rFonts w:eastAsiaTheme="minorHAnsi" w:cs="Arial"/>
                <w:sz w:val="16"/>
                <w:szCs w:val="16"/>
                <w:lang w:eastAsia="en-US"/>
              </w:rPr>
              <w:t xml:space="preserve"> d</w:t>
            </w:r>
            <w:r w:rsidRPr="003E05EA">
              <w:rPr>
                <w:rFonts w:eastAsiaTheme="minorHAnsi" w:cs="Arial"/>
                <w:sz w:val="16"/>
                <w:szCs w:val="16"/>
                <w:lang w:eastAsia="en-US"/>
              </w:rPr>
              <w:t xml:space="preserve">ichiarazioni) </w:t>
            </w:r>
          </w:p>
          <w:p w14:paraId="2086B927" w14:textId="1324F612"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Pr>
                <w:rFonts w:eastAsiaTheme="minorHAnsi" w:cs="Arial"/>
                <w:sz w:val="16"/>
                <w:szCs w:val="16"/>
                <w:lang w:eastAsia="en-US"/>
              </w:rPr>
              <w:t>-</w:t>
            </w:r>
            <w:r w:rsidRPr="003E05EA">
              <w:rPr>
                <w:rFonts w:eastAsiaTheme="minorHAnsi" w:cs="Arial"/>
                <w:sz w:val="16"/>
                <w:szCs w:val="16"/>
                <w:lang w:eastAsia="en-US"/>
              </w:rPr>
              <w:t xml:space="preserve">Controllo prodotti </w:t>
            </w:r>
            <w:r w:rsidR="00DD46B6" w:rsidRPr="003E05EA">
              <w:rPr>
                <w:rFonts w:eastAsiaTheme="minorHAnsi" w:cs="Arial"/>
                <w:sz w:val="16"/>
                <w:szCs w:val="16"/>
                <w:lang w:eastAsia="en-US"/>
              </w:rPr>
              <w:t xml:space="preserve">in </w:t>
            </w:r>
            <w:r w:rsidR="00DD46B6">
              <w:rPr>
                <w:rFonts w:eastAsiaTheme="minorHAnsi" w:cs="Arial"/>
                <w:sz w:val="16"/>
                <w:szCs w:val="16"/>
                <w:lang w:eastAsia="en-US"/>
              </w:rPr>
              <w:t>fase</w:t>
            </w:r>
            <w:r w:rsidRPr="003E05EA">
              <w:rPr>
                <w:rFonts w:eastAsiaTheme="minorHAnsi" w:cs="Arial"/>
                <w:sz w:val="16"/>
                <w:szCs w:val="16"/>
                <w:lang w:eastAsia="en-US"/>
              </w:rPr>
              <w:t xml:space="preserve"> di</w:t>
            </w:r>
            <w:r>
              <w:rPr>
                <w:rFonts w:eastAsiaTheme="minorHAnsi" w:cs="Arial"/>
                <w:sz w:val="16"/>
                <w:szCs w:val="16"/>
                <w:lang w:eastAsia="en-US"/>
              </w:rPr>
              <w:t xml:space="preserve"> </w:t>
            </w:r>
            <w:r w:rsidRPr="003E05EA">
              <w:rPr>
                <w:rFonts w:eastAsiaTheme="minorHAnsi" w:cs="Arial"/>
                <w:sz w:val="16"/>
                <w:szCs w:val="16"/>
                <w:lang w:eastAsia="en-US"/>
              </w:rPr>
              <w:t>ricezione</w:t>
            </w:r>
          </w:p>
          <w:p w14:paraId="6B79C4EA"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Pr>
                <w:rFonts w:eastAsiaTheme="minorHAnsi" w:cs="Arial"/>
                <w:sz w:val="16"/>
                <w:szCs w:val="16"/>
                <w:lang w:eastAsia="en-US"/>
              </w:rPr>
              <w:t>-</w:t>
            </w:r>
            <w:r w:rsidRPr="003E05EA">
              <w:rPr>
                <w:rFonts w:eastAsiaTheme="minorHAnsi" w:cs="Arial"/>
                <w:sz w:val="16"/>
                <w:szCs w:val="16"/>
                <w:lang w:eastAsia="en-US"/>
              </w:rPr>
              <w:t>Verifica della</w:t>
            </w:r>
            <w:r>
              <w:rPr>
                <w:rFonts w:eastAsiaTheme="minorHAnsi" w:cs="Arial"/>
                <w:sz w:val="16"/>
                <w:szCs w:val="16"/>
                <w:lang w:eastAsia="en-US"/>
              </w:rPr>
              <w:t xml:space="preserve"> </w:t>
            </w:r>
            <w:r w:rsidRPr="003E05EA">
              <w:rPr>
                <w:rFonts w:eastAsiaTheme="minorHAnsi" w:cs="Arial"/>
                <w:sz w:val="16"/>
                <w:szCs w:val="16"/>
                <w:lang w:eastAsia="en-US"/>
              </w:rPr>
              <w:t>taratura dei</w:t>
            </w:r>
            <w:r>
              <w:rPr>
                <w:rFonts w:eastAsiaTheme="minorHAnsi" w:cs="Arial"/>
                <w:sz w:val="16"/>
                <w:szCs w:val="16"/>
                <w:lang w:eastAsia="en-US"/>
              </w:rPr>
              <w:t xml:space="preserve"> </w:t>
            </w:r>
            <w:r w:rsidRPr="003E05EA">
              <w:rPr>
                <w:rFonts w:eastAsiaTheme="minorHAnsi" w:cs="Arial"/>
                <w:sz w:val="16"/>
                <w:szCs w:val="16"/>
                <w:lang w:eastAsia="en-US"/>
              </w:rPr>
              <w:t>termometri in</w:t>
            </w:r>
            <w:r>
              <w:rPr>
                <w:rFonts w:eastAsiaTheme="minorHAnsi" w:cs="Arial"/>
                <w:sz w:val="16"/>
                <w:szCs w:val="16"/>
                <w:lang w:eastAsia="en-US"/>
              </w:rPr>
              <w:t xml:space="preserve"> </w:t>
            </w:r>
            <w:r w:rsidRPr="003E05EA">
              <w:rPr>
                <w:rFonts w:eastAsiaTheme="minorHAnsi" w:cs="Arial"/>
                <w:sz w:val="16"/>
                <w:szCs w:val="16"/>
                <w:lang w:eastAsia="en-US"/>
              </w:rPr>
              <w:t>dotazione</w:t>
            </w:r>
            <w:r>
              <w:rPr>
                <w:rFonts w:eastAsiaTheme="minorHAnsi" w:cs="Arial"/>
                <w:sz w:val="16"/>
                <w:szCs w:val="16"/>
                <w:lang w:eastAsia="en-US"/>
              </w:rPr>
              <w:t xml:space="preserve"> </w:t>
            </w:r>
            <w:r w:rsidRPr="003E05EA">
              <w:rPr>
                <w:rFonts w:eastAsiaTheme="minorHAnsi" w:cs="Arial"/>
                <w:sz w:val="16"/>
                <w:szCs w:val="16"/>
                <w:lang w:eastAsia="en-US"/>
              </w:rPr>
              <w:t>all’azienda</w:t>
            </w:r>
          </w:p>
          <w:p w14:paraId="3984243E"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Pr>
                <w:rFonts w:eastAsiaTheme="minorHAnsi" w:cs="Arial"/>
                <w:sz w:val="16"/>
                <w:szCs w:val="16"/>
                <w:lang w:eastAsia="en-US"/>
              </w:rPr>
              <w:t>-</w:t>
            </w:r>
            <w:r w:rsidRPr="003E05EA">
              <w:rPr>
                <w:rFonts w:eastAsiaTheme="minorHAnsi" w:cs="Arial"/>
                <w:sz w:val="16"/>
                <w:szCs w:val="16"/>
                <w:lang w:eastAsia="en-US"/>
              </w:rPr>
              <w:t>Analisi</w:t>
            </w:r>
            <w:r>
              <w:rPr>
                <w:rFonts w:eastAsiaTheme="minorHAnsi" w:cs="Arial"/>
                <w:sz w:val="16"/>
                <w:szCs w:val="16"/>
                <w:lang w:eastAsia="en-US"/>
              </w:rPr>
              <w:t xml:space="preserve"> </w:t>
            </w:r>
            <w:r w:rsidRPr="003E05EA">
              <w:rPr>
                <w:rFonts w:eastAsiaTheme="minorHAnsi" w:cs="Arial"/>
                <w:sz w:val="16"/>
                <w:szCs w:val="16"/>
                <w:lang w:eastAsia="en-US"/>
              </w:rPr>
              <w:t>microbiologiche delle matrici</w:t>
            </w:r>
            <w:r>
              <w:rPr>
                <w:rFonts w:eastAsiaTheme="minorHAnsi" w:cs="Arial"/>
                <w:sz w:val="16"/>
                <w:szCs w:val="16"/>
                <w:lang w:eastAsia="en-US"/>
              </w:rPr>
              <w:t xml:space="preserve"> </w:t>
            </w:r>
            <w:r w:rsidRPr="003E05EA">
              <w:rPr>
                <w:rFonts w:eastAsiaTheme="minorHAnsi" w:cs="Arial"/>
                <w:sz w:val="16"/>
                <w:szCs w:val="16"/>
                <w:lang w:eastAsia="en-US"/>
              </w:rPr>
              <w:t>alimentari</w:t>
            </w:r>
            <w:r>
              <w:rPr>
                <w:rFonts w:eastAsiaTheme="minorHAnsi" w:cs="Arial"/>
                <w:sz w:val="16"/>
                <w:szCs w:val="16"/>
                <w:lang w:eastAsia="en-US"/>
              </w:rPr>
              <w:t xml:space="preserve"> </w:t>
            </w:r>
            <w:r w:rsidRPr="003E05EA">
              <w:rPr>
                <w:rFonts w:eastAsiaTheme="minorHAnsi" w:cs="Arial"/>
                <w:sz w:val="16"/>
                <w:szCs w:val="16"/>
                <w:lang w:eastAsia="en-US"/>
              </w:rPr>
              <w:t>(ove</w:t>
            </w:r>
            <w:r>
              <w:rPr>
                <w:rFonts w:eastAsiaTheme="minorHAnsi" w:cs="Arial"/>
                <w:sz w:val="16"/>
                <w:szCs w:val="16"/>
                <w:lang w:eastAsia="en-US"/>
              </w:rPr>
              <w:t xml:space="preserve"> </w:t>
            </w:r>
            <w:r w:rsidRPr="003E05EA">
              <w:rPr>
                <w:rFonts w:eastAsiaTheme="minorHAnsi" w:cs="Arial"/>
                <w:sz w:val="16"/>
                <w:szCs w:val="16"/>
                <w:lang w:eastAsia="en-US"/>
              </w:rPr>
              <w:t>necessario)</w:t>
            </w:r>
          </w:p>
          <w:p w14:paraId="1D6F3345"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Pr>
                <w:rFonts w:eastAsiaTheme="minorHAnsi" w:cs="Arial"/>
                <w:sz w:val="16"/>
                <w:szCs w:val="16"/>
                <w:lang w:eastAsia="en-US"/>
              </w:rPr>
              <w:t>-</w:t>
            </w:r>
            <w:r w:rsidRPr="003E05EA">
              <w:rPr>
                <w:rFonts w:eastAsiaTheme="minorHAnsi" w:cs="Arial"/>
                <w:sz w:val="16"/>
                <w:szCs w:val="16"/>
                <w:lang w:eastAsia="en-US"/>
              </w:rPr>
              <w:t>Formazione</w:t>
            </w:r>
          </w:p>
          <w:p w14:paraId="4E0EA240"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69F4A6A0"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1B7CD064"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7EFF42C0"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11D28738"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3A72AA3A"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03CC520E"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25DA6BCD"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3F834255"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406FF7D2"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1A6A47D7"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562FB5E4"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64144C5C"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316580F0"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6FB9F0FA"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0585CD9C"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615C35B2"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658A75AC"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736AE2A1"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1DB10680"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12DC222F" w14:textId="77777777" w:rsidR="00DF1414" w:rsidRDefault="00DF1414" w:rsidP="006F558A">
            <w:pPr>
              <w:autoSpaceDE w:val="0"/>
              <w:autoSpaceDN w:val="0"/>
              <w:adjustRightInd w:val="0"/>
              <w:spacing w:before="240" w:line="276" w:lineRule="auto"/>
              <w:jc w:val="both"/>
              <w:rPr>
                <w:rFonts w:eastAsiaTheme="minorHAnsi" w:cs="Arial"/>
                <w:color w:val="231F20"/>
                <w:sz w:val="16"/>
                <w:szCs w:val="16"/>
                <w:lang w:eastAsia="en-US"/>
              </w:rPr>
            </w:pPr>
          </w:p>
          <w:p w14:paraId="11954059" w14:textId="7777777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120F9D39" w14:textId="7777777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7435A4B2" w14:textId="7777777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0F9F1E6B" w14:textId="7777777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568CED41" w14:textId="7777777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2147ADB3" w14:textId="7777777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78F1C068" w14:textId="7777777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624581AC" w14:textId="7777777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6F488170" w14:textId="7777777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04A1C72F" w14:textId="08DA3C6E"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374CEDCD" w14:textId="1D4BA0E6"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79685FB5" w14:textId="342C9FE3"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2EFE8821" w14:textId="75B92A75"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5B9ECDDA" w14:textId="764C0E11"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5EC49544" w14:textId="369F2B8B"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1356452C" w14:textId="6FA85C02"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28DEAD51" w14:textId="01ABC82F"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362B58B0" w14:textId="37F638D3"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7BEEBBCF" w14:textId="10A7E724"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145B1C22" w14:textId="065305D8"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3A13D981" w14:textId="268BFFE2"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63E448A8" w14:textId="47C440C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4EF5F3C6" w14:textId="4C95D8D5"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2BAC3E6B" w14:textId="09E35CF3"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5AF05545" w14:textId="77777777" w:rsidR="000A0B16" w:rsidRPr="003E05EA" w:rsidRDefault="000A0B16" w:rsidP="000A0B16">
            <w:pPr>
              <w:autoSpaceDE w:val="0"/>
              <w:autoSpaceDN w:val="0"/>
              <w:adjustRightInd w:val="0"/>
              <w:spacing w:before="240" w:line="276" w:lineRule="auto"/>
              <w:jc w:val="both"/>
              <w:rPr>
                <w:rFonts w:eastAsiaTheme="minorHAnsi" w:cs="Arial"/>
                <w:sz w:val="16"/>
                <w:szCs w:val="16"/>
                <w:lang w:eastAsia="en-US"/>
              </w:rPr>
            </w:pPr>
            <w:r>
              <w:rPr>
                <w:rFonts w:eastAsiaTheme="minorHAnsi" w:cs="Arial"/>
                <w:sz w:val="16"/>
                <w:szCs w:val="16"/>
                <w:lang w:eastAsia="en-US"/>
              </w:rPr>
              <w:t>-</w:t>
            </w:r>
            <w:r w:rsidRPr="003E05EA">
              <w:rPr>
                <w:rFonts w:eastAsiaTheme="minorHAnsi" w:cs="Arial"/>
                <w:sz w:val="16"/>
                <w:szCs w:val="16"/>
                <w:lang w:eastAsia="en-US"/>
              </w:rPr>
              <w:t>Analisi</w:t>
            </w:r>
            <w:r>
              <w:rPr>
                <w:rFonts w:eastAsiaTheme="minorHAnsi" w:cs="Arial"/>
                <w:sz w:val="16"/>
                <w:szCs w:val="16"/>
                <w:lang w:eastAsia="en-US"/>
              </w:rPr>
              <w:t xml:space="preserve"> </w:t>
            </w:r>
            <w:r w:rsidRPr="003E05EA">
              <w:rPr>
                <w:rFonts w:eastAsiaTheme="minorHAnsi" w:cs="Arial"/>
                <w:sz w:val="16"/>
                <w:szCs w:val="16"/>
                <w:lang w:eastAsia="en-US"/>
              </w:rPr>
              <w:t>microbiologiche delle matrici</w:t>
            </w:r>
            <w:r>
              <w:rPr>
                <w:rFonts w:eastAsiaTheme="minorHAnsi" w:cs="Arial"/>
                <w:sz w:val="16"/>
                <w:szCs w:val="16"/>
                <w:lang w:eastAsia="en-US"/>
              </w:rPr>
              <w:t xml:space="preserve"> </w:t>
            </w:r>
            <w:r w:rsidRPr="003E05EA">
              <w:rPr>
                <w:rFonts w:eastAsiaTheme="minorHAnsi" w:cs="Arial"/>
                <w:sz w:val="16"/>
                <w:szCs w:val="16"/>
                <w:lang w:eastAsia="en-US"/>
              </w:rPr>
              <w:t>alimentari</w:t>
            </w:r>
            <w:r>
              <w:rPr>
                <w:rFonts w:eastAsiaTheme="minorHAnsi" w:cs="Arial"/>
                <w:sz w:val="16"/>
                <w:szCs w:val="16"/>
                <w:lang w:eastAsia="en-US"/>
              </w:rPr>
              <w:t xml:space="preserve"> </w:t>
            </w:r>
            <w:r w:rsidRPr="003E05EA">
              <w:rPr>
                <w:rFonts w:eastAsiaTheme="minorHAnsi" w:cs="Arial"/>
                <w:sz w:val="16"/>
                <w:szCs w:val="16"/>
                <w:lang w:eastAsia="en-US"/>
              </w:rPr>
              <w:t>(ove</w:t>
            </w:r>
            <w:r>
              <w:rPr>
                <w:rFonts w:eastAsiaTheme="minorHAnsi" w:cs="Arial"/>
                <w:sz w:val="16"/>
                <w:szCs w:val="16"/>
                <w:lang w:eastAsia="en-US"/>
              </w:rPr>
              <w:t xml:space="preserve"> </w:t>
            </w:r>
            <w:r w:rsidRPr="003E05EA">
              <w:rPr>
                <w:rFonts w:eastAsiaTheme="minorHAnsi" w:cs="Arial"/>
                <w:sz w:val="16"/>
                <w:szCs w:val="16"/>
                <w:lang w:eastAsia="en-US"/>
              </w:rPr>
              <w:t>necessario)</w:t>
            </w:r>
          </w:p>
          <w:p w14:paraId="01A14753" w14:textId="51041D8F" w:rsidR="000A0B16" w:rsidRDefault="000A0B16" w:rsidP="000A0B16">
            <w:pPr>
              <w:autoSpaceDE w:val="0"/>
              <w:autoSpaceDN w:val="0"/>
              <w:adjustRightInd w:val="0"/>
              <w:spacing w:before="240" w:line="276" w:lineRule="auto"/>
              <w:jc w:val="both"/>
              <w:rPr>
                <w:rFonts w:eastAsiaTheme="minorHAnsi" w:cs="Arial"/>
                <w:color w:val="231F20"/>
                <w:sz w:val="16"/>
                <w:szCs w:val="16"/>
                <w:lang w:eastAsia="en-US"/>
              </w:rPr>
            </w:pPr>
            <w:r>
              <w:rPr>
                <w:rFonts w:eastAsiaTheme="minorHAnsi" w:cs="Arial"/>
                <w:sz w:val="16"/>
                <w:szCs w:val="16"/>
                <w:lang w:eastAsia="en-US"/>
              </w:rPr>
              <w:t>-</w:t>
            </w:r>
            <w:r w:rsidRPr="003E05EA">
              <w:rPr>
                <w:rFonts w:eastAsiaTheme="minorHAnsi" w:cs="Arial"/>
                <w:sz w:val="16"/>
                <w:szCs w:val="16"/>
                <w:lang w:eastAsia="en-US"/>
              </w:rPr>
              <w:t>Formazione</w:t>
            </w:r>
          </w:p>
          <w:p w14:paraId="00C68531" w14:textId="7777777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0652FA46" w14:textId="7777777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6DF8FACB" w14:textId="7777777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19DC1121" w14:textId="77777777" w:rsidR="000A0B16"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p w14:paraId="22735655" w14:textId="03BA36FC" w:rsidR="000A0B16" w:rsidRPr="003E05EA" w:rsidRDefault="000A0B16" w:rsidP="006F558A">
            <w:pPr>
              <w:autoSpaceDE w:val="0"/>
              <w:autoSpaceDN w:val="0"/>
              <w:adjustRightInd w:val="0"/>
              <w:spacing w:before="240" w:line="276" w:lineRule="auto"/>
              <w:jc w:val="both"/>
              <w:rPr>
                <w:rFonts w:eastAsiaTheme="minorHAnsi" w:cs="Arial"/>
                <w:color w:val="231F20"/>
                <w:sz w:val="16"/>
                <w:szCs w:val="16"/>
                <w:lang w:eastAsia="en-US"/>
              </w:rPr>
            </w:pPr>
          </w:p>
        </w:tc>
      </w:tr>
      <w:tr w:rsidR="009B04A5" w:rsidRPr="003E05EA" w14:paraId="1840CDFD" w14:textId="77777777" w:rsidTr="006F558A">
        <w:tc>
          <w:tcPr>
            <w:tcW w:w="1275" w:type="dxa"/>
          </w:tcPr>
          <w:p w14:paraId="66272088" w14:textId="77777777" w:rsidR="003C7BF2" w:rsidRDefault="003C7BF2" w:rsidP="006F558A">
            <w:pPr>
              <w:autoSpaceDE w:val="0"/>
              <w:autoSpaceDN w:val="0"/>
              <w:adjustRightInd w:val="0"/>
              <w:spacing w:before="240" w:line="276" w:lineRule="auto"/>
              <w:jc w:val="both"/>
              <w:rPr>
                <w:rFonts w:eastAsiaTheme="minorHAnsi" w:cs="Arial"/>
                <w:sz w:val="16"/>
                <w:szCs w:val="16"/>
                <w:lang w:eastAsia="en-US"/>
              </w:rPr>
            </w:pPr>
          </w:p>
          <w:p w14:paraId="17358889" w14:textId="2E50A06C"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lastRenderedPageBreak/>
              <w:t>CHIMICO</w:t>
            </w:r>
          </w:p>
          <w:p w14:paraId="7BC3A976"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Pr>
                <w:rFonts w:eastAsiaTheme="minorHAnsi" w:cs="Arial"/>
                <w:sz w:val="16"/>
                <w:szCs w:val="16"/>
                <w:lang w:eastAsia="en-US"/>
              </w:rPr>
              <w:t>C</w:t>
            </w:r>
            <w:r w:rsidRPr="003E05EA">
              <w:rPr>
                <w:rFonts w:eastAsiaTheme="minorHAnsi" w:cs="Arial"/>
                <w:sz w:val="16"/>
                <w:szCs w:val="16"/>
                <w:lang w:eastAsia="en-US"/>
              </w:rPr>
              <w:t>ontaminazione</w:t>
            </w:r>
            <w:r>
              <w:rPr>
                <w:rFonts w:eastAsiaTheme="minorHAnsi" w:cs="Arial"/>
                <w:sz w:val="16"/>
                <w:szCs w:val="16"/>
                <w:lang w:eastAsia="en-US"/>
              </w:rPr>
              <w:t xml:space="preserve"> </w:t>
            </w:r>
            <w:r w:rsidRPr="003E05EA">
              <w:rPr>
                <w:rFonts w:eastAsiaTheme="minorHAnsi" w:cs="Arial"/>
                <w:i/>
                <w:iCs/>
                <w:sz w:val="16"/>
                <w:szCs w:val="16"/>
                <w:lang w:eastAsia="en-US"/>
              </w:rPr>
              <w:t>(Presenza di</w:t>
            </w:r>
            <w:r>
              <w:rPr>
                <w:rFonts w:eastAsiaTheme="minorHAnsi" w:cs="Arial"/>
                <w:sz w:val="16"/>
                <w:szCs w:val="16"/>
                <w:lang w:eastAsia="en-US"/>
              </w:rPr>
              <w:t xml:space="preserve"> </w:t>
            </w:r>
            <w:r w:rsidRPr="003E05EA">
              <w:rPr>
                <w:rFonts w:eastAsiaTheme="minorHAnsi" w:cs="Arial"/>
                <w:i/>
                <w:iCs/>
                <w:sz w:val="16"/>
                <w:szCs w:val="16"/>
                <w:lang w:eastAsia="en-US"/>
              </w:rPr>
              <w:t>residui di</w:t>
            </w:r>
            <w:r>
              <w:rPr>
                <w:rFonts w:eastAsiaTheme="minorHAnsi" w:cs="Arial"/>
                <w:sz w:val="16"/>
                <w:szCs w:val="16"/>
                <w:lang w:eastAsia="en-US"/>
              </w:rPr>
              <w:t xml:space="preserve"> </w:t>
            </w:r>
            <w:r w:rsidRPr="003E05EA">
              <w:rPr>
                <w:rFonts w:eastAsiaTheme="minorHAnsi" w:cs="Arial"/>
                <w:i/>
                <w:iCs/>
                <w:sz w:val="16"/>
                <w:szCs w:val="16"/>
                <w:lang w:eastAsia="en-US"/>
              </w:rPr>
              <w:t>farmaci,</w:t>
            </w:r>
            <w:r>
              <w:rPr>
                <w:rFonts w:eastAsiaTheme="minorHAnsi" w:cs="Arial"/>
                <w:sz w:val="16"/>
                <w:szCs w:val="16"/>
                <w:lang w:eastAsia="en-US"/>
              </w:rPr>
              <w:t xml:space="preserve"> </w:t>
            </w:r>
            <w:r w:rsidRPr="003E05EA">
              <w:rPr>
                <w:rFonts w:eastAsiaTheme="minorHAnsi" w:cs="Arial"/>
                <w:i/>
                <w:iCs/>
                <w:sz w:val="16"/>
                <w:szCs w:val="16"/>
                <w:lang w:eastAsia="en-US"/>
              </w:rPr>
              <w:t>metalli</w:t>
            </w:r>
            <w:r>
              <w:rPr>
                <w:rFonts w:eastAsiaTheme="minorHAnsi" w:cs="Arial"/>
                <w:sz w:val="16"/>
                <w:szCs w:val="16"/>
                <w:lang w:eastAsia="en-US"/>
              </w:rPr>
              <w:t xml:space="preserve"> </w:t>
            </w:r>
            <w:r w:rsidRPr="003E05EA">
              <w:rPr>
                <w:rFonts w:eastAsiaTheme="minorHAnsi" w:cs="Arial"/>
                <w:i/>
                <w:iCs/>
                <w:sz w:val="16"/>
                <w:szCs w:val="16"/>
                <w:lang w:eastAsia="en-US"/>
              </w:rPr>
              <w:t>pesanti,</w:t>
            </w:r>
            <w:r>
              <w:rPr>
                <w:rFonts w:eastAsiaTheme="minorHAnsi" w:cs="Arial"/>
                <w:sz w:val="16"/>
                <w:szCs w:val="16"/>
                <w:lang w:eastAsia="en-US"/>
              </w:rPr>
              <w:t xml:space="preserve"> </w:t>
            </w:r>
            <w:r w:rsidRPr="003E05EA">
              <w:rPr>
                <w:rFonts w:eastAsiaTheme="minorHAnsi" w:cs="Arial"/>
                <w:i/>
                <w:iCs/>
                <w:sz w:val="16"/>
                <w:szCs w:val="16"/>
                <w:lang w:eastAsia="en-US"/>
              </w:rPr>
              <w:t>residui di</w:t>
            </w:r>
            <w:r>
              <w:rPr>
                <w:rFonts w:eastAsiaTheme="minorHAnsi" w:cs="Arial"/>
                <w:sz w:val="16"/>
                <w:szCs w:val="16"/>
                <w:lang w:eastAsia="en-US"/>
              </w:rPr>
              <w:t xml:space="preserve"> </w:t>
            </w:r>
            <w:r w:rsidRPr="003E05EA">
              <w:rPr>
                <w:rFonts w:eastAsiaTheme="minorHAnsi" w:cs="Arial"/>
                <w:i/>
                <w:iCs/>
                <w:sz w:val="16"/>
                <w:szCs w:val="16"/>
                <w:lang w:eastAsia="en-US"/>
              </w:rPr>
              <w:t>detergenti,</w:t>
            </w:r>
            <w:r>
              <w:rPr>
                <w:rFonts w:eastAsiaTheme="minorHAnsi" w:cs="Arial"/>
                <w:sz w:val="16"/>
                <w:szCs w:val="16"/>
                <w:lang w:eastAsia="en-US"/>
              </w:rPr>
              <w:t xml:space="preserve"> </w:t>
            </w:r>
            <w:r w:rsidRPr="003E05EA">
              <w:rPr>
                <w:rFonts w:eastAsiaTheme="minorHAnsi" w:cs="Arial"/>
                <w:i/>
                <w:iCs/>
                <w:sz w:val="16"/>
                <w:szCs w:val="16"/>
                <w:lang w:eastAsia="en-US"/>
              </w:rPr>
              <w:t>disinfettanti</w:t>
            </w:r>
            <w:r>
              <w:rPr>
                <w:rFonts w:eastAsiaTheme="minorHAnsi" w:cs="Arial"/>
                <w:sz w:val="16"/>
                <w:szCs w:val="16"/>
                <w:lang w:eastAsia="en-US"/>
              </w:rPr>
              <w:t xml:space="preserve"> </w:t>
            </w:r>
            <w:r w:rsidRPr="003E05EA">
              <w:rPr>
                <w:rFonts w:eastAsiaTheme="minorHAnsi" w:cs="Arial"/>
                <w:i/>
                <w:iCs/>
                <w:sz w:val="16"/>
                <w:szCs w:val="16"/>
                <w:lang w:eastAsia="en-US"/>
              </w:rPr>
              <w:t>e/o</w:t>
            </w:r>
            <w:r>
              <w:rPr>
                <w:rFonts w:eastAsiaTheme="minorHAnsi" w:cs="Arial"/>
                <w:sz w:val="16"/>
                <w:szCs w:val="16"/>
                <w:lang w:eastAsia="en-US"/>
              </w:rPr>
              <w:t xml:space="preserve"> </w:t>
            </w:r>
            <w:r w:rsidRPr="003E05EA">
              <w:rPr>
                <w:rFonts w:eastAsiaTheme="minorHAnsi" w:cs="Arial"/>
                <w:i/>
                <w:iCs/>
                <w:sz w:val="16"/>
                <w:szCs w:val="16"/>
                <w:lang w:eastAsia="en-US"/>
              </w:rPr>
              <w:t>lubrificanti)</w:t>
            </w:r>
          </w:p>
        </w:tc>
        <w:tc>
          <w:tcPr>
            <w:tcW w:w="1667" w:type="dxa"/>
          </w:tcPr>
          <w:p w14:paraId="5CB8AC41" w14:textId="77777777" w:rsidR="003C7BF2" w:rsidRDefault="003C7BF2" w:rsidP="006F558A">
            <w:pPr>
              <w:autoSpaceDE w:val="0"/>
              <w:autoSpaceDN w:val="0"/>
              <w:adjustRightInd w:val="0"/>
              <w:spacing w:before="240" w:line="276" w:lineRule="auto"/>
              <w:jc w:val="both"/>
              <w:rPr>
                <w:rFonts w:eastAsiaTheme="minorHAnsi" w:cs="Arial"/>
                <w:sz w:val="16"/>
                <w:szCs w:val="16"/>
                <w:lang w:eastAsia="en-US"/>
              </w:rPr>
            </w:pPr>
          </w:p>
          <w:p w14:paraId="1C490ED4" w14:textId="0617DE52"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lastRenderedPageBreak/>
              <w:t>SOP 08</w:t>
            </w:r>
          </w:p>
          <w:p w14:paraId="39CA9157"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t>SOP 10</w:t>
            </w:r>
          </w:p>
        </w:tc>
        <w:tc>
          <w:tcPr>
            <w:tcW w:w="499" w:type="dxa"/>
          </w:tcPr>
          <w:p w14:paraId="48139425" w14:textId="77777777" w:rsidR="003C7BF2" w:rsidRDefault="003C7BF2" w:rsidP="006F558A">
            <w:pPr>
              <w:autoSpaceDE w:val="0"/>
              <w:autoSpaceDN w:val="0"/>
              <w:adjustRightInd w:val="0"/>
              <w:spacing w:before="240" w:line="276" w:lineRule="auto"/>
              <w:jc w:val="both"/>
              <w:rPr>
                <w:rFonts w:eastAsiaTheme="minorHAnsi" w:cs="Arial"/>
                <w:i/>
                <w:iCs/>
                <w:sz w:val="16"/>
                <w:szCs w:val="16"/>
                <w:lang w:eastAsia="en-US"/>
              </w:rPr>
            </w:pPr>
          </w:p>
          <w:p w14:paraId="2B368488" w14:textId="33B529DB"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i/>
                <w:iCs/>
                <w:sz w:val="16"/>
                <w:szCs w:val="16"/>
                <w:lang w:eastAsia="en-US"/>
              </w:rPr>
              <w:lastRenderedPageBreak/>
              <w:t>SI</w:t>
            </w:r>
          </w:p>
        </w:tc>
        <w:tc>
          <w:tcPr>
            <w:tcW w:w="696" w:type="dxa"/>
          </w:tcPr>
          <w:p w14:paraId="22A6E97F" w14:textId="77777777" w:rsidR="003C7BF2" w:rsidRDefault="003C7BF2" w:rsidP="006F558A">
            <w:pPr>
              <w:autoSpaceDE w:val="0"/>
              <w:autoSpaceDN w:val="0"/>
              <w:adjustRightInd w:val="0"/>
              <w:spacing w:before="240" w:line="276" w:lineRule="auto"/>
              <w:jc w:val="both"/>
              <w:rPr>
                <w:rFonts w:eastAsiaTheme="minorHAnsi" w:cs="Arial"/>
                <w:sz w:val="16"/>
                <w:szCs w:val="16"/>
                <w:lang w:eastAsia="en-US"/>
              </w:rPr>
            </w:pPr>
          </w:p>
          <w:p w14:paraId="65872BA6" w14:textId="32272443"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lastRenderedPageBreak/>
              <w:t>SOP 10</w:t>
            </w:r>
          </w:p>
        </w:tc>
        <w:tc>
          <w:tcPr>
            <w:tcW w:w="1317" w:type="dxa"/>
          </w:tcPr>
          <w:p w14:paraId="72904C6B" w14:textId="77777777" w:rsidR="003C7BF2" w:rsidRDefault="003C7BF2" w:rsidP="006F558A">
            <w:pPr>
              <w:autoSpaceDE w:val="0"/>
              <w:autoSpaceDN w:val="0"/>
              <w:adjustRightInd w:val="0"/>
              <w:spacing w:before="240" w:line="276" w:lineRule="auto"/>
              <w:jc w:val="both"/>
              <w:rPr>
                <w:rFonts w:eastAsiaTheme="minorHAnsi" w:cs="Arial"/>
                <w:sz w:val="16"/>
                <w:szCs w:val="16"/>
                <w:lang w:eastAsia="en-US"/>
              </w:rPr>
            </w:pPr>
          </w:p>
          <w:p w14:paraId="0DA25BC5" w14:textId="785867BA"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lastRenderedPageBreak/>
              <w:t>verificare il</w:t>
            </w:r>
            <w:r>
              <w:rPr>
                <w:rFonts w:eastAsiaTheme="minorHAnsi" w:cs="Arial"/>
                <w:sz w:val="16"/>
                <w:szCs w:val="16"/>
                <w:lang w:eastAsia="en-US"/>
              </w:rPr>
              <w:t xml:space="preserve"> </w:t>
            </w:r>
            <w:r w:rsidRPr="003E05EA">
              <w:rPr>
                <w:rFonts w:eastAsiaTheme="minorHAnsi" w:cs="Arial"/>
                <w:sz w:val="16"/>
                <w:szCs w:val="16"/>
                <w:lang w:eastAsia="en-US"/>
              </w:rPr>
              <w:t>rispetto di tutti i</w:t>
            </w:r>
            <w:r>
              <w:rPr>
                <w:rFonts w:eastAsiaTheme="minorHAnsi" w:cs="Arial"/>
                <w:sz w:val="16"/>
                <w:szCs w:val="16"/>
                <w:lang w:eastAsia="en-US"/>
              </w:rPr>
              <w:t xml:space="preserve"> </w:t>
            </w:r>
            <w:r w:rsidRPr="003E05EA">
              <w:rPr>
                <w:rFonts w:eastAsiaTheme="minorHAnsi" w:cs="Arial"/>
                <w:sz w:val="16"/>
                <w:szCs w:val="16"/>
                <w:lang w:eastAsia="en-US"/>
              </w:rPr>
              <w:t>requisiti elencati</w:t>
            </w:r>
            <w:r>
              <w:rPr>
                <w:rFonts w:eastAsiaTheme="minorHAnsi" w:cs="Arial"/>
                <w:sz w:val="16"/>
                <w:szCs w:val="16"/>
                <w:lang w:eastAsia="en-US"/>
              </w:rPr>
              <w:t xml:space="preserve"> </w:t>
            </w:r>
            <w:r w:rsidRPr="003E05EA">
              <w:rPr>
                <w:rFonts w:eastAsiaTheme="minorHAnsi" w:cs="Arial"/>
                <w:sz w:val="16"/>
                <w:szCs w:val="16"/>
                <w:lang w:eastAsia="en-US"/>
              </w:rPr>
              <w:t>nella SOP 10 ad</w:t>
            </w:r>
            <w:r>
              <w:rPr>
                <w:rFonts w:eastAsiaTheme="minorHAnsi" w:cs="Arial"/>
                <w:sz w:val="16"/>
                <w:szCs w:val="16"/>
                <w:lang w:eastAsia="en-US"/>
              </w:rPr>
              <w:t xml:space="preserve"> </w:t>
            </w:r>
            <w:r w:rsidRPr="003E05EA">
              <w:rPr>
                <w:rFonts w:eastAsiaTheme="minorHAnsi" w:cs="Arial"/>
                <w:sz w:val="16"/>
                <w:szCs w:val="16"/>
                <w:lang w:eastAsia="en-US"/>
              </w:rPr>
              <w:t>ogni ricezione.</w:t>
            </w:r>
          </w:p>
        </w:tc>
        <w:tc>
          <w:tcPr>
            <w:tcW w:w="1687" w:type="dxa"/>
          </w:tcPr>
          <w:p w14:paraId="721D69DF" w14:textId="77777777" w:rsidR="003C7BF2" w:rsidRDefault="003C7BF2" w:rsidP="006F558A">
            <w:pPr>
              <w:autoSpaceDE w:val="0"/>
              <w:autoSpaceDN w:val="0"/>
              <w:adjustRightInd w:val="0"/>
              <w:spacing w:before="240" w:line="276" w:lineRule="auto"/>
              <w:jc w:val="both"/>
              <w:rPr>
                <w:rFonts w:eastAsiaTheme="minorHAnsi" w:cs="Arial"/>
                <w:sz w:val="16"/>
                <w:szCs w:val="16"/>
                <w:lang w:eastAsia="en-US"/>
              </w:rPr>
            </w:pPr>
          </w:p>
          <w:p w14:paraId="28A74D97" w14:textId="24D09CD5"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lastRenderedPageBreak/>
              <w:t>rifiuto dei prodotti coinvolti</w:t>
            </w:r>
            <w:r>
              <w:rPr>
                <w:rFonts w:eastAsiaTheme="minorHAnsi" w:cs="Arial"/>
                <w:sz w:val="16"/>
                <w:szCs w:val="16"/>
                <w:lang w:eastAsia="en-US"/>
              </w:rPr>
              <w:t xml:space="preserve"> </w:t>
            </w:r>
            <w:r w:rsidRPr="003E05EA">
              <w:rPr>
                <w:rFonts w:eastAsiaTheme="minorHAnsi" w:cs="Arial"/>
                <w:sz w:val="16"/>
                <w:szCs w:val="16"/>
                <w:lang w:eastAsia="en-US"/>
              </w:rPr>
              <w:t>dalla non conformità;</w:t>
            </w:r>
            <w:r>
              <w:rPr>
                <w:rFonts w:eastAsiaTheme="minorHAnsi" w:cs="Arial"/>
                <w:sz w:val="16"/>
                <w:szCs w:val="16"/>
                <w:lang w:eastAsia="en-US"/>
              </w:rPr>
              <w:t xml:space="preserve"> </w:t>
            </w:r>
            <w:r w:rsidRPr="003E05EA">
              <w:rPr>
                <w:rFonts w:eastAsiaTheme="minorHAnsi" w:cs="Arial"/>
                <w:sz w:val="16"/>
                <w:szCs w:val="16"/>
                <w:lang w:eastAsia="en-US"/>
              </w:rPr>
              <w:t>invio rapporto di non</w:t>
            </w:r>
            <w:r>
              <w:rPr>
                <w:rFonts w:eastAsiaTheme="minorHAnsi" w:cs="Arial"/>
                <w:sz w:val="16"/>
                <w:szCs w:val="16"/>
                <w:lang w:eastAsia="en-US"/>
              </w:rPr>
              <w:t xml:space="preserve"> </w:t>
            </w:r>
            <w:r w:rsidRPr="003E05EA">
              <w:rPr>
                <w:rFonts w:eastAsiaTheme="minorHAnsi" w:cs="Arial"/>
                <w:sz w:val="16"/>
                <w:szCs w:val="16"/>
                <w:lang w:eastAsia="en-US"/>
              </w:rPr>
              <w:t>conformità al</w:t>
            </w:r>
            <w:r>
              <w:rPr>
                <w:rFonts w:eastAsiaTheme="minorHAnsi" w:cs="Arial"/>
                <w:sz w:val="16"/>
                <w:szCs w:val="16"/>
                <w:lang w:eastAsia="en-US"/>
              </w:rPr>
              <w:t xml:space="preserve"> </w:t>
            </w:r>
            <w:r w:rsidRPr="003E05EA">
              <w:rPr>
                <w:rFonts w:eastAsiaTheme="minorHAnsi" w:cs="Arial"/>
                <w:sz w:val="16"/>
                <w:szCs w:val="16"/>
                <w:lang w:eastAsia="en-US"/>
              </w:rPr>
              <w:t>produttore/fornitore;</w:t>
            </w:r>
            <w:r>
              <w:rPr>
                <w:rFonts w:eastAsiaTheme="minorHAnsi" w:cs="Arial"/>
                <w:sz w:val="16"/>
                <w:szCs w:val="16"/>
                <w:lang w:eastAsia="en-US"/>
              </w:rPr>
              <w:t xml:space="preserve"> </w:t>
            </w:r>
            <w:r w:rsidRPr="003E05EA">
              <w:rPr>
                <w:rFonts w:eastAsiaTheme="minorHAnsi" w:cs="Arial"/>
                <w:sz w:val="16"/>
                <w:szCs w:val="16"/>
                <w:lang w:eastAsia="en-US"/>
              </w:rPr>
              <w:t>se le non conformità</w:t>
            </w:r>
            <w:r>
              <w:rPr>
                <w:rFonts w:eastAsiaTheme="minorHAnsi" w:cs="Arial"/>
                <w:sz w:val="16"/>
                <w:szCs w:val="16"/>
                <w:lang w:eastAsia="en-US"/>
              </w:rPr>
              <w:t xml:space="preserve"> </w:t>
            </w:r>
            <w:r w:rsidRPr="003E05EA">
              <w:rPr>
                <w:rFonts w:eastAsiaTheme="minorHAnsi" w:cs="Arial"/>
                <w:sz w:val="16"/>
                <w:szCs w:val="16"/>
                <w:lang w:eastAsia="en-US"/>
              </w:rPr>
              <w:t>relative a prodotti di un</w:t>
            </w:r>
            <w:r>
              <w:rPr>
                <w:rFonts w:eastAsiaTheme="minorHAnsi" w:cs="Arial"/>
                <w:sz w:val="16"/>
                <w:szCs w:val="16"/>
                <w:lang w:eastAsia="en-US"/>
              </w:rPr>
              <w:t xml:space="preserve"> </w:t>
            </w:r>
            <w:r w:rsidRPr="003E05EA">
              <w:rPr>
                <w:rFonts w:eastAsiaTheme="minorHAnsi" w:cs="Arial"/>
                <w:sz w:val="16"/>
                <w:szCs w:val="16"/>
                <w:lang w:eastAsia="en-US"/>
              </w:rPr>
              <w:t>produttore/fornitore si</w:t>
            </w:r>
            <w:r>
              <w:rPr>
                <w:rFonts w:eastAsiaTheme="minorHAnsi" w:cs="Arial"/>
                <w:sz w:val="16"/>
                <w:szCs w:val="16"/>
                <w:lang w:eastAsia="en-US"/>
              </w:rPr>
              <w:t xml:space="preserve"> </w:t>
            </w:r>
            <w:r w:rsidRPr="003E05EA">
              <w:rPr>
                <w:rFonts w:eastAsiaTheme="minorHAnsi" w:cs="Arial"/>
                <w:sz w:val="16"/>
                <w:szCs w:val="16"/>
                <w:lang w:eastAsia="en-US"/>
              </w:rPr>
              <w:t>ripetono (3 volte), si</w:t>
            </w:r>
            <w:r>
              <w:rPr>
                <w:rFonts w:eastAsiaTheme="minorHAnsi" w:cs="Arial"/>
                <w:sz w:val="16"/>
                <w:szCs w:val="16"/>
                <w:lang w:eastAsia="en-US"/>
              </w:rPr>
              <w:t xml:space="preserve"> </w:t>
            </w:r>
            <w:r w:rsidRPr="003E05EA">
              <w:rPr>
                <w:rFonts w:eastAsiaTheme="minorHAnsi" w:cs="Arial"/>
                <w:sz w:val="16"/>
                <w:szCs w:val="16"/>
                <w:lang w:eastAsia="en-US"/>
              </w:rPr>
              <w:t>concludono i rapporti di</w:t>
            </w:r>
            <w:r>
              <w:rPr>
                <w:rFonts w:eastAsiaTheme="minorHAnsi" w:cs="Arial"/>
                <w:sz w:val="16"/>
                <w:szCs w:val="16"/>
                <w:lang w:eastAsia="en-US"/>
              </w:rPr>
              <w:t xml:space="preserve"> </w:t>
            </w:r>
            <w:r w:rsidRPr="003E05EA">
              <w:rPr>
                <w:rFonts w:eastAsiaTheme="minorHAnsi" w:cs="Arial"/>
                <w:sz w:val="16"/>
                <w:szCs w:val="16"/>
                <w:lang w:eastAsia="en-US"/>
              </w:rPr>
              <w:t>fornitura con il</w:t>
            </w:r>
            <w:r>
              <w:rPr>
                <w:rFonts w:eastAsiaTheme="minorHAnsi" w:cs="Arial"/>
                <w:sz w:val="16"/>
                <w:szCs w:val="16"/>
                <w:lang w:eastAsia="en-US"/>
              </w:rPr>
              <w:t xml:space="preserve"> </w:t>
            </w:r>
            <w:r w:rsidRPr="003E05EA">
              <w:rPr>
                <w:rFonts w:eastAsiaTheme="minorHAnsi" w:cs="Arial"/>
                <w:sz w:val="16"/>
                <w:szCs w:val="16"/>
                <w:lang w:eastAsia="en-US"/>
              </w:rPr>
              <w:t>produttore/fornitore.</w:t>
            </w:r>
          </w:p>
        </w:tc>
        <w:tc>
          <w:tcPr>
            <w:tcW w:w="1229" w:type="dxa"/>
          </w:tcPr>
          <w:p w14:paraId="055C4090" w14:textId="77777777" w:rsidR="003C7BF2" w:rsidRDefault="003C7BF2" w:rsidP="006F558A">
            <w:pPr>
              <w:autoSpaceDE w:val="0"/>
              <w:autoSpaceDN w:val="0"/>
              <w:adjustRightInd w:val="0"/>
              <w:spacing w:before="240" w:line="276" w:lineRule="auto"/>
              <w:jc w:val="both"/>
              <w:rPr>
                <w:rFonts w:eastAsiaTheme="minorHAnsi" w:cs="Arial"/>
                <w:sz w:val="16"/>
                <w:szCs w:val="16"/>
                <w:lang w:eastAsia="en-US"/>
              </w:rPr>
            </w:pPr>
          </w:p>
          <w:p w14:paraId="35585619" w14:textId="6D738FB0"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lastRenderedPageBreak/>
              <w:t>MOD SA-06</w:t>
            </w:r>
          </w:p>
          <w:p w14:paraId="18EBD86C"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t>MOD SA-16</w:t>
            </w:r>
          </w:p>
        </w:tc>
        <w:tc>
          <w:tcPr>
            <w:tcW w:w="1258" w:type="dxa"/>
            <w:vMerge/>
          </w:tcPr>
          <w:p w14:paraId="2ADA6AD2"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tc>
      </w:tr>
      <w:tr w:rsidR="009B04A5" w:rsidRPr="003E05EA" w14:paraId="3A5DC4F8" w14:textId="77777777" w:rsidTr="006F558A">
        <w:tc>
          <w:tcPr>
            <w:tcW w:w="1275" w:type="dxa"/>
          </w:tcPr>
          <w:p w14:paraId="092B1245"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FISICO</w:t>
            </w:r>
            <w:r>
              <w:rPr>
                <w:rFonts w:eastAsiaTheme="minorHAnsi" w:cs="Arial"/>
                <w:sz w:val="16"/>
                <w:szCs w:val="16"/>
                <w:lang w:eastAsia="en-US"/>
              </w:rPr>
              <w:t xml:space="preserve"> </w:t>
            </w:r>
          </w:p>
          <w:p w14:paraId="54688CC0"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Pr>
                <w:rFonts w:eastAsiaTheme="minorHAnsi" w:cs="Arial"/>
                <w:sz w:val="16"/>
                <w:szCs w:val="16"/>
                <w:lang w:eastAsia="en-US"/>
              </w:rPr>
              <w:t>C</w:t>
            </w:r>
            <w:r w:rsidRPr="003E05EA">
              <w:rPr>
                <w:rFonts w:eastAsiaTheme="minorHAnsi" w:cs="Arial"/>
                <w:sz w:val="16"/>
                <w:szCs w:val="16"/>
                <w:lang w:eastAsia="en-US"/>
              </w:rPr>
              <w:t>ontaminazione</w:t>
            </w:r>
            <w:r>
              <w:rPr>
                <w:rFonts w:eastAsiaTheme="minorHAnsi" w:cs="Arial"/>
                <w:sz w:val="16"/>
                <w:szCs w:val="16"/>
                <w:lang w:eastAsia="en-US"/>
              </w:rPr>
              <w:t xml:space="preserve"> </w:t>
            </w:r>
            <w:r w:rsidRPr="003E05EA">
              <w:rPr>
                <w:rFonts w:eastAsiaTheme="minorHAnsi" w:cs="Arial"/>
                <w:i/>
                <w:iCs/>
                <w:sz w:val="16"/>
                <w:szCs w:val="16"/>
                <w:lang w:eastAsia="en-US"/>
              </w:rPr>
              <w:t>(presenza di</w:t>
            </w:r>
            <w:r>
              <w:rPr>
                <w:rFonts w:eastAsiaTheme="minorHAnsi" w:cs="Arial"/>
                <w:sz w:val="16"/>
                <w:szCs w:val="16"/>
                <w:lang w:eastAsia="en-US"/>
              </w:rPr>
              <w:t xml:space="preserve"> </w:t>
            </w:r>
            <w:r w:rsidRPr="003E05EA">
              <w:rPr>
                <w:rFonts w:eastAsiaTheme="minorHAnsi" w:cs="Arial"/>
                <w:i/>
                <w:iCs/>
                <w:sz w:val="16"/>
                <w:szCs w:val="16"/>
                <w:lang w:eastAsia="en-US"/>
              </w:rPr>
              <w:t>corpi estranei</w:t>
            </w:r>
            <w:r>
              <w:rPr>
                <w:rFonts w:eastAsiaTheme="minorHAnsi" w:cs="Arial"/>
                <w:sz w:val="16"/>
                <w:szCs w:val="16"/>
                <w:lang w:eastAsia="en-US"/>
              </w:rPr>
              <w:t xml:space="preserve"> </w:t>
            </w:r>
            <w:r w:rsidRPr="003E05EA">
              <w:rPr>
                <w:rFonts w:eastAsiaTheme="minorHAnsi" w:cs="Arial"/>
                <w:i/>
                <w:iCs/>
                <w:sz w:val="16"/>
                <w:szCs w:val="16"/>
                <w:lang w:eastAsia="en-US"/>
              </w:rPr>
              <w:t>ceduti dalle</w:t>
            </w:r>
            <w:r>
              <w:rPr>
                <w:rFonts w:eastAsiaTheme="minorHAnsi" w:cs="Arial"/>
                <w:sz w:val="16"/>
                <w:szCs w:val="16"/>
                <w:lang w:eastAsia="en-US"/>
              </w:rPr>
              <w:t xml:space="preserve"> </w:t>
            </w:r>
            <w:r w:rsidRPr="003E05EA">
              <w:rPr>
                <w:rFonts w:eastAsiaTheme="minorHAnsi" w:cs="Arial"/>
                <w:i/>
                <w:iCs/>
                <w:sz w:val="16"/>
                <w:szCs w:val="16"/>
                <w:lang w:eastAsia="en-US"/>
              </w:rPr>
              <w:t>attrezzature)</w:t>
            </w:r>
          </w:p>
        </w:tc>
        <w:tc>
          <w:tcPr>
            <w:tcW w:w="1667" w:type="dxa"/>
          </w:tcPr>
          <w:p w14:paraId="49EC779E"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SOP 08</w:t>
            </w:r>
          </w:p>
          <w:p w14:paraId="0FB5C863"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t>SOP 10</w:t>
            </w:r>
          </w:p>
        </w:tc>
        <w:tc>
          <w:tcPr>
            <w:tcW w:w="499" w:type="dxa"/>
          </w:tcPr>
          <w:p w14:paraId="4BD5253A"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i/>
                <w:iCs/>
                <w:sz w:val="16"/>
                <w:szCs w:val="16"/>
                <w:lang w:eastAsia="en-US"/>
              </w:rPr>
              <w:t>SI</w:t>
            </w:r>
          </w:p>
        </w:tc>
        <w:tc>
          <w:tcPr>
            <w:tcW w:w="696" w:type="dxa"/>
          </w:tcPr>
          <w:p w14:paraId="38EB4979"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SOP 10</w:t>
            </w:r>
          </w:p>
          <w:p w14:paraId="6C04FBA2" w14:textId="77777777" w:rsidR="00B46F5F" w:rsidRPr="00B46F5F" w:rsidRDefault="00B46F5F" w:rsidP="00B46F5F">
            <w:pPr>
              <w:rPr>
                <w:rFonts w:eastAsiaTheme="minorHAnsi" w:cs="Arial"/>
                <w:sz w:val="16"/>
                <w:szCs w:val="16"/>
                <w:lang w:eastAsia="en-US"/>
              </w:rPr>
            </w:pPr>
          </w:p>
          <w:p w14:paraId="3DE0DC5C" w14:textId="77777777" w:rsidR="00B46F5F" w:rsidRPr="00B46F5F" w:rsidRDefault="00B46F5F" w:rsidP="00B46F5F">
            <w:pPr>
              <w:rPr>
                <w:rFonts w:eastAsiaTheme="minorHAnsi" w:cs="Arial"/>
                <w:sz w:val="16"/>
                <w:szCs w:val="16"/>
                <w:lang w:eastAsia="en-US"/>
              </w:rPr>
            </w:pPr>
          </w:p>
          <w:p w14:paraId="231178F9" w14:textId="77777777" w:rsidR="00B46F5F" w:rsidRPr="00B46F5F" w:rsidRDefault="00B46F5F" w:rsidP="00B46F5F">
            <w:pPr>
              <w:rPr>
                <w:rFonts w:eastAsiaTheme="minorHAnsi" w:cs="Arial"/>
                <w:sz w:val="16"/>
                <w:szCs w:val="16"/>
                <w:lang w:eastAsia="en-US"/>
              </w:rPr>
            </w:pPr>
          </w:p>
          <w:p w14:paraId="609E202A" w14:textId="77777777" w:rsidR="00B46F5F" w:rsidRPr="00B46F5F" w:rsidRDefault="00B46F5F" w:rsidP="00B46F5F">
            <w:pPr>
              <w:rPr>
                <w:rFonts w:eastAsiaTheme="minorHAnsi" w:cs="Arial"/>
                <w:sz w:val="16"/>
                <w:szCs w:val="16"/>
                <w:lang w:eastAsia="en-US"/>
              </w:rPr>
            </w:pPr>
          </w:p>
          <w:p w14:paraId="45B3FA70" w14:textId="77777777" w:rsidR="00B46F5F" w:rsidRPr="00B46F5F" w:rsidRDefault="00B46F5F" w:rsidP="00B46F5F">
            <w:pPr>
              <w:rPr>
                <w:rFonts w:eastAsiaTheme="minorHAnsi" w:cs="Arial"/>
                <w:sz w:val="16"/>
                <w:szCs w:val="16"/>
                <w:lang w:eastAsia="en-US"/>
              </w:rPr>
            </w:pPr>
          </w:p>
          <w:p w14:paraId="7CBADABA" w14:textId="77777777" w:rsidR="00B46F5F" w:rsidRPr="00B46F5F" w:rsidRDefault="00B46F5F" w:rsidP="00B46F5F">
            <w:pPr>
              <w:rPr>
                <w:rFonts w:eastAsiaTheme="minorHAnsi" w:cs="Arial"/>
                <w:sz w:val="16"/>
                <w:szCs w:val="16"/>
                <w:lang w:eastAsia="en-US"/>
              </w:rPr>
            </w:pPr>
          </w:p>
          <w:p w14:paraId="10323CC9" w14:textId="77777777" w:rsidR="00B46F5F" w:rsidRPr="00B46F5F" w:rsidRDefault="00B46F5F" w:rsidP="00B46F5F">
            <w:pPr>
              <w:rPr>
                <w:rFonts w:eastAsiaTheme="minorHAnsi" w:cs="Arial"/>
                <w:sz w:val="16"/>
                <w:szCs w:val="16"/>
                <w:lang w:eastAsia="en-US"/>
              </w:rPr>
            </w:pPr>
          </w:p>
          <w:p w14:paraId="67CAD1F8" w14:textId="77777777" w:rsidR="00B46F5F" w:rsidRPr="00B46F5F" w:rsidRDefault="00B46F5F" w:rsidP="00B46F5F">
            <w:pPr>
              <w:rPr>
                <w:rFonts w:eastAsiaTheme="minorHAnsi" w:cs="Arial"/>
                <w:sz w:val="16"/>
                <w:szCs w:val="16"/>
                <w:lang w:eastAsia="en-US"/>
              </w:rPr>
            </w:pPr>
          </w:p>
          <w:p w14:paraId="1532F1A6" w14:textId="77777777" w:rsidR="00B46F5F" w:rsidRPr="00B46F5F" w:rsidRDefault="00B46F5F" w:rsidP="00B46F5F">
            <w:pPr>
              <w:rPr>
                <w:rFonts w:eastAsiaTheme="minorHAnsi" w:cs="Arial"/>
                <w:sz w:val="16"/>
                <w:szCs w:val="16"/>
                <w:lang w:eastAsia="en-US"/>
              </w:rPr>
            </w:pPr>
          </w:p>
          <w:p w14:paraId="1F9A3BC6" w14:textId="77777777" w:rsidR="00B46F5F" w:rsidRPr="00B46F5F" w:rsidRDefault="00B46F5F" w:rsidP="00B46F5F">
            <w:pPr>
              <w:rPr>
                <w:rFonts w:eastAsiaTheme="minorHAnsi" w:cs="Arial"/>
                <w:sz w:val="16"/>
                <w:szCs w:val="16"/>
                <w:lang w:eastAsia="en-US"/>
              </w:rPr>
            </w:pPr>
          </w:p>
          <w:p w14:paraId="7813E880" w14:textId="77777777" w:rsidR="00B46F5F" w:rsidRDefault="00B46F5F" w:rsidP="00B46F5F">
            <w:pPr>
              <w:rPr>
                <w:rFonts w:eastAsiaTheme="minorHAnsi" w:cs="Arial"/>
                <w:sz w:val="16"/>
                <w:szCs w:val="16"/>
                <w:lang w:eastAsia="en-US"/>
              </w:rPr>
            </w:pPr>
          </w:p>
          <w:p w14:paraId="4C34448E" w14:textId="77777777" w:rsidR="00B46F5F" w:rsidRPr="00B46F5F" w:rsidRDefault="00B46F5F" w:rsidP="00B46F5F">
            <w:pPr>
              <w:rPr>
                <w:rFonts w:eastAsiaTheme="minorHAnsi" w:cs="Arial"/>
                <w:sz w:val="16"/>
                <w:szCs w:val="16"/>
                <w:lang w:eastAsia="en-US"/>
              </w:rPr>
            </w:pPr>
          </w:p>
          <w:p w14:paraId="2E532C05" w14:textId="77777777" w:rsidR="00B46F5F" w:rsidRPr="00B46F5F" w:rsidRDefault="00B46F5F" w:rsidP="00B46F5F">
            <w:pPr>
              <w:rPr>
                <w:rFonts w:eastAsiaTheme="minorHAnsi" w:cs="Arial"/>
                <w:sz w:val="16"/>
                <w:szCs w:val="16"/>
                <w:lang w:eastAsia="en-US"/>
              </w:rPr>
            </w:pPr>
          </w:p>
          <w:p w14:paraId="0F2E78DA" w14:textId="77777777" w:rsidR="00B46F5F" w:rsidRPr="00B46F5F" w:rsidRDefault="00B46F5F" w:rsidP="00B46F5F">
            <w:pPr>
              <w:rPr>
                <w:rFonts w:eastAsiaTheme="minorHAnsi" w:cs="Arial"/>
                <w:sz w:val="16"/>
                <w:szCs w:val="16"/>
                <w:lang w:eastAsia="en-US"/>
              </w:rPr>
            </w:pPr>
          </w:p>
          <w:p w14:paraId="7A5C02A0" w14:textId="77777777" w:rsidR="00B46F5F" w:rsidRPr="00B46F5F" w:rsidRDefault="00B46F5F" w:rsidP="00B46F5F">
            <w:pPr>
              <w:rPr>
                <w:rFonts w:eastAsiaTheme="minorHAnsi" w:cs="Arial"/>
                <w:sz w:val="16"/>
                <w:szCs w:val="16"/>
                <w:lang w:eastAsia="en-US"/>
              </w:rPr>
            </w:pPr>
          </w:p>
          <w:p w14:paraId="7105BB93" w14:textId="77777777" w:rsidR="00B46F5F" w:rsidRPr="00B46F5F" w:rsidRDefault="00B46F5F" w:rsidP="00B46F5F">
            <w:pPr>
              <w:rPr>
                <w:rFonts w:eastAsiaTheme="minorHAnsi" w:cs="Arial"/>
                <w:sz w:val="16"/>
                <w:szCs w:val="16"/>
                <w:lang w:eastAsia="en-US"/>
              </w:rPr>
            </w:pPr>
          </w:p>
          <w:p w14:paraId="26261943" w14:textId="77777777" w:rsidR="00B46F5F" w:rsidRDefault="00B46F5F" w:rsidP="00B46F5F">
            <w:pPr>
              <w:rPr>
                <w:rFonts w:eastAsiaTheme="minorHAnsi" w:cs="Arial"/>
                <w:sz w:val="16"/>
                <w:szCs w:val="16"/>
                <w:lang w:eastAsia="en-US"/>
              </w:rPr>
            </w:pPr>
          </w:p>
          <w:p w14:paraId="132550B0" w14:textId="77777777" w:rsidR="00B46F5F" w:rsidRPr="00B46F5F" w:rsidRDefault="00B46F5F" w:rsidP="00B46F5F">
            <w:pPr>
              <w:rPr>
                <w:rFonts w:eastAsiaTheme="minorHAnsi" w:cs="Arial"/>
                <w:sz w:val="16"/>
                <w:szCs w:val="16"/>
                <w:lang w:eastAsia="en-US"/>
              </w:rPr>
            </w:pPr>
          </w:p>
          <w:p w14:paraId="0BBE3130" w14:textId="77777777" w:rsidR="00B46F5F" w:rsidRPr="00B46F5F" w:rsidRDefault="00B46F5F" w:rsidP="00B46F5F">
            <w:pPr>
              <w:rPr>
                <w:rFonts w:eastAsiaTheme="minorHAnsi" w:cs="Arial"/>
                <w:sz w:val="16"/>
                <w:szCs w:val="16"/>
                <w:lang w:eastAsia="en-US"/>
              </w:rPr>
            </w:pPr>
          </w:p>
          <w:p w14:paraId="190AB56E" w14:textId="77777777" w:rsidR="00B46F5F" w:rsidRDefault="00B46F5F" w:rsidP="00B46F5F">
            <w:pPr>
              <w:rPr>
                <w:rFonts w:eastAsiaTheme="minorHAnsi" w:cs="Arial"/>
                <w:sz w:val="16"/>
                <w:szCs w:val="16"/>
                <w:lang w:eastAsia="en-US"/>
              </w:rPr>
            </w:pPr>
          </w:p>
          <w:p w14:paraId="66C61E54" w14:textId="77777777" w:rsidR="00B46F5F" w:rsidRPr="00B46F5F" w:rsidRDefault="00B46F5F" w:rsidP="00B46F5F">
            <w:pPr>
              <w:rPr>
                <w:rFonts w:eastAsiaTheme="minorHAnsi" w:cs="Arial"/>
                <w:sz w:val="16"/>
                <w:szCs w:val="16"/>
                <w:lang w:eastAsia="en-US"/>
              </w:rPr>
            </w:pPr>
          </w:p>
          <w:p w14:paraId="176890A6" w14:textId="77777777" w:rsidR="00B46F5F" w:rsidRDefault="00B46F5F" w:rsidP="00B46F5F">
            <w:pPr>
              <w:rPr>
                <w:rFonts w:eastAsiaTheme="minorHAnsi" w:cs="Arial"/>
                <w:sz w:val="16"/>
                <w:szCs w:val="16"/>
                <w:lang w:eastAsia="en-US"/>
              </w:rPr>
            </w:pPr>
          </w:p>
          <w:p w14:paraId="4B0202CD" w14:textId="59867CA4" w:rsidR="00B46F5F" w:rsidRPr="00B46F5F" w:rsidRDefault="00B46F5F" w:rsidP="00B46F5F">
            <w:pPr>
              <w:rPr>
                <w:rFonts w:eastAsiaTheme="minorHAnsi" w:cs="Arial"/>
                <w:sz w:val="16"/>
                <w:szCs w:val="16"/>
                <w:lang w:eastAsia="en-US"/>
              </w:rPr>
            </w:pPr>
          </w:p>
        </w:tc>
        <w:tc>
          <w:tcPr>
            <w:tcW w:w="1317" w:type="dxa"/>
          </w:tcPr>
          <w:p w14:paraId="27325F6C"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verificare il</w:t>
            </w:r>
          </w:p>
          <w:p w14:paraId="528369C1"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rispetto di tutti i</w:t>
            </w:r>
          </w:p>
          <w:p w14:paraId="167D01CF"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requisiti elencati</w:t>
            </w:r>
          </w:p>
          <w:p w14:paraId="54BB1CDE"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nella SOP 10 ad</w:t>
            </w:r>
          </w:p>
          <w:p w14:paraId="294F531B"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t>ogni ricezione.</w:t>
            </w:r>
          </w:p>
        </w:tc>
        <w:tc>
          <w:tcPr>
            <w:tcW w:w="1687" w:type="dxa"/>
          </w:tcPr>
          <w:p w14:paraId="63340035"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rifiuto dei prodotti coinvolti</w:t>
            </w:r>
            <w:r>
              <w:rPr>
                <w:rFonts w:eastAsiaTheme="minorHAnsi" w:cs="Arial"/>
                <w:sz w:val="16"/>
                <w:szCs w:val="16"/>
                <w:lang w:eastAsia="en-US"/>
              </w:rPr>
              <w:t xml:space="preserve"> </w:t>
            </w:r>
            <w:r w:rsidRPr="003E05EA">
              <w:rPr>
                <w:rFonts w:eastAsiaTheme="minorHAnsi" w:cs="Arial"/>
                <w:sz w:val="16"/>
                <w:szCs w:val="16"/>
                <w:lang w:eastAsia="en-US"/>
              </w:rPr>
              <w:t>dalla non conformità;</w:t>
            </w:r>
            <w:r>
              <w:rPr>
                <w:rFonts w:eastAsiaTheme="minorHAnsi" w:cs="Arial"/>
                <w:sz w:val="16"/>
                <w:szCs w:val="16"/>
                <w:lang w:eastAsia="en-US"/>
              </w:rPr>
              <w:t xml:space="preserve"> </w:t>
            </w:r>
            <w:r w:rsidRPr="003E05EA">
              <w:rPr>
                <w:rFonts w:eastAsiaTheme="minorHAnsi" w:cs="Arial"/>
                <w:sz w:val="16"/>
                <w:szCs w:val="16"/>
                <w:lang w:eastAsia="en-US"/>
              </w:rPr>
              <w:t>invio rapporto di non</w:t>
            </w:r>
            <w:r>
              <w:rPr>
                <w:rFonts w:eastAsiaTheme="minorHAnsi" w:cs="Arial"/>
                <w:sz w:val="16"/>
                <w:szCs w:val="16"/>
                <w:lang w:eastAsia="en-US"/>
              </w:rPr>
              <w:t xml:space="preserve"> </w:t>
            </w:r>
            <w:r w:rsidRPr="003E05EA">
              <w:rPr>
                <w:rFonts w:eastAsiaTheme="minorHAnsi" w:cs="Arial"/>
                <w:sz w:val="16"/>
                <w:szCs w:val="16"/>
                <w:lang w:eastAsia="en-US"/>
              </w:rPr>
              <w:t>conformità al</w:t>
            </w:r>
            <w:r>
              <w:rPr>
                <w:rFonts w:eastAsiaTheme="minorHAnsi" w:cs="Arial"/>
                <w:sz w:val="16"/>
                <w:szCs w:val="16"/>
                <w:lang w:eastAsia="en-US"/>
              </w:rPr>
              <w:t xml:space="preserve"> </w:t>
            </w:r>
            <w:r w:rsidRPr="003E05EA">
              <w:rPr>
                <w:rFonts w:eastAsiaTheme="minorHAnsi" w:cs="Arial"/>
                <w:sz w:val="16"/>
                <w:szCs w:val="16"/>
                <w:lang w:eastAsia="en-US"/>
              </w:rPr>
              <w:t>produttore/fornitore;</w:t>
            </w:r>
            <w:r>
              <w:rPr>
                <w:rFonts w:eastAsiaTheme="minorHAnsi" w:cs="Arial"/>
                <w:sz w:val="16"/>
                <w:szCs w:val="16"/>
                <w:lang w:eastAsia="en-US"/>
              </w:rPr>
              <w:t xml:space="preserve"> </w:t>
            </w:r>
            <w:r w:rsidRPr="003E05EA">
              <w:rPr>
                <w:rFonts w:eastAsiaTheme="minorHAnsi" w:cs="Arial"/>
                <w:sz w:val="16"/>
                <w:szCs w:val="16"/>
                <w:lang w:eastAsia="en-US"/>
              </w:rPr>
              <w:t>se le non conformità</w:t>
            </w:r>
            <w:r>
              <w:rPr>
                <w:rFonts w:eastAsiaTheme="minorHAnsi" w:cs="Arial"/>
                <w:sz w:val="16"/>
                <w:szCs w:val="16"/>
                <w:lang w:eastAsia="en-US"/>
              </w:rPr>
              <w:t xml:space="preserve"> </w:t>
            </w:r>
            <w:r w:rsidRPr="003E05EA">
              <w:rPr>
                <w:rFonts w:eastAsiaTheme="minorHAnsi" w:cs="Arial"/>
                <w:sz w:val="16"/>
                <w:szCs w:val="16"/>
                <w:lang w:eastAsia="en-US"/>
              </w:rPr>
              <w:t>relative a prodotti di un</w:t>
            </w:r>
            <w:r>
              <w:rPr>
                <w:rFonts w:eastAsiaTheme="minorHAnsi" w:cs="Arial"/>
                <w:sz w:val="16"/>
                <w:szCs w:val="16"/>
                <w:lang w:eastAsia="en-US"/>
              </w:rPr>
              <w:t xml:space="preserve"> </w:t>
            </w:r>
            <w:r w:rsidRPr="003E05EA">
              <w:rPr>
                <w:rFonts w:eastAsiaTheme="minorHAnsi" w:cs="Arial"/>
                <w:sz w:val="16"/>
                <w:szCs w:val="16"/>
                <w:lang w:eastAsia="en-US"/>
              </w:rPr>
              <w:t>produttore/fornitore si</w:t>
            </w:r>
            <w:r>
              <w:rPr>
                <w:rFonts w:eastAsiaTheme="minorHAnsi" w:cs="Arial"/>
                <w:sz w:val="16"/>
                <w:szCs w:val="16"/>
                <w:lang w:eastAsia="en-US"/>
              </w:rPr>
              <w:t xml:space="preserve"> </w:t>
            </w:r>
            <w:r w:rsidRPr="003E05EA">
              <w:rPr>
                <w:rFonts w:eastAsiaTheme="minorHAnsi" w:cs="Arial"/>
                <w:sz w:val="16"/>
                <w:szCs w:val="16"/>
                <w:lang w:eastAsia="en-US"/>
              </w:rPr>
              <w:t>ripetono (3 volte), si</w:t>
            </w:r>
            <w:r>
              <w:rPr>
                <w:rFonts w:eastAsiaTheme="minorHAnsi" w:cs="Arial"/>
                <w:sz w:val="16"/>
                <w:szCs w:val="16"/>
                <w:lang w:eastAsia="en-US"/>
              </w:rPr>
              <w:t xml:space="preserve"> </w:t>
            </w:r>
            <w:r w:rsidRPr="003E05EA">
              <w:rPr>
                <w:rFonts w:eastAsiaTheme="minorHAnsi" w:cs="Arial"/>
                <w:sz w:val="16"/>
                <w:szCs w:val="16"/>
                <w:lang w:eastAsia="en-US"/>
              </w:rPr>
              <w:t>concludono i rapporti di</w:t>
            </w:r>
            <w:r>
              <w:rPr>
                <w:rFonts w:eastAsiaTheme="minorHAnsi" w:cs="Arial"/>
                <w:sz w:val="16"/>
                <w:szCs w:val="16"/>
                <w:lang w:eastAsia="en-US"/>
              </w:rPr>
              <w:t xml:space="preserve"> </w:t>
            </w:r>
            <w:r w:rsidRPr="003E05EA">
              <w:rPr>
                <w:rFonts w:eastAsiaTheme="minorHAnsi" w:cs="Arial"/>
                <w:sz w:val="16"/>
                <w:szCs w:val="16"/>
                <w:lang w:eastAsia="en-US"/>
              </w:rPr>
              <w:t>fornitura con il</w:t>
            </w:r>
            <w:r>
              <w:rPr>
                <w:rFonts w:eastAsiaTheme="minorHAnsi" w:cs="Arial"/>
                <w:sz w:val="16"/>
                <w:szCs w:val="16"/>
                <w:lang w:eastAsia="en-US"/>
              </w:rPr>
              <w:t xml:space="preserve"> </w:t>
            </w:r>
            <w:r w:rsidRPr="003E05EA">
              <w:rPr>
                <w:rFonts w:eastAsiaTheme="minorHAnsi" w:cs="Arial"/>
                <w:sz w:val="16"/>
                <w:szCs w:val="16"/>
                <w:lang w:eastAsia="en-US"/>
              </w:rPr>
              <w:t>produttore/fornitore.</w:t>
            </w:r>
          </w:p>
        </w:tc>
        <w:tc>
          <w:tcPr>
            <w:tcW w:w="1229" w:type="dxa"/>
          </w:tcPr>
          <w:p w14:paraId="5CF8E371"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MOD SA-06</w:t>
            </w:r>
          </w:p>
          <w:p w14:paraId="533A5F5C"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r w:rsidRPr="003E05EA">
              <w:rPr>
                <w:rFonts w:eastAsiaTheme="minorHAnsi" w:cs="Arial"/>
                <w:sz w:val="16"/>
                <w:szCs w:val="16"/>
                <w:lang w:eastAsia="en-US"/>
              </w:rPr>
              <w:t>MOD SA-16</w:t>
            </w:r>
          </w:p>
        </w:tc>
        <w:tc>
          <w:tcPr>
            <w:tcW w:w="1258" w:type="dxa"/>
            <w:vMerge/>
          </w:tcPr>
          <w:p w14:paraId="01692930"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tc>
      </w:tr>
      <w:tr w:rsidR="009B04A5" w:rsidRPr="003E05EA" w14:paraId="18AB6936" w14:textId="77777777" w:rsidTr="006F558A">
        <w:trPr>
          <w:trHeight w:val="9219"/>
        </w:trPr>
        <w:tc>
          <w:tcPr>
            <w:tcW w:w="1275" w:type="dxa"/>
          </w:tcPr>
          <w:p w14:paraId="3A5A3038"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lastRenderedPageBreak/>
              <w:t>BIOLOGICO</w:t>
            </w:r>
          </w:p>
          <w:p w14:paraId="30F89648" w14:textId="77777777" w:rsidR="009B04A5" w:rsidRDefault="009B04A5" w:rsidP="006F558A">
            <w:pPr>
              <w:autoSpaceDE w:val="0"/>
              <w:autoSpaceDN w:val="0"/>
              <w:adjustRightInd w:val="0"/>
              <w:spacing w:before="240" w:line="276" w:lineRule="auto"/>
              <w:jc w:val="both"/>
              <w:rPr>
                <w:rFonts w:eastAsiaTheme="minorHAnsi" w:cs="Arial"/>
                <w:i/>
                <w:iCs/>
                <w:sz w:val="16"/>
                <w:szCs w:val="16"/>
                <w:lang w:eastAsia="en-US"/>
              </w:rPr>
            </w:pPr>
            <w:r w:rsidRPr="003E05EA">
              <w:rPr>
                <w:rFonts w:eastAsiaTheme="minorHAnsi" w:cs="Arial"/>
                <w:sz w:val="16"/>
                <w:szCs w:val="16"/>
                <w:lang w:eastAsia="en-US"/>
              </w:rPr>
              <w:t>Proliferazione</w:t>
            </w:r>
            <w:r>
              <w:rPr>
                <w:rFonts w:eastAsiaTheme="minorHAnsi" w:cs="Arial"/>
                <w:sz w:val="16"/>
                <w:szCs w:val="16"/>
                <w:lang w:eastAsia="en-US"/>
              </w:rPr>
              <w:t xml:space="preserve"> </w:t>
            </w:r>
            <w:r w:rsidRPr="003E05EA">
              <w:rPr>
                <w:rFonts w:eastAsiaTheme="minorHAnsi" w:cs="Arial"/>
                <w:i/>
                <w:iCs/>
                <w:sz w:val="16"/>
                <w:szCs w:val="16"/>
                <w:lang w:eastAsia="en-US"/>
              </w:rPr>
              <w:t>(Sviluppo di</w:t>
            </w:r>
            <w:r>
              <w:rPr>
                <w:rFonts w:eastAsiaTheme="minorHAnsi" w:cs="Arial"/>
                <w:sz w:val="16"/>
                <w:szCs w:val="16"/>
                <w:lang w:eastAsia="en-US"/>
              </w:rPr>
              <w:t xml:space="preserve"> </w:t>
            </w:r>
            <w:r w:rsidRPr="003E05EA">
              <w:rPr>
                <w:rFonts w:eastAsiaTheme="minorHAnsi" w:cs="Arial"/>
                <w:i/>
                <w:iCs/>
                <w:sz w:val="16"/>
                <w:szCs w:val="16"/>
                <w:lang w:eastAsia="en-US"/>
              </w:rPr>
              <w:t>microrganismi</w:t>
            </w:r>
            <w:r>
              <w:rPr>
                <w:rFonts w:eastAsiaTheme="minorHAnsi" w:cs="Arial"/>
                <w:sz w:val="16"/>
                <w:szCs w:val="16"/>
                <w:lang w:eastAsia="en-US"/>
              </w:rPr>
              <w:t xml:space="preserve"> </w:t>
            </w:r>
            <w:r w:rsidRPr="003E05EA">
              <w:rPr>
                <w:rFonts w:eastAsiaTheme="minorHAnsi" w:cs="Arial"/>
                <w:i/>
                <w:iCs/>
                <w:sz w:val="16"/>
                <w:szCs w:val="16"/>
                <w:lang w:eastAsia="en-US"/>
              </w:rPr>
              <w:t>potenzialmente patogeni)</w:t>
            </w:r>
          </w:p>
          <w:p w14:paraId="4BAA1C00" w14:textId="77777777" w:rsidR="009B04A5" w:rsidRDefault="009B04A5" w:rsidP="006F558A">
            <w:pPr>
              <w:autoSpaceDE w:val="0"/>
              <w:autoSpaceDN w:val="0"/>
              <w:adjustRightInd w:val="0"/>
              <w:spacing w:before="240" w:line="276" w:lineRule="auto"/>
              <w:jc w:val="both"/>
              <w:rPr>
                <w:rFonts w:eastAsiaTheme="minorHAnsi" w:cs="Arial"/>
                <w:i/>
                <w:iCs/>
                <w:sz w:val="16"/>
                <w:szCs w:val="16"/>
                <w:lang w:eastAsia="en-US"/>
              </w:rPr>
            </w:pPr>
          </w:p>
          <w:p w14:paraId="58010FA7" w14:textId="77777777" w:rsidR="009B04A5" w:rsidRDefault="009B04A5" w:rsidP="006F558A">
            <w:pPr>
              <w:autoSpaceDE w:val="0"/>
              <w:autoSpaceDN w:val="0"/>
              <w:adjustRightInd w:val="0"/>
              <w:spacing w:before="240" w:line="276" w:lineRule="auto"/>
              <w:jc w:val="both"/>
              <w:rPr>
                <w:rFonts w:eastAsiaTheme="minorHAnsi" w:cs="Arial"/>
                <w:i/>
                <w:iCs/>
                <w:sz w:val="16"/>
                <w:szCs w:val="16"/>
                <w:lang w:eastAsia="en-US"/>
              </w:rPr>
            </w:pPr>
          </w:p>
          <w:p w14:paraId="3BC269D6" w14:textId="77777777" w:rsidR="009B04A5" w:rsidRDefault="009B04A5" w:rsidP="006F558A">
            <w:pPr>
              <w:autoSpaceDE w:val="0"/>
              <w:autoSpaceDN w:val="0"/>
              <w:adjustRightInd w:val="0"/>
              <w:spacing w:before="240" w:line="276" w:lineRule="auto"/>
              <w:jc w:val="both"/>
              <w:rPr>
                <w:rFonts w:eastAsiaTheme="minorHAnsi" w:cs="Arial"/>
                <w:i/>
                <w:iCs/>
                <w:sz w:val="16"/>
                <w:szCs w:val="16"/>
                <w:lang w:eastAsia="en-US"/>
              </w:rPr>
            </w:pPr>
          </w:p>
          <w:p w14:paraId="2C630D5C" w14:textId="77777777" w:rsidR="009B04A5" w:rsidRDefault="009B04A5" w:rsidP="006F558A">
            <w:pPr>
              <w:autoSpaceDE w:val="0"/>
              <w:autoSpaceDN w:val="0"/>
              <w:adjustRightInd w:val="0"/>
              <w:spacing w:before="240" w:line="276" w:lineRule="auto"/>
              <w:jc w:val="both"/>
              <w:rPr>
                <w:rFonts w:eastAsiaTheme="minorHAnsi" w:cs="Arial"/>
                <w:i/>
                <w:iCs/>
                <w:sz w:val="16"/>
                <w:szCs w:val="16"/>
                <w:lang w:eastAsia="en-US"/>
              </w:rPr>
            </w:pPr>
          </w:p>
          <w:p w14:paraId="6F045B5C" w14:textId="77777777" w:rsidR="009B04A5" w:rsidRDefault="009B04A5" w:rsidP="006F558A">
            <w:pPr>
              <w:autoSpaceDE w:val="0"/>
              <w:autoSpaceDN w:val="0"/>
              <w:adjustRightInd w:val="0"/>
              <w:spacing w:before="240" w:line="276" w:lineRule="auto"/>
              <w:jc w:val="both"/>
              <w:rPr>
                <w:rFonts w:eastAsiaTheme="minorHAnsi" w:cs="Arial"/>
                <w:i/>
                <w:iCs/>
                <w:sz w:val="16"/>
                <w:szCs w:val="16"/>
                <w:lang w:eastAsia="en-US"/>
              </w:rPr>
            </w:pPr>
          </w:p>
          <w:p w14:paraId="1531C991" w14:textId="77777777" w:rsidR="009B04A5" w:rsidRDefault="009B04A5" w:rsidP="006F558A">
            <w:pPr>
              <w:autoSpaceDE w:val="0"/>
              <w:autoSpaceDN w:val="0"/>
              <w:adjustRightInd w:val="0"/>
              <w:spacing w:before="240" w:line="276" w:lineRule="auto"/>
              <w:jc w:val="both"/>
              <w:rPr>
                <w:rFonts w:eastAsiaTheme="minorHAnsi" w:cs="Arial"/>
                <w:i/>
                <w:iCs/>
                <w:sz w:val="16"/>
                <w:szCs w:val="16"/>
                <w:lang w:eastAsia="en-US"/>
              </w:rPr>
            </w:pPr>
          </w:p>
          <w:p w14:paraId="4AD104A8"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25E73AB6" w14:textId="77777777" w:rsidR="00107060" w:rsidRDefault="00107060" w:rsidP="00107060">
            <w:pPr>
              <w:rPr>
                <w:rFonts w:eastAsiaTheme="minorHAnsi" w:cs="Arial"/>
                <w:sz w:val="16"/>
                <w:szCs w:val="16"/>
                <w:lang w:eastAsia="en-US"/>
              </w:rPr>
            </w:pPr>
          </w:p>
          <w:p w14:paraId="2B9DB71A" w14:textId="77777777" w:rsidR="00107060" w:rsidRDefault="00107060" w:rsidP="00107060">
            <w:pPr>
              <w:rPr>
                <w:rFonts w:eastAsiaTheme="minorHAnsi" w:cs="Arial"/>
                <w:sz w:val="16"/>
                <w:szCs w:val="16"/>
                <w:lang w:eastAsia="en-US"/>
              </w:rPr>
            </w:pPr>
          </w:p>
          <w:p w14:paraId="1FB12B28" w14:textId="6FE0D790" w:rsidR="00107060" w:rsidRDefault="00107060" w:rsidP="00107060">
            <w:pPr>
              <w:rPr>
                <w:rFonts w:eastAsiaTheme="minorHAnsi" w:cs="Arial"/>
                <w:sz w:val="16"/>
                <w:szCs w:val="16"/>
                <w:lang w:eastAsia="en-US"/>
              </w:rPr>
            </w:pPr>
          </w:p>
          <w:p w14:paraId="1FBAA075" w14:textId="55AA66C5" w:rsidR="00DF1414" w:rsidRDefault="00DF1414" w:rsidP="00107060">
            <w:pPr>
              <w:rPr>
                <w:rFonts w:eastAsiaTheme="minorHAnsi" w:cs="Arial"/>
                <w:sz w:val="16"/>
                <w:szCs w:val="16"/>
                <w:lang w:eastAsia="en-US"/>
              </w:rPr>
            </w:pPr>
          </w:p>
          <w:p w14:paraId="05356B3D" w14:textId="6D5FA433" w:rsidR="00DF1414" w:rsidRDefault="00DF1414" w:rsidP="00107060">
            <w:pPr>
              <w:rPr>
                <w:rFonts w:eastAsiaTheme="minorHAnsi" w:cs="Arial"/>
                <w:sz w:val="16"/>
                <w:szCs w:val="16"/>
                <w:lang w:eastAsia="en-US"/>
              </w:rPr>
            </w:pPr>
          </w:p>
          <w:p w14:paraId="092B3CB4" w14:textId="5AC488C0" w:rsidR="00DF1414" w:rsidRDefault="00DF1414" w:rsidP="00107060">
            <w:pPr>
              <w:rPr>
                <w:rFonts w:eastAsiaTheme="minorHAnsi" w:cs="Arial"/>
                <w:sz w:val="16"/>
                <w:szCs w:val="16"/>
                <w:lang w:eastAsia="en-US"/>
              </w:rPr>
            </w:pPr>
          </w:p>
          <w:p w14:paraId="40BF12E7" w14:textId="77777777" w:rsidR="00DF1414" w:rsidRDefault="00DF1414" w:rsidP="00107060">
            <w:pPr>
              <w:rPr>
                <w:rFonts w:eastAsiaTheme="minorHAnsi" w:cs="Arial"/>
                <w:sz w:val="16"/>
                <w:szCs w:val="16"/>
                <w:lang w:eastAsia="en-US"/>
              </w:rPr>
            </w:pPr>
          </w:p>
          <w:p w14:paraId="5D471D93" w14:textId="77777777" w:rsidR="00DF1414" w:rsidRDefault="00DF1414" w:rsidP="00107060">
            <w:pPr>
              <w:rPr>
                <w:rFonts w:eastAsiaTheme="minorHAnsi" w:cstheme="minorHAnsi"/>
                <w:sz w:val="16"/>
                <w:szCs w:val="16"/>
                <w:lang w:eastAsia="en-US"/>
              </w:rPr>
            </w:pPr>
          </w:p>
          <w:p w14:paraId="05273589" w14:textId="77777777" w:rsidR="00DF1414" w:rsidRDefault="00DF1414" w:rsidP="00107060">
            <w:pPr>
              <w:rPr>
                <w:rFonts w:eastAsiaTheme="minorHAnsi" w:cstheme="minorHAnsi"/>
                <w:sz w:val="16"/>
                <w:szCs w:val="16"/>
                <w:lang w:eastAsia="en-US"/>
              </w:rPr>
            </w:pPr>
          </w:p>
          <w:p w14:paraId="388FB3DC" w14:textId="77777777" w:rsidR="00DF1414" w:rsidRDefault="00DF1414" w:rsidP="00107060">
            <w:pPr>
              <w:rPr>
                <w:rFonts w:eastAsiaTheme="minorHAnsi" w:cstheme="minorHAnsi"/>
                <w:sz w:val="16"/>
                <w:szCs w:val="16"/>
                <w:lang w:eastAsia="en-US"/>
              </w:rPr>
            </w:pPr>
          </w:p>
          <w:p w14:paraId="54178ACA" w14:textId="77777777" w:rsidR="00DF1414" w:rsidRDefault="00DF1414" w:rsidP="00107060">
            <w:pPr>
              <w:rPr>
                <w:rFonts w:eastAsiaTheme="minorHAnsi" w:cstheme="minorHAnsi"/>
                <w:sz w:val="16"/>
                <w:szCs w:val="16"/>
                <w:lang w:eastAsia="en-US"/>
              </w:rPr>
            </w:pPr>
          </w:p>
          <w:p w14:paraId="7ECF40D9" w14:textId="7BF3D3F6" w:rsidR="00107060" w:rsidRPr="00107060" w:rsidRDefault="00107060" w:rsidP="00107060">
            <w:pPr>
              <w:rPr>
                <w:rFonts w:eastAsiaTheme="minorHAnsi" w:cstheme="minorHAnsi"/>
                <w:sz w:val="16"/>
                <w:szCs w:val="16"/>
                <w:lang w:eastAsia="en-US"/>
              </w:rPr>
            </w:pPr>
            <w:r w:rsidRPr="00107060">
              <w:rPr>
                <w:rFonts w:eastAsiaTheme="minorHAnsi" w:cstheme="minorHAnsi"/>
                <w:sz w:val="16"/>
                <w:szCs w:val="16"/>
                <w:lang w:eastAsia="en-US"/>
              </w:rPr>
              <w:t>Rischio Cancerogeno</w:t>
            </w:r>
          </w:p>
          <w:p w14:paraId="320E7DF1" w14:textId="519416C0" w:rsidR="00107060" w:rsidRPr="00107060" w:rsidRDefault="00107060" w:rsidP="00107060">
            <w:pPr>
              <w:rPr>
                <w:rFonts w:eastAsiaTheme="minorHAnsi" w:cs="Arial"/>
                <w:sz w:val="16"/>
                <w:szCs w:val="16"/>
                <w:lang w:eastAsia="en-US"/>
              </w:rPr>
            </w:pPr>
            <w:r w:rsidRPr="00107060">
              <w:rPr>
                <w:rFonts w:cstheme="minorHAnsi"/>
                <w:color w:val="4D5156"/>
                <w:sz w:val="16"/>
                <w:szCs w:val="16"/>
                <w:shd w:val="clear" w:color="auto" w:fill="FFFFFF"/>
              </w:rPr>
              <w:t>L'acrilammide</w:t>
            </w:r>
          </w:p>
        </w:tc>
        <w:tc>
          <w:tcPr>
            <w:tcW w:w="1667" w:type="dxa"/>
          </w:tcPr>
          <w:p w14:paraId="71025E37"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Idonea</w:t>
            </w:r>
            <w:r>
              <w:rPr>
                <w:rFonts w:eastAsiaTheme="minorHAnsi" w:cs="Arial"/>
                <w:sz w:val="16"/>
                <w:szCs w:val="16"/>
                <w:lang w:eastAsia="en-US"/>
              </w:rPr>
              <w:t xml:space="preserve"> </w:t>
            </w:r>
            <w:r w:rsidRPr="003E05EA">
              <w:rPr>
                <w:rFonts w:eastAsiaTheme="minorHAnsi" w:cs="Arial"/>
                <w:sz w:val="16"/>
                <w:szCs w:val="16"/>
                <w:lang w:eastAsia="en-US"/>
              </w:rPr>
              <w:t>temperatura di</w:t>
            </w:r>
            <w:r>
              <w:rPr>
                <w:rFonts w:eastAsiaTheme="minorHAnsi" w:cs="Arial"/>
                <w:sz w:val="16"/>
                <w:szCs w:val="16"/>
                <w:lang w:eastAsia="en-US"/>
              </w:rPr>
              <w:t xml:space="preserve"> </w:t>
            </w:r>
            <w:r w:rsidRPr="003E05EA">
              <w:rPr>
                <w:rFonts w:eastAsiaTheme="minorHAnsi" w:cs="Arial"/>
                <w:sz w:val="16"/>
                <w:szCs w:val="16"/>
                <w:lang w:eastAsia="en-US"/>
              </w:rPr>
              <w:t>trasporto/ricevimento</w:t>
            </w:r>
          </w:p>
          <w:p w14:paraId="02E551C1"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327E10A3"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2951078C"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249B5789"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7679D5CB"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3B0BC156"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4D04CBFF"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4C12C19D"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069A84EC"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5DB2652E" w14:textId="77777777" w:rsidR="00DF1414" w:rsidRDefault="00DF1414" w:rsidP="00C70A22">
            <w:pPr>
              <w:autoSpaceDE w:val="0"/>
              <w:autoSpaceDN w:val="0"/>
              <w:adjustRightInd w:val="0"/>
              <w:spacing w:before="240" w:line="276" w:lineRule="auto"/>
              <w:jc w:val="both"/>
              <w:rPr>
                <w:rFonts w:eastAsiaTheme="minorHAnsi" w:cs="Arial"/>
                <w:sz w:val="16"/>
                <w:szCs w:val="16"/>
                <w:lang w:eastAsia="en-US"/>
              </w:rPr>
            </w:pPr>
          </w:p>
          <w:p w14:paraId="02494D33" w14:textId="77777777" w:rsidR="00DF1414" w:rsidRDefault="00DF1414" w:rsidP="00C70A22">
            <w:pPr>
              <w:autoSpaceDE w:val="0"/>
              <w:autoSpaceDN w:val="0"/>
              <w:adjustRightInd w:val="0"/>
              <w:spacing w:before="240" w:line="276" w:lineRule="auto"/>
              <w:jc w:val="both"/>
              <w:rPr>
                <w:rFonts w:eastAsiaTheme="minorHAnsi" w:cs="Arial"/>
                <w:sz w:val="16"/>
                <w:szCs w:val="16"/>
                <w:lang w:eastAsia="en-US"/>
              </w:rPr>
            </w:pPr>
          </w:p>
          <w:p w14:paraId="2529FBFE" w14:textId="77777777" w:rsidR="00DF1414" w:rsidRDefault="00DF1414" w:rsidP="00C70A22">
            <w:pPr>
              <w:autoSpaceDE w:val="0"/>
              <w:autoSpaceDN w:val="0"/>
              <w:adjustRightInd w:val="0"/>
              <w:spacing w:before="240" w:line="276" w:lineRule="auto"/>
              <w:jc w:val="both"/>
              <w:rPr>
                <w:rFonts w:eastAsiaTheme="minorHAnsi" w:cs="Arial"/>
                <w:sz w:val="16"/>
                <w:szCs w:val="16"/>
                <w:lang w:eastAsia="en-US"/>
              </w:rPr>
            </w:pPr>
          </w:p>
          <w:p w14:paraId="7BD387BD" w14:textId="77777777" w:rsidR="00DF1414" w:rsidRDefault="00DF1414" w:rsidP="00C70A22">
            <w:pPr>
              <w:autoSpaceDE w:val="0"/>
              <w:autoSpaceDN w:val="0"/>
              <w:adjustRightInd w:val="0"/>
              <w:spacing w:before="240" w:line="276" w:lineRule="auto"/>
              <w:jc w:val="both"/>
              <w:rPr>
                <w:rFonts w:eastAsiaTheme="minorHAnsi" w:cs="Arial"/>
                <w:sz w:val="16"/>
                <w:szCs w:val="16"/>
                <w:lang w:eastAsia="en-US"/>
              </w:rPr>
            </w:pPr>
          </w:p>
          <w:p w14:paraId="751D8315" w14:textId="56B5142B" w:rsidR="00C70A22" w:rsidRPr="00F45315" w:rsidRDefault="00C70A22" w:rsidP="00C70A22">
            <w:pPr>
              <w:autoSpaceDE w:val="0"/>
              <w:autoSpaceDN w:val="0"/>
              <w:adjustRightInd w:val="0"/>
              <w:spacing w:before="240" w:line="276" w:lineRule="auto"/>
              <w:jc w:val="both"/>
              <w:rPr>
                <w:rFonts w:eastAsiaTheme="minorHAnsi" w:cs="Arial"/>
                <w:sz w:val="16"/>
                <w:szCs w:val="16"/>
                <w:lang w:eastAsia="en-US"/>
              </w:rPr>
            </w:pPr>
            <w:r w:rsidRPr="00F45315">
              <w:rPr>
                <w:rFonts w:eastAsiaTheme="minorHAnsi" w:cs="Arial"/>
                <w:sz w:val="16"/>
                <w:szCs w:val="16"/>
                <w:lang w:eastAsia="en-US"/>
              </w:rPr>
              <w:t>S</w:t>
            </w:r>
            <w:r>
              <w:rPr>
                <w:rFonts w:eastAsiaTheme="minorHAnsi" w:cs="Arial"/>
                <w:sz w:val="16"/>
                <w:szCs w:val="16"/>
                <w:lang w:eastAsia="en-US"/>
              </w:rPr>
              <w:t>S</w:t>
            </w:r>
            <w:r w:rsidRPr="00F45315">
              <w:rPr>
                <w:rFonts w:eastAsiaTheme="minorHAnsi" w:cs="Arial"/>
                <w:sz w:val="16"/>
                <w:szCs w:val="16"/>
                <w:lang w:eastAsia="en-US"/>
              </w:rPr>
              <w:t xml:space="preserve">OP </w:t>
            </w:r>
          </w:p>
          <w:p w14:paraId="5C0AA378" w14:textId="1B284E42" w:rsidR="009B04A5" w:rsidRDefault="00C70A22" w:rsidP="00C70A22">
            <w:pPr>
              <w:autoSpaceDE w:val="0"/>
              <w:autoSpaceDN w:val="0"/>
              <w:adjustRightInd w:val="0"/>
              <w:spacing w:before="240" w:line="276" w:lineRule="auto"/>
              <w:jc w:val="both"/>
              <w:rPr>
                <w:rFonts w:eastAsiaTheme="minorHAnsi" w:cs="Arial"/>
                <w:sz w:val="16"/>
                <w:szCs w:val="16"/>
                <w:lang w:eastAsia="en-US"/>
              </w:rPr>
            </w:pPr>
            <w:r w:rsidRPr="00F45315">
              <w:rPr>
                <w:rFonts w:eastAsiaTheme="minorHAnsi" w:cs="Arial"/>
                <w:sz w:val="16"/>
                <w:szCs w:val="16"/>
                <w:lang w:eastAsia="en-US"/>
              </w:rPr>
              <w:t xml:space="preserve">SOP </w:t>
            </w:r>
            <w:r>
              <w:rPr>
                <w:rFonts w:eastAsiaTheme="minorHAnsi" w:cs="Arial"/>
                <w:sz w:val="16"/>
                <w:szCs w:val="16"/>
                <w:lang w:eastAsia="en-US"/>
              </w:rPr>
              <w:t>04</w:t>
            </w:r>
          </w:p>
          <w:p w14:paraId="1F2E241D"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482C2721"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60E5F879"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717A31D7"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p>
        </w:tc>
        <w:tc>
          <w:tcPr>
            <w:tcW w:w="499" w:type="dxa"/>
          </w:tcPr>
          <w:p w14:paraId="77D6F6EB" w14:textId="77777777" w:rsidR="009B04A5" w:rsidRDefault="009B04A5" w:rsidP="006F558A">
            <w:pPr>
              <w:autoSpaceDE w:val="0"/>
              <w:autoSpaceDN w:val="0"/>
              <w:adjustRightInd w:val="0"/>
              <w:spacing w:before="240" w:line="276" w:lineRule="auto"/>
              <w:jc w:val="both"/>
              <w:rPr>
                <w:rFonts w:eastAsiaTheme="minorHAnsi" w:cs="Arial"/>
                <w:i/>
                <w:iCs/>
                <w:sz w:val="16"/>
                <w:szCs w:val="16"/>
                <w:lang w:eastAsia="en-US"/>
              </w:rPr>
            </w:pPr>
            <w:r w:rsidRPr="003E05EA">
              <w:rPr>
                <w:rFonts w:eastAsiaTheme="minorHAnsi" w:cs="Arial"/>
                <w:i/>
                <w:iCs/>
                <w:sz w:val="16"/>
                <w:szCs w:val="16"/>
                <w:lang w:eastAsia="en-US"/>
              </w:rPr>
              <w:t>SI</w:t>
            </w:r>
          </w:p>
          <w:p w14:paraId="0CCB9248"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78B77FD6"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32B030F9"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2C53A097"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1F449C6C"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26318D5D"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5608F01E"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2FF085BE"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39479181"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09A5E6A5"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4FDC6816" w14:textId="77777777" w:rsidR="00DF1414" w:rsidRDefault="00DF1414" w:rsidP="006F558A">
            <w:pPr>
              <w:autoSpaceDE w:val="0"/>
              <w:autoSpaceDN w:val="0"/>
              <w:adjustRightInd w:val="0"/>
              <w:spacing w:before="240" w:line="276" w:lineRule="auto"/>
              <w:jc w:val="both"/>
              <w:rPr>
                <w:rFonts w:eastAsiaTheme="minorHAnsi" w:cs="Arial"/>
                <w:i/>
                <w:iCs/>
                <w:sz w:val="16"/>
                <w:szCs w:val="16"/>
                <w:lang w:eastAsia="en-US"/>
              </w:rPr>
            </w:pPr>
          </w:p>
          <w:p w14:paraId="58A329F7" w14:textId="77777777" w:rsidR="00DF1414" w:rsidRDefault="00DF1414" w:rsidP="006F558A">
            <w:pPr>
              <w:autoSpaceDE w:val="0"/>
              <w:autoSpaceDN w:val="0"/>
              <w:adjustRightInd w:val="0"/>
              <w:spacing w:before="240" w:line="276" w:lineRule="auto"/>
              <w:jc w:val="both"/>
              <w:rPr>
                <w:rFonts w:eastAsiaTheme="minorHAnsi" w:cs="Arial"/>
                <w:i/>
                <w:iCs/>
                <w:sz w:val="16"/>
                <w:szCs w:val="16"/>
                <w:lang w:eastAsia="en-US"/>
              </w:rPr>
            </w:pPr>
          </w:p>
          <w:p w14:paraId="3CF3822C" w14:textId="77777777" w:rsidR="00DF1414" w:rsidRDefault="00DF1414" w:rsidP="006F558A">
            <w:pPr>
              <w:autoSpaceDE w:val="0"/>
              <w:autoSpaceDN w:val="0"/>
              <w:adjustRightInd w:val="0"/>
              <w:spacing w:before="240" w:line="276" w:lineRule="auto"/>
              <w:jc w:val="both"/>
              <w:rPr>
                <w:rFonts w:eastAsiaTheme="minorHAnsi" w:cs="Arial"/>
                <w:i/>
                <w:iCs/>
                <w:sz w:val="16"/>
                <w:szCs w:val="16"/>
                <w:lang w:eastAsia="en-US"/>
              </w:rPr>
            </w:pPr>
          </w:p>
          <w:p w14:paraId="75DCBBEC" w14:textId="77777777" w:rsidR="00DF1414" w:rsidRDefault="00DF1414" w:rsidP="006F558A">
            <w:pPr>
              <w:autoSpaceDE w:val="0"/>
              <w:autoSpaceDN w:val="0"/>
              <w:adjustRightInd w:val="0"/>
              <w:spacing w:before="240" w:line="276" w:lineRule="auto"/>
              <w:jc w:val="both"/>
              <w:rPr>
                <w:rFonts w:eastAsiaTheme="minorHAnsi" w:cs="Arial"/>
                <w:i/>
                <w:iCs/>
                <w:sz w:val="16"/>
                <w:szCs w:val="16"/>
                <w:lang w:eastAsia="en-US"/>
              </w:rPr>
            </w:pPr>
          </w:p>
          <w:p w14:paraId="2FB6553D" w14:textId="64D5B710" w:rsidR="009B04A5" w:rsidRDefault="00DF1414" w:rsidP="006F558A">
            <w:pPr>
              <w:autoSpaceDE w:val="0"/>
              <w:autoSpaceDN w:val="0"/>
              <w:adjustRightInd w:val="0"/>
              <w:spacing w:before="240" w:line="276" w:lineRule="auto"/>
              <w:jc w:val="both"/>
              <w:rPr>
                <w:rFonts w:eastAsiaTheme="minorHAnsi" w:cs="Arial"/>
                <w:i/>
                <w:iCs/>
                <w:color w:val="231F20"/>
                <w:sz w:val="16"/>
                <w:szCs w:val="16"/>
                <w:lang w:eastAsia="en-US"/>
              </w:rPr>
            </w:pPr>
            <w:r w:rsidRPr="003E05EA">
              <w:rPr>
                <w:rFonts w:eastAsiaTheme="minorHAnsi" w:cs="Arial"/>
                <w:i/>
                <w:iCs/>
                <w:sz w:val="16"/>
                <w:szCs w:val="16"/>
                <w:lang w:eastAsia="en-US"/>
              </w:rPr>
              <w:t>SI</w:t>
            </w:r>
          </w:p>
          <w:p w14:paraId="00F0E3B9"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345CEC86"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6BEAB2FC"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25E15EE1"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52019A34" w14:textId="77777777" w:rsidR="009B04A5" w:rsidRDefault="009B04A5" w:rsidP="006F558A">
            <w:pPr>
              <w:autoSpaceDE w:val="0"/>
              <w:autoSpaceDN w:val="0"/>
              <w:adjustRightInd w:val="0"/>
              <w:spacing w:before="240" w:line="276" w:lineRule="auto"/>
              <w:jc w:val="both"/>
              <w:rPr>
                <w:rFonts w:eastAsiaTheme="minorHAnsi" w:cs="Arial"/>
                <w:i/>
                <w:iCs/>
                <w:color w:val="231F20"/>
                <w:sz w:val="16"/>
                <w:szCs w:val="16"/>
                <w:lang w:eastAsia="en-US"/>
              </w:rPr>
            </w:pPr>
          </w:p>
          <w:p w14:paraId="2285AD23"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tc>
        <w:tc>
          <w:tcPr>
            <w:tcW w:w="696" w:type="dxa"/>
          </w:tcPr>
          <w:p w14:paraId="7D4FCEEF"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SOP 10</w:t>
            </w:r>
          </w:p>
          <w:p w14:paraId="79C2A201"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3ACDF1E1"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09C525C6"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6B46D905"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18008895"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67848807"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626374D2"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1C8574EF"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46E3A3BB"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260D0B89"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0A7C098A" w14:textId="77777777" w:rsidR="00DF1414" w:rsidRDefault="00DF1414" w:rsidP="00DF1414">
            <w:pPr>
              <w:autoSpaceDE w:val="0"/>
              <w:autoSpaceDN w:val="0"/>
              <w:adjustRightInd w:val="0"/>
              <w:spacing w:before="240" w:line="276" w:lineRule="auto"/>
              <w:jc w:val="both"/>
              <w:rPr>
                <w:rFonts w:eastAsiaTheme="minorHAnsi" w:cs="Arial"/>
                <w:sz w:val="16"/>
                <w:szCs w:val="16"/>
                <w:lang w:eastAsia="en-US"/>
              </w:rPr>
            </w:pPr>
          </w:p>
          <w:p w14:paraId="6E5F4F9A" w14:textId="77777777" w:rsidR="00DF1414" w:rsidRDefault="00DF1414" w:rsidP="00DF1414">
            <w:pPr>
              <w:autoSpaceDE w:val="0"/>
              <w:autoSpaceDN w:val="0"/>
              <w:adjustRightInd w:val="0"/>
              <w:spacing w:before="240" w:line="276" w:lineRule="auto"/>
              <w:jc w:val="both"/>
              <w:rPr>
                <w:rFonts w:eastAsiaTheme="minorHAnsi" w:cs="Arial"/>
                <w:sz w:val="16"/>
                <w:szCs w:val="16"/>
                <w:lang w:eastAsia="en-US"/>
              </w:rPr>
            </w:pPr>
          </w:p>
          <w:p w14:paraId="2E366D36" w14:textId="77777777" w:rsidR="00DF1414" w:rsidRDefault="00DF1414" w:rsidP="00DF1414">
            <w:pPr>
              <w:autoSpaceDE w:val="0"/>
              <w:autoSpaceDN w:val="0"/>
              <w:adjustRightInd w:val="0"/>
              <w:spacing w:before="240" w:line="276" w:lineRule="auto"/>
              <w:jc w:val="both"/>
              <w:rPr>
                <w:rFonts w:eastAsiaTheme="minorHAnsi" w:cs="Arial"/>
                <w:sz w:val="16"/>
                <w:szCs w:val="16"/>
                <w:lang w:eastAsia="en-US"/>
              </w:rPr>
            </w:pPr>
          </w:p>
          <w:p w14:paraId="57F69933" w14:textId="77777777" w:rsidR="00DF1414" w:rsidRDefault="00DF1414" w:rsidP="00DF1414">
            <w:pPr>
              <w:autoSpaceDE w:val="0"/>
              <w:autoSpaceDN w:val="0"/>
              <w:adjustRightInd w:val="0"/>
              <w:spacing w:before="240" w:line="276" w:lineRule="auto"/>
              <w:jc w:val="both"/>
              <w:rPr>
                <w:rFonts w:eastAsiaTheme="minorHAnsi" w:cs="Arial"/>
                <w:sz w:val="16"/>
                <w:szCs w:val="16"/>
                <w:lang w:eastAsia="en-US"/>
              </w:rPr>
            </w:pPr>
          </w:p>
          <w:p w14:paraId="31AAB263" w14:textId="79088C2D" w:rsidR="00DF1414" w:rsidRPr="00F45315" w:rsidRDefault="00DF1414" w:rsidP="00DF1414">
            <w:pPr>
              <w:autoSpaceDE w:val="0"/>
              <w:autoSpaceDN w:val="0"/>
              <w:adjustRightInd w:val="0"/>
              <w:spacing w:before="240" w:line="276" w:lineRule="auto"/>
              <w:jc w:val="both"/>
              <w:rPr>
                <w:rFonts w:eastAsiaTheme="minorHAnsi" w:cs="Arial"/>
                <w:sz w:val="16"/>
                <w:szCs w:val="16"/>
                <w:lang w:eastAsia="en-US"/>
              </w:rPr>
            </w:pPr>
            <w:r w:rsidRPr="00F45315">
              <w:rPr>
                <w:rFonts w:eastAsiaTheme="minorHAnsi" w:cs="Arial"/>
                <w:sz w:val="16"/>
                <w:szCs w:val="16"/>
                <w:lang w:eastAsia="en-US"/>
              </w:rPr>
              <w:t>S</w:t>
            </w:r>
            <w:r>
              <w:rPr>
                <w:rFonts w:eastAsiaTheme="minorHAnsi" w:cs="Arial"/>
                <w:sz w:val="16"/>
                <w:szCs w:val="16"/>
                <w:lang w:eastAsia="en-US"/>
              </w:rPr>
              <w:t>S</w:t>
            </w:r>
            <w:r w:rsidRPr="00F45315">
              <w:rPr>
                <w:rFonts w:eastAsiaTheme="minorHAnsi" w:cs="Arial"/>
                <w:sz w:val="16"/>
                <w:szCs w:val="16"/>
                <w:lang w:eastAsia="en-US"/>
              </w:rPr>
              <w:t xml:space="preserve">OP </w:t>
            </w:r>
          </w:p>
          <w:p w14:paraId="7C8A565B" w14:textId="77777777" w:rsidR="00DF1414" w:rsidRDefault="00DF1414" w:rsidP="00DF1414">
            <w:pPr>
              <w:autoSpaceDE w:val="0"/>
              <w:autoSpaceDN w:val="0"/>
              <w:adjustRightInd w:val="0"/>
              <w:spacing w:before="240" w:line="276" w:lineRule="auto"/>
              <w:jc w:val="both"/>
              <w:rPr>
                <w:rFonts w:eastAsiaTheme="minorHAnsi" w:cs="Arial"/>
                <w:sz w:val="16"/>
                <w:szCs w:val="16"/>
                <w:lang w:eastAsia="en-US"/>
              </w:rPr>
            </w:pPr>
            <w:r w:rsidRPr="00F45315">
              <w:rPr>
                <w:rFonts w:eastAsiaTheme="minorHAnsi" w:cs="Arial"/>
                <w:sz w:val="16"/>
                <w:szCs w:val="16"/>
                <w:lang w:eastAsia="en-US"/>
              </w:rPr>
              <w:t xml:space="preserve">SOP </w:t>
            </w:r>
            <w:r>
              <w:rPr>
                <w:rFonts w:eastAsiaTheme="minorHAnsi" w:cs="Arial"/>
                <w:sz w:val="16"/>
                <w:szCs w:val="16"/>
                <w:lang w:eastAsia="en-US"/>
              </w:rPr>
              <w:t>04</w:t>
            </w:r>
          </w:p>
          <w:p w14:paraId="1E6390BD"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6CB45F0D"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5EAF5EFF"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08DC3E6C" w14:textId="77777777" w:rsidR="009B04A5"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p w14:paraId="04536A4A"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tc>
        <w:tc>
          <w:tcPr>
            <w:tcW w:w="1317" w:type="dxa"/>
          </w:tcPr>
          <w:p w14:paraId="0F213D14"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verificare il</w:t>
            </w:r>
            <w:r>
              <w:rPr>
                <w:rFonts w:eastAsiaTheme="minorHAnsi" w:cs="Arial"/>
                <w:sz w:val="16"/>
                <w:szCs w:val="16"/>
                <w:lang w:eastAsia="en-US"/>
              </w:rPr>
              <w:t xml:space="preserve"> </w:t>
            </w:r>
            <w:r w:rsidRPr="003E05EA">
              <w:rPr>
                <w:rFonts w:eastAsiaTheme="minorHAnsi" w:cs="Arial"/>
                <w:sz w:val="16"/>
                <w:szCs w:val="16"/>
                <w:lang w:eastAsia="en-US"/>
              </w:rPr>
              <w:t>rispetto di tutti i</w:t>
            </w:r>
            <w:r>
              <w:rPr>
                <w:rFonts w:eastAsiaTheme="minorHAnsi" w:cs="Arial"/>
                <w:sz w:val="16"/>
                <w:szCs w:val="16"/>
                <w:lang w:eastAsia="en-US"/>
              </w:rPr>
              <w:t xml:space="preserve"> </w:t>
            </w:r>
            <w:r w:rsidRPr="003E05EA">
              <w:rPr>
                <w:rFonts w:eastAsiaTheme="minorHAnsi" w:cs="Arial"/>
                <w:sz w:val="16"/>
                <w:szCs w:val="16"/>
                <w:lang w:eastAsia="en-US"/>
              </w:rPr>
              <w:t>requisiti elencati</w:t>
            </w:r>
            <w:r>
              <w:rPr>
                <w:rFonts w:eastAsiaTheme="minorHAnsi" w:cs="Arial"/>
                <w:sz w:val="16"/>
                <w:szCs w:val="16"/>
                <w:lang w:eastAsia="en-US"/>
              </w:rPr>
              <w:t xml:space="preserve"> </w:t>
            </w:r>
            <w:r w:rsidRPr="003E05EA">
              <w:rPr>
                <w:rFonts w:eastAsiaTheme="minorHAnsi" w:cs="Arial"/>
                <w:sz w:val="16"/>
                <w:szCs w:val="16"/>
                <w:lang w:eastAsia="en-US"/>
              </w:rPr>
              <w:t>nella SOP 10 ad</w:t>
            </w:r>
            <w:r>
              <w:rPr>
                <w:rFonts w:eastAsiaTheme="minorHAnsi" w:cs="Arial"/>
                <w:sz w:val="16"/>
                <w:szCs w:val="16"/>
                <w:lang w:eastAsia="en-US"/>
              </w:rPr>
              <w:t xml:space="preserve"> </w:t>
            </w:r>
            <w:r w:rsidRPr="003E05EA">
              <w:rPr>
                <w:rFonts w:eastAsiaTheme="minorHAnsi" w:cs="Arial"/>
                <w:sz w:val="16"/>
                <w:szCs w:val="16"/>
                <w:lang w:eastAsia="en-US"/>
              </w:rPr>
              <w:t>ogni ricezione.</w:t>
            </w:r>
          </w:p>
          <w:p w14:paraId="0930D17B"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30E10B6A"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447FB008"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71910A88"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644DE543"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1B611DE0"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77C3C861"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2CEB1F4F"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78CD1EA4" w14:textId="77777777" w:rsidR="00DF1414" w:rsidRDefault="00DF1414" w:rsidP="00DF1414">
            <w:pPr>
              <w:autoSpaceDE w:val="0"/>
              <w:autoSpaceDN w:val="0"/>
              <w:adjustRightInd w:val="0"/>
              <w:spacing w:before="240" w:line="276" w:lineRule="auto"/>
              <w:jc w:val="both"/>
              <w:rPr>
                <w:rFonts w:eastAsiaTheme="minorHAnsi" w:cs="Arial"/>
                <w:sz w:val="16"/>
                <w:szCs w:val="16"/>
                <w:lang w:eastAsia="en-US"/>
              </w:rPr>
            </w:pPr>
          </w:p>
          <w:p w14:paraId="3742CF0E" w14:textId="77777777" w:rsidR="00DF1414" w:rsidRDefault="00DF1414" w:rsidP="00DF1414">
            <w:pPr>
              <w:autoSpaceDE w:val="0"/>
              <w:autoSpaceDN w:val="0"/>
              <w:adjustRightInd w:val="0"/>
              <w:spacing w:before="240" w:line="276" w:lineRule="auto"/>
              <w:jc w:val="both"/>
              <w:rPr>
                <w:rFonts w:eastAsiaTheme="minorHAnsi" w:cs="Arial"/>
                <w:sz w:val="16"/>
                <w:szCs w:val="16"/>
                <w:lang w:eastAsia="en-US"/>
              </w:rPr>
            </w:pPr>
          </w:p>
          <w:p w14:paraId="45D06C6B" w14:textId="77777777" w:rsidR="00DF1414" w:rsidRDefault="00DF1414" w:rsidP="00DF1414">
            <w:pPr>
              <w:autoSpaceDE w:val="0"/>
              <w:autoSpaceDN w:val="0"/>
              <w:adjustRightInd w:val="0"/>
              <w:spacing w:before="240" w:line="276" w:lineRule="auto"/>
              <w:jc w:val="both"/>
              <w:rPr>
                <w:rFonts w:eastAsiaTheme="minorHAnsi" w:cs="Arial"/>
                <w:sz w:val="16"/>
                <w:szCs w:val="16"/>
                <w:lang w:eastAsia="en-US"/>
              </w:rPr>
            </w:pPr>
          </w:p>
          <w:p w14:paraId="04F46260" w14:textId="77777777" w:rsidR="00DF1414" w:rsidRDefault="00DF1414" w:rsidP="00DF1414">
            <w:pPr>
              <w:autoSpaceDE w:val="0"/>
              <w:autoSpaceDN w:val="0"/>
              <w:adjustRightInd w:val="0"/>
              <w:spacing w:before="240" w:line="276" w:lineRule="auto"/>
              <w:jc w:val="both"/>
              <w:rPr>
                <w:rFonts w:eastAsiaTheme="minorHAnsi" w:cs="Arial"/>
                <w:sz w:val="16"/>
                <w:szCs w:val="16"/>
                <w:lang w:eastAsia="en-US"/>
              </w:rPr>
            </w:pPr>
          </w:p>
          <w:p w14:paraId="0BAACAE9" w14:textId="67DC2E98" w:rsidR="00DF1414" w:rsidRDefault="00DF1414" w:rsidP="00DF1414">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verificare il</w:t>
            </w:r>
            <w:r>
              <w:rPr>
                <w:rFonts w:eastAsiaTheme="minorHAnsi" w:cs="Arial"/>
                <w:sz w:val="16"/>
                <w:szCs w:val="16"/>
                <w:lang w:eastAsia="en-US"/>
              </w:rPr>
              <w:t xml:space="preserve"> </w:t>
            </w:r>
            <w:r w:rsidRPr="003E05EA">
              <w:rPr>
                <w:rFonts w:eastAsiaTheme="minorHAnsi" w:cs="Arial"/>
                <w:sz w:val="16"/>
                <w:szCs w:val="16"/>
                <w:lang w:eastAsia="en-US"/>
              </w:rPr>
              <w:t>rispetto di tutti i</w:t>
            </w:r>
            <w:r>
              <w:rPr>
                <w:rFonts w:eastAsiaTheme="minorHAnsi" w:cs="Arial"/>
                <w:sz w:val="16"/>
                <w:szCs w:val="16"/>
                <w:lang w:eastAsia="en-US"/>
              </w:rPr>
              <w:t xml:space="preserve"> </w:t>
            </w:r>
            <w:r w:rsidRPr="003E05EA">
              <w:rPr>
                <w:rFonts w:eastAsiaTheme="minorHAnsi" w:cs="Arial"/>
                <w:sz w:val="16"/>
                <w:szCs w:val="16"/>
                <w:lang w:eastAsia="en-US"/>
              </w:rPr>
              <w:t>requisiti elencati</w:t>
            </w:r>
            <w:r>
              <w:rPr>
                <w:rFonts w:eastAsiaTheme="minorHAnsi" w:cs="Arial"/>
                <w:sz w:val="16"/>
                <w:szCs w:val="16"/>
                <w:lang w:eastAsia="en-US"/>
              </w:rPr>
              <w:t xml:space="preserve"> </w:t>
            </w:r>
            <w:r w:rsidRPr="003E05EA">
              <w:rPr>
                <w:rFonts w:eastAsiaTheme="minorHAnsi" w:cs="Arial"/>
                <w:sz w:val="16"/>
                <w:szCs w:val="16"/>
                <w:lang w:eastAsia="en-US"/>
              </w:rPr>
              <w:t xml:space="preserve">nella </w:t>
            </w:r>
            <w:r>
              <w:rPr>
                <w:rFonts w:eastAsiaTheme="minorHAnsi" w:cs="Arial"/>
                <w:sz w:val="16"/>
                <w:szCs w:val="16"/>
                <w:lang w:eastAsia="en-US"/>
              </w:rPr>
              <w:t>SSOP ed è fondamentale la formazione dei dipendenti</w:t>
            </w:r>
            <w:r w:rsidRPr="003E05EA">
              <w:rPr>
                <w:rFonts w:eastAsiaTheme="minorHAnsi" w:cs="Arial"/>
                <w:sz w:val="16"/>
                <w:szCs w:val="16"/>
                <w:lang w:eastAsia="en-US"/>
              </w:rPr>
              <w:t>.</w:t>
            </w:r>
          </w:p>
          <w:p w14:paraId="531CED18"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17C091EE" w14:textId="77777777" w:rsidR="009B04A5" w:rsidRPr="003E05EA" w:rsidRDefault="009B04A5" w:rsidP="006F558A">
            <w:pPr>
              <w:autoSpaceDE w:val="0"/>
              <w:autoSpaceDN w:val="0"/>
              <w:adjustRightInd w:val="0"/>
              <w:spacing w:before="240"/>
              <w:jc w:val="both"/>
              <w:rPr>
                <w:rFonts w:eastAsiaTheme="minorHAnsi" w:cs="Arial"/>
                <w:sz w:val="16"/>
                <w:szCs w:val="16"/>
                <w:lang w:eastAsia="en-US"/>
              </w:rPr>
            </w:pPr>
          </w:p>
        </w:tc>
        <w:tc>
          <w:tcPr>
            <w:tcW w:w="1687" w:type="dxa"/>
          </w:tcPr>
          <w:p w14:paraId="51AB13A1"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Pr>
                <w:rFonts w:eastAsiaTheme="minorHAnsi" w:cs="Arial"/>
                <w:sz w:val="16"/>
                <w:szCs w:val="16"/>
                <w:lang w:eastAsia="en-US"/>
              </w:rPr>
              <w:t xml:space="preserve">Misurazione </w:t>
            </w:r>
            <w:r w:rsidRPr="003E05EA">
              <w:rPr>
                <w:rFonts w:eastAsiaTheme="minorHAnsi" w:cs="Arial"/>
                <w:sz w:val="16"/>
                <w:szCs w:val="16"/>
                <w:lang w:eastAsia="en-US"/>
              </w:rPr>
              <w:t>temperatura</w:t>
            </w:r>
            <w:r>
              <w:rPr>
                <w:rFonts w:eastAsiaTheme="minorHAnsi" w:cs="Arial"/>
                <w:sz w:val="16"/>
                <w:szCs w:val="16"/>
                <w:lang w:eastAsia="en-US"/>
              </w:rPr>
              <w:t xml:space="preserve"> </w:t>
            </w:r>
            <w:r w:rsidRPr="003E05EA">
              <w:rPr>
                <w:rFonts w:eastAsiaTheme="minorHAnsi" w:cs="Arial"/>
                <w:sz w:val="16"/>
                <w:szCs w:val="16"/>
                <w:lang w:eastAsia="en-US"/>
              </w:rPr>
              <w:t>del prodotto mediante</w:t>
            </w:r>
            <w:r>
              <w:rPr>
                <w:rFonts w:eastAsiaTheme="minorHAnsi" w:cs="Arial"/>
                <w:sz w:val="16"/>
                <w:szCs w:val="16"/>
                <w:lang w:eastAsia="en-US"/>
              </w:rPr>
              <w:t xml:space="preserve"> </w:t>
            </w:r>
            <w:r w:rsidRPr="003E05EA">
              <w:rPr>
                <w:rFonts w:eastAsiaTheme="minorHAnsi" w:cs="Arial"/>
                <w:sz w:val="16"/>
                <w:szCs w:val="16"/>
                <w:lang w:eastAsia="en-US"/>
              </w:rPr>
              <w:t>termometro a sonda o a</w:t>
            </w:r>
            <w:r>
              <w:rPr>
                <w:rFonts w:eastAsiaTheme="minorHAnsi" w:cs="Arial"/>
                <w:sz w:val="16"/>
                <w:szCs w:val="16"/>
                <w:lang w:eastAsia="en-US"/>
              </w:rPr>
              <w:t xml:space="preserve"> </w:t>
            </w:r>
            <w:r w:rsidRPr="003E05EA">
              <w:rPr>
                <w:rFonts w:eastAsiaTheme="minorHAnsi" w:cs="Arial"/>
                <w:sz w:val="16"/>
                <w:szCs w:val="16"/>
                <w:lang w:eastAsia="en-US"/>
              </w:rPr>
              <w:t>infrarossi secondo le</w:t>
            </w:r>
            <w:r>
              <w:rPr>
                <w:rFonts w:eastAsiaTheme="minorHAnsi" w:cs="Arial"/>
                <w:sz w:val="16"/>
                <w:szCs w:val="16"/>
                <w:lang w:eastAsia="en-US"/>
              </w:rPr>
              <w:t xml:space="preserve"> </w:t>
            </w:r>
            <w:r w:rsidRPr="003E05EA">
              <w:rPr>
                <w:rFonts w:eastAsiaTheme="minorHAnsi" w:cs="Arial"/>
                <w:sz w:val="16"/>
                <w:szCs w:val="16"/>
                <w:lang w:eastAsia="en-US"/>
              </w:rPr>
              <w:t>modalità riportate nella</w:t>
            </w:r>
            <w:r>
              <w:rPr>
                <w:rFonts w:eastAsiaTheme="minorHAnsi" w:cs="Arial"/>
                <w:sz w:val="16"/>
                <w:szCs w:val="16"/>
                <w:lang w:eastAsia="en-US"/>
              </w:rPr>
              <w:t xml:space="preserve"> </w:t>
            </w:r>
            <w:r w:rsidRPr="003E05EA">
              <w:rPr>
                <w:rFonts w:eastAsiaTheme="minorHAnsi" w:cs="Arial"/>
                <w:sz w:val="16"/>
                <w:szCs w:val="16"/>
                <w:lang w:eastAsia="en-US"/>
              </w:rPr>
              <w:t>SOP 10</w:t>
            </w:r>
          </w:p>
          <w:p w14:paraId="2B1CDBDC"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p>
          <w:p w14:paraId="0D2B4EA2"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r w:rsidRPr="003E05EA">
              <w:rPr>
                <w:rFonts w:eastAsiaTheme="minorHAnsi" w:cs="Arial"/>
                <w:sz w:val="16"/>
                <w:szCs w:val="16"/>
                <w:lang w:eastAsia="en-US"/>
              </w:rPr>
              <w:t>Rifiuto dei prodotti con</w:t>
            </w:r>
            <w:r>
              <w:rPr>
                <w:rFonts w:eastAsiaTheme="minorHAnsi" w:cs="Arial"/>
                <w:sz w:val="16"/>
                <w:szCs w:val="16"/>
                <w:lang w:eastAsia="en-US"/>
              </w:rPr>
              <w:t xml:space="preserve"> </w:t>
            </w:r>
            <w:r w:rsidRPr="003E05EA">
              <w:rPr>
                <w:rFonts w:eastAsiaTheme="minorHAnsi" w:cs="Arial"/>
                <w:sz w:val="16"/>
                <w:szCs w:val="16"/>
                <w:lang w:eastAsia="en-US"/>
              </w:rPr>
              <w:t>temperatura superiore ai</w:t>
            </w:r>
            <w:r>
              <w:rPr>
                <w:rFonts w:eastAsiaTheme="minorHAnsi" w:cs="Arial"/>
                <w:sz w:val="16"/>
                <w:szCs w:val="16"/>
                <w:lang w:eastAsia="en-US"/>
              </w:rPr>
              <w:t xml:space="preserve"> </w:t>
            </w:r>
            <w:r w:rsidRPr="003E05EA">
              <w:rPr>
                <w:rFonts w:eastAsiaTheme="minorHAnsi" w:cs="Arial"/>
                <w:sz w:val="16"/>
                <w:szCs w:val="16"/>
                <w:lang w:eastAsia="en-US"/>
              </w:rPr>
              <w:t>limiti critici;</w:t>
            </w:r>
            <w:r>
              <w:rPr>
                <w:rFonts w:eastAsiaTheme="minorHAnsi" w:cs="Arial"/>
                <w:sz w:val="16"/>
                <w:szCs w:val="16"/>
                <w:lang w:eastAsia="en-US"/>
              </w:rPr>
              <w:t xml:space="preserve"> </w:t>
            </w:r>
            <w:r w:rsidRPr="003E05EA">
              <w:rPr>
                <w:rFonts w:eastAsiaTheme="minorHAnsi" w:cs="Arial"/>
                <w:sz w:val="16"/>
                <w:szCs w:val="16"/>
                <w:lang w:eastAsia="en-US"/>
              </w:rPr>
              <w:t>invio rapporto di non</w:t>
            </w:r>
            <w:r>
              <w:rPr>
                <w:rFonts w:eastAsiaTheme="minorHAnsi" w:cs="Arial"/>
                <w:sz w:val="16"/>
                <w:szCs w:val="16"/>
                <w:lang w:eastAsia="en-US"/>
              </w:rPr>
              <w:t xml:space="preserve"> </w:t>
            </w:r>
            <w:r w:rsidRPr="003E05EA">
              <w:rPr>
                <w:rFonts w:eastAsiaTheme="minorHAnsi" w:cs="Arial"/>
                <w:sz w:val="16"/>
                <w:szCs w:val="16"/>
                <w:lang w:eastAsia="en-US"/>
              </w:rPr>
              <w:t>conformità al</w:t>
            </w:r>
            <w:r>
              <w:rPr>
                <w:rFonts w:eastAsiaTheme="minorHAnsi" w:cs="Arial"/>
                <w:sz w:val="16"/>
                <w:szCs w:val="16"/>
                <w:lang w:eastAsia="en-US"/>
              </w:rPr>
              <w:t xml:space="preserve"> </w:t>
            </w:r>
            <w:r w:rsidRPr="003E05EA">
              <w:rPr>
                <w:rFonts w:eastAsiaTheme="minorHAnsi" w:cs="Arial"/>
                <w:sz w:val="16"/>
                <w:szCs w:val="16"/>
                <w:lang w:eastAsia="en-US"/>
              </w:rPr>
              <w:t>produttore/fornitore;</w:t>
            </w:r>
            <w:r>
              <w:rPr>
                <w:rFonts w:eastAsiaTheme="minorHAnsi" w:cs="Arial"/>
                <w:sz w:val="16"/>
                <w:szCs w:val="16"/>
                <w:lang w:eastAsia="en-US"/>
              </w:rPr>
              <w:t xml:space="preserve"> </w:t>
            </w:r>
            <w:r w:rsidRPr="003E05EA">
              <w:rPr>
                <w:rFonts w:eastAsiaTheme="minorHAnsi" w:cs="Arial"/>
                <w:sz w:val="16"/>
                <w:szCs w:val="16"/>
                <w:lang w:eastAsia="en-US"/>
              </w:rPr>
              <w:t>se le non conformità</w:t>
            </w:r>
            <w:r>
              <w:rPr>
                <w:rFonts w:eastAsiaTheme="minorHAnsi" w:cs="Arial"/>
                <w:sz w:val="16"/>
                <w:szCs w:val="16"/>
                <w:lang w:eastAsia="en-US"/>
              </w:rPr>
              <w:t xml:space="preserve"> </w:t>
            </w:r>
            <w:r w:rsidRPr="003E05EA">
              <w:rPr>
                <w:rFonts w:eastAsiaTheme="minorHAnsi" w:cs="Arial"/>
                <w:sz w:val="16"/>
                <w:szCs w:val="16"/>
                <w:lang w:eastAsia="en-US"/>
              </w:rPr>
              <w:t>relative a prodotti di un</w:t>
            </w:r>
            <w:r>
              <w:rPr>
                <w:rFonts w:eastAsiaTheme="minorHAnsi" w:cs="Arial"/>
                <w:sz w:val="16"/>
                <w:szCs w:val="16"/>
                <w:lang w:eastAsia="en-US"/>
              </w:rPr>
              <w:t xml:space="preserve"> </w:t>
            </w:r>
            <w:r w:rsidRPr="003E05EA">
              <w:rPr>
                <w:rFonts w:eastAsiaTheme="minorHAnsi" w:cs="Arial"/>
                <w:sz w:val="16"/>
                <w:szCs w:val="16"/>
                <w:lang w:eastAsia="en-US"/>
              </w:rPr>
              <w:t>produttore/fornitore si</w:t>
            </w:r>
            <w:r>
              <w:rPr>
                <w:rFonts w:eastAsiaTheme="minorHAnsi" w:cs="Arial"/>
                <w:sz w:val="16"/>
                <w:szCs w:val="16"/>
                <w:lang w:eastAsia="en-US"/>
              </w:rPr>
              <w:t xml:space="preserve"> </w:t>
            </w:r>
            <w:r w:rsidRPr="003E05EA">
              <w:rPr>
                <w:rFonts w:eastAsiaTheme="minorHAnsi" w:cs="Arial"/>
                <w:sz w:val="16"/>
                <w:szCs w:val="16"/>
                <w:lang w:eastAsia="en-US"/>
              </w:rPr>
              <w:t>ripetono (3 volte), si</w:t>
            </w:r>
            <w:r>
              <w:rPr>
                <w:rFonts w:eastAsiaTheme="minorHAnsi" w:cs="Arial"/>
                <w:sz w:val="16"/>
                <w:szCs w:val="16"/>
                <w:lang w:eastAsia="en-US"/>
              </w:rPr>
              <w:t xml:space="preserve"> </w:t>
            </w:r>
            <w:r w:rsidRPr="003E05EA">
              <w:rPr>
                <w:rFonts w:eastAsiaTheme="minorHAnsi" w:cs="Arial"/>
                <w:sz w:val="16"/>
                <w:szCs w:val="16"/>
                <w:lang w:eastAsia="en-US"/>
              </w:rPr>
              <w:t>concludono i rapporti di</w:t>
            </w:r>
            <w:r>
              <w:rPr>
                <w:rFonts w:eastAsiaTheme="minorHAnsi" w:cs="Arial"/>
                <w:sz w:val="16"/>
                <w:szCs w:val="16"/>
                <w:lang w:eastAsia="en-US"/>
              </w:rPr>
              <w:t xml:space="preserve"> </w:t>
            </w:r>
            <w:r w:rsidRPr="003E05EA">
              <w:rPr>
                <w:rFonts w:eastAsiaTheme="minorHAnsi" w:cs="Arial"/>
                <w:sz w:val="16"/>
                <w:szCs w:val="16"/>
                <w:lang w:eastAsia="en-US"/>
              </w:rPr>
              <w:t>fornitura con il</w:t>
            </w:r>
            <w:r>
              <w:rPr>
                <w:rFonts w:eastAsiaTheme="minorHAnsi" w:cs="Arial"/>
                <w:sz w:val="16"/>
                <w:szCs w:val="16"/>
                <w:lang w:eastAsia="en-US"/>
              </w:rPr>
              <w:t xml:space="preserve"> </w:t>
            </w:r>
            <w:r w:rsidRPr="003E05EA">
              <w:rPr>
                <w:rFonts w:eastAsiaTheme="minorHAnsi" w:cs="Arial"/>
                <w:sz w:val="16"/>
                <w:szCs w:val="16"/>
                <w:lang w:eastAsia="en-US"/>
              </w:rPr>
              <w:t>produttore/fornitore</w:t>
            </w:r>
          </w:p>
          <w:p w14:paraId="517449CF"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75406370"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4233A657"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52812BC0" w14:textId="0557D8CF" w:rsidR="009B04A5" w:rsidRDefault="000A0B16" w:rsidP="006F558A">
            <w:pPr>
              <w:autoSpaceDE w:val="0"/>
              <w:autoSpaceDN w:val="0"/>
              <w:adjustRightInd w:val="0"/>
              <w:spacing w:before="240" w:line="276" w:lineRule="auto"/>
              <w:jc w:val="both"/>
              <w:rPr>
                <w:rFonts w:eastAsiaTheme="minorHAnsi" w:cs="Arial"/>
                <w:sz w:val="16"/>
                <w:szCs w:val="16"/>
                <w:lang w:eastAsia="en-US"/>
              </w:rPr>
            </w:pPr>
            <w:r>
              <w:rPr>
                <w:rFonts w:eastAsiaTheme="minorHAnsi" w:cs="Arial"/>
                <w:sz w:val="16"/>
                <w:szCs w:val="16"/>
                <w:lang w:eastAsia="en-US"/>
              </w:rPr>
              <w:t>Non cuocere i prodotti ad una temperatura superiore a quella stabilita.</w:t>
            </w:r>
          </w:p>
          <w:p w14:paraId="162542A9" w14:textId="76E4B66E" w:rsidR="000A0B16" w:rsidRDefault="000A0B16" w:rsidP="006F558A">
            <w:pPr>
              <w:autoSpaceDE w:val="0"/>
              <w:autoSpaceDN w:val="0"/>
              <w:adjustRightInd w:val="0"/>
              <w:spacing w:before="240" w:line="276" w:lineRule="auto"/>
              <w:jc w:val="both"/>
              <w:rPr>
                <w:rFonts w:eastAsiaTheme="minorHAnsi" w:cs="Arial"/>
                <w:sz w:val="16"/>
                <w:szCs w:val="16"/>
                <w:lang w:eastAsia="en-US"/>
              </w:rPr>
            </w:pPr>
            <w:r>
              <w:rPr>
                <w:rFonts w:eastAsiaTheme="minorHAnsi" w:cs="Arial"/>
                <w:sz w:val="16"/>
                <w:szCs w:val="16"/>
                <w:lang w:eastAsia="en-US"/>
              </w:rPr>
              <w:t>Mantenere pulita la friggitrice e cambiare olio ogni 24 ore.</w:t>
            </w:r>
          </w:p>
          <w:p w14:paraId="40783DEA"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5FEC19B1"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7FA2736A"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16329ABA" w14:textId="77777777" w:rsidR="009B04A5" w:rsidRDefault="009B04A5" w:rsidP="006F558A">
            <w:pPr>
              <w:autoSpaceDE w:val="0"/>
              <w:autoSpaceDN w:val="0"/>
              <w:adjustRightInd w:val="0"/>
              <w:spacing w:before="240" w:line="276" w:lineRule="auto"/>
              <w:jc w:val="both"/>
              <w:rPr>
                <w:rFonts w:eastAsiaTheme="minorHAnsi" w:cs="Arial"/>
                <w:sz w:val="16"/>
                <w:szCs w:val="16"/>
                <w:lang w:eastAsia="en-US"/>
              </w:rPr>
            </w:pPr>
          </w:p>
          <w:p w14:paraId="2E6696BB" w14:textId="77777777" w:rsidR="009B04A5" w:rsidRPr="003E05EA" w:rsidRDefault="009B04A5" w:rsidP="006F558A">
            <w:pPr>
              <w:autoSpaceDE w:val="0"/>
              <w:autoSpaceDN w:val="0"/>
              <w:adjustRightInd w:val="0"/>
              <w:spacing w:before="240" w:line="276" w:lineRule="auto"/>
              <w:jc w:val="both"/>
              <w:rPr>
                <w:rFonts w:eastAsiaTheme="minorHAnsi" w:cs="Arial"/>
                <w:sz w:val="16"/>
                <w:szCs w:val="16"/>
                <w:lang w:eastAsia="en-US"/>
              </w:rPr>
            </w:pPr>
          </w:p>
        </w:tc>
        <w:tc>
          <w:tcPr>
            <w:tcW w:w="1229" w:type="dxa"/>
          </w:tcPr>
          <w:p w14:paraId="30B15083" w14:textId="77777777" w:rsidR="009B04A5" w:rsidRPr="003E05EA" w:rsidRDefault="009B04A5" w:rsidP="006F558A">
            <w:pPr>
              <w:autoSpaceDE w:val="0"/>
              <w:autoSpaceDN w:val="0"/>
              <w:adjustRightInd w:val="0"/>
              <w:spacing w:before="240" w:line="276" w:lineRule="auto"/>
              <w:jc w:val="center"/>
              <w:rPr>
                <w:rFonts w:eastAsiaTheme="minorHAnsi" w:cs="Arial"/>
                <w:sz w:val="16"/>
                <w:szCs w:val="16"/>
                <w:lang w:eastAsia="en-US"/>
              </w:rPr>
            </w:pPr>
            <w:r w:rsidRPr="003E05EA">
              <w:rPr>
                <w:rFonts w:eastAsiaTheme="minorHAnsi" w:cs="Arial"/>
                <w:sz w:val="16"/>
                <w:szCs w:val="16"/>
                <w:lang w:eastAsia="en-US"/>
              </w:rPr>
              <w:t>MOD SA-06</w:t>
            </w:r>
          </w:p>
          <w:p w14:paraId="1D6A7D7F" w14:textId="77777777" w:rsidR="009B04A5" w:rsidRDefault="009B04A5" w:rsidP="006F558A">
            <w:pPr>
              <w:autoSpaceDE w:val="0"/>
              <w:autoSpaceDN w:val="0"/>
              <w:adjustRightInd w:val="0"/>
              <w:spacing w:before="240" w:line="276" w:lineRule="auto"/>
              <w:jc w:val="center"/>
              <w:rPr>
                <w:rFonts w:eastAsiaTheme="minorHAnsi" w:cs="Arial"/>
                <w:sz w:val="16"/>
                <w:szCs w:val="16"/>
                <w:lang w:eastAsia="en-US"/>
              </w:rPr>
            </w:pPr>
            <w:r w:rsidRPr="003E05EA">
              <w:rPr>
                <w:rFonts w:eastAsiaTheme="minorHAnsi" w:cs="Arial"/>
                <w:sz w:val="16"/>
                <w:szCs w:val="16"/>
                <w:lang w:eastAsia="en-US"/>
              </w:rPr>
              <w:t>MOD SA-16</w:t>
            </w:r>
          </w:p>
          <w:p w14:paraId="195D24B1"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25554C94"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54679F08"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264CEADF"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6FDB353D"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47966942"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7050EBCE"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6B732E14"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3CBB9300"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030349D6"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30343A42"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5EABD390"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00E02723"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324A2BCE" w14:textId="77777777" w:rsidR="009B04A5" w:rsidRDefault="009B04A5" w:rsidP="006F558A">
            <w:pPr>
              <w:autoSpaceDE w:val="0"/>
              <w:autoSpaceDN w:val="0"/>
              <w:adjustRightInd w:val="0"/>
              <w:spacing w:before="240" w:line="276" w:lineRule="auto"/>
              <w:jc w:val="center"/>
              <w:rPr>
                <w:rFonts w:eastAsiaTheme="minorHAnsi" w:cs="Arial"/>
                <w:color w:val="231F20"/>
                <w:sz w:val="16"/>
                <w:szCs w:val="16"/>
                <w:lang w:eastAsia="en-US"/>
              </w:rPr>
            </w:pPr>
          </w:p>
          <w:p w14:paraId="627F3941"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tc>
        <w:tc>
          <w:tcPr>
            <w:tcW w:w="1258" w:type="dxa"/>
            <w:vMerge/>
          </w:tcPr>
          <w:p w14:paraId="45C45987" w14:textId="77777777" w:rsidR="009B04A5" w:rsidRPr="003E05EA" w:rsidRDefault="009B04A5" w:rsidP="006F558A">
            <w:pPr>
              <w:autoSpaceDE w:val="0"/>
              <w:autoSpaceDN w:val="0"/>
              <w:adjustRightInd w:val="0"/>
              <w:spacing w:before="240" w:line="276" w:lineRule="auto"/>
              <w:jc w:val="both"/>
              <w:rPr>
                <w:rFonts w:eastAsiaTheme="minorHAnsi" w:cs="Arial"/>
                <w:color w:val="231F20"/>
                <w:sz w:val="16"/>
                <w:szCs w:val="16"/>
                <w:lang w:eastAsia="en-US"/>
              </w:rPr>
            </w:pPr>
          </w:p>
        </w:tc>
      </w:tr>
    </w:tbl>
    <w:p w14:paraId="02248E38" w14:textId="77777777" w:rsidR="0064205C" w:rsidRPr="003E05EA" w:rsidRDefault="00A63F6B" w:rsidP="003E05EA">
      <w:pPr>
        <w:autoSpaceDE w:val="0"/>
        <w:autoSpaceDN w:val="0"/>
        <w:adjustRightInd w:val="0"/>
        <w:spacing w:before="240" w:after="0"/>
        <w:jc w:val="both"/>
        <w:rPr>
          <w:rFonts w:eastAsiaTheme="minorHAnsi" w:cs="Arial"/>
          <w:color w:val="231F20"/>
          <w:lang w:eastAsia="en-US"/>
        </w:rPr>
      </w:pPr>
      <w:r w:rsidRPr="003E05EA">
        <w:rPr>
          <w:rFonts w:eastAsiaTheme="minorHAnsi" w:cs="Arial"/>
          <w:noProof/>
          <w:color w:val="231F20"/>
        </w:rPr>
        <w:lastRenderedPageBreak/>
        <w:drawing>
          <wp:inline distT="0" distB="0" distL="0" distR="0" wp14:anchorId="02248EA5" wp14:editId="02248EA6">
            <wp:extent cx="6115050" cy="3467100"/>
            <wp:effectExtent l="19050" t="0" r="0" b="0"/>
            <wp:docPr id="14"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6115050" cy="3467100"/>
                    </a:xfrm>
                    <a:prstGeom prst="rect">
                      <a:avLst/>
                    </a:prstGeom>
                    <a:noFill/>
                    <a:ln w="9525">
                      <a:noFill/>
                      <a:miter lim="800000"/>
                      <a:headEnd/>
                      <a:tailEnd/>
                    </a:ln>
                  </pic:spPr>
                </pic:pic>
              </a:graphicData>
            </a:graphic>
          </wp:inline>
        </w:drawing>
      </w:r>
    </w:p>
    <w:p w14:paraId="02248E39" w14:textId="77777777" w:rsidR="00A63F6B" w:rsidRPr="003E05EA" w:rsidRDefault="00A63F6B" w:rsidP="003E05EA">
      <w:pPr>
        <w:autoSpaceDE w:val="0"/>
        <w:autoSpaceDN w:val="0"/>
        <w:adjustRightInd w:val="0"/>
        <w:spacing w:before="240" w:after="0"/>
        <w:jc w:val="both"/>
        <w:rPr>
          <w:rFonts w:eastAsiaTheme="minorHAnsi" w:cs="Arial"/>
          <w:color w:val="231F20"/>
          <w:lang w:eastAsia="en-US"/>
        </w:rPr>
      </w:pPr>
      <w:r w:rsidRPr="003E05EA">
        <w:rPr>
          <w:rFonts w:eastAsiaTheme="minorHAnsi" w:cs="Arial"/>
          <w:noProof/>
          <w:color w:val="231F20"/>
        </w:rPr>
        <w:drawing>
          <wp:inline distT="0" distB="0" distL="0" distR="0" wp14:anchorId="02248EA7" wp14:editId="02248EA8">
            <wp:extent cx="6115050" cy="3514725"/>
            <wp:effectExtent l="19050" t="0" r="0" b="0"/>
            <wp:docPr id="1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srcRect/>
                    <a:stretch>
                      <a:fillRect/>
                    </a:stretch>
                  </pic:blipFill>
                  <pic:spPr bwMode="auto">
                    <a:xfrm>
                      <a:off x="0" y="0"/>
                      <a:ext cx="6115050" cy="3514725"/>
                    </a:xfrm>
                    <a:prstGeom prst="rect">
                      <a:avLst/>
                    </a:prstGeom>
                    <a:noFill/>
                    <a:ln w="9525">
                      <a:noFill/>
                      <a:miter lim="800000"/>
                      <a:headEnd/>
                      <a:tailEnd/>
                    </a:ln>
                  </pic:spPr>
                </pic:pic>
              </a:graphicData>
            </a:graphic>
          </wp:inline>
        </w:drawing>
      </w:r>
    </w:p>
    <w:p w14:paraId="02248E3A" w14:textId="77777777" w:rsidR="00A63F6B" w:rsidRPr="003E05EA" w:rsidRDefault="00A63F6B" w:rsidP="003E05EA">
      <w:pPr>
        <w:autoSpaceDE w:val="0"/>
        <w:autoSpaceDN w:val="0"/>
        <w:adjustRightInd w:val="0"/>
        <w:spacing w:before="240" w:after="0"/>
        <w:jc w:val="both"/>
        <w:rPr>
          <w:rFonts w:eastAsiaTheme="minorHAnsi" w:cs="Arial"/>
          <w:color w:val="231F20"/>
          <w:lang w:eastAsia="en-US"/>
        </w:rPr>
      </w:pPr>
    </w:p>
    <w:p w14:paraId="51DD0ABA" w14:textId="77777777" w:rsidR="006C0271" w:rsidRPr="00BC1AEA" w:rsidRDefault="006C0271" w:rsidP="001D5EA3">
      <w:pPr>
        <w:pStyle w:val="Titolo1"/>
        <w:rPr>
          <w:rFonts w:eastAsiaTheme="minorHAnsi" w:cs="Arial"/>
          <w:color w:val="auto"/>
          <w:sz w:val="4"/>
          <w:szCs w:val="4"/>
          <w:lang w:eastAsia="en-US"/>
        </w:rPr>
      </w:pPr>
      <w:bookmarkStart w:id="153" w:name="_Toc511215895"/>
      <w:bookmarkStart w:id="154" w:name="_Toc534365978"/>
    </w:p>
    <w:p w14:paraId="02248E3C" w14:textId="495B6275" w:rsidR="003E05EA" w:rsidRDefault="00A63F6B" w:rsidP="001D5EA3">
      <w:pPr>
        <w:pStyle w:val="Titolo1"/>
        <w:rPr>
          <w:rFonts w:eastAsiaTheme="minorHAnsi" w:cs="Arial"/>
          <w:color w:val="auto"/>
          <w:sz w:val="40"/>
          <w:szCs w:val="40"/>
          <w:lang w:eastAsia="en-US"/>
        </w:rPr>
      </w:pPr>
      <w:r w:rsidRPr="00551A1C">
        <w:rPr>
          <w:rFonts w:eastAsiaTheme="minorHAnsi" w:cs="Arial"/>
          <w:color w:val="auto"/>
          <w:sz w:val="40"/>
          <w:szCs w:val="40"/>
          <w:lang w:eastAsia="en-US"/>
        </w:rPr>
        <w:t>GESTIONE DELLA DOCUMENTAZIONE</w:t>
      </w:r>
      <w:bookmarkEnd w:id="153"/>
      <w:bookmarkEnd w:id="154"/>
    </w:p>
    <w:p w14:paraId="02248E3D" w14:textId="77777777" w:rsidR="0071625A" w:rsidRPr="0071625A" w:rsidRDefault="0071625A" w:rsidP="0071625A">
      <w:pPr>
        <w:rPr>
          <w:lang w:eastAsia="en-US"/>
        </w:rPr>
      </w:pPr>
    </w:p>
    <w:tbl>
      <w:tblPr>
        <w:tblStyle w:val="Grigliatabella"/>
        <w:tblW w:w="0" w:type="auto"/>
        <w:tblLook w:val="04A0" w:firstRow="1" w:lastRow="0" w:firstColumn="1" w:lastColumn="0" w:noHBand="0" w:noVBand="1"/>
      </w:tblPr>
      <w:tblGrid>
        <w:gridCol w:w="4889"/>
        <w:gridCol w:w="4889"/>
      </w:tblGrid>
      <w:tr w:rsidR="00A63F6B" w:rsidRPr="003E05EA" w14:paraId="02248E40" w14:textId="77777777" w:rsidTr="003E05EA">
        <w:tc>
          <w:tcPr>
            <w:tcW w:w="4889" w:type="dxa"/>
            <w:shd w:val="clear" w:color="auto" w:fill="D9D9D9" w:themeFill="background1" w:themeFillShade="D9"/>
          </w:tcPr>
          <w:p w14:paraId="02248E3E" w14:textId="77777777" w:rsidR="00A63F6B" w:rsidRPr="003E05EA" w:rsidRDefault="00A63F6B" w:rsidP="003E05EA">
            <w:pPr>
              <w:autoSpaceDE w:val="0"/>
              <w:autoSpaceDN w:val="0"/>
              <w:adjustRightInd w:val="0"/>
              <w:spacing w:line="276" w:lineRule="auto"/>
              <w:jc w:val="both"/>
              <w:rPr>
                <w:rFonts w:eastAsiaTheme="minorHAnsi" w:cs="Arial"/>
                <w:color w:val="231F20"/>
                <w:sz w:val="24"/>
                <w:szCs w:val="24"/>
                <w:lang w:eastAsia="en-US"/>
              </w:rPr>
            </w:pPr>
            <w:r w:rsidRPr="003E05EA">
              <w:rPr>
                <w:rFonts w:eastAsiaTheme="minorHAnsi" w:cs="Arial"/>
                <w:b/>
                <w:bCs/>
                <w:i/>
                <w:iCs/>
                <w:sz w:val="24"/>
                <w:szCs w:val="24"/>
                <w:lang w:eastAsia="en-US"/>
              </w:rPr>
              <w:lastRenderedPageBreak/>
              <w:t>MODULI DI REGISTRAZIONE</w:t>
            </w:r>
          </w:p>
        </w:tc>
        <w:tc>
          <w:tcPr>
            <w:tcW w:w="4889" w:type="dxa"/>
            <w:shd w:val="clear" w:color="auto" w:fill="D9D9D9" w:themeFill="background1" w:themeFillShade="D9"/>
          </w:tcPr>
          <w:p w14:paraId="02248E3F" w14:textId="77777777" w:rsidR="00A63F6B" w:rsidRPr="003E05EA" w:rsidRDefault="00A63F6B" w:rsidP="003E05EA">
            <w:pPr>
              <w:autoSpaceDE w:val="0"/>
              <w:autoSpaceDN w:val="0"/>
              <w:adjustRightInd w:val="0"/>
              <w:spacing w:line="276" w:lineRule="auto"/>
              <w:jc w:val="both"/>
              <w:rPr>
                <w:rFonts w:eastAsiaTheme="minorHAnsi" w:cs="Arial"/>
                <w:color w:val="231F20"/>
                <w:sz w:val="24"/>
                <w:szCs w:val="24"/>
                <w:lang w:eastAsia="en-US"/>
              </w:rPr>
            </w:pPr>
            <w:r w:rsidRPr="003E05EA">
              <w:rPr>
                <w:rFonts w:eastAsiaTheme="minorHAnsi" w:cs="Arial"/>
                <w:b/>
                <w:bCs/>
                <w:i/>
                <w:iCs/>
                <w:sz w:val="24"/>
                <w:szCs w:val="24"/>
                <w:lang w:eastAsia="en-US"/>
              </w:rPr>
              <w:t>TEMPI DI CONSERVAZIONE</w:t>
            </w:r>
          </w:p>
        </w:tc>
      </w:tr>
      <w:tr w:rsidR="00A63F6B" w:rsidRPr="003E05EA" w14:paraId="02248E43" w14:textId="77777777" w:rsidTr="00A63F6B">
        <w:tc>
          <w:tcPr>
            <w:tcW w:w="4889" w:type="dxa"/>
          </w:tcPr>
          <w:p w14:paraId="02248E41"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Scheda di registrazione delle verifiche delle</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operazioni di sanificazione e controllo presenza</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infestanti</w:t>
            </w:r>
          </w:p>
        </w:tc>
        <w:tc>
          <w:tcPr>
            <w:tcW w:w="4889" w:type="dxa"/>
          </w:tcPr>
          <w:p w14:paraId="02248E42" w14:textId="77777777" w:rsidR="00A63F6B" w:rsidRPr="003E05EA" w:rsidRDefault="00A63F6B" w:rsidP="003E05EA">
            <w:pPr>
              <w:autoSpaceDE w:val="0"/>
              <w:autoSpaceDN w:val="0"/>
              <w:adjustRightInd w:val="0"/>
              <w:spacing w:line="276" w:lineRule="auto"/>
              <w:jc w:val="both"/>
              <w:rPr>
                <w:rFonts w:eastAsiaTheme="minorHAnsi" w:cs="Arial"/>
                <w:color w:val="231F20"/>
                <w:sz w:val="24"/>
                <w:szCs w:val="24"/>
                <w:lang w:eastAsia="en-US"/>
              </w:rPr>
            </w:pPr>
            <w:r w:rsidRPr="003E05EA">
              <w:rPr>
                <w:rFonts w:eastAsiaTheme="minorHAnsi" w:cs="Arial"/>
                <w:sz w:val="24"/>
                <w:szCs w:val="24"/>
                <w:lang w:eastAsia="en-US"/>
              </w:rPr>
              <w:t>Sei mesi</w:t>
            </w:r>
          </w:p>
        </w:tc>
      </w:tr>
      <w:tr w:rsidR="00A63F6B" w:rsidRPr="003E05EA" w14:paraId="02248E46" w14:textId="77777777" w:rsidTr="00A63F6B">
        <w:tc>
          <w:tcPr>
            <w:tcW w:w="4889" w:type="dxa"/>
          </w:tcPr>
          <w:p w14:paraId="02248E44"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Aggiornamento per addetti alla produzione del</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settore alimentare (REG. CE n. 852 del 29 aprile</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 xml:space="preserve">2004 </w:t>
            </w:r>
            <w:proofErr w:type="spellStart"/>
            <w:r w:rsidRPr="003E05EA">
              <w:rPr>
                <w:rFonts w:eastAsiaTheme="minorHAnsi" w:cs="Arial"/>
                <w:sz w:val="24"/>
                <w:szCs w:val="24"/>
                <w:lang w:eastAsia="en-US"/>
              </w:rPr>
              <w:t>All.II</w:t>
            </w:r>
            <w:proofErr w:type="spellEnd"/>
            <w:r w:rsidRPr="003E05EA">
              <w:rPr>
                <w:rFonts w:eastAsiaTheme="minorHAnsi" w:cs="Arial"/>
                <w:sz w:val="24"/>
                <w:szCs w:val="24"/>
                <w:lang w:eastAsia="en-US"/>
              </w:rPr>
              <w:t xml:space="preserve"> - Cap XII)</w:t>
            </w:r>
          </w:p>
        </w:tc>
        <w:tc>
          <w:tcPr>
            <w:tcW w:w="4889" w:type="dxa"/>
          </w:tcPr>
          <w:p w14:paraId="02248E45"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Per tutto il periodo di attività da aggiornare al</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bisogno</w:t>
            </w:r>
          </w:p>
        </w:tc>
      </w:tr>
      <w:tr w:rsidR="00A63F6B" w:rsidRPr="003E05EA" w14:paraId="02248E49" w14:textId="77777777" w:rsidTr="00A63F6B">
        <w:tc>
          <w:tcPr>
            <w:tcW w:w="4889" w:type="dxa"/>
          </w:tcPr>
          <w:p w14:paraId="02248E47" w14:textId="77777777" w:rsidR="00A63F6B" w:rsidRPr="003E05EA" w:rsidRDefault="00A63F6B" w:rsidP="003E05EA">
            <w:pPr>
              <w:autoSpaceDE w:val="0"/>
              <w:autoSpaceDN w:val="0"/>
              <w:adjustRightInd w:val="0"/>
              <w:spacing w:line="276" w:lineRule="auto"/>
              <w:jc w:val="both"/>
              <w:rPr>
                <w:rFonts w:eastAsiaTheme="minorHAnsi" w:cs="Arial"/>
                <w:color w:val="231F20"/>
                <w:sz w:val="24"/>
                <w:szCs w:val="24"/>
                <w:lang w:eastAsia="en-US"/>
              </w:rPr>
            </w:pPr>
            <w:r w:rsidRPr="003E05EA">
              <w:rPr>
                <w:rFonts w:eastAsiaTheme="minorHAnsi" w:cs="Arial"/>
                <w:sz w:val="24"/>
                <w:szCs w:val="24"/>
                <w:lang w:eastAsia="en-US"/>
              </w:rPr>
              <w:t>Elenco fornitori di generi alimentari ed altri servizi</w:t>
            </w:r>
          </w:p>
        </w:tc>
        <w:tc>
          <w:tcPr>
            <w:tcW w:w="4889" w:type="dxa"/>
          </w:tcPr>
          <w:p w14:paraId="02248E48"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Per tutto il periodo di attività da aggiornare al</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bisogno</w:t>
            </w:r>
          </w:p>
        </w:tc>
      </w:tr>
      <w:tr w:rsidR="00A63F6B" w:rsidRPr="003E05EA" w14:paraId="02248E4C" w14:textId="77777777" w:rsidTr="00A63F6B">
        <w:tc>
          <w:tcPr>
            <w:tcW w:w="4889" w:type="dxa"/>
          </w:tcPr>
          <w:p w14:paraId="02248E4A"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Rapporto di non conformità per la notifica dei</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prodotti non idonei all'utilizzo o al consumo</w:t>
            </w:r>
          </w:p>
        </w:tc>
        <w:tc>
          <w:tcPr>
            <w:tcW w:w="4889" w:type="dxa"/>
          </w:tcPr>
          <w:p w14:paraId="02248E4B" w14:textId="77777777" w:rsidR="00A63F6B" w:rsidRPr="003E05EA" w:rsidRDefault="00A63F6B" w:rsidP="003E05EA">
            <w:pPr>
              <w:autoSpaceDE w:val="0"/>
              <w:autoSpaceDN w:val="0"/>
              <w:adjustRightInd w:val="0"/>
              <w:spacing w:line="276" w:lineRule="auto"/>
              <w:jc w:val="both"/>
              <w:rPr>
                <w:rFonts w:eastAsiaTheme="minorHAnsi" w:cs="Arial"/>
                <w:color w:val="231F20"/>
                <w:sz w:val="24"/>
                <w:szCs w:val="24"/>
                <w:lang w:eastAsia="en-US"/>
              </w:rPr>
            </w:pPr>
            <w:r w:rsidRPr="003E05EA">
              <w:rPr>
                <w:rFonts w:eastAsiaTheme="minorHAnsi" w:cs="Arial"/>
                <w:sz w:val="24"/>
                <w:szCs w:val="24"/>
                <w:lang w:eastAsia="en-US"/>
              </w:rPr>
              <w:t>Un anno</w:t>
            </w:r>
          </w:p>
        </w:tc>
      </w:tr>
      <w:tr w:rsidR="00A63F6B" w:rsidRPr="003E05EA" w14:paraId="02248E4F" w14:textId="77777777" w:rsidTr="00A63F6B">
        <w:tc>
          <w:tcPr>
            <w:tcW w:w="4889" w:type="dxa"/>
          </w:tcPr>
          <w:p w14:paraId="02248E4D"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Scheda di registrazione delle materie prime</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 xml:space="preserve">acquistate in assenza di fattura o </w:t>
            </w:r>
            <w:proofErr w:type="spellStart"/>
            <w:r w:rsidRPr="003E05EA">
              <w:rPr>
                <w:rFonts w:eastAsiaTheme="minorHAnsi" w:cs="Arial"/>
                <w:sz w:val="24"/>
                <w:szCs w:val="24"/>
                <w:lang w:eastAsia="en-US"/>
              </w:rPr>
              <w:t>DdT</w:t>
            </w:r>
            <w:proofErr w:type="spellEnd"/>
          </w:p>
        </w:tc>
        <w:tc>
          <w:tcPr>
            <w:tcW w:w="4889" w:type="dxa"/>
          </w:tcPr>
          <w:p w14:paraId="02248E4E" w14:textId="77777777" w:rsidR="00A63F6B" w:rsidRPr="003E05EA" w:rsidRDefault="00A63F6B" w:rsidP="003E05EA">
            <w:pPr>
              <w:autoSpaceDE w:val="0"/>
              <w:autoSpaceDN w:val="0"/>
              <w:adjustRightInd w:val="0"/>
              <w:spacing w:line="276" w:lineRule="auto"/>
              <w:jc w:val="both"/>
              <w:rPr>
                <w:rFonts w:eastAsiaTheme="minorHAnsi" w:cs="Arial"/>
                <w:color w:val="231F20"/>
                <w:sz w:val="24"/>
                <w:szCs w:val="24"/>
                <w:lang w:eastAsia="en-US"/>
              </w:rPr>
            </w:pPr>
            <w:r w:rsidRPr="003E05EA">
              <w:rPr>
                <w:rFonts w:eastAsiaTheme="minorHAnsi" w:cs="Arial"/>
                <w:sz w:val="24"/>
                <w:szCs w:val="24"/>
                <w:lang w:eastAsia="en-US"/>
              </w:rPr>
              <w:t>Tempi di conservazione riportati nella SOP-09</w:t>
            </w:r>
          </w:p>
        </w:tc>
      </w:tr>
      <w:tr w:rsidR="00A63F6B" w:rsidRPr="003E05EA" w14:paraId="02248E52" w14:textId="77777777" w:rsidTr="00A63F6B">
        <w:tc>
          <w:tcPr>
            <w:tcW w:w="4889" w:type="dxa"/>
          </w:tcPr>
          <w:p w14:paraId="02248E50"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Avviso di richiamo per prodotto non idoneo al</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consumo</w:t>
            </w:r>
          </w:p>
        </w:tc>
        <w:tc>
          <w:tcPr>
            <w:tcW w:w="4889" w:type="dxa"/>
          </w:tcPr>
          <w:p w14:paraId="02248E51"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Sei mesi dopo l'attivazione delle procedure di</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richiamo</w:t>
            </w:r>
          </w:p>
        </w:tc>
      </w:tr>
      <w:tr w:rsidR="00A63F6B" w:rsidRPr="003E05EA" w14:paraId="02248E55" w14:textId="77777777" w:rsidTr="00A63F6B">
        <w:tc>
          <w:tcPr>
            <w:tcW w:w="4889" w:type="dxa"/>
          </w:tcPr>
          <w:p w14:paraId="02248E53"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Cartello per delimitare aree o imballaggi contenenti</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prodotti non idonei al consumo alla vendita o alla</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trasformazione</w:t>
            </w:r>
          </w:p>
        </w:tc>
        <w:tc>
          <w:tcPr>
            <w:tcW w:w="4889" w:type="dxa"/>
          </w:tcPr>
          <w:p w14:paraId="02248E54"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Per tutto il periodo di attività da aggiornare al</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bisogno</w:t>
            </w:r>
          </w:p>
        </w:tc>
      </w:tr>
      <w:tr w:rsidR="00A63F6B" w:rsidRPr="003E05EA" w14:paraId="02248E58" w14:textId="77777777" w:rsidTr="00A63F6B">
        <w:tc>
          <w:tcPr>
            <w:tcW w:w="4889" w:type="dxa"/>
          </w:tcPr>
          <w:p w14:paraId="02248E56"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Comunicazione per prodotto non conforme (reg.</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178/02 artt. 19 e 20)</w:t>
            </w:r>
          </w:p>
        </w:tc>
        <w:tc>
          <w:tcPr>
            <w:tcW w:w="4889" w:type="dxa"/>
          </w:tcPr>
          <w:p w14:paraId="02248E57" w14:textId="77777777" w:rsidR="00A63F6B" w:rsidRPr="003E05EA" w:rsidRDefault="00A63F6B" w:rsidP="003E05EA">
            <w:pPr>
              <w:autoSpaceDE w:val="0"/>
              <w:autoSpaceDN w:val="0"/>
              <w:adjustRightInd w:val="0"/>
              <w:spacing w:line="276" w:lineRule="auto"/>
              <w:jc w:val="both"/>
              <w:rPr>
                <w:rFonts w:eastAsiaTheme="minorHAnsi" w:cs="Arial"/>
                <w:color w:val="231F20"/>
                <w:sz w:val="24"/>
                <w:szCs w:val="24"/>
                <w:lang w:eastAsia="en-US"/>
              </w:rPr>
            </w:pPr>
            <w:r w:rsidRPr="003E05EA">
              <w:rPr>
                <w:rFonts w:eastAsiaTheme="minorHAnsi" w:cs="Arial"/>
                <w:sz w:val="24"/>
                <w:szCs w:val="24"/>
                <w:lang w:eastAsia="en-US"/>
              </w:rPr>
              <w:t>Due anni</w:t>
            </w:r>
          </w:p>
        </w:tc>
      </w:tr>
      <w:tr w:rsidR="00A63F6B" w:rsidRPr="003E05EA" w14:paraId="02248E5B" w14:textId="77777777" w:rsidTr="00A63F6B">
        <w:tc>
          <w:tcPr>
            <w:tcW w:w="4889" w:type="dxa"/>
          </w:tcPr>
          <w:p w14:paraId="02248E59"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Registro delle non conformità e delle azioni</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correttive in ricevimento</w:t>
            </w:r>
          </w:p>
        </w:tc>
        <w:tc>
          <w:tcPr>
            <w:tcW w:w="4889" w:type="dxa"/>
          </w:tcPr>
          <w:p w14:paraId="02248E5A" w14:textId="77777777" w:rsidR="00A63F6B" w:rsidRPr="003E05EA" w:rsidRDefault="00A63F6B" w:rsidP="003E05EA">
            <w:pPr>
              <w:autoSpaceDE w:val="0"/>
              <w:autoSpaceDN w:val="0"/>
              <w:adjustRightInd w:val="0"/>
              <w:spacing w:line="276" w:lineRule="auto"/>
              <w:jc w:val="both"/>
              <w:rPr>
                <w:rFonts w:eastAsiaTheme="minorHAnsi" w:cs="Arial"/>
                <w:color w:val="231F20"/>
                <w:sz w:val="24"/>
                <w:szCs w:val="24"/>
                <w:lang w:eastAsia="en-US"/>
              </w:rPr>
            </w:pPr>
            <w:r w:rsidRPr="003E05EA">
              <w:rPr>
                <w:rFonts w:eastAsiaTheme="minorHAnsi" w:cs="Arial"/>
                <w:sz w:val="24"/>
                <w:szCs w:val="24"/>
                <w:lang w:eastAsia="en-US"/>
              </w:rPr>
              <w:t>Un anno</w:t>
            </w:r>
          </w:p>
        </w:tc>
      </w:tr>
      <w:tr w:rsidR="00A63F6B" w:rsidRPr="003E05EA" w14:paraId="02248E5E" w14:textId="77777777" w:rsidTr="00A63F6B">
        <w:tc>
          <w:tcPr>
            <w:tcW w:w="4889" w:type="dxa"/>
          </w:tcPr>
          <w:p w14:paraId="02248E5C"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Scheda di registrazione delle temperature negative</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di conservazione ed esposizione degli alimenti</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deperibili</w:t>
            </w:r>
          </w:p>
        </w:tc>
        <w:tc>
          <w:tcPr>
            <w:tcW w:w="4889" w:type="dxa"/>
          </w:tcPr>
          <w:p w14:paraId="02248E5D" w14:textId="77777777" w:rsidR="00A63F6B" w:rsidRPr="003E05EA" w:rsidRDefault="00A63F6B" w:rsidP="003E05EA">
            <w:pPr>
              <w:autoSpaceDE w:val="0"/>
              <w:autoSpaceDN w:val="0"/>
              <w:adjustRightInd w:val="0"/>
              <w:spacing w:line="276" w:lineRule="auto"/>
              <w:jc w:val="both"/>
              <w:rPr>
                <w:rFonts w:eastAsiaTheme="minorHAnsi" w:cs="Arial"/>
                <w:color w:val="231F20"/>
                <w:sz w:val="24"/>
                <w:szCs w:val="24"/>
                <w:lang w:eastAsia="en-US"/>
              </w:rPr>
            </w:pPr>
            <w:r w:rsidRPr="003E05EA">
              <w:rPr>
                <w:rFonts w:eastAsiaTheme="minorHAnsi" w:cs="Arial"/>
                <w:sz w:val="24"/>
                <w:szCs w:val="24"/>
                <w:lang w:eastAsia="en-US"/>
              </w:rPr>
              <w:t>Un anno</w:t>
            </w:r>
          </w:p>
        </w:tc>
      </w:tr>
      <w:tr w:rsidR="00A63F6B" w:rsidRPr="003E05EA" w14:paraId="02248E61" w14:textId="77777777" w:rsidTr="00A63F6B">
        <w:tc>
          <w:tcPr>
            <w:tcW w:w="4889" w:type="dxa"/>
          </w:tcPr>
          <w:p w14:paraId="02248E5F" w14:textId="77777777" w:rsidR="00A63F6B" w:rsidRPr="003E05EA" w:rsidRDefault="00A63F6B" w:rsidP="003E05EA">
            <w:pPr>
              <w:autoSpaceDE w:val="0"/>
              <w:autoSpaceDN w:val="0"/>
              <w:adjustRightInd w:val="0"/>
              <w:spacing w:line="276" w:lineRule="auto"/>
              <w:jc w:val="both"/>
              <w:rPr>
                <w:rFonts w:eastAsiaTheme="minorHAnsi" w:cs="Arial"/>
                <w:sz w:val="24"/>
                <w:szCs w:val="24"/>
                <w:lang w:eastAsia="en-US"/>
              </w:rPr>
            </w:pPr>
            <w:r w:rsidRPr="003E05EA">
              <w:rPr>
                <w:rFonts w:eastAsiaTheme="minorHAnsi" w:cs="Arial"/>
                <w:sz w:val="24"/>
                <w:szCs w:val="24"/>
                <w:lang w:eastAsia="en-US"/>
              </w:rPr>
              <w:t>Scheda di registrazione delle temperature positive di</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conservazione ed esposizione degli alimenti</w:t>
            </w:r>
            <w:r w:rsidR="003E05EA" w:rsidRPr="003E05EA">
              <w:rPr>
                <w:rFonts w:eastAsiaTheme="minorHAnsi" w:cs="Arial"/>
                <w:sz w:val="24"/>
                <w:szCs w:val="24"/>
                <w:lang w:eastAsia="en-US"/>
              </w:rPr>
              <w:t xml:space="preserve"> </w:t>
            </w:r>
            <w:r w:rsidRPr="003E05EA">
              <w:rPr>
                <w:rFonts w:eastAsiaTheme="minorHAnsi" w:cs="Arial"/>
                <w:sz w:val="24"/>
                <w:szCs w:val="24"/>
                <w:lang w:eastAsia="en-US"/>
              </w:rPr>
              <w:t>deperibili</w:t>
            </w:r>
          </w:p>
        </w:tc>
        <w:tc>
          <w:tcPr>
            <w:tcW w:w="4889" w:type="dxa"/>
          </w:tcPr>
          <w:p w14:paraId="02248E60" w14:textId="77777777" w:rsidR="00A63F6B" w:rsidRPr="003E05EA" w:rsidRDefault="00A63F6B" w:rsidP="003E05EA">
            <w:pPr>
              <w:autoSpaceDE w:val="0"/>
              <w:autoSpaceDN w:val="0"/>
              <w:adjustRightInd w:val="0"/>
              <w:spacing w:line="276" w:lineRule="auto"/>
              <w:jc w:val="both"/>
              <w:rPr>
                <w:rFonts w:eastAsiaTheme="minorHAnsi" w:cs="Arial"/>
                <w:color w:val="231F20"/>
                <w:sz w:val="24"/>
                <w:szCs w:val="24"/>
                <w:lang w:eastAsia="en-US"/>
              </w:rPr>
            </w:pPr>
            <w:r w:rsidRPr="003E05EA">
              <w:rPr>
                <w:rFonts w:eastAsiaTheme="minorHAnsi" w:cs="Arial"/>
                <w:sz w:val="24"/>
                <w:szCs w:val="24"/>
                <w:lang w:eastAsia="en-US"/>
              </w:rPr>
              <w:t>Un anno</w:t>
            </w:r>
          </w:p>
        </w:tc>
      </w:tr>
    </w:tbl>
    <w:p w14:paraId="02248E62" w14:textId="77777777" w:rsidR="00A63F6B" w:rsidRPr="003E05EA" w:rsidRDefault="00A63F6B" w:rsidP="003E05EA">
      <w:pPr>
        <w:autoSpaceDE w:val="0"/>
        <w:autoSpaceDN w:val="0"/>
        <w:adjustRightInd w:val="0"/>
        <w:spacing w:after="0"/>
        <w:jc w:val="both"/>
        <w:rPr>
          <w:rFonts w:eastAsiaTheme="minorHAnsi" w:cs="Arial"/>
          <w:color w:val="231F20"/>
          <w:lang w:eastAsia="en-US"/>
        </w:rPr>
      </w:pPr>
    </w:p>
    <w:p w14:paraId="02248E63" w14:textId="77777777" w:rsidR="0064205C" w:rsidRDefault="0064205C" w:rsidP="003E05EA">
      <w:pPr>
        <w:autoSpaceDE w:val="0"/>
        <w:autoSpaceDN w:val="0"/>
        <w:adjustRightInd w:val="0"/>
        <w:spacing w:before="240" w:after="0"/>
        <w:jc w:val="both"/>
        <w:rPr>
          <w:rFonts w:eastAsiaTheme="minorHAnsi" w:cs="Arial"/>
          <w:color w:val="231F20"/>
          <w:lang w:eastAsia="en-US"/>
        </w:rPr>
      </w:pPr>
    </w:p>
    <w:p w14:paraId="2DC867A0" w14:textId="77777777" w:rsidR="00A618FA" w:rsidRDefault="00A618FA" w:rsidP="003E05EA">
      <w:pPr>
        <w:autoSpaceDE w:val="0"/>
        <w:autoSpaceDN w:val="0"/>
        <w:adjustRightInd w:val="0"/>
        <w:spacing w:before="240" w:after="0"/>
        <w:jc w:val="both"/>
        <w:rPr>
          <w:rFonts w:eastAsiaTheme="minorHAnsi" w:cs="Arial"/>
          <w:color w:val="231F20"/>
          <w:lang w:eastAsia="en-US"/>
        </w:rPr>
      </w:pPr>
    </w:p>
    <w:p w14:paraId="2965F3A9" w14:textId="77777777" w:rsidR="00A618FA" w:rsidRDefault="00A618FA" w:rsidP="003E05EA">
      <w:pPr>
        <w:autoSpaceDE w:val="0"/>
        <w:autoSpaceDN w:val="0"/>
        <w:adjustRightInd w:val="0"/>
        <w:spacing w:before="240" w:after="0"/>
        <w:jc w:val="both"/>
        <w:rPr>
          <w:rFonts w:eastAsiaTheme="minorHAnsi" w:cs="Arial"/>
          <w:color w:val="231F20"/>
          <w:lang w:eastAsia="en-US"/>
        </w:rPr>
      </w:pPr>
    </w:p>
    <w:p w14:paraId="33770618" w14:textId="77777777" w:rsidR="00A618FA" w:rsidRDefault="00A618FA" w:rsidP="003E05EA">
      <w:pPr>
        <w:autoSpaceDE w:val="0"/>
        <w:autoSpaceDN w:val="0"/>
        <w:adjustRightInd w:val="0"/>
        <w:spacing w:before="240" w:after="0"/>
        <w:jc w:val="both"/>
        <w:rPr>
          <w:rFonts w:eastAsiaTheme="minorHAnsi" w:cs="Arial"/>
          <w:color w:val="231F20"/>
          <w:lang w:eastAsia="en-US"/>
        </w:rPr>
      </w:pPr>
    </w:p>
    <w:p w14:paraId="1FCA4393" w14:textId="77777777" w:rsidR="00A618FA" w:rsidRDefault="00A618FA" w:rsidP="003E05EA">
      <w:pPr>
        <w:autoSpaceDE w:val="0"/>
        <w:autoSpaceDN w:val="0"/>
        <w:adjustRightInd w:val="0"/>
        <w:spacing w:before="240" w:after="0"/>
        <w:jc w:val="both"/>
        <w:rPr>
          <w:rFonts w:eastAsiaTheme="minorHAnsi" w:cs="Arial"/>
          <w:color w:val="231F20"/>
          <w:lang w:eastAsia="en-US"/>
        </w:rPr>
      </w:pPr>
    </w:p>
    <w:sdt>
      <w:sdtPr>
        <w:rPr>
          <w:rFonts w:asciiTheme="minorHAnsi" w:eastAsiaTheme="minorEastAsia" w:hAnsiTheme="minorHAnsi" w:cstheme="minorBidi"/>
          <w:b w:val="0"/>
          <w:bCs w:val="0"/>
          <w:color w:val="auto"/>
          <w:sz w:val="22"/>
          <w:szCs w:val="22"/>
          <w:lang w:eastAsia="it-IT"/>
        </w:rPr>
        <w:id w:val="7908814"/>
        <w:docPartObj>
          <w:docPartGallery w:val="Table of Contents"/>
          <w:docPartUnique/>
        </w:docPartObj>
      </w:sdtPr>
      <w:sdtContent>
        <w:p w14:paraId="1B65E3E7" w14:textId="77777777" w:rsidR="006C0271" w:rsidRPr="008E5E8D" w:rsidRDefault="006C0271" w:rsidP="006C0271">
          <w:pPr>
            <w:pStyle w:val="Titolosommario"/>
            <w:spacing w:line="240" w:lineRule="auto"/>
            <w:rPr>
              <w:rFonts w:asciiTheme="minorHAnsi" w:eastAsiaTheme="minorEastAsia" w:hAnsiTheme="minorHAnsi" w:cstheme="minorBidi"/>
              <w:b w:val="0"/>
              <w:bCs w:val="0"/>
              <w:color w:val="auto"/>
              <w:sz w:val="16"/>
              <w:szCs w:val="16"/>
              <w:lang w:eastAsia="it-IT"/>
            </w:rPr>
          </w:pPr>
        </w:p>
        <w:p w14:paraId="02248E67" w14:textId="5C5A7C27" w:rsidR="00551A1C" w:rsidRPr="008E5E8D" w:rsidRDefault="00551A1C" w:rsidP="006C0271">
          <w:pPr>
            <w:pStyle w:val="Titolosommario"/>
            <w:spacing w:line="240" w:lineRule="auto"/>
            <w:rPr>
              <w:color w:val="auto"/>
              <w:sz w:val="22"/>
              <w:szCs w:val="22"/>
            </w:rPr>
          </w:pPr>
          <w:r w:rsidRPr="008E5E8D">
            <w:rPr>
              <w:color w:val="auto"/>
              <w:sz w:val="22"/>
              <w:szCs w:val="22"/>
            </w:rPr>
            <w:t>Sommario</w:t>
          </w:r>
        </w:p>
        <w:p w14:paraId="1659D16B" w14:textId="77777777" w:rsidR="003C7BF2" w:rsidRPr="008E5E8D" w:rsidRDefault="003C7BF2" w:rsidP="003C7BF2">
          <w:pPr>
            <w:rPr>
              <w:sz w:val="16"/>
              <w:szCs w:val="16"/>
              <w:lang w:eastAsia="en-US"/>
            </w:rPr>
          </w:pPr>
        </w:p>
        <w:p w14:paraId="02248E68" w14:textId="7E71D8B5" w:rsidR="0071625A" w:rsidRPr="008E5E8D" w:rsidRDefault="00892210" w:rsidP="006456BA">
          <w:pPr>
            <w:pStyle w:val="Sommario1"/>
            <w:rPr>
              <w:lang w:eastAsia="it-IT"/>
            </w:rPr>
          </w:pPr>
          <w:r w:rsidRPr="008E5E8D">
            <w:fldChar w:fldCharType="begin"/>
          </w:r>
          <w:r w:rsidR="00551A1C" w:rsidRPr="008E5E8D">
            <w:instrText xml:space="preserve"> TOC \o "1-3" \h \z \u </w:instrText>
          </w:r>
          <w:r w:rsidRPr="008E5E8D">
            <w:fldChar w:fldCharType="separate"/>
          </w:r>
          <w:hyperlink w:anchor="_Toc534365942" w:history="1">
            <w:r w:rsidR="0071625A" w:rsidRPr="008E5E8D">
              <w:rPr>
                <w:rStyle w:val="Collegamentoipertestuale"/>
                <w:rFonts w:eastAsiaTheme="minorHAnsi" w:cs="Arial"/>
              </w:rPr>
              <w:t>Definizioni</w:t>
            </w:r>
            <w:r w:rsidR="0071625A" w:rsidRPr="008E5E8D">
              <w:rPr>
                <w:webHidden/>
              </w:rPr>
              <w:tab/>
            </w:r>
            <w:r w:rsidR="0071625A" w:rsidRPr="008E5E8D">
              <w:rPr>
                <w:webHidden/>
              </w:rPr>
              <w:fldChar w:fldCharType="begin"/>
            </w:r>
            <w:r w:rsidR="0071625A" w:rsidRPr="008E5E8D">
              <w:rPr>
                <w:webHidden/>
              </w:rPr>
              <w:instrText xml:space="preserve"> PAGEREF _Toc534365942 \h </w:instrText>
            </w:r>
            <w:r w:rsidR="0071625A" w:rsidRPr="008E5E8D">
              <w:rPr>
                <w:webHidden/>
              </w:rPr>
            </w:r>
            <w:r w:rsidR="0071625A" w:rsidRPr="008E5E8D">
              <w:rPr>
                <w:webHidden/>
              </w:rPr>
              <w:fldChar w:fldCharType="separate"/>
            </w:r>
            <w:r w:rsidR="00EC0486">
              <w:rPr>
                <w:webHidden/>
              </w:rPr>
              <w:t>2</w:t>
            </w:r>
            <w:r w:rsidR="0071625A" w:rsidRPr="008E5E8D">
              <w:rPr>
                <w:webHidden/>
              </w:rPr>
              <w:fldChar w:fldCharType="end"/>
            </w:r>
          </w:hyperlink>
        </w:p>
        <w:p w14:paraId="02248E69" w14:textId="4AF97216" w:rsidR="0071625A" w:rsidRPr="008E5E8D" w:rsidRDefault="0071625A" w:rsidP="006456BA">
          <w:pPr>
            <w:pStyle w:val="Sommario1"/>
            <w:rPr>
              <w:lang w:eastAsia="it-IT"/>
            </w:rPr>
          </w:pPr>
          <w:hyperlink w:anchor="_Toc534365943" w:history="1">
            <w:r w:rsidRPr="008E5E8D">
              <w:rPr>
                <w:rStyle w:val="Collegamentoipertestuale"/>
              </w:rPr>
              <w:t>Principali riferimenti legislativi</w:t>
            </w:r>
            <w:r w:rsidRPr="008E5E8D">
              <w:rPr>
                <w:webHidden/>
              </w:rPr>
              <w:tab/>
            </w:r>
            <w:r w:rsidRPr="008E5E8D">
              <w:rPr>
                <w:webHidden/>
              </w:rPr>
              <w:fldChar w:fldCharType="begin"/>
            </w:r>
            <w:r w:rsidRPr="008E5E8D">
              <w:rPr>
                <w:webHidden/>
              </w:rPr>
              <w:instrText xml:space="preserve"> PAGEREF _Toc534365943 \h </w:instrText>
            </w:r>
            <w:r w:rsidRPr="008E5E8D">
              <w:rPr>
                <w:webHidden/>
              </w:rPr>
            </w:r>
            <w:r w:rsidRPr="008E5E8D">
              <w:rPr>
                <w:webHidden/>
              </w:rPr>
              <w:fldChar w:fldCharType="separate"/>
            </w:r>
            <w:r w:rsidR="00EC0486">
              <w:rPr>
                <w:webHidden/>
              </w:rPr>
              <w:t>8</w:t>
            </w:r>
            <w:r w:rsidRPr="008E5E8D">
              <w:rPr>
                <w:webHidden/>
              </w:rPr>
              <w:fldChar w:fldCharType="end"/>
            </w:r>
          </w:hyperlink>
        </w:p>
        <w:p w14:paraId="02248E6A" w14:textId="0D29C3DF" w:rsidR="0071625A" w:rsidRPr="008E5E8D" w:rsidRDefault="0071625A" w:rsidP="006456BA">
          <w:pPr>
            <w:pStyle w:val="Sommario1"/>
            <w:rPr>
              <w:lang w:eastAsia="it-IT"/>
            </w:rPr>
          </w:pPr>
          <w:hyperlink w:anchor="_Toc534365944" w:history="1">
            <w:r w:rsidRPr="008E5E8D">
              <w:rPr>
                <w:rStyle w:val="Collegamentoipertestuale"/>
              </w:rPr>
              <w:t>Dati aziendali</w:t>
            </w:r>
            <w:r w:rsidRPr="008E5E8D">
              <w:rPr>
                <w:webHidden/>
              </w:rPr>
              <w:tab/>
            </w:r>
            <w:r w:rsidRPr="008E5E8D">
              <w:rPr>
                <w:webHidden/>
              </w:rPr>
              <w:fldChar w:fldCharType="begin"/>
            </w:r>
            <w:r w:rsidRPr="008E5E8D">
              <w:rPr>
                <w:webHidden/>
              </w:rPr>
              <w:instrText xml:space="preserve"> PAGEREF _Toc534365944 \h </w:instrText>
            </w:r>
            <w:r w:rsidRPr="008E5E8D">
              <w:rPr>
                <w:webHidden/>
              </w:rPr>
            </w:r>
            <w:r w:rsidRPr="008E5E8D">
              <w:rPr>
                <w:webHidden/>
              </w:rPr>
              <w:fldChar w:fldCharType="separate"/>
            </w:r>
            <w:r w:rsidR="00EC0486">
              <w:rPr>
                <w:webHidden/>
              </w:rPr>
              <w:t>9</w:t>
            </w:r>
            <w:r w:rsidRPr="008E5E8D">
              <w:rPr>
                <w:webHidden/>
              </w:rPr>
              <w:fldChar w:fldCharType="end"/>
            </w:r>
          </w:hyperlink>
        </w:p>
        <w:p w14:paraId="02248E6B" w14:textId="7E4649C9" w:rsidR="0071625A" w:rsidRPr="008E5E8D" w:rsidRDefault="0071625A" w:rsidP="006C0271">
          <w:pPr>
            <w:pStyle w:val="Sommario2"/>
            <w:tabs>
              <w:tab w:val="right" w:leader="dot" w:pos="9628"/>
            </w:tabs>
            <w:spacing w:line="240" w:lineRule="auto"/>
            <w:rPr>
              <w:noProof/>
              <w:sz w:val="16"/>
              <w:szCs w:val="16"/>
              <w:lang w:eastAsia="it-IT"/>
            </w:rPr>
          </w:pPr>
          <w:hyperlink w:anchor="_Toc534365945" w:history="1">
            <w:r w:rsidRPr="008E5E8D">
              <w:rPr>
                <w:rStyle w:val="Collegamentoipertestuale"/>
                <w:rFonts w:cs="Times New Roman"/>
                <w:noProof/>
                <w:sz w:val="16"/>
                <w:szCs w:val="16"/>
              </w:rPr>
              <w:t>Attività svolta</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_Toc534365945 \h </w:instrText>
            </w:r>
            <w:r w:rsidRPr="008E5E8D">
              <w:rPr>
                <w:noProof/>
                <w:webHidden/>
                <w:sz w:val="16"/>
                <w:szCs w:val="16"/>
              </w:rPr>
            </w:r>
            <w:r w:rsidRPr="008E5E8D">
              <w:rPr>
                <w:noProof/>
                <w:webHidden/>
                <w:sz w:val="16"/>
                <w:szCs w:val="16"/>
              </w:rPr>
              <w:fldChar w:fldCharType="separate"/>
            </w:r>
            <w:r w:rsidR="00EC0486">
              <w:rPr>
                <w:noProof/>
                <w:webHidden/>
                <w:sz w:val="16"/>
                <w:szCs w:val="16"/>
              </w:rPr>
              <w:t>10</w:t>
            </w:r>
            <w:r w:rsidRPr="008E5E8D">
              <w:rPr>
                <w:noProof/>
                <w:webHidden/>
                <w:sz w:val="16"/>
                <w:szCs w:val="16"/>
              </w:rPr>
              <w:fldChar w:fldCharType="end"/>
            </w:r>
          </w:hyperlink>
        </w:p>
        <w:p w14:paraId="02248E6C" w14:textId="6CABB095" w:rsidR="0071625A" w:rsidRPr="008E5E8D" w:rsidRDefault="0071625A" w:rsidP="006456BA">
          <w:pPr>
            <w:pStyle w:val="Sommario1"/>
            <w:rPr>
              <w:lang w:eastAsia="it-IT"/>
            </w:rPr>
          </w:pPr>
          <w:hyperlink w:anchor="_Toc534365946" w:history="1">
            <w:r w:rsidRPr="008E5E8D">
              <w:rPr>
                <w:rStyle w:val="Collegamentoipertestuale"/>
              </w:rPr>
              <w:t>ATTREZZATURE ED IMPIANTI</w:t>
            </w:r>
            <w:r w:rsidRPr="008E5E8D">
              <w:rPr>
                <w:webHidden/>
              </w:rPr>
              <w:tab/>
            </w:r>
            <w:r w:rsidRPr="008E5E8D">
              <w:rPr>
                <w:webHidden/>
              </w:rPr>
              <w:fldChar w:fldCharType="begin"/>
            </w:r>
            <w:r w:rsidRPr="008E5E8D">
              <w:rPr>
                <w:webHidden/>
              </w:rPr>
              <w:instrText xml:space="preserve"> PAGEREF _Toc534365946 \h </w:instrText>
            </w:r>
            <w:r w:rsidRPr="008E5E8D">
              <w:rPr>
                <w:webHidden/>
              </w:rPr>
            </w:r>
            <w:r w:rsidRPr="008E5E8D">
              <w:rPr>
                <w:webHidden/>
              </w:rPr>
              <w:fldChar w:fldCharType="separate"/>
            </w:r>
            <w:r w:rsidR="00EC0486">
              <w:rPr>
                <w:webHidden/>
              </w:rPr>
              <w:t>11</w:t>
            </w:r>
            <w:r w:rsidRPr="008E5E8D">
              <w:rPr>
                <w:webHidden/>
              </w:rPr>
              <w:fldChar w:fldCharType="end"/>
            </w:r>
          </w:hyperlink>
        </w:p>
        <w:p w14:paraId="02248E6D" w14:textId="551EDB3B" w:rsidR="0071625A" w:rsidRPr="008E5E8D" w:rsidRDefault="0071625A" w:rsidP="006456BA">
          <w:pPr>
            <w:pStyle w:val="Sommario1"/>
            <w:rPr>
              <w:lang w:eastAsia="it-IT"/>
            </w:rPr>
          </w:pPr>
          <w:hyperlink w:anchor="_Toc534365947" w:history="1">
            <w:r w:rsidRPr="008E5E8D">
              <w:rPr>
                <w:rStyle w:val="Collegamentoipertestuale"/>
              </w:rPr>
              <w:t>PROCEDURE DELOCALIZZATE</w:t>
            </w:r>
            <w:r w:rsidRPr="008E5E8D">
              <w:rPr>
                <w:webHidden/>
              </w:rPr>
              <w:tab/>
            </w:r>
            <w:r w:rsidRPr="008E5E8D">
              <w:rPr>
                <w:webHidden/>
              </w:rPr>
              <w:fldChar w:fldCharType="begin"/>
            </w:r>
            <w:r w:rsidRPr="008E5E8D">
              <w:rPr>
                <w:webHidden/>
              </w:rPr>
              <w:instrText xml:space="preserve"> PAGEREF _Toc534365947 \h </w:instrText>
            </w:r>
            <w:r w:rsidRPr="008E5E8D">
              <w:rPr>
                <w:webHidden/>
              </w:rPr>
            </w:r>
            <w:r w:rsidRPr="008E5E8D">
              <w:rPr>
                <w:webHidden/>
              </w:rPr>
              <w:fldChar w:fldCharType="separate"/>
            </w:r>
            <w:r w:rsidR="00EC0486">
              <w:rPr>
                <w:webHidden/>
              </w:rPr>
              <w:t>13</w:t>
            </w:r>
            <w:r w:rsidRPr="008E5E8D">
              <w:rPr>
                <w:webHidden/>
              </w:rPr>
              <w:fldChar w:fldCharType="end"/>
            </w:r>
          </w:hyperlink>
        </w:p>
        <w:p w14:paraId="02248E6E" w14:textId="17EFADD6" w:rsidR="0071625A" w:rsidRPr="008E5E8D" w:rsidRDefault="0071625A" w:rsidP="006456BA">
          <w:pPr>
            <w:pStyle w:val="Sommario1"/>
            <w:rPr>
              <w:lang w:eastAsia="it-IT"/>
            </w:rPr>
          </w:pPr>
          <w:hyperlink w:anchor="_Toc534365948" w:history="1">
            <w:r w:rsidRPr="008E5E8D">
              <w:rPr>
                <w:rStyle w:val="Collegamentoipertestuale"/>
              </w:rPr>
              <w:t>SSOP / PROCEDURE OPERATIVE STANDARD DI SANIFICAZIONE</w:t>
            </w:r>
            <w:r w:rsidRPr="008E5E8D">
              <w:rPr>
                <w:webHidden/>
              </w:rPr>
              <w:tab/>
            </w:r>
            <w:r w:rsidRPr="008E5E8D">
              <w:rPr>
                <w:webHidden/>
              </w:rPr>
              <w:fldChar w:fldCharType="begin"/>
            </w:r>
            <w:r w:rsidRPr="008E5E8D">
              <w:rPr>
                <w:webHidden/>
              </w:rPr>
              <w:instrText xml:space="preserve"> PAGEREF _Toc534365948 \h </w:instrText>
            </w:r>
            <w:r w:rsidRPr="008E5E8D">
              <w:rPr>
                <w:webHidden/>
              </w:rPr>
            </w:r>
            <w:r w:rsidRPr="008E5E8D">
              <w:rPr>
                <w:webHidden/>
              </w:rPr>
              <w:fldChar w:fldCharType="separate"/>
            </w:r>
            <w:r w:rsidR="00EC0486">
              <w:rPr>
                <w:webHidden/>
              </w:rPr>
              <w:t>13</w:t>
            </w:r>
            <w:r w:rsidRPr="008E5E8D">
              <w:rPr>
                <w:webHidden/>
              </w:rPr>
              <w:fldChar w:fldCharType="end"/>
            </w:r>
          </w:hyperlink>
        </w:p>
        <w:p w14:paraId="02248E6F" w14:textId="7B5DD79D" w:rsidR="0071625A" w:rsidRPr="008E5E8D" w:rsidRDefault="0071625A" w:rsidP="006C0271">
          <w:pPr>
            <w:pStyle w:val="Sommario2"/>
            <w:tabs>
              <w:tab w:val="right" w:leader="dot" w:pos="9628"/>
            </w:tabs>
            <w:spacing w:line="240" w:lineRule="auto"/>
            <w:rPr>
              <w:noProof/>
              <w:sz w:val="16"/>
              <w:szCs w:val="16"/>
              <w:lang w:eastAsia="it-IT"/>
            </w:rPr>
          </w:pPr>
          <w:hyperlink w:anchor="_Toc534365949" w:history="1">
            <w:r w:rsidRPr="008E5E8D">
              <w:rPr>
                <w:rStyle w:val="Collegamentoipertestuale"/>
                <w:rFonts w:cs="Times New Roman"/>
                <w:noProof/>
                <w:sz w:val="16"/>
                <w:szCs w:val="16"/>
              </w:rPr>
              <w:t>Premessa</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_Toc534365949 \h </w:instrText>
            </w:r>
            <w:r w:rsidRPr="008E5E8D">
              <w:rPr>
                <w:noProof/>
                <w:webHidden/>
                <w:sz w:val="16"/>
                <w:szCs w:val="16"/>
              </w:rPr>
            </w:r>
            <w:r w:rsidRPr="008E5E8D">
              <w:rPr>
                <w:noProof/>
                <w:webHidden/>
                <w:sz w:val="16"/>
                <w:szCs w:val="16"/>
              </w:rPr>
              <w:fldChar w:fldCharType="separate"/>
            </w:r>
            <w:r w:rsidR="00EC0486">
              <w:rPr>
                <w:noProof/>
                <w:webHidden/>
                <w:sz w:val="16"/>
                <w:szCs w:val="16"/>
              </w:rPr>
              <w:t>13</w:t>
            </w:r>
            <w:r w:rsidRPr="008E5E8D">
              <w:rPr>
                <w:noProof/>
                <w:webHidden/>
                <w:sz w:val="16"/>
                <w:szCs w:val="16"/>
              </w:rPr>
              <w:fldChar w:fldCharType="end"/>
            </w:r>
          </w:hyperlink>
        </w:p>
        <w:p w14:paraId="02248E70" w14:textId="6D27BCED" w:rsidR="0071625A" w:rsidRPr="008E5E8D" w:rsidRDefault="0071625A" w:rsidP="006C0271">
          <w:pPr>
            <w:pStyle w:val="Sommario2"/>
            <w:tabs>
              <w:tab w:val="right" w:leader="dot" w:pos="9628"/>
            </w:tabs>
            <w:spacing w:line="240" w:lineRule="auto"/>
            <w:rPr>
              <w:noProof/>
              <w:sz w:val="16"/>
              <w:szCs w:val="16"/>
              <w:lang w:eastAsia="it-IT"/>
            </w:rPr>
          </w:pPr>
          <w:hyperlink w:anchor="_Toc534365950" w:history="1">
            <w:r w:rsidRPr="008E5E8D">
              <w:rPr>
                <w:rStyle w:val="Collegamentoipertestuale"/>
                <w:rFonts w:cs="Times New Roman"/>
                <w:noProof/>
                <w:sz w:val="16"/>
                <w:szCs w:val="16"/>
              </w:rPr>
              <w:t>Modalità esecutive</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_Toc534365950 \h </w:instrText>
            </w:r>
            <w:r w:rsidRPr="008E5E8D">
              <w:rPr>
                <w:noProof/>
                <w:webHidden/>
                <w:sz w:val="16"/>
                <w:szCs w:val="16"/>
              </w:rPr>
            </w:r>
            <w:r w:rsidRPr="008E5E8D">
              <w:rPr>
                <w:noProof/>
                <w:webHidden/>
                <w:sz w:val="16"/>
                <w:szCs w:val="16"/>
              </w:rPr>
              <w:fldChar w:fldCharType="separate"/>
            </w:r>
            <w:r w:rsidR="00EC0486">
              <w:rPr>
                <w:noProof/>
                <w:webHidden/>
                <w:sz w:val="16"/>
                <w:szCs w:val="16"/>
              </w:rPr>
              <w:t>15</w:t>
            </w:r>
            <w:r w:rsidRPr="008E5E8D">
              <w:rPr>
                <w:noProof/>
                <w:webHidden/>
                <w:sz w:val="16"/>
                <w:szCs w:val="16"/>
              </w:rPr>
              <w:fldChar w:fldCharType="end"/>
            </w:r>
          </w:hyperlink>
        </w:p>
        <w:p w14:paraId="02248E71" w14:textId="485D8140" w:rsidR="0071625A" w:rsidRPr="008E5E8D" w:rsidRDefault="0071625A" w:rsidP="006C0271">
          <w:pPr>
            <w:pStyle w:val="Sommario2"/>
            <w:tabs>
              <w:tab w:val="right" w:leader="dot" w:pos="9628"/>
            </w:tabs>
            <w:spacing w:line="240" w:lineRule="auto"/>
            <w:rPr>
              <w:noProof/>
              <w:sz w:val="16"/>
              <w:szCs w:val="16"/>
              <w:lang w:eastAsia="it-IT"/>
            </w:rPr>
          </w:pPr>
          <w:hyperlink w:anchor="_Toc534365951" w:history="1">
            <w:r w:rsidRPr="008E5E8D">
              <w:rPr>
                <w:rStyle w:val="Collegamentoipertestuale"/>
                <w:rFonts w:cs="Times New Roman"/>
                <w:noProof/>
                <w:sz w:val="16"/>
                <w:szCs w:val="16"/>
              </w:rPr>
              <w:t>Norme di sicurezza</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_Toc534365951 \h </w:instrText>
            </w:r>
            <w:r w:rsidRPr="008E5E8D">
              <w:rPr>
                <w:noProof/>
                <w:webHidden/>
                <w:sz w:val="16"/>
                <w:szCs w:val="16"/>
              </w:rPr>
            </w:r>
            <w:r w:rsidRPr="008E5E8D">
              <w:rPr>
                <w:noProof/>
                <w:webHidden/>
                <w:sz w:val="16"/>
                <w:szCs w:val="16"/>
              </w:rPr>
              <w:fldChar w:fldCharType="separate"/>
            </w:r>
            <w:r w:rsidR="00EC0486">
              <w:rPr>
                <w:noProof/>
                <w:webHidden/>
                <w:sz w:val="16"/>
                <w:szCs w:val="16"/>
              </w:rPr>
              <w:t>17</w:t>
            </w:r>
            <w:r w:rsidRPr="008E5E8D">
              <w:rPr>
                <w:noProof/>
                <w:webHidden/>
                <w:sz w:val="16"/>
                <w:szCs w:val="16"/>
              </w:rPr>
              <w:fldChar w:fldCharType="end"/>
            </w:r>
          </w:hyperlink>
        </w:p>
        <w:p w14:paraId="02248E72" w14:textId="7FB2312E" w:rsidR="0071625A" w:rsidRPr="008E5E8D" w:rsidRDefault="0071625A" w:rsidP="006456BA">
          <w:pPr>
            <w:pStyle w:val="Sommario1"/>
            <w:rPr>
              <w:lang w:eastAsia="it-IT"/>
            </w:rPr>
          </w:pPr>
          <w:hyperlink w:anchor="_Toc534365952" w:history="1">
            <w:r w:rsidRPr="008E5E8D">
              <w:rPr>
                <w:rStyle w:val="Collegamentoipertestuale"/>
              </w:rPr>
              <w:t>SOP 01 / MANUTENZIONE DEI LOCALI E DELLE ATTREZZATURE</w:t>
            </w:r>
            <w:r w:rsidRPr="008E5E8D">
              <w:rPr>
                <w:webHidden/>
              </w:rPr>
              <w:tab/>
            </w:r>
            <w:r w:rsidRPr="008E5E8D">
              <w:rPr>
                <w:webHidden/>
              </w:rPr>
              <w:fldChar w:fldCharType="begin"/>
            </w:r>
            <w:r w:rsidRPr="008E5E8D">
              <w:rPr>
                <w:webHidden/>
              </w:rPr>
              <w:instrText xml:space="preserve"> PAGEREF _Toc534365952 \h </w:instrText>
            </w:r>
            <w:r w:rsidRPr="008E5E8D">
              <w:rPr>
                <w:webHidden/>
              </w:rPr>
            </w:r>
            <w:r w:rsidRPr="008E5E8D">
              <w:rPr>
                <w:webHidden/>
              </w:rPr>
              <w:fldChar w:fldCharType="separate"/>
            </w:r>
            <w:r w:rsidR="00EC0486">
              <w:rPr>
                <w:webHidden/>
              </w:rPr>
              <w:t>23</w:t>
            </w:r>
            <w:r w:rsidRPr="008E5E8D">
              <w:rPr>
                <w:webHidden/>
              </w:rPr>
              <w:fldChar w:fldCharType="end"/>
            </w:r>
          </w:hyperlink>
        </w:p>
        <w:p w14:paraId="02248E73" w14:textId="033AA66B" w:rsidR="0071625A" w:rsidRPr="008E5E8D" w:rsidRDefault="0071625A" w:rsidP="006C0271">
          <w:pPr>
            <w:pStyle w:val="Sommario2"/>
            <w:tabs>
              <w:tab w:val="right" w:leader="dot" w:pos="9628"/>
            </w:tabs>
            <w:spacing w:line="240" w:lineRule="auto"/>
            <w:rPr>
              <w:noProof/>
              <w:sz w:val="16"/>
              <w:szCs w:val="16"/>
              <w:lang w:eastAsia="it-IT"/>
            </w:rPr>
          </w:pPr>
          <w:hyperlink w:anchor="_Toc534365953" w:history="1">
            <w:r w:rsidRPr="008E5E8D">
              <w:rPr>
                <w:rStyle w:val="Collegamentoipertestuale"/>
                <w:rFonts w:cs="Times New Roman"/>
                <w:noProof/>
                <w:sz w:val="16"/>
                <w:szCs w:val="16"/>
              </w:rPr>
              <w:t>LOCALI</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_Toc534365953 \h </w:instrText>
            </w:r>
            <w:r w:rsidRPr="008E5E8D">
              <w:rPr>
                <w:noProof/>
                <w:webHidden/>
                <w:sz w:val="16"/>
                <w:szCs w:val="16"/>
              </w:rPr>
            </w:r>
            <w:r w:rsidRPr="008E5E8D">
              <w:rPr>
                <w:noProof/>
                <w:webHidden/>
                <w:sz w:val="16"/>
                <w:szCs w:val="16"/>
              </w:rPr>
              <w:fldChar w:fldCharType="separate"/>
            </w:r>
            <w:r w:rsidR="00EC0486">
              <w:rPr>
                <w:noProof/>
                <w:webHidden/>
                <w:sz w:val="16"/>
                <w:szCs w:val="16"/>
              </w:rPr>
              <w:t>24</w:t>
            </w:r>
            <w:r w:rsidRPr="008E5E8D">
              <w:rPr>
                <w:noProof/>
                <w:webHidden/>
                <w:sz w:val="16"/>
                <w:szCs w:val="16"/>
              </w:rPr>
              <w:fldChar w:fldCharType="end"/>
            </w:r>
          </w:hyperlink>
        </w:p>
        <w:p w14:paraId="02248E74" w14:textId="4CF73851" w:rsidR="0071625A" w:rsidRPr="008E5E8D" w:rsidRDefault="0071625A" w:rsidP="006C0271">
          <w:pPr>
            <w:pStyle w:val="Sommario2"/>
            <w:tabs>
              <w:tab w:val="right" w:leader="dot" w:pos="9628"/>
            </w:tabs>
            <w:spacing w:line="240" w:lineRule="auto"/>
            <w:rPr>
              <w:noProof/>
              <w:sz w:val="16"/>
              <w:szCs w:val="16"/>
              <w:lang w:eastAsia="it-IT"/>
            </w:rPr>
          </w:pPr>
          <w:hyperlink w:anchor="_Toc534365954" w:history="1">
            <w:r w:rsidRPr="008E5E8D">
              <w:rPr>
                <w:rStyle w:val="Collegamentoipertestuale"/>
                <w:rFonts w:cs="Times New Roman"/>
                <w:noProof/>
                <w:sz w:val="16"/>
                <w:szCs w:val="16"/>
              </w:rPr>
              <w:t>ATTREZZATURE CON FUNZIONI IGIENICHE (lavabi)</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_Toc534365954 \h </w:instrText>
            </w:r>
            <w:r w:rsidRPr="008E5E8D">
              <w:rPr>
                <w:noProof/>
                <w:webHidden/>
                <w:sz w:val="16"/>
                <w:szCs w:val="16"/>
              </w:rPr>
            </w:r>
            <w:r w:rsidRPr="008E5E8D">
              <w:rPr>
                <w:noProof/>
                <w:webHidden/>
                <w:sz w:val="16"/>
                <w:szCs w:val="16"/>
              </w:rPr>
              <w:fldChar w:fldCharType="separate"/>
            </w:r>
            <w:r w:rsidR="00EC0486">
              <w:rPr>
                <w:noProof/>
                <w:webHidden/>
                <w:sz w:val="16"/>
                <w:szCs w:val="16"/>
              </w:rPr>
              <w:t>25</w:t>
            </w:r>
            <w:r w:rsidRPr="008E5E8D">
              <w:rPr>
                <w:noProof/>
                <w:webHidden/>
                <w:sz w:val="16"/>
                <w:szCs w:val="16"/>
              </w:rPr>
              <w:fldChar w:fldCharType="end"/>
            </w:r>
          </w:hyperlink>
        </w:p>
        <w:p w14:paraId="02248E75" w14:textId="47588FB3" w:rsidR="0071625A" w:rsidRPr="008E5E8D" w:rsidRDefault="0071625A" w:rsidP="006C0271">
          <w:pPr>
            <w:pStyle w:val="Sommario2"/>
            <w:tabs>
              <w:tab w:val="right" w:leader="dot" w:pos="9628"/>
            </w:tabs>
            <w:spacing w:line="240" w:lineRule="auto"/>
            <w:rPr>
              <w:noProof/>
              <w:sz w:val="16"/>
              <w:szCs w:val="16"/>
              <w:lang w:eastAsia="it-IT"/>
            </w:rPr>
          </w:pPr>
          <w:hyperlink w:anchor="_Toc534365955" w:history="1">
            <w:r w:rsidRPr="008E5E8D">
              <w:rPr>
                <w:rStyle w:val="Collegamentoipertestuale"/>
                <w:rFonts w:cs="Times New Roman"/>
                <w:noProof/>
                <w:sz w:val="16"/>
                <w:szCs w:val="16"/>
              </w:rPr>
              <w:t>ATTREZZATURE DI LAVORO</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_Toc534365955 \h </w:instrText>
            </w:r>
            <w:r w:rsidRPr="008E5E8D">
              <w:rPr>
                <w:noProof/>
                <w:webHidden/>
                <w:sz w:val="16"/>
                <w:szCs w:val="16"/>
              </w:rPr>
            </w:r>
            <w:r w:rsidRPr="008E5E8D">
              <w:rPr>
                <w:noProof/>
                <w:webHidden/>
                <w:sz w:val="16"/>
                <w:szCs w:val="16"/>
              </w:rPr>
              <w:fldChar w:fldCharType="separate"/>
            </w:r>
            <w:r w:rsidR="00EC0486">
              <w:rPr>
                <w:noProof/>
                <w:webHidden/>
                <w:sz w:val="16"/>
                <w:szCs w:val="16"/>
              </w:rPr>
              <w:t>25</w:t>
            </w:r>
            <w:r w:rsidRPr="008E5E8D">
              <w:rPr>
                <w:noProof/>
                <w:webHidden/>
                <w:sz w:val="16"/>
                <w:szCs w:val="16"/>
              </w:rPr>
              <w:fldChar w:fldCharType="end"/>
            </w:r>
          </w:hyperlink>
        </w:p>
        <w:p w14:paraId="02248E76" w14:textId="2C7C4E38" w:rsidR="0071625A" w:rsidRPr="008E5E8D" w:rsidRDefault="0071625A" w:rsidP="006C0271">
          <w:pPr>
            <w:pStyle w:val="Sommario2"/>
            <w:tabs>
              <w:tab w:val="right" w:leader="dot" w:pos="9628"/>
            </w:tabs>
            <w:spacing w:line="240" w:lineRule="auto"/>
            <w:rPr>
              <w:noProof/>
              <w:sz w:val="16"/>
              <w:szCs w:val="16"/>
              <w:lang w:eastAsia="it-IT"/>
            </w:rPr>
          </w:pPr>
          <w:hyperlink w:anchor="_Toc534365956" w:history="1">
            <w:r w:rsidRPr="008E5E8D">
              <w:rPr>
                <w:rStyle w:val="Collegamentoipertestuale"/>
                <w:rFonts w:cs="Times New Roman"/>
                <w:noProof/>
                <w:sz w:val="16"/>
                <w:szCs w:val="16"/>
              </w:rPr>
              <w:t>IMPIANTI DI CONSERVAZIONE A TEMPERATURA CONTROLLATA (frigoriferi)</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_Toc534365956 \h </w:instrText>
            </w:r>
            <w:r w:rsidRPr="008E5E8D">
              <w:rPr>
                <w:noProof/>
                <w:webHidden/>
                <w:sz w:val="16"/>
                <w:szCs w:val="16"/>
              </w:rPr>
            </w:r>
            <w:r w:rsidRPr="008E5E8D">
              <w:rPr>
                <w:noProof/>
                <w:webHidden/>
                <w:sz w:val="16"/>
                <w:szCs w:val="16"/>
              </w:rPr>
              <w:fldChar w:fldCharType="separate"/>
            </w:r>
            <w:r w:rsidR="00EC0486">
              <w:rPr>
                <w:noProof/>
                <w:webHidden/>
                <w:sz w:val="16"/>
                <w:szCs w:val="16"/>
              </w:rPr>
              <w:t>26</w:t>
            </w:r>
            <w:r w:rsidRPr="008E5E8D">
              <w:rPr>
                <w:noProof/>
                <w:webHidden/>
                <w:sz w:val="16"/>
                <w:szCs w:val="16"/>
              </w:rPr>
              <w:fldChar w:fldCharType="end"/>
            </w:r>
          </w:hyperlink>
        </w:p>
        <w:p w14:paraId="02248E77" w14:textId="01D2B8E9" w:rsidR="0071625A" w:rsidRPr="008E5E8D" w:rsidRDefault="0071625A" w:rsidP="006456BA">
          <w:pPr>
            <w:pStyle w:val="Sommario1"/>
            <w:rPr>
              <w:lang w:eastAsia="it-IT"/>
            </w:rPr>
          </w:pPr>
          <w:hyperlink w:anchor="_Toc534365957" w:history="1">
            <w:r w:rsidRPr="008E5E8D">
              <w:rPr>
                <w:rStyle w:val="Collegamentoipertestuale"/>
              </w:rPr>
              <w:t>SOP 02 / CONTROLLO DEGLI INFESTANTI</w:t>
            </w:r>
            <w:r w:rsidRPr="008E5E8D">
              <w:rPr>
                <w:webHidden/>
              </w:rPr>
              <w:tab/>
            </w:r>
            <w:r w:rsidRPr="008E5E8D">
              <w:rPr>
                <w:webHidden/>
              </w:rPr>
              <w:fldChar w:fldCharType="begin"/>
            </w:r>
            <w:r w:rsidRPr="008E5E8D">
              <w:rPr>
                <w:webHidden/>
              </w:rPr>
              <w:instrText xml:space="preserve"> PAGEREF _Toc534365957 \h </w:instrText>
            </w:r>
            <w:r w:rsidRPr="008E5E8D">
              <w:rPr>
                <w:webHidden/>
              </w:rPr>
            </w:r>
            <w:r w:rsidRPr="008E5E8D">
              <w:rPr>
                <w:webHidden/>
              </w:rPr>
              <w:fldChar w:fldCharType="separate"/>
            </w:r>
            <w:r w:rsidR="00EC0486">
              <w:rPr>
                <w:webHidden/>
              </w:rPr>
              <w:t>27</w:t>
            </w:r>
            <w:r w:rsidRPr="008E5E8D">
              <w:rPr>
                <w:webHidden/>
              </w:rPr>
              <w:fldChar w:fldCharType="end"/>
            </w:r>
          </w:hyperlink>
        </w:p>
        <w:p w14:paraId="02248E78" w14:textId="2916EF78" w:rsidR="0071625A" w:rsidRPr="008E5E8D" w:rsidRDefault="0071625A" w:rsidP="006456BA">
          <w:pPr>
            <w:pStyle w:val="Sommario1"/>
            <w:rPr>
              <w:lang w:eastAsia="it-IT"/>
            </w:rPr>
          </w:pPr>
          <w:hyperlink w:anchor="_Toc534365958" w:history="1">
            <w:r w:rsidRPr="008E5E8D">
              <w:rPr>
                <w:rStyle w:val="Collegamentoipertestuale"/>
              </w:rPr>
              <w:t>SOP-03 / IGIENE E SALUTE DEL PERSONALE</w:t>
            </w:r>
            <w:r w:rsidRPr="008E5E8D">
              <w:rPr>
                <w:webHidden/>
              </w:rPr>
              <w:tab/>
            </w:r>
            <w:r w:rsidRPr="008E5E8D">
              <w:rPr>
                <w:webHidden/>
              </w:rPr>
              <w:fldChar w:fldCharType="begin"/>
            </w:r>
            <w:r w:rsidRPr="008E5E8D">
              <w:rPr>
                <w:webHidden/>
              </w:rPr>
              <w:instrText xml:space="preserve"> PAGEREF _Toc534365958 \h </w:instrText>
            </w:r>
            <w:r w:rsidRPr="008E5E8D">
              <w:rPr>
                <w:webHidden/>
              </w:rPr>
            </w:r>
            <w:r w:rsidRPr="008E5E8D">
              <w:rPr>
                <w:webHidden/>
              </w:rPr>
              <w:fldChar w:fldCharType="separate"/>
            </w:r>
            <w:r w:rsidR="00EC0486">
              <w:rPr>
                <w:webHidden/>
              </w:rPr>
              <w:t>36</w:t>
            </w:r>
            <w:r w:rsidRPr="008E5E8D">
              <w:rPr>
                <w:webHidden/>
              </w:rPr>
              <w:fldChar w:fldCharType="end"/>
            </w:r>
          </w:hyperlink>
        </w:p>
        <w:p w14:paraId="02248E79" w14:textId="60A438DD" w:rsidR="0071625A" w:rsidRPr="008E5E8D" w:rsidRDefault="0071625A" w:rsidP="006456BA">
          <w:pPr>
            <w:pStyle w:val="Sommario1"/>
            <w:rPr>
              <w:lang w:eastAsia="it-IT"/>
            </w:rPr>
          </w:pPr>
          <w:hyperlink w:anchor="_Toc534365959" w:history="1">
            <w:r w:rsidRPr="008E5E8D">
              <w:rPr>
                <w:rStyle w:val="Collegamentoipertestuale"/>
              </w:rPr>
              <w:t>SOP 04 / Formazione</w:t>
            </w:r>
            <w:r w:rsidRPr="008E5E8D">
              <w:rPr>
                <w:webHidden/>
              </w:rPr>
              <w:tab/>
            </w:r>
            <w:r w:rsidRPr="008E5E8D">
              <w:rPr>
                <w:webHidden/>
              </w:rPr>
              <w:fldChar w:fldCharType="begin"/>
            </w:r>
            <w:r w:rsidRPr="008E5E8D">
              <w:rPr>
                <w:webHidden/>
              </w:rPr>
              <w:instrText xml:space="preserve"> PAGEREF _Toc534365959 \h </w:instrText>
            </w:r>
            <w:r w:rsidRPr="008E5E8D">
              <w:rPr>
                <w:webHidden/>
              </w:rPr>
            </w:r>
            <w:r w:rsidRPr="008E5E8D">
              <w:rPr>
                <w:webHidden/>
              </w:rPr>
              <w:fldChar w:fldCharType="separate"/>
            </w:r>
            <w:r w:rsidR="00EC0486">
              <w:rPr>
                <w:webHidden/>
              </w:rPr>
              <w:t>37</w:t>
            </w:r>
            <w:r w:rsidRPr="008E5E8D">
              <w:rPr>
                <w:webHidden/>
              </w:rPr>
              <w:fldChar w:fldCharType="end"/>
            </w:r>
          </w:hyperlink>
        </w:p>
        <w:p w14:paraId="02248E7A" w14:textId="00C44F83" w:rsidR="0071625A" w:rsidRPr="008E5E8D" w:rsidRDefault="0071625A" w:rsidP="006456BA">
          <w:pPr>
            <w:pStyle w:val="Sommario1"/>
            <w:rPr>
              <w:lang w:eastAsia="it-IT"/>
            </w:rPr>
          </w:pPr>
          <w:hyperlink w:anchor="_Toc534365960" w:history="1">
            <w:r w:rsidRPr="008E5E8D">
              <w:rPr>
                <w:rStyle w:val="Collegamentoipertestuale"/>
              </w:rPr>
              <w:t>SOP 06 / Qualità dell’acqua</w:t>
            </w:r>
            <w:r w:rsidRPr="008E5E8D">
              <w:rPr>
                <w:webHidden/>
              </w:rPr>
              <w:tab/>
            </w:r>
            <w:r w:rsidRPr="008E5E8D">
              <w:rPr>
                <w:webHidden/>
              </w:rPr>
              <w:fldChar w:fldCharType="begin"/>
            </w:r>
            <w:r w:rsidRPr="008E5E8D">
              <w:rPr>
                <w:webHidden/>
              </w:rPr>
              <w:instrText xml:space="preserve"> PAGEREF _Toc534365960 \h </w:instrText>
            </w:r>
            <w:r w:rsidRPr="008E5E8D">
              <w:rPr>
                <w:webHidden/>
              </w:rPr>
            </w:r>
            <w:r w:rsidRPr="008E5E8D">
              <w:rPr>
                <w:webHidden/>
              </w:rPr>
              <w:fldChar w:fldCharType="separate"/>
            </w:r>
            <w:r w:rsidR="00EC0486">
              <w:rPr>
                <w:webHidden/>
              </w:rPr>
              <w:t>38</w:t>
            </w:r>
            <w:r w:rsidRPr="008E5E8D">
              <w:rPr>
                <w:webHidden/>
              </w:rPr>
              <w:fldChar w:fldCharType="end"/>
            </w:r>
          </w:hyperlink>
        </w:p>
        <w:p w14:paraId="02248E7B" w14:textId="492F64D6" w:rsidR="0071625A" w:rsidRPr="008E5E8D" w:rsidRDefault="0071625A" w:rsidP="006456BA">
          <w:pPr>
            <w:pStyle w:val="Sommario1"/>
            <w:rPr>
              <w:lang w:eastAsia="it-IT"/>
            </w:rPr>
          </w:pPr>
          <w:hyperlink w:anchor="_Toc534365961" w:history="1">
            <w:r w:rsidRPr="008E5E8D">
              <w:rPr>
                <w:rStyle w:val="Collegamentoipertestuale"/>
              </w:rPr>
              <w:t>SOP 07 / Gestione dei rifiuti</w:t>
            </w:r>
            <w:r w:rsidRPr="008E5E8D">
              <w:rPr>
                <w:webHidden/>
              </w:rPr>
              <w:tab/>
            </w:r>
            <w:r w:rsidRPr="008E5E8D">
              <w:rPr>
                <w:webHidden/>
              </w:rPr>
              <w:fldChar w:fldCharType="begin"/>
            </w:r>
            <w:r w:rsidRPr="008E5E8D">
              <w:rPr>
                <w:webHidden/>
              </w:rPr>
              <w:instrText xml:space="preserve"> PAGEREF _Toc534365961 \h </w:instrText>
            </w:r>
            <w:r w:rsidRPr="008E5E8D">
              <w:rPr>
                <w:webHidden/>
              </w:rPr>
            </w:r>
            <w:r w:rsidRPr="008E5E8D">
              <w:rPr>
                <w:webHidden/>
              </w:rPr>
              <w:fldChar w:fldCharType="separate"/>
            </w:r>
            <w:r w:rsidR="00EC0486">
              <w:rPr>
                <w:webHidden/>
              </w:rPr>
              <w:t>39</w:t>
            </w:r>
            <w:r w:rsidRPr="008E5E8D">
              <w:rPr>
                <w:webHidden/>
              </w:rPr>
              <w:fldChar w:fldCharType="end"/>
            </w:r>
          </w:hyperlink>
        </w:p>
        <w:p w14:paraId="02248E7C" w14:textId="4C6F1701" w:rsidR="0071625A" w:rsidRPr="008E5E8D" w:rsidRDefault="0071625A" w:rsidP="006456BA">
          <w:pPr>
            <w:pStyle w:val="Sommario1"/>
            <w:rPr>
              <w:lang w:eastAsia="it-IT"/>
            </w:rPr>
          </w:pPr>
          <w:hyperlink w:anchor="_Toc534365962" w:history="1">
            <w:r w:rsidRPr="008E5E8D">
              <w:rPr>
                <w:rStyle w:val="Collegamentoipertestuale"/>
              </w:rPr>
              <w:t>SOP 08 / Selezione dei fornitori</w:t>
            </w:r>
            <w:r w:rsidRPr="008E5E8D">
              <w:rPr>
                <w:webHidden/>
              </w:rPr>
              <w:tab/>
            </w:r>
            <w:r w:rsidRPr="008E5E8D">
              <w:rPr>
                <w:webHidden/>
              </w:rPr>
              <w:fldChar w:fldCharType="begin"/>
            </w:r>
            <w:r w:rsidRPr="008E5E8D">
              <w:rPr>
                <w:webHidden/>
              </w:rPr>
              <w:instrText xml:space="preserve"> PAGEREF _Toc534365962 \h </w:instrText>
            </w:r>
            <w:r w:rsidRPr="008E5E8D">
              <w:rPr>
                <w:webHidden/>
              </w:rPr>
            </w:r>
            <w:r w:rsidRPr="008E5E8D">
              <w:rPr>
                <w:webHidden/>
              </w:rPr>
              <w:fldChar w:fldCharType="separate"/>
            </w:r>
            <w:r w:rsidR="00EC0486">
              <w:rPr>
                <w:webHidden/>
              </w:rPr>
              <w:t>39</w:t>
            </w:r>
            <w:r w:rsidRPr="008E5E8D">
              <w:rPr>
                <w:webHidden/>
              </w:rPr>
              <w:fldChar w:fldCharType="end"/>
            </w:r>
          </w:hyperlink>
        </w:p>
        <w:p w14:paraId="02248E7D" w14:textId="747DF979" w:rsidR="0071625A" w:rsidRPr="008E5E8D" w:rsidRDefault="0071625A" w:rsidP="006456BA">
          <w:pPr>
            <w:pStyle w:val="Sommario1"/>
            <w:rPr>
              <w:lang w:eastAsia="it-IT"/>
            </w:rPr>
          </w:pPr>
          <w:hyperlink w:anchor="_Toc534365963" w:history="1">
            <w:r w:rsidRPr="008E5E8D">
              <w:rPr>
                <w:rStyle w:val="Collegamentoipertestuale"/>
              </w:rPr>
              <w:t>SOP 09 / Rintracciabilità</w:t>
            </w:r>
            <w:r w:rsidRPr="008E5E8D">
              <w:rPr>
                <w:webHidden/>
              </w:rPr>
              <w:tab/>
            </w:r>
            <w:r w:rsidRPr="008E5E8D">
              <w:rPr>
                <w:webHidden/>
              </w:rPr>
              <w:fldChar w:fldCharType="begin"/>
            </w:r>
            <w:r w:rsidRPr="008E5E8D">
              <w:rPr>
                <w:webHidden/>
              </w:rPr>
              <w:instrText xml:space="preserve"> PAGEREF _Toc534365963 \h </w:instrText>
            </w:r>
            <w:r w:rsidRPr="008E5E8D">
              <w:rPr>
                <w:webHidden/>
              </w:rPr>
            </w:r>
            <w:r w:rsidRPr="008E5E8D">
              <w:rPr>
                <w:webHidden/>
              </w:rPr>
              <w:fldChar w:fldCharType="separate"/>
            </w:r>
            <w:r w:rsidR="00EC0486">
              <w:rPr>
                <w:webHidden/>
              </w:rPr>
              <w:t>39</w:t>
            </w:r>
            <w:r w:rsidRPr="008E5E8D">
              <w:rPr>
                <w:webHidden/>
              </w:rPr>
              <w:fldChar w:fldCharType="end"/>
            </w:r>
          </w:hyperlink>
        </w:p>
        <w:p w14:paraId="02248E7E" w14:textId="148D5869" w:rsidR="0071625A" w:rsidRPr="008E5E8D" w:rsidRDefault="0071625A" w:rsidP="006C0271">
          <w:pPr>
            <w:pStyle w:val="Sommario2"/>
            <w:tabs>
              <w:tab w:val="right" w:leader="dot" w:pos="9628"/>
            </w:tabs>
            <w:spacing w:line="240" w:lineRule="auto"/>
            <w:rPr>
              <w:noProof/>
              <w:sz w:val="16"/>
              <w:szCs w:val="16"/>
              <w:lang w:eastAsia="it-IT"/>
            </w:rPr>
          </w:pPr>
          <w:hyperlink w:anchor="_Toc534365964" w:history="1">
            <w:r w:rsidRPr="008E5E8D">
              <w:rPr>
                <w:rStyle w:val="Collegamentoipertestuale"/>
                <w:rFonts w:cs="Times New Roman"/>
                <w:noProof/>
                <w:sz w:val="16"/>
                <w:szCs w:val="16"/>
              </w:rPr>
              <w:t>INTRODUZIONE</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_Toc534365964 \h </w:instrText>
            </w:r>
            <w:r w:rsidRPr="008E5E8D">
              <w:rPr>
                <w:noProof/>
                <w:webHidden/>
                <w:sz w:val="16"/>
                <w:szCs w:val="16"/>
              </w:rPr>
            </w:r>
            <w:r w:rsidRPr="008E5E8D">
              <w:rPr>
                <w:noProof/>
                <w:webHidden/>
                <w:sz w:val="16"/>
                <w:szCs w:val="16"/>
              </w:rPr>
              <w:fldChar w:fldCharType="separate"/>
            </w:r>
            <w:r w:rsidR="00EC0486">
              <w:rPr>
                <w:noProof/>
                <w:webHidden/>
                <w:sz w:val="16"/>
                <w:szCs w:val="16"/>
              </w:rPr>
              <w:t>40</w:t>
            </w:r>
            <w:r w:rsidRPr="008E5E8D">
              <w:rPr>
                <w:noProof/>
                <w:webHidden/>
                <w:sz w:val="16"/>
                <w:szCs w:val="16"/>
              </w:rPr>
              <w:fldChar w:fldCharType="end"/>
            </w:r>
          </w:hyperlink>
        </w:p>
        <w:p w14:paraId="02248E7F" w14:textId="5E364C5C" w:rsidR="0071625A" w:rsidRPr="008E5E8D" w:rsidRDefault="0071625A" w:rsidP="006C0271">
          <w:pPr>
            <w:pStyle w:val="Sommario2"/>
            <w:tabs>
              <w:tab w:val="right" w:leader="dot" w:pos="9628"/>
            </w:tabs>
            <w:spacing w:line="240" w:lineRule="auto"/>
            <w:rPr>
              <w:noProof/>
              <w:sz w:val="16"/>
              <w:szCs w:val="16"/>
              <w:lang w:eastAsia="it-IT"/>
            </w:rPr>
          </w:pPr>
          <w:hyperlink w:anchor="_Toc534365965" w:history="1">
            <w:r w:rsidRPr="008E5E8D">
              <w:rPr>
                <w:rStyle w:val="Collegamentoipertestuale"/>
                <w:rFonts w:cs="Times New Roman"/>
                <w:noProof/>
                <w:sz w:val="16"/>
                <w:szCs w:val="16"/>
              </w:rPr>
              <w:t>SISTEMA DI RINTRACCIABILITÀ</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_Toc534365965 \h </w:instrText>
            </w:r>
            <w:r w:rsidRPr="008E5E8D">
              <w:rPr>
                <w:noProof/>
                <w:webHidden/>
                <w:sz w:val="16"/>
                <w:szCs w:val="16"/>
              </w:rPr>
            </w:r>
            <w:r w:rsidRPr="008E5E8D">
              <w:rPr>
                <w:noProof/>
                <w:webHidden/>
                <w:sz w:val="16"/>
                <w:szCs w:val="16"/>
              </w:rPr>
              <w:fldChar w:fldCharType="separate"/>
            </w:r>
            <w:r w:rsidR="00EC0486">
              <w:rPr>
                <w:noProof/>
                <w:webHidden/>
                <w:sz w:val="16"/>
                <w:szCs w:val="16"/>
              </w:rPr>
              <w:t>40</w:t>
            </w:r>
            <w:r w:rsidRPr="008E5E8D">
              <w:rPr>
                <w:noProof/>
                <w:webHidden/>
                <w:sz w:val="16"/>
                <w:szCs w:val="16"/>
              </w:rPr>
              <w:fldChar w:fldCharType="end"/>
            </w:r>
          </w:hyperlink>
        </w:p>
        <w:p w14:paraId="02248E80" w14:textId="60FDE35F" w:rsidR="0071625A" w:rsidRPr="008E5E8D" w:rsidRDefault="0071625A" w:rsidP="006C0271">
          <w:pPr>
            <w:pStyle w:val="Sommario2"/>
            <w:tabs>
              <w:tab w:val="right" w:leader="dot" w:pos="9628"/>
            </w:tabs>
            <w:spacing w:line="240" w:lineRule="auto"/>
            <w:rPr>
              <w:noProof/>
              <w:sz w:val="16"/>
              <w:szCs w:val="16"/>
              <w:lang w:eastAsia="it-IT"/>
            </w:rPr>
          </w:pPr>
          <w:hyperlink w:anchor="_Toc534365966" w:history="1">
            <w:r w:rsidRPr="008E5E8D">
              <w:rPr>
                <w:rStyle w:val="Collegamentoipertestuale"/>
                <w:rFonts w:eastAsiaTheme="minorHAnsi" w:cs="Arial"/>
                <w:noProof/>
                <w:sz w:val="16"/>
                <w:szCs w:val="16"/>
              </w:rPr>
              <w:t>PROCEDURE DI RITIRO</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_Toc534365966 \h </w:instrText>
            </w:r>
            <w:r w:rsidRPr="008E5E8D">
              <w:rPr>
                <w:noProof/>
                <w:webHidden/>
                <w:sz w:val="16"/>
                <w:szCs w:val="16"/>
              </w:rPr>
            </w:r>
            <w:r w:rsidRPr="008E5E8D">
              <w:rPr>
                <w:noProof/>
                <w:webHidden/>
                <w:sz w:val="16"/>
                <w:szCs w:val="16"/>
              </w:rPr>
              <w:fldChar w:fldCharType="separate"/>
            </w:r>
            <w:r w:rsidR="00EC0486">
              <w:rPr>
                <w:noProof/>
                <w:webHidden/>
                <w:sz w:val="16"/>
                <w:szCs w:val="16"/>
              </w:rPr>
              <w:t>42</w:t>
            </w:r>
            <w:r w:rsidRPr="008E5E8D">
              <w:rPr>
                <w:noProof/>
                <w:webHidden/>
                <w:sz w:val="16"/>
                <w:szCs w:val="16"/>
              </w:rPr>
              <w:fldChar w:fldCharType="end"/>
            </w:r>
          </w:hyperlink>
        </w:p>
        <w:p w14:paraId="02248E81" w14:textId="4A27E398" w:rsidR="0071625A" w:rsidRPr="008E5E8D" w:rsidRDefault="0071625A" w:rsidP="006C0271">
          <w:pPr>
            <w:pStyle w:val="Sommario2"/>
            <w:tabs>
              <w:tab w:val="right" w:leader="dot" w:pos="9628"/>
            </w:tabs>
            <w:spacing w:line="240" w:lineRule="auto"/>
            <w:rPr>
              <w:noProof/>
              <w:sz w:val="16"/>
              <w:szCs w:val="16"/>
              <w:lang w:eastAsia="it-IT"/>
            </w:rPr>
          </w:pPr>
          <w:hyperlink w:anchor="_Toc534365967" w:history="1">
            <w:r w:rsidRPr="008E5E8D">
              <w:rPr>
                <w:rStyle w:val="Collegamentoipertestuale"/>
                <w:rFonts w:eastAsiaTheme="minorHAnsi" w:cs="Arial"/>
                <w:noProof/>
                <w:sz w:val="16"/>
                <w:szCs w:val="16"/>
              </w:rPr>
              <w:t>PROCEDURE DI RICHIAMO</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_Toc534365967 \h </w:instrText>
            </w:r>
            <w:r w:rsidRPr="008E5E8D">
              <w:rPr>
                <w:noProof/>
                <w:webHidden/>
                <w:sz w:val="16"/>
                <w:szCs w:val="16"/>
              </w:rPr>
            </w:r>
            <w:r w:rsidRPr="008E5E8D">
              <w:rPr>
                <w:noProof/>
                <w:webHidden/>
                <w:sz w:val="16"/>
                <w:szCs w:val="16"/>
              </w:rPr>
              <w:fldChar w:fldCharType="separate"/>
            </w:r>
            <w:r w:rsidR="00EC0486">
              <w:rPr>
                <w:noProof/>
                <w:webHidden/>
                <w:sz w:val="16"/>
                <w:szCs w:val="16"/>
              </w:rPr>
              <w:t>42</w:t>
            </w:r>
            <w:r w:rsidRPr="008E5E8D">
              <w:rPr>
                <w:noProof/>
                <w:webHidden/>
                <w:sz w:val="16"/>
                <w:szCs w:val="16"/>
              </w:rPr>
              <w:fldChar w:fldCharType="end"/>
            </w:r>
          </w:hyperlink>
        </w:p>
        <w:p w14:paraId="02248E82" w14:textId="549DF6BB" w:rsidR="0071625A" w:rsidRPr="008E5E8D" w:rsidRDefault="0071625A" w:rsidP="006456BA">
          <w:pPr>
            <w:pStyle w:val="Sommario1"/>
            <w:rPr>
              <w:lang w:eastAsia="it-IT"/>
            </w:rPr>
          </w:pPr>
          <w:hyperlink w:anchor="_Toc534365968" w:history="1">
            <w:r w:rsidRPr="008E5E8D">
              <w:rPr>
                <w:rStyle w:val="Collegamentoipertestuale"/>
                <w:rFonts w:eastAsiaTheme="minorHAnsi" w:cs="Arial"/>
              </w:rPr>
              <w:t>SOP-10/RICEVIMENTO DELLE MATERIE PRIME</w:t>
            </w:r>
            <w:r w:rsidRPr="008E5E8D">
              <w:rPr>
                <w:webHidden/>
              </w:rPr>
              <w:tab/>
            </w:r>
            <w:r w:rsidRPr="008E5E8D">
              <w:rPr>
                <w:webHidden/>
              </w:rPr>
              <w:fldChar w:fldCharType="begin"/>
            </w:r>
            <w:r w:rsidRPr="008E5E8D">
              <w:rPr>
                <w:webHidden/>
              </w:rPr>
              <w:instrText xml:space="preserve"> PAGEREF _Toc534365968 \h </w:instrText>
            </w:r>
            <w:r w:rsidRPr="008E5E8D">
              <w:rPr>
                <w:webHidden/>
              </w:rPr>
            </w:r>
            <w:r w:rsidRPr="008E5E8D">
              <w:rPr>
                <w:webHidden/>
              </w:rPr>
              <w:fldChar w:fldCharType="separate"/>
            </w:r>
            <w:r w:rsidR="00EC0486">
              <w:rPr>
                <w:webHidden/>
              </w:rPr>
              <w:t>44</w:t>
            </w:r>
            <w:r w:rsidRPr="008E5E8D">
              <w:rPr>
                <w:webHidden/>
              </w:rPr>
              <w:fldChar w:fldCharType="end"/>
            </w:r>
          </w:hyperlink>
        </w:p>
        <w:p w14:paraId="02248E83" w14:textId="7E38E150" w:rsidR="0071625A" w:rsidRPr="008E5E8D" w:rsidRDefault="0071625A" w:rsidP="006456BA">
          <w:pPr>
            <w:pStyle w:val="Sommario1"/>
            <w:rPr>
              <w:lang w:eastAsia="it-IT"/>
            </w:rPr>
          </w:pPr>
          <w:hyperlink w:anchor="_Toc534365969" w:history="1">
            <w:r w:rsidRPr="008E5E8D">
              <w:rPr>
                <w:rStyle w:val="Collegamentoipertestuale"/>
                <w:rFonts w:eastAsiaTheme="minorHAnsi" w:cs="Arial"/>
              </w:rPr>
              <w:t>SOP 12 / GESTIONE DELLA CATENA DEL FREDDO</w:t>
            </w:r>
            <w:r w:rsidRPr="008E5E8D">
              <w:rPr>
                <w:webHidden/>
              </w:rPr>
              <w:tab/>
            </w:r>
            <w:r w:rsidRPr="008E5E8D">
              <w:rPr>
                <w:webHidden/>
              </w:rPr>
              <w:fldChar w:fldCharType="begin"/>
            </w:r>
            <w:r w:rsidRPr="008E5E8D">
              <w:rPr>
                <w:webHidden/>
              </w:rPr>
              <w:instrText xml:space="preserve"> PAGEREF _Toc534365969 \h </w:instrText>
            </w:r>
            <w:r w:rsidRPr="008E5E8D">
              <w:rPr>
                <w:webHidden/>
              </w:rPr>
            </w:r>
            <w:r w:rsidRPr="008E5E8D">
              <w:rPr>
                <w:webHidden/>
              </w:rPr>
              <w:fldChar w:fldCharType="separate"/>
            </w:r>
            <w:r w:rsidR="00EC0486">
              <w:rPr>
                <w:webHidden/>
              </w:rPr>
              <w:t>46</w:t>
            </w:r>
            <w:r w:rsidRPr="008E5E8D">
              <w:rPr>
                <w:webHidden/>
              </w:rPr>
              <w:fldChar w:fldCharType="end"/>
            </w:r>
          </w:hyperlink>
        </w:p>
        <w:p w14:paraId="02248E84" w14:textId="3D723015" w:rsidR="0071625A" w:rsidRPr="008E5E8D" w:rsidRDefault="0071625A" w:rsidP="006C0271">
          <w:pPr>
            <w:pStyle w:val="Sommario2"/>
            <w:tabs>
              <w:tab w:val="right" w:leader="dot" w:pos="9628"/>
            </w:tabs>
            <w:spacing w:line="240" w:lineRule="auto"/>
            <w:rPr>
              <w:noProof/>
              <w:sz w:val="16"/>
              <w:szCs w:val="16"/>
              <w:lang w:eastAsia="it-IT"/>
            </w:rPr>
          </w:pPr>
          <w:hyperlink w:anchor="_Toc534365970" w:history="1">
            <w:r w:rsidRPr="008E5E8D">
              <w:rPr>
                <w:rStyle w:val="Collegamentoipertestuale"/>
                <w:rFonts w:eastAsiaTheme="minorHAnsi" w:cs="Arial"/>
                <w:noProof/>
                <w:sz w:val="16"/>
                <w:szCs w:val="16"/>
              </w:rPr>
              <w:t>PREMESSA</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_Toc534365970 \h </w:instrText>
            </w:r>
            <w:r w:rsidRPr="008E5E8D">
              <w:rPr>
                <w:noProof/>
                <w:webHidden/>
                <w:sz w:val="16"/>
                <w:szCs w:val="16"/>
              </w:rPr>
            </w:r>
            <w:r w:rsidRPr="008E5E8D">
              <w:rPr>
                <w:noProof/>
                <w:webHidden/>
                <w:sz w:val="16"/>
                <w:szCs w:val="16"/>
              </w:rPr>
              <w:fldChar w:fldCharType="separate"/>
            </w:r>
            <w:r w:rsidR="00EC0486">
              <w:rPr>
                <w:noProof/>
                <w:webHidden/>
                <w:sz w:val="16"/>
                <w:szCs w:val="16"/>
              </w:rPr>
              <w:t>46</w:t>
            </w:r>
            <w:r w:rsidRPr="008E5E8D">
              <w:rPr>
                <w:noProof/>
                <w:webHidden/>
                <w:sz w:val="16"/>
                <w:szCs w:val="16"/>
              </w:rPr>
              <w:fldChar w:fldCharType="end"/>
            </w:r>
          </w:hyperlink>
        </w:p>
        <w:p w14:paraId="02248E85" w14:textId="1D5EC886" w:rsidR="0071625A" w:rsidRPr="008E5E8D" w:rsidRDefault="0071625A" w:rsidP="006C0271">
          <w:pPr>
            <w:pStyle w:val="Sommario2"/>
            <w:tabs>
              <w:tab w:val="right" w:leader="dot" w:pos="9628"/>
            </w:tabs>
            <w:spacing w:line="240" w:lineRule="auto"/>
            <w:rPr>
              <w:noProof/>
              <w:sz w:val="16"/>
              <w:szCs w:val="16"/>
              <w:lang w:eastAsia="it-IT"/>
            </w:rPr>
          </w:pPr>
          <w:hyperlink w:anchor="_Toc534365971" w:history="1">
            <w:r w:rsidRPr="008E5E8D">
              <w:rPr>
                <w:rStyle w:val="Collegamentoipertestuale"/>
                <w:rFonts w:eastAsiaTheme="minorHAnsi" w:cs="Arial,Bold"/>
                <w:noProof/>
                <w:sz w:val="16"/>
                <w:szCs w:val="16"/>
              </w:rPr>
              <w:t>MODALITA’ ESECUTIVE</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_Toc534365971 \h </w:instrText>
            </w:r>
            <w:r w:rsidRPr="008E5E8D">
              <w:rPr>
                <w:noProof/>
                <w:webHidden/>
                <w:sz w:val="16"/>
                <w:szCs w:val="16"/>
              </w:rPr>
            </w:r>
            <w:r w:rsidRPr="008E5E8D">
              <w:rPr>
                <w:noProof/>
                <w:webHidden/>
                <w:sz w:val="16"/>
                <w:szCs w:val="16"/>
              </w:rPr>
              <w:fldChar w:fldCharType="separate"/>
            </w:r>
            <w:r w:rsidR="00EC0486">
              <w:rPr>
                <w:noProof/>
                <w:webHidden/>
                <w:sz w:val="16"/>
                <w:szCs w:val="16"/>
              </w:rPr>
              <w:t>46</w:t>
            </w:r>
            <w:r w:rsidRPr="008E5E8D">
              <w:rPr>
                <w:noProof/>
                <w:webHidden/>
                <w:sz w:val="16"/>
                <w:szCs w:val="16"/>
              </w:rPr>
              <w:fldChar w:fldCharType="end"/>
            </w:r>
          </w:hyperlink>
        </w:p>
        <w:p w14:paraId="02248E86" w14:textId="66BCF3AE" w:rsidR="0071625A" w:rsidRPr="008E5E8D" w:rsidRDefault="0071625A" w:rsidP="006C0271">
          <w:pPr>
            <w:pStyle w:val="Sommario2"/>
            <w:tabs>
              <w:tab w:val="right" w:leader="dot" w:pos="9628"/>
            </w:tabs>
            <w:spacing w:line="240" w:lineRule="auto"/>
            <w:rPr>
              <w:noProof/>
              <w:sz w:val="16"/>
              <w:szCs w:val="16"/>
              <w:lang w:eastAsia="it-IT"/>
            </w:rPr>
          </w:pPr>
          <w:hyperlink w:anchor="_Toc534365972" w:history="1">
            <w:r w:rsidRPr="008E5E8D">
              <w:rPr>
                <w:rStyle w:val="Collegamentoipertestuale"/>
                <w:rFonts w:eastAsiaTheme="minorHAnsi" w:cs="Arial"/>
                <w:noProof/>
                <w:sz w:val="16"/>
                <w:szCs w:val="16"/>
              </w:rPr>
              <w:t>AZIONI CORRETTIVE</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_Toc534365972 \h </w:instrText>
            </w:r>
            <w:r w:rsidRPr="008E5E8D">
              <w:rPr>
                <w:noProof/>
                <w:webHidden/>
                <w:sz w:val="16"/>
                <w:szCs w:val="16"/>
              </w:rPr>
            </w:r>
            <w:r w:rsidRPr="008E5E8D">
              <w:rPr>
                <w:noProof/>
                <w:webHidden/>
                <w:sz w:val="16"/>
                <w:szCs w:val="16"/>
              </w:rPr>
              <w:fldChar w:fldCharType="separate"/>
            </w:r>
            <w:r w:rsidR="00EC0486">
              <w:rPr>
                <w:noProof/>
                <w:webHidden/>
                <w:sz w:val="16"/>
                <w:szCs w:val="16"/>
              </w:rPr>
              <w:t>48</w:t>
            </w:r>
            <w:r w:rsidRPr="008E5E8D">
              <w:rPr>
                <w:noProof/>
                <w:webHidden/>
                <w:sz w:val="16"/>
                <w:szCs w:val="16"/>
              </w:rPr>
              <w:fldChar w:fldCharType="end"/>
            </w:r>
          </w:hyperlink>
        </w:p>
        <w:p w14:paraId="02248E87" w14:textId="34F509EB" w:rsidR="0071625A" w:rsidRPr="008E5E8D" w:rsidRDefault="0071625A" w:rsidP="006456BA">
          <w:pPr>
            <w:pStyle w:val="Sommario1"/>
            <w:rPr>
              <w:lang w:eastAsia="it-IT"/>
            </w:rPr>
          </w:pPr>
          <w:hyperlink w:anchor="_Toc534365973" w:history="1">
            <w:r w:rsidRPr="008E5E8D">
              <w:rPr>
                <w:rStyle w:val="Collegamentoipertestuale"/>
                <w:rFonts w:eastAsiaTheme="minorHAnsi" w:cs="Arial"/>
              </w:rPr>
              <w:t>SOP 21 / GESTIONE DI MATERIALI E OGGETTI DESTINATI AD ENTRARE IN CONTATTO CON GLI ALIMENTI</w:t>
            </w:r>
            <w:r w:rsidRPr="008E5E8D">
              <w:rPr>
                <w:webHidden/>
              </w:rPr>
              <w:tab/>
            </w:r>
            <w:r w:rsidRPr="008E5E8D">
              <w:rPr>
                <w:webHidden/>
              </w:rPr>
              <w:fldChar w:fldCharType="begin"/>
            </w:r>
            <w:r w:rsidRPr="008E5E8D">
              <w:rPr>
                <w:webHidden/>
              </w:rPr>
              <w:instrText xml:space="preserve"> PAGEREF _Toc534365973 \h </w:instrText>
            </w:r>
            <w:r w:rsidRPr="008E5E8D">
              <w:rPr>
                <w:webHidden/>
              </w:rPr>
            </w:r>
            <w:r w:rsidRPr="008E5E8D">
              <w:rPr>
                <w:webHidden/>
              </w:rPr>
              <w:fldChar w:fldCharType="separate"/>
            </w:r>
            <w:r w:rsidR="00EC0486">
              <w:rPr>
                <w:webHidden/>
              </w:rPr>
              <w:t>70</w:t>
            </w:r>
            <w:r w:rsidRPr="008E5E8D">
              <w:rPr>
                <w:webHidden/>
              </w:rPr>
              <w:fldChar w:fldCharType="end"/>
            </w:r>
          </w:hyperlink>
        </w:p>
        <w:p w14:paraId="02248E88" w14:textId="79EEF08D" w:rsidR="0071625A" w:rsidRPr="008E5E8D" w:rsidRDefault="0071625A" w:rsidP="006456BA">
          <w:pPr>
            <w:pStyle w:val="Sommario1"/>
            <w:rPr>
              <w:lang w:eastAsia="it-IT"/>
            </w:rPr>
          </w:pPr>
          <w:hyperlink w:anchor="_Toc534365974" w:history="1">
            <w:r w:rsidRPr="008E5E8D">
              <w:rPr>
                <w:rStyle w:val="Collegamentoipertestuale"/>
                <w:rFonts w:eastAsiaTheme="minorHAnsi" w:cs="Arial"/>
              </w:rPr>
              <w:t>SISTEMA HACCP</w:t>
            </w:r>
            <w:r w:rsidRPr="008E5E8D">
              <w:rPr>
                <w:webHidden/>
              </w:rPr>
              <w:tab/>
            </w:r>
            <w:r w:rsidRPr="008E5E8D">
              <w:rPr>
                <w:webHidden/>
              </w:rPr>
              <w:fldChar w:fldCharType="begin"/>
            </w:r>
            <w:r w:rsidRPr="008E5E8D">
              <w:rPr>
                <w:webHidden/>
              </w:rPr>
              <w:instrText xml:space="preserve"> PAGEREF _Toc534365974 \h </w:instrText>
            </w:r>
            <w:r w:rsidRPr="008E5E8D">
              <w:rPr>
                <w:webHidden/>
              </w:rPr>
            </w:r>
            <w:r w:rsidRPr="008E5E8D">
              <w:rPr>
                <w:webHidden/>
              </w:rPr>
              <w:fldChar w:fldCharType="separate"/>
            </w:r>
            <w:r w:rsidR="00EC0486">
              <w:rPr>
                <w:webHidden/>
              </w:rPr>
              <w:t>74</w:t>
            </w:r>
            <w:r w:rsidRPr="008E5E8D">
              <w:rPr>
                <w:webHidden/>
              </w:rPr>
              <w:fldChar w:fldCharType="end"/>
            </w:r>
          </w:hyperlink>
        </w:p>
        <w:p w14:paraId="02248E89" w14:textId="72C7476B" w:rsidR="0071625A" w:rsidRPr="008E5E8D" w:rsidRDefault="0071625A" w:rsidP="006C0271">
          <w:pPr>
            <w:pStyle w:val="Sommario2"/>
            <w:tabs>
              <w:tab w:val="right" w:leader="dot" w:pos="9628"/>
            </w:tabs>
            <w:spacing w:line="240" w:lineRule="auto"/>
            <w:rPr>
              <w:noProof/>
              <w:sz w:val="16"/>
              <w:szCs w:val="16"/>
              <w:lang w:eastAsia="it-IT"/>
            </w:rPr>
          </w:pPr>
          <w:hyperlink w:anchor="_Toc534365975" w:history="1">
            <w:r w:rsidRPr="008E5E8D">
              <w:rPr>
                <w:rStyle w:val="Collegamentoipertestuale"/>
                <w:rFonts w:eastAsiaTheme="minorHAnsi" w:cs="Arial"/>
                <w:i/>
                <w:iCs/>
                <w:noProof/>
                <w:sz w:val="16"/>
                <w:szCs w:val="16"/>
              </w:rPr>
              <w:t>Descrizione dei prodotti e loro utilizzo</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_Toc534365975 \h </w:instrText>
            </w:r>
            <w:r w:rsidRPr="008E5E8D">
              <w:rPr>
                <w:noProof/>
                <w:webHidden/>
                <w:sz w:val="16"/>
                <w:szCs w:val="16"/>
              </w:rPr>
            </w:r>
            <w:r w:rsidRPr="008E5E8D">
              <w:rPr>
                <w:noProof/>
                <w:webHidden/>
                <w:sz w:val="16"/>
                <w:szCs w:val="16"/>
              </w:rPr>
              <w:fldChar w:fldCharType="separate"/>
            </w:r>
            <w:r w:rsidR="00EC0486">
              <w:rPr>
                <w:noProof/>
                <w:webHidden/>
                <w:sz w:val="16"/>
                <w:szCs w:val="16"/>
              </w:rPr>
              <w:t>75</w:t>
            </w:r>
            <w:r w:rsidRPr="008E5E8D">
              <w:rPr>
                <w:noProof/>
                <w:webHidden/>
                <w:sz w:val="16"/>
                <w:szCs w:val="16"/>
              </w:rPr>
              <w:fldChar w:fldCharType="end"/>
            </w:r>
          </w:hyperlink>
        </w:p>
        <w:p w14:paraId="02248E8A" w14:textId="4395F993" w:rsidR="0071625A" w:rsidRPr="008E5E8D" w:rsidRDefault="0071625A" w:rsidP="006C0271">
          <w:pPr>
            <w:pStyle w:val="Sommario2"/>
            <w:tabs>
              <w:tab w:val="right" w:leader="dot" w:pos="9628"/>
            </w:tabs>
            <w:spacing w:line="240" w:lineRule="auto"/>
            <w:rPr>
              <w:noProof/>
              <w:sz w:val="16"/>
              <w:szCs w:val="16"/>
              <w:lang w:eastAsia="it-IT"/>
            </w:rPr>
          </w:pPr>
          <w:hyperlink w:anchor="_Toc534365976" w:history="1">
            <w:r w:rsidRPr="008E5E8D">
              <w:rPr>
                <w:rStyle w:val="Collegamentoipertestuale"/>
                <w:rFonts w:eastAsiaTheme="minorHAnsi" w:cs="Arial"/>
                <w:i/>
                <w:iCs/>
                <w:noProof/>
                <w:sz w:val="16"/>
                <w:szCs w:val="16"/>
              </w:rPr>
              <w:t>Costruzione dei diagrammi di flusso</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_Toc534365976 \h </w:instrText>
            </w:r>
            <w:r w:rsidRPr="008E5E8D">
              <w:rPr>
                <w:noProof/>
                <w:webHidden/>
                <w:sz w:val="16"/>
                <w:szCs w:val="16"/>
              </w:rPr>
            </w:r>
            <w:r w:rsidRPr="008E5E8D">
              <w:rPr>
                <w:noProof/>
                <w:webHidden/>
                <w:sz w:val="16"/>
                <w:szCs w:val="16"/>
              </w:rPr>
              <w:fldChar w:fldCharType="separate"/>
            </w:r>
            <w:r w:rsidR="00EC0486">
              <w:rPr>
                <w:noProof/>
                <w:webHidden/>
                <w:sz w:val="16"/>
                <w:szCs w:val="16"/>
              </w:rPr>
              <w:t>76</w:t>
            </w:r>
            <w:r w:rsidRPr="008E5E8D">
              <w:rPr>
                <w:noProof/>
                <w:webHidden/>
                <w:sz w:val="16"/>
                <w:szCs w:val="16"/>
              </w:rPr>
              <w:fldChar w:fldCharType="end"/>
            </w:r>
          </w:hyperlink>
        </w:p>
        <w:p w14:paraId="02248E8B" w14:textId="4E845A4B" w:rsidR="0071625A" w:rsidRPr="008E5E8D" w:rsidRDefault="0071625A" w:rsidP="006C0271">
          <w:pPr>
            <w:pStyle w:val="Sommario2"/>
            <w:tabs>
              <w:tab w:val="right" w:leader="dot" w:pos="9628"/>
            </w:tabs>
            <w:spacing w:line="240" w:lineRule="auto"/>
            <w:rPr>
              <w:noProof/>
              <w:sz w:val="16"/>
              <w:szCs w:val="16"/>
              <w:lang w:eastAsia="it-IT"/>
            </w:rPr>
          </w:pPr>
          <w:hyperlink w:anchor="_Toc534365977" w:history="1">
            <w:r w:rsidRPr="008E5E8D">
              <w:rPr>
                <w:rStyle w:val="Collegamentoipertestuale"/>
                <w:rFonts w:eastAsiaTheme="minorHAnsi" w:cs="Arial"/>
                <w:noProof/>
                <w:sz w:val="16"/>
                <w:szCs w:val="16"/>
              </w:rPr>
              <w:t>Applicazione dei sette principi</w:t>
            </w:r>
            <w:r w:rsidRPr="008E5E8D">
              <w:rPr>
                <w:noProof/>
                <w:webHidden/>
                <w:sz w:val="16"/>
                <w:szCs w:val="16"/>
              </w:rPr>
              <w:tab/>
            </w:r>
            <w:r w:rsidRPr="008E5E8D">
              <w:rPr>
                <w:noProof/>
                <w:webHidden/>
                <w:sz w:val="16"/>
                <w:szCs w:val="16"/>
              </w:rPr>
              <w:fldChar w:fldCharType="begin"/>
            </w:r>
            <w:r w:rsidRPr="008E5E8D">
              <w:rPr>
                <w:noProof/>
                <w:webHidden/>
                <w:sz w:val="16"/>
                <w:szCs w:val="16"/>
              </w:rPr>
              <w:instrText xml:space="preserve"> PAGEREF _Toc534365977 \h </w:instrText>
            </w:r>
            <w:r w:rsidRPr="008E5E8D">
              <w:rPr>
                <w:noProof/>
                <w:webHidden/>
                <w:sz w:val="16"/>
                <w:szCs w:val="16"/>
              </w:rPr>
            </w:r>
            <w:r w:rsidRPr="008E5E8D">
              <w:rPr>
                <w:noProof/>
                <w:webHidden/>
                <w:sz w:val="16"/>
                <w:szCs w:val="16"/>
              </w:rPr>
              <w:fldChar w:fldCharType="separate"/>
            </w:r>
            <w:r w:rsidR="00EC0486">
              <w:rPr>
                <w:noProof/>
                <w:webHidden/>
                <w:sz w:val="16"/>
                <w:szCs w:val="16"/>
              </w:rPr>
              <w:t>77</w:t>
            </w:r>
            <w:r w:rsidRPr="008E5E8D">
              <w:rPr>
                <w:noProof/>
                <w:webHidden/>
                <w:sz w:val="16"/>
                <w:szCs w:val="16"/>
              </w:rPr>
              <w:fldChar w:fldCharType="end"/>
            </w:r>
          </w:hyperlink>
        </w:p>
        <w:p w14:paraId="02248E8C" w14:textId="5CD5A87A" w:rsidR="0071625A" w:rsidRPr="008E5E8D" w:rsidRDefault="0071625A" w:rsidP="006456BA">
          <w:pPr>
            <w:pStyle w:val="Sommario1"/>
            <w:rPr>
              <w:lang w:eastAsia="it-IT"/>
            </w:rPr>
          </w:pPr>
          <w:hyperlink w:anchor="_Toc534365978" w:history="1">
            <w:r w:rsidRPr="008E5E8D">
              <w:rPr>
                <w:rStyle w:val="Collegamentoipertestuale"/>
                <w:rFonts w:eastAsiaTheme="minorHAnsi" w:cs="Arial"/>
              </w:rPr>
              <w:t>GESTIONE DELLA DOCUMENTAZIONE</w:t>
            </w:r>
            <w:r w:rsidRPr="008E5E8D">
              <w:rPr>
                <w:webHidden/>
              </w:rPr>
              <w:tab/>
            </w:r>
            <w:r w:rsidRPr="008E5E8D">
              <w:rPr>
                <w:webHidden/>
              </w:rPr>
              <w:fldChar w:fldCharType="begin"/>
            </w:r>
            <w:r w:rsidRPr="008E5E8D">
              <w:rPr>
                <w:webHidden/>
              </w:rPr>
              <w:instrText xml:space="preserve"> PAGEREF _Toc534365978 \h </w:instrText>
            </w:r>
            <w:r w:rsidRPr="008E5E8D">
              <w:rPr>
                <w:webHidden/>
              </w:rPr>
            </w:r>
            <w:r w:rsidRPr="008E5E8D">
              <w:rPr>
                <w:webHidden/>
              </w:rPr>
              <w:fldChar w:fldCharType="separate"/>
            </w:r>
            <w:r w:rsidR="00EC0486">
              <w:rPr>
                <w:webHidden/>
              </w:rPr>
              <w:t>83</w:t>
            </w:r>
            <w:r w:rsidRPr="008E5E8D">
              <w:rPr>
                <w:webHidden/>
              </w:rPr>
              <w:fldChar w:fldCharType="end"/>
            </w:r>
          </w:hyperlink>
        </w:p>
        <w:p w14:paraId="1F4BEFC6" w14:textId="6DA2AC5F" w:rsidR="003C7BF2" w:rsidRPr="003C7BF2" w:rsidRDefault="00892210" w:rsidP="003C7BF2">
          <w:pPr>
            <w:spacing w:line="240" w:lineRule="auto"/>
          </w:pPr>
          <w:r w:rsidRPr="008E5E8D">
            <w:rPr>
              <w:sz w:val="16"/>
              <w:szCs w:val="16"/>
            </w:rPr>
            <w:fldChar w:fldCharType="end"/>
          </w:r>
        </w:p>
      </w:sdtContent>
    </w:sdt>
    <w:sectPr w:rsidR="003C7BF2" w:rsidRPr="003C7BF2" w:rsidSect="00DC0C19">
      <w:pgSz w:w="11906" w:h="16838"/>
      <w:pgMar w:top="549" w:right="1134" w:bottom="1134" w:left="1134"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0C41D" w14:textId="77777777" w:rsidR="00415792" w:rsidRDefault="00415792" w:rsidP="0064205C">
      <w:pPr>
        <w:spacing w:after="0" w:line="240" w:lineRule="auto"/>
      </w:pPr>
      <w:r>
        <w:separator/>
      </w:r>
    </w:p>
  </w:endnote>
  <w:endnote w:type="continuationSeparator" w:id="0">
    <w:p w14:paraId="1CFA5329" w14:textId="77777777" w:rsidR="00415792" w:rsidRDefault="00415792" w:rsidP="0064205C">
      <w:pPr>
        <w:spacing w:after="0" w:line="240" w:lineRule="auto"/>
      </w:pPr>
      <w:r>
        <w:continuationSeparator/>
      </w:r>
    </w:p>
  </w:endnote>
  <w:endnote w:type="continuationNotice" w:id="1">
    <w:p w14:paraId="3B03839B" w14:textId="77777777" w:rsidR="00415792" w:rsidRDefault="004157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stellar">
    <w:panose1 w:val="020A0402060406010301"/>
    <w:charset w:val="00"/>
    <w:family w:val="roman"/>
    <w:pitch w:val="variable"/>
    <w:sig w:usb0="00000003" w:usb1="00000000" w:usb2="00000000" w:usb3="00000000" w:csb0="00000001" w:csb1="00000000"/>
  </w:font>
  <w:font w:name="Dreaming Outloud Script Pro">
    <w:charset w:val="00"/>
    <w:family w:val="script"/>
    <w:pitch w:val="variable"/>
    <w:sig w:usb0="800000EF" w:usb1="0000000A" w:usb2="00000008" w:usb3="00000000" w:csb0="00000001" w:csb1="00000000"/>
  </w:font>
  <w:font w:name="Abadi Extra Light">
    <w:altName w:val="Calibri"/>
    <w:charset w:val="00"/>
    <w:family w:val="swiss"/>
    <w:pitch w:val="variable"/>
    <w:sig w:usb0="8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masis MT Pro Black">
    <w:charset w:val="00"/>
    <w:family w:val="roman"/>
    <w:pitch w:val="variable"/>
    <w:sig w:usb0="A00000AF" w:usb1="40002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CellMar>
        <w:left w:w="36" w:type="dxa"/>
        <w:right w:w="36" w:type="dxa"/>
      </w:tblCellMar>
      <w:tblLook w:val="04A0" w:firstRow="1" w:lastRow="0" w:firstColumn="1" w:lastColumn="0" w:noHBand="0" w:noVBand="1"/>
    </w:tblPr>
    <w:tblGrid>
      <w:gridCol w:w="9945"/>
    </w:tblGrid>
    <w:tr w:rsidR="00231F5F" w14:paraId="1CC499A2" w14:textId="77777777" w:rsidTr="00C86BF3">
      <w:trPr>
        <w:trHeight w:val="568"/>
        <w:jc w:val="center"/>
      </w:trPr>
      <w:tc>
        <w:tcPr>
          <w:tcW w:w="9945" w:type="dxa"/>
          <w:hideMark/>
        </w:tcPr>
        <w:p w14:paraId="2AD3DCA6" w14:textId="77777777" w:rsidR="00231F5F" w:rsidRDefault="00231F5F" w:rsidP="00231F5F">
          <w:pPr>
            <w:pStyle w:val="Normal"/>
            <w:jc w:val="center"/>
            <w:rPr>
              <w:rFonts w:ascii="Trebuchet MS" w:eastAsia="Trebuchet MS" w:hAnsi="Trebuchet MS"/>
              <w:b/>
              <w:sz w:val="12"/>
              <w:lang w:eastAsia="x-none"/>
            </w:rPr>
          </w:pPr>
          <w:r>
            <w:rPr>
              <w:noProof/>
            </w:rPr>
            <w:drawing>
              <wp:inline distT="0" distB="0" distL="0" distR="0" wp14:anchorId="37EC5749" wp14:editId="00DD4BE3">
                <wp:extent cx="1626870" cy="570230"/>
                <wp:effectExtent l="0" t="0" r="0" b="0"/>
                <wp:docPr id="1175682137" name="Immagine 117568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6870" cy="570230"/>
                        </a:xfrm>
                        <a:prstGeom prst="rect">
                          <a:avLst/>
                        </a:prstGeom>
                        <a:noFill/>
                        <a:ln>
                          <a:noFill/>
                        </a:ln>
                      </pic:spPr>
                    </pic:pic>
                  </a:graphicData>
                </a:graphic>
              </wp:inline>
            </w:drawing>
          </w:r>
        </w:p>
      </w:tc>
    </w:tr>
  </w:tbl>
  <w:p w14:paraId="3D46A0B6" w14:textId="77777777" w:rsidR="00231F5F" w:rsidRPr="002E34AF" w:rsidRDefault="00231F5F" w:rsidP="00231F5F">
    <w:pPr>
      <w:pStyle w:val="Pidipagina"/>
      <w:tabs>
        <w:tab w:val="left" w:pos="2127"/>
      </w:tabs>
      <w:ind w:right="360"/>
      <w:jc w:val="center"/>
      <w:rPr>
        <w:rFonts w:ascii="Arial" w:eastAsia="Trebuchet MS" w:hAnsi="Arial" w:cs="Arial"/>
        <w:bCs/>
        <w:sz w:val="16"/>
        <w:szCs w:val="16"/>
      </w:rPr>
    </w:pPr>
    <w:bookmarkStart w:id="6" w:name="_Hlk99636317"/>
    <w:bookmarkStart w:id="7" w:name="_Hlk99636318"/>
    <w:r w:rsidRPr="002E34AF">
      <w:rPr>
        <w:rFonts w:ascii="Arial" w:hAnsi="Arial" w:cs="Arial"/>
        <w:bCs/>
        <w:color w:val="FF0000"/>
        <w:sz w:val="16"/>
        <w:szCs w:val="16"/>
      </w:rPr>
      <w:t>SEDE LEGALE</w:t>
    </w:r>
    <w:r w:rsidRPr="002E34AF">
      <w:rPr>
        <w:rFonts w:ascii="Arial" w:hAnsi="Arial" w:cs="Arial"/>
        <w:bCs/>
        <w:sz w:val="16"/>
        <w:szCs w:val="16"/>
      </w:rPr>
      <w:t xml:space="preserve"> via Dei Chiosi, 4 – 20064 Gorgonzola (MI)</w:t>
    </w:r>
  </w:p>
  <w:p w14:paraId="59903D2F" w14:textId="26F09098" w:rsidR="00231F5F" w:rsidRPr="002E34AF" w:rsidRDefault="00231F5F" w:rsidP="00231F5F">
    <w:pPr>
      <w:pStyle w:val="Pidipagina"/>
      <w:tabs>
        <w:tab w:val="left" w:pos="913"/>
        <w:tab w:val="left" w:pos="2127"/>
        <w:tab w:val="center" w:pos="4639"/>
      </w:tabs>
      <w:ind w:right="360"/>
      <w:rPr>
        <w:rFonts w:ascii="Arial" w:hAnsi="Arial" w:cs="Arial"/>
        <w:bCs/>
        <w:sz w:val="16"/>
        <w:szCs w:val="16"/>
      </w:rPr>
    </w:pPr>
    <w:r w:rsidRPr="002E34AF">
      <w:rPr>
        <w:rFonts w:ascii="Arial" w:hAnsi="Arial" w:cs="Arial"/>
        <w:bCs/>
        <w:color w:val="FF0000"/>
        <w:sz w:val="16"/>
        <w:szCs w:val="16"/>
      </w:rPr>
      <w:tab/>
    </w:r>
    <w:r w:rsidRPr="002E34AF">
      <w:rPr>
        <w:rFonts w:ascii="Arial" w:hAnsi="Arial" w:cs="Arial"/>
        <w:bCs/>
        <w:color w:val="FF0000"/>
        <w:sz w:val="16"/>
        <w:szCs w:val="16"/>
      </w:rPr>
      <w:tab/>
    </w:r>
    <w:r w:rsidRPr="002E34AF">
      <w:rPr>
        <w:rFonts w:ascii="Arial" w:hAnsi="Arial" w:cs="Arial"/>
        <w:bCs/>
        <w:color w:val="FF0000"/>
        <w:sz w:val="16"/>
        <w:szCs w:val="16"/>
      </w:rPr>
      <w:tab/>
      <w:t>SEDE OPERATIVA</w:t>
    </w:r>
    <w:r w:rsidRPr="002E34AF">
      <w:rPr>
        <w:rFonts w:ascii="Arial" w:hAnsi="Arial" w:cs="Arial"/>
        <w:bCs/>
        <w:sz w:val="16"/>
        <w:szCs w:val="16"/>
      </w:rPr>
      <w:t xml:space="preserve"> Via </w:t>
    </w:r>
    <w:r w:rsidR="00CD66F6">
      <w:rPr>
        <w:rFonts w:ascii="Arial" w:hAnsi="Arial" w:cs="Arial"/>
        <w:bCs/>
        <w:sz w:val="16"/>
        <w:szCs w:val="16"/>
      </w:rPr>
      <w:t>Monza, 107/30 – Gessate (MI)</w:t>
    </w:r>
  </w:p>
  <w:p w14:paraId="0D881077" w14:textId="3C1CCAB9" w:rsidR="00231F5F" w:rsidRPr="002E34AF" w:rsidRDefault="00231F5F" w:rsidP="00231F5F">
    <w:pPr>
      <w:pStyle w:val="Pidipagina"/>
      <w:tabs>
        <w:tab w:val="left" w:pos="2127"/>
      </w:tabs>
      <w:ind w:right="360"/>
      <w:jc w:val="center"/>
      <w:rPr>
        <w:rFonts w:ascii="Arial" w:hAnsi="Arial" w:cs="Arial"/>
        <w:bCs/>
        <w:sz w:val="18"/>
        <w:szCs w:val="18"/>
      </w:rPr>
    </w:pPr>
    <w:r w:rsidRPr="002E34AF">
      <w:rPr>
        <w:rFonts w:ascii="Arial" w:hAnsi="Arial" w:cs="Arial"/>
        <w:bCs/>
        <w:sz w:val="16"/>
        <w:szCs w:val="16"/>
      </w:rPr>
      <w:t xml:space="preserve">Tel. 02.91321649 </w:t>
    </w:r>
    <w:r>
      <w:rPr>
        <w:rFonts w:ascii="Arial" w:hAnsi="Arial" w:cs="Arial"/>
        <w:bCs/>
        <w:sz w:val="16"/>
        <w:szCs w:val="16"/>
      </w:rPr>
      <w:t>-</w:t>
    </w:r>
    <w:r w:rsidRPr="002E34AF">
      <w:rPr>
        <w:rFonts w:ascii="Arial" w:hAnsi="Arial" w:cs="Arial"/>
        <w:bCs/>
        <w:sz w:val="16"/>
        <w:szCs w:val="16"/>
      </w:rPr>
      <w:t xml:space="preserve"> Mail </w:t>
    </w:r>
    <w:hyperlink r:id="rId2" w:history="1">
      <w:r w:rsidR="00CD66F6">
        <w:rPr>
          <w:rStyle w:val="Collegamentoipertestuale"/>
          <w:rFonts w:ascii="Arial" w:hAnsi="Arial" w:cs="Arial"/>
          <w:bCs/>
          <w:sz w:val="16"/>
          <w:szCs w:val="16"/>
        </w:rPr>
        <w:t>info@n2o-sicurezza.it</w:t>
      </w:r>
    </w:hyperlink>
    <w:r w:rsidRPr="002E34AF">
      <w:rPr>
        <w:rFonts w:ascii="Arial" w:hAnsi="Arial" w:cs="Arial"/>
        <w:bCs/>
        <w:sz w:val="16"/>
        <w:szCs w:val="16"/>
      </w:rPr>
      <w:t xml:space="preserve"> </w:t>
    </w:r>
    <w:r>
      <w:rPr>
        <w:rFonts w:ascii="Arial" w:hAnsi="Arial" w:cs="Arial"/>
        <w:bCs/>
        <w:sz w:val="16"/>
        <w:szCs w:val="16"/>
      </w:rPr>
      <w:t xml:space="preserve">- Sito </w:t>
    </w:r>
    <w:r w:rsidRPr="00BF07C4">
      <w:rPr>
        <w:rFonts w:ascii="Arial" w:hAnsi="Arial" w:cs="Arial"/>
        <w:bCs/>
        <w:color w:val="0000FF"/>
        <w:sz w:val="16"/>
        <w:szCs w:val="16"/>
      </w:rPr>
      <w:t>n2o-sicurezza.it</w:t>
    </w:r>
    <w:r>
      <w:rPr>
        <w:rFonts w:ascii="Arial" w:hAnsi="Arial" w:cs="Arial"/>
        <w:bCs/>
        <w:sz w:val="16"/>
        <w:szCs w:val="16"/>
      </w:rPr>
      <w:t xml:space="preserve"> - </w:t>
    </w:r>
    <w:r w:rsidRPr="002E34AF">
      <w:rPr>
        <w:rFonts w:ascii="Arial" w:hAnsi="Arial" w:cs="Arial"/>
        <w:bCs/>
        <w:sz w:val="16"/>
        <w:szCs w:val="16"/>
      </w:rPr>
      <w:t>P.IVA 03726250131</w:t>
    </w:r>
    <w:bookmarkEnd w:id="6"/>
    <w:bookmarkEnd w:id="7"/>
  </w:p>
  <w:p w14:paraId="02248EB7" w14:textId="5D035D76" w:rsidR="0071625A" w:rsidRPr="00A51B3F" w:rsidRDefault="00D7252D" w:rsidP="00FD4150">
    <w:pPr>
      <w:pStyle w:val="Pidipagina"/>
      <w:tabs>
        <w:tab w:val="left" w:pos="2127"/>
      </w:tabs>
      <w:ind w:right="360"/>
      <w:jc w:val="right"/>
      <w:rPr>
        <w:rFonts w:ascii="Arial" w:hAnsi="Arial" w:cs="Arial"/>
        <w:b/>
        <w:color w:val="FF0000"/>
        <w:sz w:val="16"/>
        <w:szCs w:val="16"/>
      </w:rPr>
    </w:pPr>
    <w:r>
      <w:rPr>
        <w:rFonts w:ascii="Calibri" w:hAnsi="Calibri" w:cs="Calibri"/>
        <w:sz w:val="18"/>
        <w:szCs w:val="18"/>
      </w:rPr>
      <w:t xml:space="preserve">   </w:t>
    </w:r>
    <w:r w:rsidR="0071625A" w:rsidRPr="00BE2E05">
      <w:rPr>
        <w:rFonts w:ascii="Calibri" w:hAnsi="Calibri" w:cs="Calibri"/>
        <w:sz w:val="18"/>
        <w:szCs w:val="18"/>
      </w:rPr>
      <w:t xml:space="preserve">Pagina </w:t>
    </w:r>
    <w:r w:rsidR="0071625A" w:rsidRPr="00BE2E05">
      <w:rPr>
        <w:rFonts w:ascii="Calibri" w:hAnsi="Calibri" w:cs="Calibri"/>
        <w:sz w:val="18"/>
        <w:szCs w:val="18"/>
      </w:rPr>
      <w:fldChar w:fldCharType="begin"/>
    </w:r>
    <w:r w:rsidR="0071625A" w:rsidRPr="00BE2E05">
      <w:rPr>
        <w:rFonts w:ascii="Calibri" w:hAnsi="Calibri" w:cs="Calibri"/>
        <w:sz w:val="18"/>
        <w:szCs w:val="18"/>
      </w:rPr>
      <w:instrText xml:space="preserve"> PAGE \* Arabic </w:instrText>
    </w:r>
    <w:r w:rsidR="0071625A" w:rsidRPr="00BE2E05">
      <w:rPr>
        <w:rFonts w:ascii="Calibri" w:hAnsi="Calibri" w:cs="Calibri"/>
        <w:sz w:val="18"/>
        <w:szCs w:val="18"/>
      </w:rPr>
      <w:fldChar w:fldCharType="separate"/>
    </w:r>
    <w:r w:rsidR="004C300D">
      <w:rPr>
        <w:rFonts w:ascii="Calibri" w:hAnsi="Calibri" w:cs="Calibri"/>
        <w:noProof/>
        <w:sz w:val="18"/>
        <w:szCs w:val="18"/>
      </w:rPr>
      <w:t>56</w:t>
    </w:r>
    <w:r w:rsidR="0071625A" w:rsidRPr="00BE2E05">
      <w:rPr>
        <w:rFonts w:ascii="Calibri" w:hAnsi="Calibri" w:cs="Calibri"/>
        <w:sz w:val="18"/>
        <w:szCs w:val="18"/>
      </w:rPr>
      <w:fldChar w:fldCharType="end"/>
    </w:r>
    <w:r w:rsidR="0071625A" w:rsidRPr="00BE2E05">
      <w:rPr>
        <w:rFonts w:ascii="Calibri" w:hAnsi="Calibri" w:cs="Calibri"/>
        <w:sz w:val="18"/>
        <w:szCs w:val="18"/>
      </w:rPr>
      <w:t xml:space="preserve"> di </w:t>
    </w:r>
    <w:r w:rsidR="0071625A" w:rsidRPr="00BE2E05">
      <w:rPr>
        <w:rFonts w:ascii="Calibri" w:hAnsi="Calibri" w:cs="Calibri"/>
        <w:sz w:val="18"/>
        <w:szCs w:val="18"/>
        <w:lang w:bidi="it-IT"/>
      </w:rPr>
      <w:fldChar w:fldCharType="begin"/>
    </w:r>
    <w:r w:rsidR="0071625A" w:rsidRPr="00BE2E05">
      <w:rPr>
        <w:rFonts w:ascii="Calibri" w:hAnsi="Calibri" w:cs="Calibri"/>
        <w:sz w:val="18"/>
        <w:szCs w:val="18"/>
        <w:lang w:bidi="it-IT"/>
      </w:rPr>
      <w:instrText xml:space="preserve"> NUMPAGES \* Arabic </w:instrText>
    </w:r>
    <w:r w:rsidR="0071625A" w:rsidRPr="00BE2E05">
      <w:rPr>
        <w:rFonts w:ascii="Calibri" w:hAnsi="Calibri" w:cs="Calibri"/>
        <w:sz w:val="18"/>
        <w:szCs w:val="18"/>
        <w:lang w:bidi="it-IT"/>
      </w:rPr>
      <w:fldChar w:fldCharType="separate"/>
    </w:r>
    <w:r w:rsidR="004C300D">
      <w:rPr>
        <w:rFonts w:ascii="Calibri" w:hAnsi="Calibri" w:cs="Calibri"/>
        <w:noProof/>
        <w:sz w:val="18"/>
        <w:szCs w:val="18"/>
        <w:lang w:bidi="it-IT"/>
      </w:rPr>
      <w:t>56</w:t>
    </w:r>
    <w:r w:rsidR="0071625A" w:rsidRPr="00BE2E05">
      <w:rPr>
        <w:rFonts w:ascii="Calibri" w:hAnsi="Calibri" w:cs="Calibri"/>
        <w:sz w:val="18"/>
        <w:szCs w:val="18"/>
        <w:lang w:bidi="it-IT"/>
      </w:rPr>
      <w:fldChar w:fldCharType="end"/>
    </w:r>
  </w:p>
  <w:p w14:paraId="02248EB8" w14:textId="77777777" w:rsidR="0071625A" w:rsidRPr="00FD4150" w:rsidRDefault="0071625A" w:rsidP="00FD4150">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ECE91" w14:textId="77777777" w:rsidR="00415792" w:rsidRDefault="00415792" w:rsidP="0064205C">
      <w:pPr>
        <w:spacing w:after="0" w:line="240" w:lineRule="auto"/>
      </w:pPr>
      <w:r>
        <w:separator/>
      </w:r>
    </w:p>
  </w:footnote>
  <w:footnote w:type="continuationSeparator" w:id="0">
    <w:p w14:paraId="2B10FB7F" w14:textId="77777777" w:rsidR="00415792" w:rsidRDefault="00415792" w:rsidP="0064205C">
      <w:pPr>
        <w:spacing w:after="0" w:line="240" w:lineRule="auto"/>
      </w:pPr>
      <w:r>
        <w:continuationSeparator/>
      </w:r>
    </w:p>
  </w:footnote>
  <w:footnote w:type="continuationNotice" w:id="1">
    <w:p w14:paraId="4F21C061" w14:textId="77777777" w:rsidR="00415792" w:rsidRDefault="004157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48EAD" w14:textId="00BA117C" w:rsidR="0071625A" w:rsidRDefault="0071625A">
    <w:pPr>
      <w:pStyle w:val="Intestazione"/>
      <w:jc w:val="right"/>
    </w:pPr>
  </w:p>
  <w:p w14:paraId="02248EAE" w14:textId="77777777" w:rsidR="0071625A" w:rsidRPr="004501BC" w:rsidRDefault="0071625A" w:rsidP="006845DC">
    <w:pPr>
      <w:widowControl w:val="0"/>
      <w:autoSpaceDE w:val="0"/>
      <w:autoSpaceDN w:val="0"/>
      <w:adjustRightInd w:val="0"/>
      <w:spacing w:after="0" w:line="210" w:lineRule="exact"/>
      <w:ind w:right="-22"/>
      <w:jc w:val="center"/>
      <w:rPr>
        <w:rFonts w:ascii="Arial" w:hAnsi="Arial" w:cs="Arial"/>
        <w:b/>
        <w:color w:val="000000"/>
        <w:sz w:val="16"/>
        <w:szCs w:val="16"/>
      </w:rPr>
    </w:pPr>
    <w:r w:rsidRPr="004501BC">
      <w:rPr>
        <w:rFonts w:ascii="Arial" w:hAnsi="Arial" w:cs="Arial"/>
        <w:b/>
        <w:color w:val="000000"/>
        <w:sz w:val="16"/>
        <w:szCs w:val="16"/>
      </w:rPr>
      <w:t>MANUALE DI AUTOCONTROLLO</w:t>
    </w:r>
  </w:p>
  <w:p w14:paraId="02248EAF" w14:textId="77777777" w:rsidR="0071625A" w:rsidRPr="004501BC" w:rsidRDefault="0071625A" w:rsidP="006845DC">
    <w:pPr>
      <w:pStyle w:val="Intestazione"/>
      <w:jc w:val="center"/>
      <w:rPr>
        <w:rFonts w:ascii="Arial" w:hAnsi="Arial" w:cs="Arial"/>
        <w:b/>
        <w:color w:val="000000"/>
        <w:sz w:val="16"/>
        <w:szCs w:val="16"/>
      </w:rPr>
    </w:pPr>
    <w:r w:rsidRPr="004501BC">
      <w:rPr>
        <w:rFonts w:ascii="Arial" w:hAnsi="Arial" w:cs="Arial"/>
        <w:b/>
        <w:color w:val="000000"/>
        <w:sz w:val="16"/>
        <w:szCs w:val="16"/>
      </w:rPr>
      <w:t>Sistema HACCP e Sistema di rintracciabilità</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5DE4" w14:textId="77777777" w:rsidR="00E47BAD" w:rsidRDefault="00E47BAD" w:rsidP="009E3319">
    <w:pPr>
      <w:widowControl w:val="0"/>
      <w:autoSpaceDE w:val="0"/>
      <w:autoSpaceDN w:val="0"/>
      <w:adjustRightInd w:val="0"/>
      <w:spacing w:after="0" w:line="820" w:lineRule="exact"/>
      <w:ind w:right="507"/>
      <w:jc w:val="center"/>
      <w:rPr>
        <w:rFonts w:ascii="Amasis MT Pro Black" w:hAnsi="Amasis MT Pro Black" w:cs="Dreaming Outloud Script Pro"/>
        <w:sz w:val="96"/>
        <w:szCs w:val="96"/>
      </w:rPr>
    </w:pPr>
  </w:p>
  <w:p w14:paraId="7BFF855D" w14:textId="0BB6733D" w:rsidR="0017352C" w:rsidRPr="00EA1042" w:rsidRDefault="0017352C" w:rsidP="0017352C">
    <w:pPr>
      <w:widowControl w:val="0"/>
      <w:autoSpaceDE w:val="0"/>
      <w:autoSpaceDN w:val="0"/>
      <w:adjustRightInd w:val="0"/>
      <w:spacing w:after="0" w:line="200" w:lineRule="exact"/>
      <w:ind w:right="-22"/>
      <w:rPr>
        <w:rFonts w:ascii="Times New Roman" w:hAnsi="Times New Roman" w:cs="Times New Roman"/>
        <w:sz w:val="72"/>
        <w:szCs w:val="72"/>
      </w:rPr>
    </w:pPr>
  </w:p>
  <w:p w14:paraId="4EC5AB5C" w14:textId="59C63D90" w:rsidR="0017352C" w:rsidRPr="00601706" w:rsidRDefault="0017352C" w:rsidP="00601706">
    <w:pPr>
      <w:widowControl w:val="0"/>
      <w:autoSpaceDE w:val="0"/>
      <w:autoSpaceDN w:val="0"/>
      <w:adjustRightInd w:val="0"/>
      <w:spacing w:after="0" w:line="200" w:lineRule="exact"/>
      <w:ind w:right="-22"/>
      <w:rPr>
        <w:rFonts w:ascii="Times New Roman" w:hAnsi="Times New Roman" w:cs="Times New Roman"/>
        <w:sz w:val="72"/>
        <w:szCs w:val="72"/>
      </w:rPr>
    </w:pPr>
    <w:r w:rsidRPr="00EA1042">
      <w:rPr>
        <w:rFonts w:ascii="Times New Roman" w:hAnsi="Times New Roman" w:cs="Times New Roman"/>
        <w:sz w:val="72"/>
        <w:szCs w:val="72"/>
      </w:rPr>
      <w:t xml:space="preserve"> </w:t>
    </w:r>
  </w:p>
  <w:p w14:paraId="104BB66D" w14:textId="433ADEB5" w:rsidR="0017352C" w:rsidRDefault="0017352C" w:rsidP="0017352C">
    <w:pPr>
      <w:jc w:val="center"/>
    </w:pPr>
  </w:p>
  <w:p w14:paraId="43A22A72" w14:textId="32CBC383" w:rsidR="0017352C" w:rsidRDefault="0017352C" w:rsidP="0017352C">
    <w:pPr>
      <w:jc w:val="center"/>
    </w:pPr>
  </w:p>
  <w:p w14:paraId="3F432FC1" w14:textId="3B889AC9" w:rsidR="0017352C" w:rsidRDefault="0017352C" w:rsidP="0017352C"/>
  <w:p w14:paraId="0F8BDEE0" w14:textId="58513C2E" w:rsidR="0017352C" w:rsidRDefault="00DB720A" w:rsidP="00DB720A">
    <w:pPr>
      <w:tabs>
        <w:tab w:val="left" w:pos="4245"/>
      </w:tabs>
    </w:pPr>
    <w:r>
      <w:tab/>
    </w:r>
  </w:p>
  <w:p w14:paraId="065B4537" w14:textId="226602A3" w:rsidR="0017352C" w:rsidRPr="0017352C" w:rsidRDefault="0017352C" w:rsidP="0017352C">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14E"/>
    <w:multiLevelType w:val="hybridMultilevel"/>
    <w:tmpl w:val="0001804B"/>
    <w:lvl w:ilvl="0" w:tplc="00000F3A">
      <w:start w:val="1"/>
      <w:numFmt w:val="decimal"/>
      <w:lvlText w:val="%1."/>
      <w:lvlJc w:val="left"/>
      <w:pPr>
        <w:ind w:left="720" w:hanging="360"/>
      </w:pPr>
      <w:rPr>
        <w:rFonts w:cs="Times New Roman" w:hint="default"/>
      </w:rPr>
    </w:lvl>
    <w:lvl w:ilvl="1" w:tplc="000023AF">
      <w:start w:val="1"/>
      <w:numFmt w:val="decimal"/>
      <w:lvlText w:val="%2."/>
      <w:lvlJc w:val="left"/>
      <w:pPr>
        <w:ind w:left="720" w:hanging="360"/>
      </w:pPr>
      <w:rPr>
        <w:rFonts w:cs="Times New Roman" w:hint="default"/>
      </w:rPr>
    </w:lvl>
    <w:lvl w:ilvl="2" w:tplc="0000030C">
      <w:start w:val="1"/>
      <w:numFmt w:val="decimal"/>
      <w:lvlText w:val="%3."/>
      <w:lvlJc w:val="left"/>
      <w:pPr>
        <w:ind w:left="720" w:hanging="360"/>
      </w:pPr>
      <w:rPr>
        <w:rFonts w:cs="Times New Roman" w:hint="default"/>
      </w:rPr>
    </w:lvl>
    <w:lvl w:ilvl="3" w:tplc="00000AD2">
      <w:start w:val="1"/>
      <w:numFmt w:val="decimal"/>
      <w:lvlText w:val="%4."/>
      <w:lvlJc w:val="left"/>
      <w:pPr>
        <w:ind w:left="720" w:hanging="360"/>
      </w:pPr>
      <w:rPr>
        <w:rFonts w:cs="Times New Roman" w:hint="default"/>
      </w:rPr>
    </w:lvl>
    <w:lvl w:ilvl="4" w:tplc="000018F0">
      <w:start w:val="1"/>
      <w:numFmt w:val="decimal"/>
      <w:lvlText w:val="%5."/>
      <w:lvlJc w:val="left"/>
      <w:pPr>
        <w:ind w:left="720" w:hanging="360"/>
      </w:pPr>
      <w:rPr>
        <w:rFonts w:cs="Times New Roman" w:hint="default"/>
      </w:rPr>
    </w:lvl>
    <w:lvl w:ilvl="5" w:tplc="000024FE">
      <w:start w:val="1"/>
      <w:numFmt w:val="decimal"/>
      <w:lvlText w:val="%6."/>
      <w:lvlJc w:val="left"/>
      <w:pPr>
        <w:ind w:left="720" w:hanging="360"/>
      </w:pPr>
      <w:rPr>
        <w:rFonts w:cs="Times New Roman" w:hint="default"/>
      </w:rPr>
    </w:lvl>
    <w:lvl w:ilvl="6" w:tplc="000016F3">
      <w:start w:val="1"/>
      <w:numFmt w:val="decimal"/>
      <w:lvlText w:val="%7."/>
      <w:lvlJc w:val="left"/>
      <w:pPr>
        <w:ind w:left="720" w:hanging="360"/>
      </w:pPr>
      <w:rPr>
        <w:rFonts w:cs="Times New Roman" w:hint="default"/>
      </w:rPr>
    </w:lvl>
    <w:lvl w:ilvl="7" w:tplc="000012D7">
      <w:start w:val="1"/>
      <w:numFmt w:val="decimal"/>
      <w:lvlText w:val="%8."/>
      <w:lvlJc w:val="left"/>
      <w:pPr>
        <w:ind w:left="720" w:hanging="360"/>
      </w:pPr>
      <w:rPr>
        <w:rFonts w:cs="Times New Roman" w:hint="default"/>
      </w:rPr>
    </w:lvl>
    <w:lvl w:ilvl="8" w:tplc="00001B26">
      <w:start w:val="1"/>
      <w:numFmt w:val="decimal"/>
      <w:lvlText w:val="%9."/>
      <w:lvlJc w:val="left"/>
      <w:pPr>
        <w:ind w:left="720" w:hanging="360"/>
      </w:pPr>
      <w:rPr>
        <w:rFonts w:cs="Times New Roman" w:hint="default"/>
      </w:rPr>
    </w:lvl>
  </w:abstractNum>
  <w:abstractNum w:abstractNumId="1" w15:restartNumberingAfterBreak="0">
    <w:nsid w:val="0000736C"/>
    <w:multiLevelType w:val="hybridMultilevel"/>
    <w:tmpl w:val="000108F7"/>
    <w:lvl w:ilvl="0" w:tplc="0000077F">
      <w:start w:val="1"/>
      <w:numFmt w:val="decimal"/>
      <w:lvlText w:val="%1."/>
      <w:lvlJc w:val="left"/>
      <w:pPr>
        <w:ind w:left="720" w:hanging="360"/>
      </w:pPr>
      <w:rPr>
        <w:rFonts w:cs="Times New Roman" w:hint="default"/>
      </w:rPr>
    </w:lvl>
    <w:lvl w:ilvl="1" w:tplc="00000DEB">
      <w:start w:val="1"/>
      <w:numFmt w:val="decimal"/>
      <w:lvlText w:val="%2."/>
      <w:lvlJc w:val="left"/>
      <w:pPr>
        <w:ind w:left="720" w:hanging="360"/>
      </w:pPr>
      <w:rPr>
        <w:rFonts w:cs="Times New Roman" w:hint="default"/>
      </w:rPr>
    </w:lvl>
    <w:lvl w:ilvl="2" w:tplc="0000223C">
      <w:start w:val="1"/>
      <w:numFmt w:val="decimal"/>
      <w:lvlText w:val="%3."/>
      <w:lvlJc w:val="left"/>
      <w:pPr>
        <w:ind w:left="720" w:hanging="360"/>
      </w:pPr>
      <w:rPr>
        <w:rFonts w:cs="Times New Roman" w:hint="default"/>
      </w:rPr>
    </w:lvl>
    <w:lvl w:ilvl="3" w:tplc="00001F96">
      <w:start w:val="1"/>
      <w:numFmt w:val="decimal"/>
      <w:lvlText w:val="%4."/>
      <w:lvlJc w:val="left"/>
      <w:pPr>
        <w:ind w:left="720" w:hanging="360"/>
      </w:pPr>
      <w:rPr>
        <w:rFonts w:cs="Times New Roman" w:hint="default"/>
      </w:rPr>
    </w:lvl>
    <w:lvl w:ilvl="4" w:tplc="00001698">
      <w:start w:val="1"/>
      <w:numFmt w:val="decimal"/>
      <w:lvlText w:val="%5."/>
      <w:lvlJc w:val="left"/>
      <w:pPr>
        <w:ind w:left="720" w:hanging="360"/>
      </w:pPr>
      <w:rPr>
        <w:rFonts w:cs="Times New Roman" w:hint="default"/>
      </w:rPr>
    </w:lvl>
    <w:lvl w:ilvl="5" w:tplc="0000128B">
      <w:start w:val="1"/>
      <w:numFmt w:val="decimal"/>
      <w:lvlText w:val="%6."/>
      <w:lvlJc w:val="left"/>
      <w:pPr>
        <w:ind w:left="720" w:hanging="360"/>
      </w:pPr>
      <w:rPr>
        <w:rFonts w:cs="Times New Roman" w:hint="default"/>
      </w:rPr>
    </w:lvl>
    <w:lvl w:ilvl="6" w:tplc="0000252A">
      <w:start w:val="1"/>
      <w:numFmt w:val="decimal"/>
      <w:lvlText w:val="%7."/>
      <w:lvlJc w:val="left"/>
      <w:pPr>
        <w:ind w:left="720" w:hanging="360"/>
      </w:pPr>
      <w:rPr>
        <w:rFonts w:cs="Times New Roman" w:hint="default"/>
      </w:rPr>
    </w:lvl>
    <w:lvl w:ilvl="7" w:tplc="00000E5E">
      <w:start w:val="1"/>
      <w:numFmt w:val="decimal"/>
      <w:lvlText w:val="%8."/>
      <w:lvlJc w:val="left"/>
      <w:pPr>
        <w:ind w:left="720" w:hanging="360"/>
      </w:pPr>
      <w:rPr>
        <w:rFonts w:cs="Times New Roman" w:hint="default"/>
      </w:rPr>
    </w:lvl>
    <w:lvl w:ilvl="8" w:tplc="0000055C">
      <w:start w:val="1"/>
      <w:numFmt w:val="decimal"/>
      <w:lvlText w:val="%9."/>
      <w:lvlJc w:val="left"/>
      <w:pPr>
        <w:ind w:left="720" w:hanging="360"/>
      </w:pPr>
      <w:rPr>
        <w:rFonts w:cs="Times New Roman" w:hint="default"/>
      </w:rPr>
    </w:lvl>
  </w:abstractNum>
  <w:abstractNum w:abstractNumId="2" w15:restartNumberingAfterBreak="0">
    <w:nsid w:val="00009CE4"/>
    <w:multiLevelType w:val="hybridMultilevel"/>
    <w:tmpl w:val="000021B1"/>
    <w:lvl w:ilvl="0" w:tplc="00002630">
      <w:start w:val="1"/>
      <w:numFmt w:val="lowerLetter"/>
      <w:lvlText w:val="%1."/>
      <w:lvlJc w:val="left"/>
      <w:pPr>
        <w:ind w:left="720" w:hanging="360"/>
      </w:pPr>
      <w:rPr>
        <w:rFonts w:cs="Times New Roman" w:hint="default"/>
      </w:rPr>
    </w:lvl>
    <w:lvl w:ilvl="1" w:tplc="00001F1A">
      <w:start w:val="1"/>
      <w:numFmt w:val="lowerLetter"/>
      <w:lvlText w:val="%2."/>
      <w:lvlJc w:val="left"/>
      <w:pPr>
        <w:ind w:left="720" w:hanging="360"/>
      </w:pPr>
      <w:rPr>
        <w:rFonts w:cs="Times New Roman" w:hint="default"/>
      </w:rPr>
    </w:lvl>
    <w:lvl w:ilvl="2" w:tplc="00001EE4">
      <w:start w:val="1"/>
      <w:numFmt w:val="lowerLetter"/>
      <w:lvlText w:val="%3."/>
      <w:lvlJc w:val="left"/>
      <w:pPr>
        <w:ind w:left="720" w:hanging="360"/>
      </w:pPr>
      <w:rPr>
        <w:rFonts w:cs="Times New Roman" w:hint="default"/>
      </w:rPr>
    </w:lvl>
    <w:lvl w:ilvl="3" w:tplc="000026C1">
      <w:start w:val="1"/>
      <w:numFmt w:val="lowerLetter"/>
      <w:lvlText w:val="%4."/>
      <w:lvlJc w:val="left"/>
      <w:pPr>
        <w:ind w:left="720" w:hanging="360"/>
      </w:pPr>
      <w:rPr>
        <w:rFonts w:cs="Times New Roman" w:hint="default"/>
      </w:rPr>
    </w:lvl>
    <w:lvl w:ilvl="4" w:tplc="000026AB">
      <w:start w:val="1"/>
      <w:numFmt w:val="lowerLetter"/>
      <w:lvlText w:val="%5."/>
      <w:lvlJc w:val="left"/>
      <w:pPr>
        <w:ind w:left="720" w:hanging="360"/>
      </w:pPr>
      <w:rPr>
        <w:rFonts w:cs="Times New Roman" w:hint="default"/>
      </w:rPr>
    </w:lvl>
    <w:lvl w:ilvl="5" w:tplc="000010FE">
      <w:start w:val="1"/>
      <w:numFmt w:val="lowerLetter"/>
      <w:lvlText w:val="%6."/>
      <w:lvlJc w:val="left"/>
      <w:pPr>
        <w:ind w:left="720" w:hanging="360"/>
      </w:pPr>
      <w:rPr>
        <w:rFonts w:cs="Times New Roman" w:hint="default"/>
      </w:rPr>
    </w:lvl>
    <w:lvl w:ilvl="6" w:tplc="00001AD8">
      <w:start w:val="1"/>
      <w:numFmt w:val="lowerLetter"/>
      <w:lvlText w:val="%7."/>
      <w:lvlJc w:val="left"/>
      <w:pPr>
        <w:ind w:left="720" w:hanging="360"/>
      </w:pPr>
      <w:rPr>
        <w:rFonts w:cs="Times New Roman" w:hint="default"/>
      </w:rPr>
    </w:lvl>
    <w:lvl w:ilvl="7" w:tplc="00000271">
      <w:start w:val="1"/>
      <w:numFmt w:val="lowerLetter"/>
      <w:lvlText w:val="%8."/>
      <w:lvlJc w:val="left"/>
      <w:pPr>
        <w:ind w:left="720" w:hanging="360"/>
      </w:pPr>
      <w:rPr>
        <w:rFonts w:cs="Times New Roman" w:hint="default"/>
      </w:rPr>
    </w:lvl>
    <w:lvl w:ilvl="8" w:tplc="00001A28">
      <w:start w:val="1"/>
      <w:numFmt w:val="lowerLetter"/>
      <w:lvlText w:val="%9."/>
      <w:lvlJc w:val="left"/>
      <w:pPr>
        <w:ind w:left="720" w:hanging="360"/>
      </w:pPr>
      <w:rPr>
        <w:rFonts w:cs="Times New Roman" w:hint="default"/>
      </w:rPr>
    </w:lvl>
  </w:abstractNum>
  <w:abstractNum w:abstractNumId="3" w15:restartNumberingAfterBreak="0">
    <w:nsid w:val="0000BB8F"/>
    <w:multiLevelType w:val="hybridMultilevel"/>
    <w:tmpl w:val="00003555"/>
    <w:lvl w:ilvl="0" w:tplc="000026A0">
      <w:start w:val="1"/>
      <w:numFmt w:val="decimal"/>
      <w:lvlText w:val="%1."/>
      <w:lvlJc w:val="left"/>
      <w:pPr>
        <w:ind w:left="720" w:hanging="360"/>
      </w:pPr>
      <w:rPr>
        <w:rFonts w:cs="Times New Roman" w:hint="default"/>
      </w:rPr>
    </w:lvl>
    <w:lvl w:ilvl="1" w:tplc="00001B09">
      <w:start w:val="1"/>
      <w:numFmt w:val="decimal"/>
      <w:lvlText w:val="%2."/>
      <w:lvlJc w:val="left"/>
      <w:pPr>
        <w:ind w:left="720" w:hanging="360"/>
      </w:pPr>
      <w:rPr>
        <w:rFonts w:cs="Times New Roman" w:hint="default"/>
      </w:rPr>
    </w:lvl>
    <w:lvl w:ilvl="2" w:tplc="000006FC">
      <w:start w:val="1"/>
      <w:numFmt w:val="decimal"/>
      <w:lvlText w:val="%3."/>
      <w:lvlJc w:val="left"/>
      <w:pPr>
        <w:ind w:left="720" w:hanging="360"/>
      </w:pPr>
      <w:rPr>
        <w:rFonts w:cs="Times New Roman" w:hint="default"/>
      </w:rPr>
    </w:lvl>
    <w:lvl w:ilvl="3" w:tplc="000013F8">
      <w:start w:val="1"/>
      <w:numFmt w:val="decimal"/>
      <w:lvlText w:val="%4."/>
      <w:lvlJc w:val="left"/>
      <w:pPr>
        <w:ind w:left="720" w:hanging="360"/>
      </w:pPr>
      <w:rPr>
        <w:rFonts w:cs="Times New Roman" w:hint="default"/>
      </w:rPr>
    </w:lvl>
    <w:lvl w:ilvl="4" w:tplc="00000694">
      <w:start w:val="1"/>
      <w:numFmt w:val="decimal"/>
      <w:lvlText w:val="%5."/>
      <w:lvlJc w:val="left"/>
      <w:pPr>
        <w:ind w:left="720" w:hanging="360"/>
      </w:pPr>
      <w:rPr>
        <w:rFonts w:cs="Times New Roman" w:hint="default"/>
      </w:rPr>
    </w:lvl>
    <w:lvl w:ilvl="5" w:tplc="00000728">
      <w:start w:val="1"/>
      <w:numFmt w:val="decimal"/>
      <w:lvlText w:val="%6."/>
      <w:lvlJc w:val="left"/>
      <w:pPr>
        <w:ind w:left="720" w:hanging="360"/>
      </w:pPr>
      <w:rPr>
        <w:rFonts w:cs="Times New Roman" w:hint="default"/>
      </w:rPr>
    </w:lvl>
    <w:lvl w:ilvl="6" w:tplc="00002360">
      <w:start w:val="1"/>
      <w:numFmt w:val="decimal"/>
      <w:lvlText w:val="%7."/>
      <w:lvlJc w:val="left"/>
      <w:pPr>
        <w:ind w:left="720" w:hanging="360"/>
      </w:pPr>
      <w:rPr>
        <w:rFonts w:cs="Times New Roman" w:hint="default"/>
      </w:rPr>
    </w:lvl>
    <w:lvl w:ilvl="7" w:tplc="0000018B">
      <w:start w:val="1"/>
      <w:numFmt w:val="decimal"/>
      <w:lvlText w:val="%8."/>
      <w:lvlJc w:val="left"/>
      <w:pPr>
        <w:ind w:left="720" w:hanging="360"/>
      </w:pPr>
      <w:rPr>
        <w:rFonts w:cs="Times New Roman" w:hint="default"/>
      </w:rPr>
    </w:lvl>
    <w:lvl w:ilvl="8" w:tplc="0000260A">
      <w:start w:val="1"/>
      <w:numFmt w:val="decimal"/>
      <w:lvlText w:val="%9."/>
      <w:lvlJc w:val="left"/>
      <w:pPr>
        <w:ind w:left="720" w:hanging="360"/>
      </w:pPr>
      <w:rPr>
        <w:rFonts w:cs="Times New Roman" w:hint="default"/>
      </w:rPr>
    </w:lvl>
  </w:abstractNum>
  <w:abstractNum w:abstractNumId="4" w15:restartNumberingAfterBreak="0">
    <w:nsid w:val="0000BF74"/>
    <w:multiLevelType w:val="hybridMultilevel"/>
    <w:tmpl w:val="8AB49F68"/>
    <w:lvl w:ilvl="0" w:tplc="04100001">
      <w:start w:val="1"/>
      <w:numFmt w:val="bullet"/>
      <w:lvlText w:val=""/>
      <w:lvlJc w:val="left"/>
      <w:pPr>
        <w:ind w:left="720" w:hanging="360"/>
      </w:pPr>
      <w:rPr>
        <w:rFonts w:ascii="Symbol" w:hAnsi="Symbol" w:hint="default"/>
      </w:rPr>
    </w:lvl>
    <w:lvl w:ilvl="1" w:tplc="00000604">
      <w:numFmt w:val="hex"/>
      <w:suff w:val="space"/>
      <w:lvlText w:val="?"/>
      <w:lvlJc w:val="left"/>
      <w:pPr>
        <w:ind w:left="720" w:hanging="360"/>
      </w:pPr>
      <w:rPr>
        <w:rFonts w:ascii="Wingdings" w:hAnsi="Wingdings" w:cs="Times New Roman" w:hint="default"/>
      </w:rPr>
    </w:lvl>
    <w:lvl w:ilvl="2" w:tplc="000002C2">
      <w:numFmt w:val="hex"/>
      <w:suff w:val="space"/>
      <w:lvlText w:val="?"/>
      <w:lvlJc w:val="left"/>
      <w:pPr>
        <w:ind w:left="720" w:hanging="360"/>
      </w:pPr>
      <w:rPr>
        <w:rFonts w:ascii="Wingdings" w:hAnsi="Wingdings" w:cs="Times New Roman" w:hint="default"/>
      </w:rPr>
    </w:lvl>
    <w:lvl w:ilvl="3" w:tplc="00000333">
      <w:numFmt w:val="hex"/>
      <w:suff w:val="space"/>
      <w:lvlText w:val="?"/>
      <w:lvlJc w:val="left"/>
      <w:pPr>
        <w:ind w:left="720" w:hanging="360"/>
      </w:pPr>
      <w:rPr>
        <w:rFonts w:ascii="Wingdings" w:hAnsi="Wingdings" w:cs="Times New Roman" w:hint="default"/>
      </w:rPr>
    </w:lvl>
    <w:lvl w:ilvl="4" w:tplc="000002EA">
      <w:numFmt w:val="hex"/>
      <w:suff w:val="space"/>
      <w:lvlText w:val="?"/>
      <w:lvlJc w:val="left"/>
      <w:pPr>
        <w:ind w:left="720" w:hanging="360"/>
      </w:pPr>
      <w:rPr>
        <w:rFonts w:ascii="Wingdings" w:hAnsi="Wingdings" w:cs="Times New Roman" w:hint="default"/>
      </w:rPr>
    </w:lvl>
    <w:lvl w:ilvl="5" w:tplc="000024E5">
      <w:numFmt w:val="hex"/>
      <w:suff w:val="space"/>
      <w:lvlText w:val="?"/>
      <w:lvlJc w:val="left"/>
      <w:pPr>
        <w:ind w:left="720" w:hanging="360"/>
      </w:pPr>
      <w:rPr>
        <w:rFonts w:ascii="Wingdings" w:hAnsi="Wingdings" w:cs="Times New Roman" w:hint="default"/>
      </w:rPr>
    </w:lvl>
    <w:lvl w:ilvl="6" w:tplc="0000080F">
      <w:numFmt w:val="hex"/>
      <w:suff w:val="space"/>
      <w:lvlText w:val="?"/>
      <w:lvlJc w:val="left"/>
      <w:pPr>
        <w:ind w:left="720" w:hanging="360"/>
      </w:pPr>
      <w:rPr>
        <w:rFonts w:ascii="Wingdings" w:hAnsi="Wingdings" w:cs="Times New Roman" w:hint="default"/>
      </w:rPr>
    </w:lvl>
    <w:lvl w:ilvl="7" w:tplc="000008B0">
      <w:numFmt w:val="hex"/>
      <w:suff w:val="space"/>
      <w:lvlText w:val="?"/>
      <w:lvlJc w:val="left"/>
      <w:pPr>
        <w:ind w:left="720" w:hanging="360"/>
      </w:pPr>
      <w:rPr>
        <w:rFonts w:ascii="Wingdings" w:hAnsi="Wingdings" w:cs="Times New Roman" w:hint="default"/>
      </w:rPr>
    </w:lvl>
    <w:lvl w:ilvl="8" w:tplc="00001FDD">
      <w:numFmt w:val="hex"/>
      <w:suff w:val="space"/>
      <w:lvlText w:val="?"/>
      <w:lvlJc w:val="left"/>
      <w:pPr>
        <w:ind w:left="720" w:hanging="360"/>
      </w:pPr>
      <w:rPr>
        <w:rFonts w:ascii="Wingdings" w:hAnsi="Wingdings" w:cs="Times New Roman" w:hint="default"/>
      </w:rPr>
    </w:lvl>
  </w:abstractNum>
  <w:abstractNum w:abstractNumId="5" w15:restartNumberingAfterBreak="0">
    <w:nsid w:val="0000EDB1"/>
    <w:multiLevelType w:val="hybridMultilevel"/>
    <w:tmpl w:val="000156ED"/>
    <w:lvl w:ilvl="0" w:tplc="000015FC">
      <w:numFmt w:val="hex"/>
      <w:suff w:val="space"/>
      <w:lvlText w:val="È"/>
      <w:lvlJc w:val="left"/>
      <w:pPr>
        <w:ind w:left="720" w:hanging="360"/>
      </w:pPr>
      <w:rPr>
        <w:rFonts w:ascii="Arial" w:hAnsi="Arial" w:cs="Times New Roman" w:hint="default"/>
      </w:rPr>
    </w:lvl>
    <w:lvl w:ilvl="1" w:tplc="0000251E">
      <w:numFmt w:val="hex"/>
      <w:suff w:val="space"/>
      <w:lvlText w:val="È"/>
      <w:lvlJc w:val="left"/>
      <w:pPr>
        <w:ind w:left="720" w:hanging="360"/>
      </w:pPr>
      <w:rPr>
        <w:rFonts w:ascii="Arial" w:hAnsi="Arial" w:cs="Times New Roman" w:hint="default"/>
      </w:rPr>
    </w:lvl>
    <w:lvl w:ilvl="2" w:tplc="000023E7">
      <w:numFmt w:val="hex"/>
      <w:suff w:val="space"/>
      <w:lvlText w:val="È"/>
      <w:lvlJc w:val="left"/>
      <w:pPr>
        <w:ind w:left="720" w:hanging="360"/>
      </w:pPr>
      <w:rPr>
        <w:rFonts w:ascii="Arial" w:hAnsi="Arial" w:cs="Times New Roman" w:hint="default"/>
      </w:rPr>
    </w:lvl>
    <w:lvl w:ilvl="3" w:tplc="00000A43">
      <w:numFmt w:val="hex"/>
      <w:suff w:val="space"/>
      <w:lvlText w:val="È"/>
      <w:lvlJc w:val="left"/>
      <w:pPr>
        <w:ind w:left="720" w:hanging="360"/>
      </w:pPr>
      <w:rPr>
        <w:rFonts w:ascii="Arial" w:hAnsi="Arial" w:cs="Times New Roman" w:hint="default"/>
      </w:rPr>
    </w:lvl>
    <w:lvl w:ilvl="4" w:tplc="000010AE">
      <w:numFmt w:val="hex"/>
      <w:suff w:val="space"/>
      <w:lvlText w:val="È"/>
      <w:lvlJc w:val="left"/>
      <w:pPr>
        <w:ind w:left="720" w:hanging="360"/>
      </w:pPr>
      <w:rPr>
        <w:rFonts w:ascii="Arial" w:hAnsi="Arial" w:cs="Times New Roman" w:hint="default"/>
      </w:rPr>
    </w:lvl>
    <w:lvl w:ilvl="5" w:tplc="000012DB">
      <w:numFmt w:val="hex"/>
      <w:suff w:val="space"/>
      <w:lvlText w:val="È"/>
      <w:lvlJc w:val="left"/>
      <w:pPr>
        <w:ind w:left="720" w:hanging="360"/>
      </w:pPr>
      <w:rPr>
        <w:rFonts w:ascii="Arial" w:hAnsi="Arial" w:cs="Times New Roman" w:hint="default"/>
      </w:rPr>
    </w:lvl>
    <w:lvl w:ilvl="6" w:tplc="0000077D">
      <w:numFmt w:val="hex"/>
      <w:suff w:val="space"/>
      <w:lvlText w:val="È"/>
      <w:lvlJc w:val="left"/>
      <w:pPr>
        <w:ind w:left="720" w:hanging="360"/>
      </w:pPr>
      <w:rPr>
        <w:rFonts w:ascii="Arial" w:hAnsi="Arial" w:cs="Times New Roman" w:hint="default"/>
      </w:rPr>
    </w:lvl>
    <w:lvl w:ilvl="7" w:tplc="0000115E">
      <w:numFmt w:val="hex"/>
      <w:suff w:val="space"/>
      <w:lvlText w:val="È"/>
      <w:lvlJc w:val="left"/>
      <w:pPr>
        <w:ind w:left="720" w:hanging="360"/>
      </w:pPr>
      <w:rPr>
        <w:rFonts w:ascii="Arial" w:hAnsi="Arial" w:cs="Times New Roman" w:hint="default"/>
      </w:rPr>
    </w:lvl>
    <w:lvl w:ilvl="8" w:tplc="00000AAA">
      <w:numFmt w:val="hex"/>
      <w:suff w:val="space"/>
      <w:lvlText w:val="È"/>
      <w:lvlJc w:val="left"/>
      <w:pPr>
        <w:ind w:left="720" w:hanging="360"/>
      </w:pPr>
      <w:rPr>
        <w:rFonts w:ascii="Arial" w:hAnsi="Arial" w:cs="Times New Roman" w:hint="default"/>
      </w:rPr>
    </w:lvl>
  </w:abstractNum>
  <w:abstractNum w:abstractNumId="6" w15:restartNumberingAfterBreak="0">
    <w:nsid w:val="00010DAD"/>
    <w:multiLevelType w:val="hybridMultilevel"/>
    <w:tmpl w:val="000144A1"/>
    <w:lvl w:ilvl="0" w:tplc="00001EE5">
      <w:start w:val="1"/>
      <w:numFmt w:val="decimal"/>
      <w:lvlText w:val="%1."/>
      <w:lvlJc w:val="left"/>
      <w:pPr>
        <w:ind w:left="720" w:hanging="360"/>
      </w:pPr>
      <w:rPr>
        <w:rFonts w:cs="Times New Roman" w:hint="default"/>
      </w:rPr>
    </w:lvl>
    <w:lvl w:ilvl="1" w:tplc="00000545">
      <w:start w:val="1"/>
      <w:numFmt w:val="decimal"/>
      <w:lvlText w:val="%2."/>
      <w:lvlJc w:val="left"/>
      <w:pPr>
        <w:ind w:left="720" w:hanging="360"/>
      </w:pPr>
      <w:rPr>
        <w:rFonts w:cs="Times New Roman" w:hint="default"/>
      </w:rPr>
    </w:lvl>
    <w:lvl w:ilvl="2" w:tplc="0000262C">
      <w:start w:val="1"/>
      <w:numFmt w:val="decimal"/>
      <w:lvlText w:val="%3."/>
      <w:lvlJc w:val="left"/>
      <w:pPr>
        <w:ind w:left="720" w:hanging="360"/>
      </w:pPr>
      <w:rPr>
        <w:rFonts w:cs="Times New Roman" w:hint="default"/>
      </w:rPr>
    </w:lvl>
    <w:lvl w:ilvl="3" w:tplc="000001AC">
      <w:start w:val="1"/>
      <w:numFmt w:val="decimal"/>
      <w:lvlText w:val="%4."/>
      <w:lvlJc w:val="left"/>
      <w:pPr>
        <w:ind w:left="720" w:hanging="360"/>
      </w:pPr>
      <w:rPr>
        <w:rFonts w:cs="Times New Roman" w:hint="default"/>
      </w:rPr>
    </w:lvl>
    <w:lvl w:ilvl="4" w:tplc="0000043C">
      <w:start w:val="1"/>
      <w:numFmt w:val="decimal"/>
      <w:lvlText w:val="%5."/>
      <w:lvlJc w:val="left"/>
      <w:pPr>
        <w:ind w:left="720" w:hanging="360"/>
      </w:pPr>
      <w:rPr>
        <w:rFonts w:cs="Times New Roman" w:hint="default"/>
      </w:rPr>
    </w:lvl>
    <w:lvl w:ilvl="5" w:tplc="00001BC5">
      <w:start w:val="1"/>
      <w:numFmt w:val="decimal"/>
      <w:lvlText w:val="%6."/>
      <w:lvlJc w:val="left"/>
      <w:pPr>
        <w:ind w:left="720" w:hanging="360"/>
      </w:pPr>
      <w:rPr>
        <w:rFonts w:cs="Times New Roman" w:hint="default"/>
      </w:rPr>
    </w:lvl>
    <w:lvl w:ilvl="6" w:tplc="00000A87">
      <w:start w:val="1"/>
      <w:numFmt w:val="decimal"/>
      <w:lvlText w:val="%7."/>
      <w:lvlJc w:val="left"/>
      <w:pPr>
        <w:ind w:left="720" w:hanging="360"/>
      </w:pPr>
      <w:rPr>
        <w:rFonts w:cs="Times New Roman" w:hint="default"/>
      </w:rPr>
    </w:lvl>
    <w:lvl w:ilvl="7" w:tplc="00002422">
      <w:start w:val="1"/>
      <w:numFmt w:val="decimal"/>
      <w:lvlText w:val="%8."/>
      <w:lvlJc w:val="left"/>
      <w:pPr>
        <w:ind w:left="720" w:hanging="360"/>
      </w:pPr>
      <w:rPr>
        <w:rFonts w:cs="Times New Roman" w:hint="default"/>
      </w:rPr>
    </w:lvl>
    <w:lvl w:ilvl="8" w:tplc="00001041">
      <w:start w:val="1"/>
      <w:numFmt w:val="decimal"/>
      <w:lvlText w:val="%9."/>
      <w:lvlJc w:val="left"/>
      <w:pPr>
        <w:ind w:left="720" w:hanging="360"/>
      </w:pPr>
      <w:rPr>
        <w:rFonts w:cs="Times New Roman" w:hint="default"/>
      </w:rPr>
    </w:lvl>
  </w:abstractNum>
  <w:abstractNum w:abstractNumId="7" w15:restartNumberingAfterBreak="0">
    <w:nsid w:val="00013308"/>
    <w:multiLevelType w:val="hybridMultilevel"/>
    <w:tmpl w:val="0000F6F2"/>
    <w:lvl w:ilvl="0" w:tplc="00001C86">
      <w:start w:val="1"/>
      <w:numFmt w:val="decimal"/>
      <w:lvlText w:val="%1."/>
      <w:lvlJc w:val="left"/>
      <w:pPr>
        <w:ind w:left="720" w:hanging="360"/>
      </w:pPr>
      <w:rPr>
        <w:rFonts w:cs="Times New Roman" w:hint="default"/>
      </w:rPr>
    </w:lvl>
    <w:lvl w:ilvl="1" w:tplc="00000F36">
      <w:start w:val="1"/>
      <w:numFmt w:val="decimal"/>
      <w:lvlText w:val="%2."/>
      <w:lvlJc w:val="left"/>
      <w:pPr>
        <w:ind w:left="720" w:hanging="360"/>
      </w:pPr>
      <w:rPr>
        <w:rFonts w:cs="Times New Roman" w:hint="default"/>
      </w:rPr>
    </w:lvl>
    <w:lvl w:ilvl="2" w:tplc="00001CE1">
      <w:start w:val="1"/>
      <w:numFmt w:val="decimal"/>
      <w:lvlText w:val="%3."/>
      <w:lvlJc w:val="left"/>
      <w:pPr>
        <w:ind w:left="720" w:hanging="360"/>
      </w:pPr>
      <w:rPr>
        <w:rFonts w:cs="Times New Roman" w:hint="default"/>
      </w:rPr>
    </w:lvl>
    <w:lvl w:ilvl="3" w:tplc="000001E9">
      <w:start w:val="1"/>
      <w:numFmt w:val="decimal"/>
      <w:lvlText w:val="%4."/>
      <w:lvlJc w:val="left"/>
      <w:pPr>
        <w:ind w:left="720" w:hanging="360"/>
      </w:pPr>
      <w:rPr>
        <w:rFonts w:cs="Times New Roman" w:hint="default"/>
      </w:rPr>
    </w:lvl>
    <w:lvl w:ilvl="4" w:tplc="0000041B">
      <w:start w:val="1"/>
      <w:numFmt w:val="decimal"/>
      <w:lvlText w:val="%5."/>
      <w:lvlJc w:val="left"/>
      <w:pPr>
        <w:ind w:left="720" w:hanging="360"/>
      </w:pPr>
      <w:rPr>
        <w:rFonts w:cs="Times New Roman" w:hint="default"/>
      </w:rPr>
    </w:lvl>
    <w:lvl w:ilvl="5" w:tplc="00001B92">
      <w:start w:val="1"/>
      <w:numFmt w:val="decimal"/>
      <w:lvlText w:val="%6."/>
      <w:lvlJc w:val="left"/>
      <w:pPr>
        <w:ind w:left="720" w:hanging="360"/>
      </w:pPr>
      <w:rPr>
        <w:rFonts w:cs="Times New Roman" w:hint="default"/>
      </w:rPr>
    </w:lvl>
    <w:lvl w:ilvl="6" w:tplc="00001240">
      <w:start w:val="1"/>
      <w:numFmt w:val="decimal"/>
      <w:lvlText w:val="%7."/>
      <w:lvlJc w:val="left"/>
      <w:pPr>
        <w:ind w:left="720" w:hanging="360"/>
      </w:pPr>
      <w:rPr>
        <w:rFonts w:cs="Times New Roman" w:hint="default"/>
      </w:rPr>
    </w:lvl>
    <w:lvl w:ilvl="7" w:tplc="000003EF">
      <w:start w:val="1"/>
      <w:numFmt w:val="decimal"/>
      <w:lvlText w:val="%8."/>
      <w:lvlJc w:val="left"/>
      <w:pPr>
        <w:ind w:left="720" w:hanging="360"/>
      </w:pPr>
      <w:rPr>
        <w:rFonts w:cs="Times New Roman" w:hint="default"/>
      </w:rPr>
    </w:lvl>
    <w:lvl w:ilvl="8" w:tplc="000020A7">
      <w:start w:val="1"/>
      <w:numFmt w:val="decimal"/>
      <w:lvlText w:val="%9."/>
      <w:lvlJc w:val="left"/>
      <w:pPr>
        <w:ind w:left="720" w:hanging="360"/>
      </w:pPr>
      <w:rPr>
        <w:rFonts w:cs="Times New Roman" w:hint="default"/>
      </w:rPr>
    </w:lvl>
  </w:abstractNum>
  <w:abstractNum w:abstractNumId="8" w15:restartNumberingAfterBreak="0">
    <w:nsid w:val="00CF3BCC"/>
    <w:multiLevelType w:val="multilevel"/>
    <w:tmpl w:val="97F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051E70"/>
    <w:multiLevelType w:val="multilevel"/>
    <w:tmpl w:val="CCAA0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9D3EB4"/>
    <w:multiLevelType w:val="multilevel"/>
    <w:tmpl w:val="87F4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3F0BF5"/>
    <w:multiLevelType w:val="multilevel"/>
    <w:tmpl w:val="ED7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F2566D"/>
    <w:multiLevelType w:val="hybridMultilevel"/>
    <w:tmpl w:val="CC623F78"/>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5E432A2"/>
    <w:multiLevelType w:val="hybridMultilevel"/>
    <w:tmpl w:val="5AF86A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06AE6ECF"/>
    <w:multiLevelType w:val="hybridMultilevel"/>
    <w:tmpl w:val="84263C12"/>
    <w:lvl w:ilvl="0" w:tplc="FFFFFFFF">
      <w:start w:val="1"/>
      <w:numFmt w:val="bullet"/>
      <w:lvlText w:val=""/>
      <w:lvlJc w:val="left"/>
      <w:pPr>
        <w:ind w:left="720" w:hanging="360"/>
      </w:pPr>
      <w:rPr>
        <w:rFonts w:ascii="Wingdings" w:hAnsi="Wingdings" w:hint="default"/>
      </w:rPr>
    </w:lvl>
    <w:lvl w:ilvl="1" w:tplc="041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6C84F57"/>
    <w:multiLevelType w:val="multilevel"/>
    <w:tmpl w:val="F3E0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DD6368"/>
    <w:multiLevelType w:val="multilevel"/>
    <w:tmpl w:val="CA98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2E0B8B"/>
    <w:multiLevelType w:val="multilevel"/>
    <w:tmpl w:val="F7C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C66D28"/>
    <w:multiLevelType w:val="hybridMultilevel"/>
    <w:tmpl w:val="CD28ECB0"/>
    <w:lvl w:ilvl="0" w:tplc="04100001">
      <w:start w:val="1"/>
      <w:numFmt w:val="bullet"/>
      <w:lvlText w:val=""/>
      <w:lvlJc w:val="left"/>
      <w:pPr>
        <w:ind w:left="720" w:hanging="360"/>
      </w:pPr>
      <w:rPr>
        <w:rFonts w:ascii="Symbol" w:hAnsi="Symbol" w:hint="default"/>
      </w:rPr>
    </w:lvl>
    <w:lvl w:ilvl="1" w:tplc="00001DC3">
      <w:numFmt w:val="hex"/>
      <w:suff w:val="space"/>
      <w:lvlText w:val="?"/>
      <w:lvlJc w:val="left"/>
      <w:pPr>
        <w:ind w:left="720" w:hanging="360"/>
      </w:pPr>
      <w:rPr>
        <w:rFonts w:ascii="Symbol" w:hAnsi="Symbol" w:cs="Times New Roman" w:hint="default"/>
      </w:rPr>
    </w:lvl>
    <w:lvl w:ilvl="2" w:tplc="0000227C">
      <w:numFmt w:val="hex"/>
      <w:suff w:val="space"/>
      <w:lvlText w:val="?"/>
      <w:lvlJc w:val="left"/>
      <w:pPr>
        <w:ind w:left="720" w:hanging="360"/>
      </w:pPr>
      <w:rPr>
        <w:rFonts w:ascii="Symbol" w:hAnsi="Symbol" w:cs="Times New Roman" w:hint="default"/>
      </w:rPr>
    </w:lvl>
    <w:lvl w:ilvl="3" w:tplc="00001CCD">
      <w:numFmt w:val="hex"/>
      <w:suff w:val="space"/>
      <w:lvlText w:val="?"/>
      <w:lvlJc w:val="left"/>
      <w:pPr>
        <w:ind w:left="720" w:hanging="360"/>
      </w:pPr>
      <w:rPr>
        <w:rFonts w:ascii="Symbol" w:hAnsi="Symbol" w:cs="Times New Roman" w:hint="default"/>
      </w:rPr>
    </w:lvl>
    <w:lvl w:ilvl="4" w:tplc="000012E5">
      <w:numFmt w:val="hex"/>
      <w:suff w:val="space"/>
      <w:lvlText w:val="?"/>
      <w:lvlJc w:val="left"/>
      <w:pPr>
        <w:ind w:left="720" w:hanging="360"/>
      </w:pPr>
      <w:rPr>
        <w:rFonts w:ascii="Symbol" w:hAnsi="Symbol" w:cs="Times New Roman" w:hint="default"/>
      </w:rPr>
    </w:lvl>
    <w:lvl w:ilvl="5" w:tplc="0000251C">
      <w:numFmt w:val="hex"/>
      <w:suff w:val="space"/>
      <w:lvlText w:val="?"/>
      <w:lvlJc w:val="left"/>
      <w:pPr>
        <w:ind w:left="720" w:hanging="360"/>
      </w:pPr>
      <w:rPr>
        <w:rFonts w:ascii="Symbol" w:hAnsi="Symbol" w:cs="Times New Roman" w:hint="default"/>
      </w:rPr>
    </w:lvl>
    <w:lvl w:ilvl="6" w:tplc="00000100">
      <w:numFmt w:val="hex"/>
      <w:suff w:val="space"/>
      <w:lvlText w:val="?"/>
      <w:lvlJc w:val="left"/>
      <w:pPr>
        <w:ind w:left="720" w:hanging="360"/>
      </w:pPr>
      <w:rPr>
        <w:rFonts w:ascii="Symbol" w:hAnsi="Symbol" w:cs="Times New Roman" w:hint="default"/>
      </w:rPr>
    </w:lvl>
    <w:lvl w:ilvl="7" w:tplc="00001CB3">
      <w:numFmt w:val="hex"/>
      <w:suff w:val="space"/>
      <w:lvlText w:val="?"/>
      <w:lvlJc w:val="left"/>
      <w:pPr>
        <w:ind w:left="720" w:hanging="360"/>
      </w:pPr>
      <w:rPr>
        <w:rFonts w:ascii="Symbol" w:hAnsi="Symbol" w:cs="Times New Roman" w:hint="default"/>
      </w:rPr>
    </w:lvl>
    <w:lvl w:ilvl="8" w:tplc="000009C9">
      <w:numFmt w:val="hex"/>
      <w:suff w:val="space"/>
      <w:lvlText w:val="?"/>
      <w:lvlJc w:val="left"/>
      <w:pPr>
        <w:ind w:left="720" w:hanging="360"/>
      </w:pPr>
      <w:rPr>
        <w:rFonts w:ascii="Symbol" w:hAnsi="Symbol" w:cs="Times New Roman" w:hint="default"/>
      </w:rPr>
    </w:lvl>
  </w:abstractNum>
  <w:abstractNum w:abstractNumId="19" w15:restartNumberingAfterBreak="0">
    <w:nsid w:val="0D8C6CDC"/>
    <w:multiLevelType w:val="hybridMultilevel"/>
    <w:tmpl w:val="EEFA92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12737D4F"/>
    <w:multiLevelType w:val="multilevel"/>
    <w:tmpl w:val="788CFF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10089E"/>
    <w:multiLevelType w:val="hybridMultilevel"/>
    <w:tmpl w:val="AC8ACE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143912AE"/>
    <w:multiLevelType w:val="hybridMultilevel"/>
    <w:tmpl w:val="6FF200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1457735F"/>
    <w:multiLevelType w:val="hybridMultilevel"/>
    <w:tmpl w:val="838AD16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16696980"/>
    <w:multiLevelType w:val="hybridMultilevel"/>
    <w:tmpl w:val="65F86C1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19A514E6"/>
    <w:multiLevelType w:val="multilevel"/>
    <w:tmpl w:val="F6D8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1424B3"/>
    <w:multiLevelType w:val="hybridMultilevel"/>
    <w:tmpl w:val="600AF246"/>
    <w:lvl w:ilvl="0" w:tplc="04100001">
      <w:start w:val="1"/>
      <w:numFmt w:val="bullet"/>
      <w:lvlText w:val=""/>
      <w:lvlJc w:val="left"/>
      <w:pPr>
        <w:ind w:left="720" w:hanging="360"/>
      </w:pPr>
      <w:rPr>
        <w:rFonts w:ascii="Symbol" w:hAnsi="Symbol" w:hint="default"/>
      </w:rPr>
    </w:lvl>
    <w:lvl w:ilvl="1" w:tplc="00001668">
      <w:numFmt w:val="hex"/>
      <w:suff w:val="space"/>
      <w:lvlText w:val="?"/>
      <w:lvlJc w:val="left"/>
      <w:pPr>
        <w:ind w:left="720" w:hanging="360"/>
      </w:pPr>
      <w:rPr>
        <w:rFonts w:ascii="Symbol" w:hAnsi="Symbol" w:cs="Times New Roman" w:hint="default"/>
      </w:rPr>
    </w:lvl>
    <w:lvl w:ilvl="2" w:tplc="00002111">
      <w:numFmt w:val="hex"/>
      <w:suff w:val="space"/>
      <w:lvlText w:val="?"/>
      <w:lvlJc w:val="left"/>
      <w:pPr>
        <w:ind w:left="720" w:hanging="360"/>
      </w:pPr>
      <w:rPr>
        <w:rFonts w:ascii="Symbol" w:hAnsi="Symbol" w:cs="Times New Roman" w:hint="default"/>
      </w:rPr>
    </w:lvl>
    <w:lvl w:ilvl="3" w:tplc="00000846">
      <w:numFmt w:val="hex"/>
      <w:suff w:val="space"/>
      <w:lvlText w:val="?"/>
      <w:lvlJc w:val="left"/>
      <w:pPr>
        <w:ind w:left="720" w:hanging="360"/>
      </w:pPr>
      <w:rPr>
        <w:rFonts w:ascii="Symbol" w:hAnsi="Symbol" w:cs="Times New Roman" w:hint="default"/>
      </w:rPr>
    </w:lvl>
    <w:lvl w:ilvl="4" w:tplc="0000151B">
      <w:numFmt w:val="hex"/>
      <w:suff w:val="space"/>
      <w:lvlText w:val="?"/>
      <w:lvlJc w:val="left"/>
      <w:pPr>
        <w:ind w:left="720" w:hanging="360"/>
      </w:pPr>
      <w:rPr>
        <w:rFonts w:ascii="Symbol" w:hAnsi="Symbol" w:cs="Times New Roman" w:hint="default"/>
      </w:rPr>
    </w:lvl>
    <w:lvl w:ilvl="5" w:tplc="0000104D">
      <w:numFmt w:val="hex"/>
      <w:suff w:val="space"/>
      <w:lvlText w:val="?"/>
      <w:lvlJc w:val="left"/>
      <w:pPr>
        <w:ind w:left="720" w:hanging="360"/>
      </w:pPr>
      <w:rPr>
        <w:rFonts w:ascii="Symbol" w:hAnsi="Symbol" w:cs="Times New Roman" w:hint="default"/>
      </w:rPr>
    </w:lvl>
    <w:lvl w:ilvl="6" w:tplc="00002192">
      <w:numFmt w:val="hex"/>
      <w:suff w:val="space"/>
      <w:lvlText w:val="?"/>
      <w:lvlJc w:val="left"/>
      <w:pPr>
        <w:ind w:left="720" w:hanging="360"/>
      </w:pPr>
      <w:rPr>
        <w:rFonts w:ascii="Symbol" w:hAnsi="Symbol" w:cs="Times New Roman" w:hint="default"/>
      </w:rPr>
    </w:lvl>
    <w:lvl w:ilvl="7" w:tplc="000000F8">
      <w:numFmt w:val="hex"/>
      <w:suff w:val="space"/>
      <w:lvlText w:val="?"/>
      <w:lvlJc w:val="left"/>
      <w:pPr>
        <w:ind w:left="720" w:hanging="360"/>
      </w:pPr>
      <w:rPr>
        <w:rFonts w:ascii="Symbol" w:hAnsi="Symbol" w:cs="Times New Roman" w:hint="default"/>
      </w:rPr>
    </w:lvl>
    <w:lvl w:ilvl="8" w:tplc="000008E8">
      <w:numFmt w:val="hex"/>
      <w:suff w:val="space"/>
      <w:lvlText w:val="?"/>
      <w:lvlJc w:val="left"/>
      <w:pPr>
        <w:ind w:left="720" w:hanging="360"/>
      </w:pPr>
      <w:rPr>
        <w:rFonts w:ascii="Symbol" w:hAnsi="Symbol" w:cs="Times New Roman" w:hint="default"/>
      </w:rPr>
    </w:lvl>
  </w:abstractNum>
  <w:abstractNum w:abstractNumId="27" w15:restartNumberingAfterBreak="0">
    <w:nsid w:val="1A5F668C"/>
    <w:multiLevelType w:val="multilevel"/>
    <w:tmpl w:val="AEA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825E32"/>
    <w:multiLevelType w:val="hybridMultilevel"/>
    <w:tmpl w:val="F030ED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1CAD3E75"/>
    <w:multiLevelType w:val="hybridMultilevel"/>
    <w:tmpl w:val="EE0AAD60"/>
    <w:lvl w:ilvl="0" w:tplc="FFFFFFFF">
      <w:start w:val="1"/>
      <w:numFmt w:val="bullet"/>
      <w:lvlText w:val=""/>
      <w:lvlJc w:val="left"/>
      <w:pPr>
        <w:ind w:left="720" w:hanging="360"/>
      </w:pPr>
      <w:rPr>
        <w:rFonts w:ascii="Wingdings" w:hAnsi="Wingdings" w:hint="default"/>
      </w:rPr>
    </w:lvl>
    <w:lvl w:ilvl="1" w:tplc="041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E026884"/>
    <w:multiLevelType w:val="multilevel"/>
    <w:tmpl w:val="B2D8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294208"/>
    <w:multiLevelType w:val="multilevel"/>
    <w:tmpl w:val="BA32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3B0588"/>
    <w:multiLevelType w:val="hybridMultilevel"/>
    <w:tmpl w:val="CA64E7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1E6002B4"/>
    <w:multiLevelType w:val="hybridMultilevel"/>
    <w:tmpl w:val="A9F49B1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4" w15:restartNumberingAfterBreak="0">
    <w:nsid w:val="21950A68"/>
    <w:multiLevelType w:val="multilevel"/>
    <w:tmpl w:val="EAC8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A8672F"/>
    <w:multiLevelType w:val="hybridMultilevel"/>
    <w:tmpl w:val="FB0CBCB4"/>
    <w:lvl w:ilvl="0" w:tplc="FFFFFFFF">
      <w:start w:val="1"/>
      <w:numFmt w:val="bullet"/>
      <w:lvlText w:val=""/>
      <w:lvlJc w:val="left"/>
      <w:pPr>
        <w:ind w:left="720" w:hanging="360"/>
      </w:pPr>
      <w:rPr>
        <w:rFonts w:ascii="Wingdings" w:hAnsi="Wingdings" w:hint="default"/>
      </w:rPr>
    </w:lvl>
    <w:lvl w:ilvl="1" w:tplc="0410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5781890"/>
    <w:multiLevelType w:val="multilevel"/>
    <w:tmpl w:val="FB14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D21F1F"/>
    <w:multiLevelType w:val="hybridMultilevel"/>
    <w:tmpl w:val="58FC52B4"/>
    <w:lvl w:ilvl="0" w:tplc="0410000F">
      <w:start w:val="1"/>
      <w:numFmt w:val="decimal"/>
      <w:lvlText w:val="%1."/>
      <w:lvlJc w:val="left"/>
      <w:pPr>
        <w:ind w:left="720" w:hanging="360"/>
      </w:pPr>
      <w:rPr>
        <w:rFonts w:cs="Times New Roman"/>
      </w:rPr>
    </w:lvl>
    <w:lvl w:ilvl="1" w:tplc="04100019">
      <w:start w:val="1"/>
      <w:numFmt w:val="lowerLetter"/>
      <w:lvlText w:val="%2."/>
      <w:lvlJc w:val="left"/>
      <w:pPr>
        <w:ind w:left="1440" w:hanging="360"/>
      </w:pPr>
      <w:rPr>
        <w:rFonts w:cs="Times New Roman"/>
      </w:rPr>
    </w:lvl>
    <w:lvl w:ilvl="2" w:tplc="2DCE82BE">
      <w:start w:val="1"/>
      <w:numFmt w:val="lowerLetter"/>
      <w:lvlText w:val="%3)"/>
      <w:lvlJc w:val="left"/>
      <w:pPr>
        <w:ind w:left="2340" w:hanging="360"/>
      </w:pPr>
      <w:rPr>
        <w:rFonts w:hint="default"/>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38" w15:restartNumberingAfterBreak="0">
    <w:nsid w:val="28533C13"/>
    <w:multiLevelType w:val="multilevel"/>
    <w:tmpl w:val="CFB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C46F05"/>
    <w:multiLevelType w:val="hybridMultilevel"/>
    <w:tmpl w:val="C0E233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3053143F"/>
    <w:multiLevelType w:val="multilevel"/>
    <w:tmpl w:val="DFEE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35533C"/>
    <w:multiLevelType w:val="multilevel"/>
    <w:tmpl w:val="E1D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643024"/>
    <w:multiLevelType w:val="hybridMultilevel"/>
    <w:tmpl w:val="A4D283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34486AAF"/>
    <w:multiLevelType w:val="multilevel"/>
    <w:tmpl w:val="216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845F2A"/>
    <w:multiLevelType w:val="multilevel"/>
    <w:tmpl w:val="1A76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394531"/>
    <w:multiLevelType w:val="multilevel"/>
    <w:tmpl w:val="38800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3E3187"/>
    <w:multiLevelType w:val="multilevel"/>
    <w:tmpl w:val="28D28C0C"/>
    <w:lvl w:ilvl="0">
      <w:start w:val="1"/>
      <w:numFmt w:val="decimal"/>
      <w:lvlText w:val="%1"/>
      <w:lvlJc w:val="left"/>
      <w:pPr>
        <w:tabs>
          <w:tab w:val="num" w:pos="720"/>
        </w:tabs>
        <w:ind w:left="720" w:hanging="360"/>
      </w:pPr>
      <w:rPr>
        <w:rFonts w:asciiTheme="minorHAnsi" w:eastAsiaTheme="minorEastAsia" w:hAnsiTheme="minorHAnsi" w:cstheme="minorHAns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A4110C"/>
    <w:multiLevelType w:val="multilevel"/>
    <w:tmpl w:val="7D5A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96186F"/>
    <w:multiLevelType w:val="multilevel"/>
    <w:tmpl w:val="1E38D39A"/>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8E4D46"/>
    <w:multiLevelType w:val="multilevel"/>
    <w:tmpl w:val="7606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C91191"/>
    <w:multiLevelType w:val="multilevel"/>
    <w:tmpl w:val="22D6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415C59"/>
    <w:multiLevelType w:val="multilevel"/>
    <w:tmpl w:val="0F70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8454FD"/>
    <w:multiLevelType w:val="hybridMultilevel"/>
    <w:tmpl w:val="54ACBC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40985235"/>
    <w:multiLevelType w:val="multilevel"/>
    <w:tmpl w:val="98965F0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2C7476"/>
    <w:multiLevelType w:val="multilevel"/>
    <w:tmpl w:val="2BC4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6B4A43"/>
    <w:multiLevelType w:val="hybridMultilevel"/>
    <w:tmpl w:val="8676C9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45A622FD"/>
    <w:multiLevelType w:val="multilevel"/>
    <w:tmpl w:val="1A22D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596640"/>
    <w:multiLevelType w:val="multilevel"/>
    <w:tmpl w:val="FED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DA1DED"/>
    <w:multiLevelType w:val="multilevel"/>
    <w:tmpl w:val="805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1E3CB9"/>
    <w:multiLevelType w:val="multilevel"/>
    <w:tmpl w:val="80DC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397B0E"/>
    <w:multiLevelType w:val="multilevel"/>
    <w:tmpl w:val="4BB85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6901E0"/>
    <w:multiLevelType w:val="multilevel"/>
    <w:tmpl w:val="323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7F7F75"/>
    <w:multiLevelType w:val="multilevel"/>
    <w:tmpl w:val="1A98B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1F6AAD"/>
    <w:multiLevelType w:val="multilevel"/>
    <w:tmpl w:val="551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D471A6"/>
    <w:multiLevelType w:val="multilevel"/>
    <w:tmpl w:val="6AB6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651588"/>
    <w:multiLevelType w:val="hybridMultilevel"/>
    <w:tmpl w:val="6DA271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5B0E7CD8"/>
    <w:multiLevelType w:val="multilevel"/>
    <w:tmpl w:val="68B2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142D19"/>
    <w:multiLevelType w:val="hybridMultilevel"/>
    <w:tmpl w:val="B62A1C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5C8C1E83"/>
    <w:multiLevelType w:val="hybridMultilevel"/>
    <w:tmpl w:val="73C4C718"/>
    <w:lvl w:ilvl="0" w:tplc="0410000F">
      <w:start w:val="1"/>
      <w:numFmt w:val="decimal"/>
      <w:lvlText w:val="%1."/>
      <w:lvlJc w:val="left"/>
      <w:pPr>
        <w:ind w:left="720" w:hanging="360"/>
      </w:pPr>
      <w:rPr>
        <w:rFonts w:cs="Times New Roman"/>
      </w:rPr>
    </w:lvl>
    <w:lvl w:ilvl="1" w:tplc="04100019">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69" w15:restartNumberingAfterBreak="0">
    <w:nsid w:val="5D846540"/>
    <w:multiLevelType w:val="hybridMultilevel"/>
    <w:tmpl w:val="4224C4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5DD927C1"/>
    <w:multiLevelType w:val="multilevel"/>
    <w:tmpl w:val="97867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E0953FA"/>
    <w:multiLevelType w:val="hybridMultilevel"/>
    <w:tmpl w:val="EC2E39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60247FBA"/>
    <w:multiLevelType w:val="multilevel"/>
    <w:tmpl w:val="A326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E45A3F"/>
    <w:multiLevelType w:val="multilevel"/>
    <w:tmpl w:val="C3FC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6B056D"/>
    <w:multiLevelType w:val="hybridMultilevel"/>
    <w:tmpl w:val="CB96CA8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5" w15:restartNumberingAfterBreak="0">
    <w:nsid w:val="625E7231"/>
    <w:multiLevelType w:val="multilevel"/>
    <w:tmpl w:val="2B8E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4D4E81"/>
    <w:multiLevelType w:val="hybridMultilevel"/>
    <w:tmpl w:val="D22A17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7" w15:restartNumberingAfterBreak="0">
    <w:nsid w:val="68D61725"/>
    <w:multiLevelType w:val="multilevel"/>
    <w:tmpl w:val="11DA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064C26"/>
    <w:multiLevelType w:val="hybridMultilevel"/>
    <w:tmpl w:val="2390CE1E"/>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B3F1F43"/>
    <w:multiLevelType w:val="multilevel"/>
    <w:tmpl w:val="EB8A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EC6085"/>
    <w:multiLevelType w:val="multilevel"/>
    <w:tmpl w:val="2AB2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3C623D"/>
    <w:multiLevelType w:val="hybridMultilevel"/>
    <w:tmpl w:val="28C8C5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2" w15:restartNumberingAfterBreak="0">
    <w:nsid w:val="6E8B2AA4"/>
    <w:multiLevelType w:val="multilevel"/>
    <w:tmpl w:val="3056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46637A"/>
    <w:multiLevelType w:val="multilevel"/>
    <w:tmpl w:val="F942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9831D3"/>
    <w:multiLevelType w:val="multilevel"/>
    <w:tmpl w:val="34E2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295484"/>
    <w:multiLevelType w:val="multilevel"/>
    <w:tmpl w:val="0590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962CCD"/>
    <w:multiLevelType w:val="multilevel"/>
    <w:tmpl w:val="E5D8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5D7AF2"/>
    <w:multiLevelType w:val="multilevel"/>
    <w:tmpl w:val="DB9CAA62"/>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3780D11"/>
    <w:multiLevelType w:val="multilevel"/>
    <w:tmpl w:val="D630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ED28A9"/>
    <w:multiLevelType w:val="multilevel"/>
    <w:tmpl w:val="1746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3E7785"/>
    <w:multiLevelType w:val="multilevel"/>
    <w:tmpl w:val="53B0E0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64E6463"/>
    <w:multiLevelType w:val="multilevel"/>
    <w:tmpl w:val="C90AF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6E74C65"/>
    <w:multiLevelType w:val="multilevel"/>
    <w:tmpl w:val="E758B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6ED2793"/>
    <w:multiLevelType w:val="multilevel"/>
    <w:tmpl w:val="C52A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FA6F5A"/>
    <w:multiLevelType w:val="multilevel"/>
    <w:tmpl w:val="38CC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015DB4"/>
    <w:multiLevelType w:val="hybridMultilevel"/>
    <w:tmpl w:val="02640E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95359922">
    <w:abstractNumId w:val="55"/>
  </w:num>
  <w:num w:numId="2" w16cid:durableId="1986080047">
    <w:abstractNumId w:val="4"/>
  </w:num>
  <w:num w:numId="3" w16cid:durableId="1732263626">
    <w:abstractNumId w:val="37"/>
  </w:num>
  <w:num w:numId="4" w16cid:durableId="506872414">
    <w:abstractNumId w:val="13"/>
  </w:num>
  <w:num w:numId="5" w16cid:durableId="613245339">
    <w:abstractNumId w:val="28"/>
  </w:num>
  <w:num w:numId="6" w16cid:durableId="1993946648">
    <w:abstractNumId w:val="23"/>
  </w:num>
  <w:num w:numId="7" w16cid:durableId="1889100257">
    <w:abstractNumId w:val="68"/>
  </w:num>
  <w:num w:numId="8" w16cid:durableId="2110735206">
    <w:abstractNumId w:val="3"/>
  </w:num>
  <w:num w:numId="9" w16cid:durableId="1990204261">
    <w:abstractNumId w:val="0"/>
  </w:num>
  <w:num w:numId="10" w16cid:durableId="724111928">
    <w:abstractNumId w:val="6"/>
  </w:num>
  <w:num w:numId="11" w16cid:durableId="481233249">
    <w:abstractNumId w:val="1"/>
  </w:num>
  <w:num w:numId="12" w16cid:durableId="1482386655">
    <w:abstractNumId w:val="2"/>
  </w:num>
  <w:num w:numId="13" w16cid:durableId="637495278">
    <w:abstractNumId w:val="7"/>
  </w:num>
  <w:num w:numId="14" w16cid:durableId="542795323">
    <w:abstractNumId w:val="95"/>
  </w:num>
  <w:num w:numId="15" w16cid:durableId="285474939">
    <w:abstractNumId w:val="19"/>
  </w:num>
  <w:num w:numId="16" w16cid:durableId="448089623">
    <w:abstractNumId w:val="5"/>
  </w:num>
  <w:num w:numId="17" w16cid:durableId="53310214">
    <w:abstractNumId w:val="18"/>
  </w:num>
  <w:num w:numId="18" w16cid:durableId="814760986">
    <w:abstractNumId w:val="26"/>
  </w:num>
  <w:num w:numId="19" w16cid:durableId="829709337">
    <w:abstractNumId w:val="21"/>
  </w:num>
  <w:num w:numId="20" w16cid:durableId="18089994">
    <w:abstractNumId w:val="67"/>
  </w:num>
  <w:num w:numId="21" w16cid:durableId="1779449129">
    <w:abstractNumId w:val="65"/>
  </w:num>
  <w:num w:numId="22" w16cid:durableId="182670813">
    <w:abstractNumId w:val="71"/>
  </w:num>
  <w:num w:numId="23" w16cid:durableId="250050157">
    <w:abstractNumId w:val="42"/>
  </w:num>
  <w:num w:numId="24" w16cid:durableId="1916360768">
    <w:abstractNumId w:val="22"/>
  </w:num>
  <w:num w:numId="25" w16cid:durableId="1003708225">
    <w:abstractNumId w:val="39"/>
  </w:num>
  <w:num w:numId="26" w16cid:durableId="697661140">
    <w:abstractNumId w:val="52"/>
  </w:num>
  <w:num w:numId="27" w16cid:durableId="957762623">
    <w:abstractNumId w:val="69"/>
  </w:num>
  <w:num w:numId="28" w16cid:durableId="1115369203">
    <w:abstractNumId w:val="81"/>
  </w:num>
  <w:num w:numId="29" w16cid:durableId="369651403">
    <w:abstractNumId w:val="32"/>
  </w:num>
  <w:num w:numId="30" w16cid:durableId="1213927135">
    <w:abstractNumId w:val="24"/>
  </w:num>
  <w:num w:numId="31" w16cid:durableId="1975938507">
    <w:abstractNumId w:val="76"/>
  </w:num>
  <w:num w:numId="32" w16cid:durableId="951204765">
    <w:abstractNumId w:val="73"/>
  </w:num>
  <w:num w:numId="33" w16cid:durableId="119810574">
    <w:abstractNumId w:val="51"/>
  </w:num>
  <w:num w:numId="34" w16cid:durableId="1438060846">
    <w:abstractNumId w:val="31"/>
  </w:num>
  <w:num w:numId="35" w16cid:durableId="874149019">
    <w:abstractNumId w:val="57"/>
  </w:num>
  <w:num w:numId="36" w16cid:durableId="1048921096">
    <w:abstractNumId w:val="45"/>
  </w:num>
  <w:num w:numId="37" w16cid:durableId="1790124328">
    <w:abstractNumId w:val="36"/>
  </w:num>
  <w:num w:numId="38" w16cid:durableId="590046393">
    <w:abstractNumId w:val="56"/>
  </w:num>
  <w:num w:numId="39" w16cid:durableId="1325545847">
    <w:abstractNumId w:val="63"/>
  </w:num>
  <w:num w:numId="40" w16cid:durableId="2078504718">
    <w:abstractNumId w:val="64"/>
  </w:num>
  <w:num w:numId="41" w16cid:durableId="1440753734">
    <w:abstractNumId w:val="43"/>
  </w:num>
  <w:num w:numId="42" w16cid:durableId="2002124910">
    <w:abstractNumId w:val="8"/>
  </w:num>
  <w:num w:numId="43" w16cid:durableId="848256337">
    <w:abstractNumId w:val="62"/>
  </w:num>
  <w:num w:numId="44" w16cid:durableId="106243520">
    <w:abstractNumId w:val="50"/>
  </w:num>
  <w:num w:numId="45" w16cid:durableId="2133817448">
    <w:abstractNumId w:val="86"/>
  </w:num>
  <w:num w:numId="46" w16cid:durableId="1899972530">
    <w:abstractNumId w:val="10"/>
  </w:num>
  <w:num w:numId="47" w16cid:durableId="1791557841">
    <w:abstractNumId w:val="17"/>
  </w:num>
  <w:num w:numId="48" w16cid:durableId="798956031">
    <w:abstractNumId w:val="9"/>
  </w:num>
  <w:num w:numId="49" w16cid:durableId="1227836616">
    <w:abstractNumId w:val="84"/>
  </w:num>
  <w:num w:numId="50" w16cid:durableId="1043361964">
    <w:abstractNumId w:val="60"/>
  </w:num>
  <w:num w:numId="51" w16cid:durableId="2140564835">
    <w:abstractNumId w:val="61"/>
  </w:num>
  <w:num w:numId="52" w16cid:durableId="933631189">
    <w:abstractNumId w:val="46"/>
  </w:num>
  <w:num w:numId="53" w16cid:durableId="125781502">
    <w:abstractNumId w:val="85"/>
  </w:num>
  <w:num w:numId="54" w16cid:durableId="1405638398">
    <w:abstractNumId w:val="70"/>
  </w:num>
  <w:num w:numId="55" w16cid:durableId="1541934653">
    <w:abstractNumId w:val="15"/>
  </w:num>
  <w:num w:numId="56" w16cid:durableId="253514863">
    <w:abstractNumId w:val="59"/>
  </w:num>
  <w:num w:numId="57" w16cid:durableId="457989238">
    <w:abstractNumId w:val="94"/>
  </w:num>
  <w:num w:numId="58" w16cid:durableId="1072241819">
    <w:abstractNumId w:val="92"/>
  </w:num>
  <w:num w:numId="59" w16cid:durableId="1053508955">
    <w:abstractNumId w:val="30"/>
  </w:num>
  <w:num w:numId="60" w16cid:durableId="1787459247">
    <w:abstractNumId w:val="91"/>
  </w:num>
  <w:num w:numId="61" w16cid:durableId="153958226">
    <w:abstractNumId w:val="93"/>
  </w:num>
  <w:num w:numId="62" w16cid:durableId="1311255441">
    <w:abstractNumId w:val="89"/>
  </w:num>
  <w:num w:numId="63" w16cid:durableId="423109613">
    <w:abstractNumId w:val="66"/>
  </w:num>
  <w:num w:numId="64" w16cid:durableId="1188790066">
    <w:abstractNumId w:val="88"/>
  </w:num>
  <w:num w:numId="65" w16cid:durableId="725563881">
    <w:abstractNumId w:val="82"/>
  </w:num>
  <w:num w:numId="66" w16cid:durableId="1630895241">
    <w:abstractNumId w:val="58"/>
  </w:num>
  <w:num w:numId="67" w16cid:durableId="1245648619">
    <w:abstractNumId w:val="80"/>
  </w:num>
  <w:num w:numId="68" w16cid:durableId="1933201174">
    <w:abstractNumId w:val="79"/>
  </w:num>
  <w:num w:numId="69" w16cid:durableId="868615066">
    <w:abstractNumId w:val="53"/>
  </w:num>
  <w:num w:numId="70" w16cid:durableId="406655284">
    <w:abstractNumId w:val="72"/>
  </w:num>
  <w:num w:numId="71" w16cid:durableId="271400530">
    <w:abstractNumId w:val="27"/>
  </w:num>
  <w:num w:numId="72" w16cid:durableId="475880951">
    <w:abstractNumId w:val="16"/>
  </w:num>
  <w:num w:numId="73" w16cid:durableId="484206963">
    <w:abstractNumId w:val="49"/>
  </w:num>
  <w:num w:numId="74" w16cid:durableId="61678461">
    <w:abstractNumId w:val="40"/>
  </w:num>
  <w:num w:numId="75" w16cid:durableId="647562621">
    <w:abstractNumId w:val="34"/>
  </w:num>
  <w:num w:numId="76" w16cid:durableId="13532291">
    <w:abstractNumId w:val="48"/>
  </w:num>
  <w:num w:numId="77" w16cid:durableId="467599894">
    <w:abstractNumId w:val="87"/>
  </w:num>
  <w:num w:numId="78" w16cid:durableId="65420401">
    <w:abstractNumId w:val="47"/>
  </w:num>
  <w:num w:numId="79" w16cid:durableId="118375317">
    <w:abstractNumId w:val="77"/>
  </w:num>
  <w:num w:numId="80" w16cid:durableId="993684106">
    <w:abstractNumId w:val="83"/>
  </w:num>
  <w:num w:numId="81" w16cid:durableId="675888813">
    <w:abstractNumId w:val="11"/>
  </w:num>
  <w:num w:numId="82" w16cid:durableId="1561289345">
    <w:abstractNumId w:val="38"/>
  </w:num>
  <w:num w:numId="83" w16cid:durableId="871111152">
    <w:abstractNumId w:val="41"/>
  </w:num>
  <w:num w:numId="84" w16cid:durableId="1982616575">
    <w:abstractNumId w:val="54"/>
  </w:num>
  <w:num w:numId="85" w16cid:durableId="171143259">
    <w:abstractNumId w:val="25"/>
  </w:num>
  <w:num w:numId="86" w16cid:durableId="1435050078">
    <w:abstractNumId w:val="44"/>
  </w:num>
  <w:num w:numId="87" w16cid:durableId="597176028">
    <w:abstractNumId w:val="75"/>
  </w:num>
  <w:num w:numId="88" w16cid:durableId="2899222">
    <w:abstractNumId w:val="90"/>
  </w:num>
  <w:num w:numId="89" w16cid:durableId="1528712120">
    <w:abstractNumId w:val="33"/>
  </w:num>
  <w:num w:numId="90" w16cid:durableId="285359519">
    <w:abstractNumId w:val="20"/>
  </w:num>
  <w:num w:numId="91" w16cid:durableId="1886600585">
    <w:abstractNumId w:val="74"/>
  </w:num>
  <w:num w:numId="92" w16cid:durableId="1851022571">
    <w:abstractNumId w:val="12"/>
  </w:num>
  <w:num w:numId="93" w16cid:durableId="1561400293">
    <w:abstractNumId w:val="29"/>
  </w:num>
  <w:num w:numId="94" w16cid:durableId="1203830990">
    <w:abstractNumId w:val="35"/>
  </w:num>
  <w:num w:numId="95" w16cid:durableId="1224565704">
    <w:abstractNumId w:val="14"/>
  </w:num>
  <w:num w:numId="96" w16cid:durableId="581455416">
    <w:abstractNumId w:val="78"/>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10"/>
  <w:displayHorizontalDrawingGridEvery w:val="2"/>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4205C"/>
    <w:rsid w:val="00013841"/>
    <w:rsid w:val="00016BF1"/>
    <w:rsid w:val="00017D41"/>
    <w:rsid w:val="00030111"/>
    <w:rsid w:val="00032E2D"/>
    <w:rsid w:val="00033551"/>
    <w:rsid w:val="000337CB"/>
    <w:rsid w:val="00036BE4"/>
    <w:rsid w:val="00042802"/>
    <w:rsid w:val="0004697A"/>
    <w:rsid w:val="00047059"/>
    <w:rsid w:val="00055D0B"/>
    <w:rsid w:val="00056243"/>
    <w:rsid w:val="000708E2"/>
    <w:rsid w:val="00077189"/>
    <w:rsid w:val="000804F9"/>
    <w:rsid w:val="0008437E"/>
    <w:rsid w:val="00086319"/>
    <w:rsid w:val="000913F0"/>
    <w:rsid w:val="000A0B16"/>
    <w:rsid w:val="000A79FB"/>
    <w:rsid w:val="000B04FC"/>
    <w:rsid w:val="000B1A44"/>
    <w:rsid w:val="000B22CD"/>
    <w:rsid w:val="000B501D"/>
    <w:rsid w:val="000C3767"/>
    <w:rsid w:val="000C4E3F"/>
    <w:rsid w:val="000C75B4"/>
    <w:rsid w:val="000D1213"/>
    <w:rsid w:val="000D4AD9"/>
    <w:rsid w:val="000D60D8"/>
    <w:rsid w:val="000D6796"/>
    <w:rsid w:val="000E224C"/>
    <w:rsid w:val="000E52D8"/>
    <w:rsid w:val="000E6A49"/>
    <w:rsid w:val="000F6014"/>
    <w:rsid w:val="000F6EBF"/>
    <w:rsid w:val="001006FE"/>
    <w:rsid w:val="00101176"/>
    <w:rsid w:val="00104237"/>
    <w:rsid w:val="00107060"/>
    <w:rsid w:val="0011323E"/>
    <w:rsid w:val="001212DF"/>
    <w:rsid w:val="00122807"/>
    <w:rsid w:val="001238C7"/>
    <w:rsid w:val="00131DDC"/>
    <w:rsid w:val="001342C5"/>
    <w:rsid w:val="00145797"/>
    <w:rsid w:val="001610F6"/>
    <w:rsid w:val="001616B5"/>
    <w:rsid w:val="00165031"/>
    <w:rsid w:val="00171F65"/>
    <w:rsid w:val="0017352C"/>
    <w:rsid w:val="00174DE4"/>
    <w:rsid w:val="00180D4C"/>
    <w:rsid w:val="00182040"/>
    <w:rsid w:val="00183E16"/>
    <w:rsid w:val="001A2619"/>
    <w:rsid w:val="001C1604"/>
    <w:rsid w:val="001C52F7"/>
    <w:rsid w:val="001C7521"/>
    <w:rsid w:val="001D1F9A"/>
    <w:rsid w:val="001D5EA3"/>
    <w:rsid w:val="001D639C"/>
    <w:rsid w:val="001E260C"/>
    <w:rsid w:val="001E2A3F"/>
    <w:rsid w:val="001E2E75"/>
    <w:rsid w:val="001E2E80"/>
    <w:rsid w:val="001E308A"/>
    <w:rsid w:val="001E5B49"/>
    <w:rsid w:val="001F1B9D"/>
    <w:rsid w:val="001F1BC3"/>
    <w:rsid w:val="001F2AB0"/>
    <w:rsid w:val="001F55FA"/>
    <w:rsid w:val="002039D0"/>
    <w:rsid w:val="002111AA"/>
    <w:rsid w:val="00212F44"/>
    <w:rsid w:val="00224DB7"/>
    <w:rsid w:val="00225A34"/>
    <w:rsid w:val="00231E5B"/>
    <w:rsid w:val="00231F5F"/>
    <w:rsid w:val="0024440F"/>
    <w:rsid w:val="002450BF"/>
    <w:rsid w:val="002464BA"/>
    <w:rsid w:val="00251395"/>
    <w:rsid w:val="00253D49"/>
    <w:rsid w:val="00254CB3"/>
    <w:rsid w:val="0026487D"/>
    <w:rsid w:val="0027114D"/>
    <w:rsid w:val="002731AF"/>
    <w:rsid w:val="002809A3"/>
    <w:rsid w:val="00284D42"/>
    <w:rsid w:val="00286037"/>
    <w:rsid w:val="00297F8A"/>
    <w:rsid w:val="002A5A34"/>
    <w:rsid w:val="002C42EA"/>
    <w:rsid w:val="002D0388"/>
    <w:rsid w:val="002D0BD3"/>
    <w:rsid w:val="002D30E1"/>
    <w:rsid w:val="002D67A5"/>
    <w:rsid w:val="002D7789"/>
    <w:rsid w:val="002D784E"/>
    <w:rsid w:val="002E3B16"/>
    <w:rsid w:val="002F0773"/>
    <w:rsid w:val="003020AE"/>
    <w:rsid w:val="0031404F"/>
    <w:rsid w:val="0031555D"/>
    <w:rsid w:val="0031728E"/>
    <w:rsid w:val="00321DA9"/>
    <w:rsid w:val="00321F0E"/>
    <w:rsid w:val="00325C5F"/>
    <w:rsid w:val="00327D34"/>
    <w:rsid w:val="0033026C"/>
    <w:rsid w:val="0033520B"/>
    <w:rsid w:val="0033542F"/>
    <w:rsid w:val="00355F21"/>
    <w:rsid w:val="00356BAA"/>
    <w:rsid w:val="00356D98"/>
    <w:rsid w:val="003572DD"/>
    <w:rsid w:val="00357313"/>
    <w:rsid w:val="00357B81"/>
    <w:rsid w:val="00361EC4"/>
    <w:rsid w:val="00362C3D"/>
    <w:rsid w:val="00373CC0"/>
    <w:rsid w:val="00380DD0"/>
    <w:rsid w:val="00381D96"/>
    <w:rsid w:val="003851FE"/>
    <w:rsid w:val="00387F0A"/>
    <w:rsid w:val="003917B4"/>
    <w:rsid w:val="003942E3"/>
    <w:rsid w:val="00395C32"/>
    <w:rsid w:val="003A43ED"/>
    <w:rsid w:val="003A7C46"/>
    <w:rsid w:val="003B3EE7"/>
    <w:rsid w:val="003B598B"/>
    <w:rsid w:val="003C7BF2"/>
    <w:rsid w:val="003D2C6A"/>
    <w:rsid w:val="003D3794"/>
    <w:rsid w:val="003D3CC3"/>
    <w:rsid w:val="003D3F25"/>
    <w:rsid w:val="003D4F4A"/>
    <w:rsid w:val="003D5B4E"/>
    <w:rsid w:val="003D63F1"/>
    <w:rsid w:val="003E05EA"/>
    <w:rsid w:val="003E4E9F"/>
    <w:rsid w:val="003E6DBD"/>
    <w:rsid w:val="003F5D74"/>
    <w:rsid w:val="00405128"/>
    <w:rsid w:val="00410017"/>
    <w:rsid w:val="00415792"/>
    <w:rsid w:val="00417A2D"/>
    <w:rsid w:val="004224E0"/>
    <w:rsid w:val="00422BD9"/>
    <w:rsid w:val="004323FA"/>
    <w:rsid w:val="004425D2"/>
    <w:rsid w:val="0044345F"/>
    <w:rsid w:val="004501BC"/>
    <w:rsid w:val="00451B64"/>
    <w:rsid w:val="00452B0D"/>
    <w:rsid w:val="00457FA0"/>
    <w:rsid w:val="00463285"/>
    <w:rsid w:val="00466591"/>
    <w:rsid w:val="00467521"/>
    <w:rsid w:val="004724E0"/>
    <w:rsid w:val="00472566"/>
    <w:rsid w:val="004733F4"/>
    <w:rsid w:val="00477209"/>
    <w:rsid w:val="0048380E"/>
    <w:rsid w:val="00484716"/>
    <w:rsid w:val="00484B6D"/>
    <w:rsid w:val="004850C7"/>
    <w:rsid w:val="004925FE"/>
    <w:rsid w:val="004B0353"/>
    <w:rsid w:val="004B04BA"/>
    <w:rsid w:val="004B29E4"/>
    <w:rsid w:val="004B5ECE"/>
    <w:rsid w:val="004B6CE4"/>
    <w:rsid w:val="004C300D"/>
    <w:rsid w:val="004C78EE"/>
    <w:rsid w:val="004D090C"/>
    <w:rsid w:val="004E4C9E"/>
    <w:rsid w:val="004F3BC3"/>
    <w:rsid w:val="004F7CE9"/>
    <w:rsid w:val="0050039B"/>
    <w:rsid w:val="005040E4"/>
    <w:rsid w:val="00506053"/>
    <w:rsid w:val="00527368"/>
    <w:rsid w:val="005317FA"/>
    <w:rsid w:val="00532700"/>
    <w:rsid w:val="00534866"/>
    <w:rsid w:val="005501E5"/>
    <w:rsid w:val="00551A1C"/>
    <w:rsid w:val="0055271F"/>
    <w:rsid w:val="00552AA9"/>
    <w:rsid w:val="005541A8"/>
    <w:rsid w:val="005601D3"/>
    <w:rsid w:val="005648DC"/>
    <w:rsid w:val="00567B3D"/>
    <w:rsid w:val="00567C26"/>
    <w:rsid w:val="00573C5A"/>
    <w:rsid w:val="00581AA6"/>
    <w:rsid w:val="00581B82"/>
    <w:rsid w:val="00582A9D"/>
    <w:rsid w:val="00586D74"/>
    <w:rsid w:val="005955ED"/>
    <w:rsid w:val="0059657C"/>
    <w:rsid w:val="005A0E44"/>
    <w:rsid w:val="005A1A18"/>
    <w:rsid w:val="005A31E3"/>
    <w:rsid w:val="005B175E"/>
    <w:rsid w:val="005B1CB4"/>
    <w:rsid w:val="005C7D46"/>
    <w:rsid w:val="005D7112"/>
    <w:rsid w:val="005E3D87"/>
    <w:rsid w:val="005E42DF"/>
    <w:rsid w:val="005E6BD7"/>
    <w:rsid w:val="005F007C"/>
    <w:rsid w:val="005F397F"/>
    <w:rsid w:val="0060005E"/>
    <w:rsid w:val="006001C4"/>
    <w:rsid w:val="00601706"/>
    <w:rsid w:val="00607B07"/>
    <w:rsid w:val="006113D5"/>
    <w:rsid w:val="00612771"/>
    <w:rsid w:val="00622F33"/>
    <w:rsid w:val="00623FA0"/>
    <w:rsid w:val="006263FF"/>
    <w:rsid w:val="006368A3"/>
    <w:rsid w:val="00640913"/>
    <w:rsid w:val="0064205C"/>
    <w:rsid w:val="006447E7"/>
    <w:rsid w:val="006456BA"/>
    <w:rsid w:val="00647E0B"/>
    <w:rsid w:val="00651C18"/>
    <w:rsid w:val="006566C2"/>
    <w:rsid w:val="0065760B"/>
    <w:rsid w:val="006609B0"/>
    <w:rsid w:val="0066151E"/>
    <w:rsid w:val="00662455"/>
    <w:rsid w:val="00662978"/>
    <w:rsid w:val="006845DC"/>
    <w:rsid w:val="006879FE"/>
    <w:rsid w:val="006937D6"/>
    <w:rsid w:val="00694D0B"/>
    <w:rsid w:val="00696E14"/>
    <w:rsid w:val="006A25B7"/>
    <w:rsid w:val="006A2B79"/>
    <w:rsid w:val="006A448B"/>
    <w:rsid w:val="006A48B8"/>
    <w:rsid w:val="006A6046"/>
    <w:rsid w:val="006A78B9"/>
    <w:rsid w:val="006B3FFC"/>
    <w:rsid w:val="006C0271"/>
    <w:rsid w:val="006C4693"/>
    <w:rsid w:val="006D31B6"/>
    <w:rsid w:val="006D6501"/>
    <w:rsid w:val="006E13DF"/>
    <w:rsid w:val="006E1C6D"/>
    <w:rsid w:val="006E3AEF"/>
    <w:rsid w:val="006E565B"/>
    <w:rsid w:val="006E6595"/>
    <w:rsid w:val="006E69EE"/>
    <w:rsid w:val="006E7EAC"/>
    <w:rsid w:val="006F28ED"/>
    <w:rsid w:val="006F328B"/>
    <w:rsid w:val="006F530D"/>
    <w:rsid w:val="006F558A"/>
    <w:rsid w:val="006F6A3F"/>
    <w:rsid w:val="00703698"/>
    <w:rsid w:val="007106CF"/>
    <w:rsid w:val="00711E91"/>
    <w:rsid w:val="007130BE"/>
    <w:rsid w:val="00716211"/>
    <w:rsid w:val="0071625A"/>
    <w:rsid w:val="0071641C"/>
    <w:rsid w:val="00717A36"/>
    <w:rsid w:val="00721FE4"/>
    <w:rsid w:val="00722B18"/>
    <w:rsid w:val="00725D04"/>
    <w:rsid w:val="00726844"/>
    <w:rsid w:val="0072709A"/>
    <w:rsid w:val="00731172"/>
    <w:rsid w:val="00733341"/>
    <w:rsid w:val="00736450"/>
    <w:rsid w:val="00740FFE"/>
    <w:rsid w:val="00741911"/>
    <w:rsid w:val="0074298E"/>
    <w:rsid w:val="00742ED5"/>
    <w:rsid w:val="00743CF7"/>
    <w:rsid w:val="00743F06"/>
    <w:rsid w:val="00746618"/>
    <w:rsid w:val="00757841"/>
    <w:rsid w:val="0076783A"/>
    <w:rsid w:val="007708A2"/>
    <w:rsid w:val="0077343B"/>
    <w:rsid w:val="00776A82"/>
    <w:rsid w:val="00780051"/>
    <w:rsid w:val="00781900"/>
    <w:rsid w:val="00782C38"/>
    <w:rsid w:val="00792672"/>
    <w:rsid w:val="007941FA"/>
    <w:rsid w:val="0079719B"/>
    <w:rsid w:val="00797D8E"/>
    <w:rsid w:val="007A1951"/>
    <w:rsid w:val="007A4761"/>
    <w:rsid w:val="007A57D2"/>
    <w:rsid w:val="007B5883"/>
    <w:rsid w:val="007C2088"/>
    <w:rsid w:val="007C45B4"/>
    <w:rsid w:val="007E18A5"/>
    <w:rsid w:val="007E3BCF"/>
    <w:rsid w:val="007E42A9"/>
    <w:rsid w:val="007E6812"/>
    <w:rsid w:val="007E7FC9"/>
    <w:rsid w:val="007F1616"/>
    <w:rsid w:val="007F5B6B"/>
    <w:rsid w:val="0080096E"/>
    <w:rsid w:val="00804F4B"/>
    <w:rsid w:val="00810848"/>
    <w:rsid w:val="00817363"/>
    <w:rsid w:val="0082706A"/>
    <w:rsid w:val="00834181"/>
    <w:rsid w:val="00840628"/>
    <w:rsid w:val="00841E39"/>
    <w:rsid w:val="00842146"/>
    <w:rsid w:val="00842DAE"/>
    <w:rsid w:val="008520DF"/>
    <w:rsid w:val="00852E4D"/>
    <w:rsid w:val="00855031"/>
    <w:rsid w:val="008569E0"/>
    <w:rsid w:val="00856B5F"/>
    <w:rsid w:val="00856C51"/>
    <w:rsid w:val="0086159A"/>
    <w:rsid w:val="008654FC"/>
    <w:rsid w:val="008661A9"/>
    <w:rsid w:val="00871B99"/>
    <w:rsid w:val="00874D02"/>
    <w:rsid w:val="00877F41"/>
    <w:rsid w:val="008806D2"/>
    <w:rsid w:val="008875CD"/>
    <w:rsid w:val="00891BAC"/>
    <w:rsid w:val="00892210"/>
    <w:rsid w:val="008926E7"/>
    <w:rsid w:val="008948D5"/>
    <w:rsid w:val="008A073A"/>
    <w:rsid w:val="008A1264"/>
    <w:rsid w:val="008A384C"/>
    <w:rsid w:val="008A5D3B"/>
    <w:rsid w:val="008A7727"/>
    <w:rsid w:val="008B497F"/>
    <w:rsid w:val="008B5E11"/>
    <w:rsid w:val="008B5E86"/>
    <w:rsid w:val="008C172F"/>
    <w:rsid w:val="008D41F1"/>
    <w:rsid w:val="008D58E9"/>
    <w:rsid w:val="008E5E8D"/>
    <w:rsid w:val="0090606C"/>
    <w:rsid w:val="00914A67"/>
    <w:rsid w:val="00924765"/>
    <w:rsid w:val="00924C01"/>
    <w:rsid w:val="0093273E"/>
    <w:rsid w:val="00932C5F"/>
    <w:rsid w:val="00937386"/>
    <w:rsid w:val="0094050A"/>
    <w:rsid w:val="009453B2"/>
    <w:rsid w:val="0094685A"/>
    <w:rsid w:val="00951D7E"/>
    <w:rsid w:val="00952FF7"/>
    <w:rsid w:val="009541B0"/>
    <w:rsid w:val="00956AD8"/>
    <w:rsid w:val="00961C47"/>
    <w:rsid w:val="009630E9"/>
    <w:rsid w:val="009729C3"/>
    <w:rsid w:val="0097611E"/>
    <w:rsid w:val="0097620C"/>
    <w:rsid w:val="00991A7B"/>
    <w:rsid w:val="009A1760"/>
    <w:rsid w:val="009B0126"/>
    <w:rsid w:val="009B04A5"/>
    <w:rsid w:val="009B61DD"/>
    <w:rsid w:val="009B6DB6"/>
    <w:rsid w:val="009C7BFE"/>
    <w:rsid w:val="009D10A9"/>
    <w:rsid w:val="009D547B"/>
    <w:rsid w:val="009D59EB"/>
    <w:rsid w:val="009D77CF"/>
    <w:rsid w:val="009D7FDC"/>
    <w:rsid w:val="009E1B40"/>
    <w:rsid w:val="009E3319"/>
    <w:rsid w:val="009E3CB5"/>
    <w:rsid w:val="009E43CA"/>
    <w:rsid w:val="009E543E"/>
    <w:rsid w:val="009E7490"/>
    <w:rsid w:val="009F4E28"/>
    <w:rsid w:val="009F562B"/>
    <w:rsid w:val="00A07C6E"/>
    <w:rsid w:val="00A12976"/>
    <w:rsid w:val="00A12DFD"/>
    <w:rsid w:val="00A24CA2"/>
    <w:rsid w:val="00A26197"/>
    <w:rsid w:val="00A3562E"/>
    <w:rsid w:val="00A416AA"/>
    <w:rsid w:val="00A466A6"/>
    <w:rsid w:val="00A51F7F"/>
    <w:rsid w:val="00A527F2"/>
    <w:rsid w:val="00A54920"/>
    <w:rsid w:val="00A563C5"/>
    <w:rsid w:val="00A618FA"/>
    <w:rsid w:val="00A61AB1"/>
    <w:rsid w:val="00A63F6B"/>
    <w:rsid w:val="00A72C78"/>
    <w:rsid w:val="00A76270"/>
    <w:rsid w:val="00A81378"/>
    <w:rsid w:val="00A82C78"/>
    <w:rsid w:val="00AB0C3A"/>
    <w:rsid w:val="00AB2851"/>
    <w:rsid w:val="00AB59FE"/>
    <w:rsid w:val="00AD0C99"/>
    <w:rsid w:val="00AD3AE2"/>
    <w:rsid w:val="00AE2920"/>
    <w:rsid w:val="00AE5A63"/>
    <w:rsid w:val="00AE7B9C"/>
    <w:rsid w:val="00AF390B"/>
    <w:rsid w:val="00B024B1"/>
    <w:rsid w:val="00B06313"/>
    <w:rsid w:val="00B10DE6"/>
    <w:rsid w:val="00B13C60"/>
    <w:rsid w:val="00B148F1"/>
    <w:rsid w:val="00B1547F"/>
    <w:rsid w:val="00B15B4C"/>
    <w:rsid w:val="00B20111"/>
    <w:rsid w:val="00B25764"/>
    <w:rsid w:val="00B35B05"/>
    <w:rsid w:val="00B40694"/>
    <w:rsid w:val="00B46F5F"/>
    <w:rsid w:val="00B5117A"/>
    <w:rsid w:val="00B51688"/>
    <w:rsid w:val="00B52A21"/>
    <w:rsid w:val="00B5319F"/>
    <w:rsid w:val="00B66D4E"/>
    <w:rsid w:val="00B738E8"/>
    <w:rsid w:val="00B74DC6"/>
    <w:rsid w:val="00B764D8"/>
    <w:rsid w:val="00B77F68"/>
    <w:rsid w:val="00B80759"/>
    <w:rsid w:val="00B825C6"/>
    <w:rsid w:val="00B86F3C"/>
    <w:rsid w:val="00B874A3"/>
    <w:rsid w:val="00B905CD"/>
    <w:rsid w:val="00B9592B"/>
    <w:rsid w:val="00BA2190"/>
    <w:rsid w:val="00BB3790"/>
    <w:rsid w:val="00BB4130"/>
    <w:rsid w:val="00BC0A70"/>
    <w:rsid w:val="00BC1AEA"/>
    <w:rsid w:val="00BD066A"/>
    <w:rsid w:val="00BD0E2C"/>
    <w:rsid w:val="00BD11ED"/>
    <w:rsid w:val="00BD1328"/>
    <w:rsid w:val="00BD1FEF"/>
    <w:rsid w:val="00BE472F"/>
    <w:rsid w:val="00BE4870"/>
    <w:rsid w:val="00BF12BD"/>
    <w:rsid w:val="00BF2D23"/>
    <w:rsid w:val="00C007AB"/>
    <w:rsid w:val="00C04273"/>
    <w:rsid w:val="00C24C3F"/>
    <w:rsid w:val="00C31DE3"/>
    <w:rsid w:val="00C342ED"/>
    <w:rsid w:val="00C37B51"/>
    <w:rsid w:val="00C44CCE"/>
    <w:rsid w:val="00C46BDA"/>
    <w:rsid w:val="00C47C26"/>
    <w:rsid w:val="00C47D15"/>
    <w:rsid w:val="00C51627"/>
    <w:rsid w:val="00C5560C"/>
    <w:rsid w:val="00C57724"/>
    <w:rsid w:val="00C70A22"/>
    <w:rsid w:val="00C82E87"/>
    <w:rsid w:val="00C86BF3"/>
    <w:rsid w:val="00C87948"/>
    <w:rsid w:val="00C904F3"/>
    <w:rsid w:val="00C912FD"/>
    <w:rsid w:val="00C92133"/>
    <w:rsid w:val="00C96ABF"/>
    <w:rsid w:val="00CA5918"/>
    <w:rsid w:val="00CA68A9"/>
    <w:rsid w:val="00CB62BD"/>
    <w:rsid w:val="00CB64B8"/>
    <w:rsid w:val="00CD66F6"/>
    <w:rsid w:val="00CD6C2C"/>
    <w:rsid w:val="00CE2C6C"/>
    <w:rsid w:val="00CE30C0"/>
    <w:rsid w:val="00CE64F0"/>
    <w:rsid w:val="00CE7839"/>
    <w:rsid w:val="00CF120A"/>
    <w:rsid w:val="00D07260"/>
    <w:rsid w:val="00D211FE"/>
    <w:rsid w:val="00D25C50"/>
    <w:rsid w:val="00D36E17"/>
    <w:rsid w:val="00D53940"/>
    <w:rsid w:val="00D53EE1"/>
    <w:rsid w:val="00D559ED"/>
    <w:rsid w:val="00D55F22"/>
    <w:rsid w:val="00D56F8D"/>
    <w:rsid w:val="00D616CF"/>
    <w:rsid w:val="00D62E1E"/>
    <w:rsid w:val="00D70930"/>
    <w:rsid w:val="00D7252D"/>
    <w:rsid w:val="00D80924"/>
    <w:rsid w:val="00D82260"/>
    <w:rsid w:val="00D908D5"/>
    <w:rsid w:val="00D95581"/>
    <w:rsid w:val="00DA6EA6"/>
    <w:rsid w:val="00DB720A"/>
    <w:rsid w:val="00DC0C19"/>
    <w:rsid w:val="00DC0C2B"/>
    <w:rsid w:val="00DD46B6"/>
    <w:rsid w:val="00DD720D"/>
    <w:rsid w:val="00DE6DA6"/>
    <w:rsid w:val="00DF1414"/>
    <w:rsid w:val="00DF2E3F"/>
    <w:rsid w:val="00DF35F8"/>
    <w:rsid w:val="00DF3FC6"/>
    <w:rsid w:val="00DF44AE"/>
    <w:rsid w:val="00DF7934"/>
    <w:rsid w:val="00E00531"/>
    <w:rsid w:val="00E00C64"/>
    <w:rsid w:val="00E04204"/>
    <w:rsid w:val="00E04DA4"/>
    <w:rsid w:val="00E12240"/>
    <w:rsid w:val="00E13F61"/>
    <w:rsid w:val="00E16AA7"/>
    <w:rsid w:val="00E36625"/>
    <w:rsid w:val="00E43460"/>
    <w:rsid w:val="00E47BAD"/>
    <w:rsid w:val="00E51E49"/>
    <w:rsid w:val="00E52775"/>
    <w:rsid w:val="00E56C52"/>
    <w:rsid w:val="00E63765"/>
    <w:rsid w:val="00E71675"/>
    <w:rsid w:val="00E71B64"/>
    <w:rsid w:val="00E737A8"/>
    <w:rsid w:val="00E74121"/>
    <w:rsid w:val="00E74957"/>
    <w:rsid w:val="00E877D4"/>
    <w:rsid w:val="00E927F1"/>
    <w:rsid w:val="00EA1042"/>
    <w:rsid w:val="00EA1BE9"/>
    <w:rsid w:val="00EA1F07"/>
    <w:rsid w:val="00EA73E5"/>
    <w:rsid w:val="00EB1F2F"/>
    <w:rsid w:val="00EC0486"/>
    <w:rsid w:val="00EC29F9"/>
    <w:rsid w:val="00EC7926"/>
    <w:rsid w:val="00ED4760"/>
    <w:rsid w:val="00ED6712"/>
    <w:rsid w:val="00EF0200"/>
    <w:rsid w:val="00EF2453"/>
    <w:rsid w:val="00EF6661"/>
    <w:rsid w:val="00F01092"/>
    <w:rsid w:val="00F05AF2"/>
    <w:rsid w:val="00F05E28"/>
    <w:rsid w:val="00F070FE"/>
    <w:rsid w:val="00F078DF"/>
    <w:rsid w:val="00F10158"/>
    <w:rsid w:val="00F11838"/>
    <w:rsid w:val="00F129BD"/>
    <w:rsid w:val="00F149F3"/>
    <w:rsid w:val="00F17617"/>
    <w:rsid w:val="00F17CBB"/>
    <w:rsid w:val="00F215B3"/>
    <w:rsid w:val="00F36222"/>
    <w:rsid w:val="00F71606"/>
    <w:rsid w:val="00F75E0E"/>
    <w:rsid w:val="00F84DBB"/>
    <w:rsid w:val="00F86655"/>
    <w:rsid w:val="00F93048"/>
    <w:rsid w:val="00F9608E"/>
    <w:rsid w:val="00FA3E54"/>
    <w:rsid w:val="00FA546C"/>
    <w:rsid w:val="00FB05CE"/>
    <w:rsid w:val="00FB2702"/>
    <w:rsid w:val="00FC38D4"/>
    <w:rsid w:val="00FC53DF"/>
    <w:rsid w:val="00FD0701"/>
    <w:rsid w:val="00FD4150"/>
    <w:rsid w:val="00FD5042"/>
    <w:rsid w:val="00FD5CF5"/>
    <w:rsid w:val="00FE0BD9"/>
    <w:rsid w:val="00FE1BE2"/>
    <w:rsid w:val="00FE211E"/>
    <w:rsid w:val="00FE3E48"/>
    <w:rsid w:val="00FE6EFA"/>
    <w:rsid w:val="00FE7009"/>
    <w:rsid w:val="00FF692D"/>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22489F1"/>
  <w15:docId w15:val="{F9379C87-1263-4939-8D94-192C30CB5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4205C"/>
    <w:rPr>
      <w:rFonts w:eastAsiaTheme="minorEastAsia"/>
      <w:lang w:eastAsia="it-IT"/>
    </w:rPr>
  </w:style>
  <w:style w:type="paragraph" w:styleId="Titolo1">
    <w:name w:val="heading 1"/>
    <w:basedOn w:val="Normale"/>
    <w:next w:val="Normale"/>
    <w:link w:val="Titolo1Carattere"/>
    <w:uiPriority w:val="9"/>
    <w:qFormat/>
    <w:rsid w:val="006845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1D5EA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semiHidden/>
    <w:unhideWhenUsed/>
    <w:qFormat/>
    <w:rsid w:val="00717A3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64205C"/>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64205C"/>
    <w:rPr>
      <w:rFonts w:ascii="Tahoma" w:eastAsiaTheme="minorEastAsia" w:hAnsi="Tahoma" w:cs="Tahoma"/>
      <w:sz w:val="16"/>
      <w:szCs w:val="16"/>
      <w:lang w:eastAsia="it-IT"/>
    </w:rPr>
  </w:style>
  <w:style w:type="table" w:styleId="Grigliatabella">
    <w:name w:val="Table Grid"/>
    <w:basedOn w:val="Tabellanormale"/>
    <w:uiPriority w:val="59"/>
    <w:rsid w:val="0064205C"/>
    <w:pPr>
      <w:spacing w:after="0" w:line="240" w:lineRule="auto"/>
    </w:pPr>
    <w:rPr>
      <w:rFonts w:eastAsiaTheme="minorEastAsia"/>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64205C"/>
    <w:pPr>
      <w:ind w:left="720"/>
      <w:contextualSpacing/>
    </w:pPr>
  </w:style>
  <w:style w:type="paragraph" w:styleId="Intestazione">
    <w:name w:val="header"/>
    <w:basedOn w:val="Normale"/>
    <w:link w:val="IntestazioneCarattere"/>
    <w:uiPriority w:val="99"/>
    <w:unhideWhenUsed/>
    <w:rsid w:val="0064205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4205C"/>
    <w:rPr>
      <w:rFonts w:eastAsiaTheme="minorEastAsia"/>
      <w:lang w:eastAsia="it-IT"/>
    </w:rPr>
  </w:style>
  <w:style w:type="paragraph" w:styleId="Pidipagina">
    <w:name w:val="footer"/>
    <w:basedOn w:val="Normale"/>
    <w:link w:val="PidipaginaCarattere"/>
    <w:uiPriority w:val="99"/>
    <w:unhideWhenUsed/>
    <w:rsid w:val="0064205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4205C"/>
    <w:rPr>
      <w:rFonts w:eastAsiaTheme="minorEastAsia"/>
      <w:lang w:eastAsia="it-IT"/>
    </w:rPr>
  </w:style>
  <w:style w:type="character" w:customStyle="1" w:styleId="Titolo1Carattere">
    <w:name w:val="Titolo 1 Carattere"/>
    <w:basedOn w:val="Carpredefinitoparagrafo"/>
    <w:link w:val="Titolo1"/>
    <w:uiPriority w:val="9"/>
    <w:rsid w:val="006845DC"/>
    <w:rPr>
      <w:rFonts w:asciiTheme="majorHAnsi" w:eastAsiaTheme="majorEastAsia" w:hAnsiTheme="majorHAnsi" w:cstheme="majorBidi"/>
      <w:b/>
      <w:bCs/>
      <w:color w:val="365F91" w:themeColor="accent1" w:themeShade="BF"/>
      <w:sz w:val="28"/>
      <w:szCs w:val="28"/>
      <w:lang w:eastAsia="it-IT"/>
    </w:rPr>
  </w:style>
  <w:style w:type="paragraph" w:styleId="Titolosommario">
    <w:name w:val="TOC Heading"/>
    <w:basedOn w:val="Titolo1"/>
    <w:next w:val="Normale"/>
    <w:uiPriority w:val="39"/>
    <w:unhideWhenUsed/>
    <w:qFormat/>
    <w:rsid w:val="006845DC"/>
    <w:pPr>
      <w:outlineLvl w:val="9"/>
    </w:pPr>
    <w:rPr>
      <w:lang w:eastAsia="en-US"/>
    </w:rPr>
  </w:style>
  <w:style w:type="paragraph" w:styleId="Sommario2">
    <w:name w:val="toc 2"/>
    <w:basedOn w:val="Normale"/>
    <w:next w:val="Normale"/>
    <w:autoRedefine/>
    <w:uiPriority w:val="39"/>
    <w:unhideWhenUsed/>
    <w:qFormat/>
    <w:rsid w:val="006845DC"/>
    <w:pPr>
      <w:spacing w:after="100"/>
      <w:ind w:left="220"/>
    </w:pPr>
    <w:rPr>
      <w:lang w:eastAsia="en-US"/>
    </w:rPr>
  </w:style>
  <w:style w:type="paragraph" w:styleId="Sommario1">
    <w:name w:val="toc 1"/>
    <w:basedOn w:val="Normale"/>
    <w:next w:val="Normale"/>
    <w:autoRedefine/>
    <w:uiPriority w:val="39"/>
    <w:unhideWhenUsed/>
    <w:qFormat/>
    <w:rsid w:val="006456BA"/>
    <w:pPr>
      <w:tabs>
        <w:tab w:val="right" w:leader="dot" w:pos="9628"/>
      </w:tabs>
      <w:spacing w:after="100" w:line="240" w:lineRule="auto"/>
    </w:pPr>
    <w:rPr>
      <w:rFonts w:cs="Times New Roman"/>
      <w:noProof/>
      <w:sz w:val="16"/>
      <w:szCs w:val="16"/>
      <w:lang w:eastAsia="en-US"/>
    </w:rPr>
  </w:style>
  <w:style w:type="paragraph" w:styleId="Sommario3">
    <w:name w:val="toc 3"/>
    <w:basedOn w:val="Normale"/>
    <w:next w:val="Normale"/>
    <w:autoRedefine/>
    <w:uiPriority w:val="39"/>
    <w:unhideWhenUsed/>
    <w:qFormat/>
    <w:rsid w:val="006845DC"/>
    <w:pPr>
      <w:spacing w:after="100"/>
      <w:ind w:left="440"/>
    </w:pPr>
    <w:rPr>
      <w:lang w:eastAsia="en-US"/>
    </w:rPr>
  </w:style>
  <w:style w:type="character" w:customStyle="1" w:styleId="Titolo2Carattere">
    <w:name w:val="Titolo 2 Carattere"/>
    <w:basedOn w:val="Carpredefinitoparagrafo"/>
    <w:link w:val="Titolo2"/>
    <w:uiPriority w:val="9"/>
    <w:rsid w:val="001D5EA3"/>
    <w:rPr>
      <w:rFonts w:asciiTheme="majorHAnsi" w:eastAsiaTheme="majorEastAsia" w:hAnsiTheme="majorHAnsi" w:cstheme="majorBidi"/>
      <w:b/>
      <w:bCs/>
      <w:color w:val="4F81BD" w:themeColor="accent1"/>
      <w:sz w:val="26"/>
      <w:szCs w:val="26"/>
      <w:lang w:eastAsia="it-IT"/>
    </w:rPr>
  </w:style>
  <w:style w:type="character" w:styleId="Collegamentoipertestuale">
    <w:name w:val="Hyperlink"/>
    <w:basedOn w:val="Carpredefinitoparagrafo"/>
    <w:uiPriority w:val="99"/>
    <w:unhideWhenUsed/>
    <w:rsid w:val="001D5EA3"/>
    <w:rPr>
      <w:color w:val="0000FF" w:themeColor="hyperlink"/>
      <w:u w:val="single"/>
    </w:rPr>
  </w:style>
  <w:style w:type="paragraph" w:customStyle="1" w:styleId="Normal">
    <w:name w:val="[Normal]"/>
    <w:qFormat/>
    <w:rsid w:val="00FD4150"/>
    <w:pPr>
      <w:spacing w:after="0" w:line="240" w:lineRule="auto"/>
    </w:pPr>
    <w:rPr>
      <w:rFonts w:ascii="Arial" w:eastAsia="Arial" w:hAnsi="Arial" w:cs="Times New Roman"/>
      <w:sz w:val="24"/>
      <w:szCs w:val="24"/>
      <w:lang w:eastAsia="it-IT"/>
    </w:rPr>
  </w:style>
  <w:style w:type="paragraph" w:styleId="NormaleWeb">
    <w:name w:val="Normal (Web)"/>
    <w:basedOn w:val="Normale"/>
    <w:uiPriority w:val="99"/>
    <w:unhideWhenUsed/>
    <w:rsid w:val="00A12DFD"/>
    <w:pPr>
      <w:spacing w:before="100" w:beforeAutospacing="1" w:after="100" w:afterAutospacing="1" w:line="240" w:lineRule="auto"/>
    </w:pPr>
    <w:rPr>
      <w:rFonts w:ascii="Times New Roman" w:eastAsia="Times New Roman" w:hAnsi="Times New Roman" w:cs="Times New Roman"/>
      <w:sz w:val="24"/>
      <w:szCs w:val="24"/>
    </w:rPr>
  </w:style>
  <w:style w:type="paragraph" w:styleId="Revisione">
    <w:name w:val="Revision"/>
    <w:hidden/>
    <w:uiPriority w:val="99"/>
    <w:semiHidden/>
    <w:rsid w:val="00D55F22"/>
    <w:pPr>
      <w:spacing w:after="0" w:line="240" w:lineRule="auto"/>
    </w:pPr>
    <w:rPr>
      <w:rFonts w:eastAsiaTheme="minorEastAsia"/>
      <w:lang w:eastAsia="it-IT"/>
    </w:rPr>
  </w:style>
  <w:style w:type="paragraph" w:customStyle="1" w:styleId="atabellacentrato">
    <w:name w:val="a tabella centrato"/>
    <w:basedOn w:val="Sottotitolo"/>
    <w:rsid w:val="0082706A"/>
    <w:pPr>
      <w:numPr>
        <w:ilvl w:val="0"/>
      </w:numPr>
      <w:spacing w:after="0" w:line="240" w:lineRule="auto"/>
      <w:jc w:val="center"/>
    </w:pPr>
    <w:rPr>
      <w:rFonts w:ascii="Arial" w:eastAsia="Times New Roman" w:hAnsi="Arial" w:cs="Arial"/>
      <w:b/>
      <w:bCs/>
      <w:color w:val="auto"/>
      <w:spacing w:val="0"/>
      <w:sz w:val="20"/>
      <w:szCs w:val="20"/>
    </w:rPr>
  </w:style>
  <w:style w:type="paragraph" w:customStyle="1" w:styleId="atabellacentrato2">
    <w:name w:val="a tabella centrato 2"/>
    <w:basedOn w:val="Pidipagina"/>
    <w:rsid w:val="0082706A"/>
    <w:pPr>
      <w:shd w:val="clear" w:color="auto" w:fill="FFFFFF"/>
      <w:tabs>
        <w:tab w:val="clear" w:pos="4819"/>
        <w:tab w:val="clear" w:pos="9638"/>
      </w:tabs>
      <w:jc w:val="center"/>
    </w:pPr>
    <w:rPr>
      <w:rFonts w:ascii="Arial" w:eastAsia="Times New Roman" w:hAnsi="Arial" w:cs="Arial"/>
      <w:sz w:val="20"/>
      <w:szCs w:val="20"/>
    </w:rPr>
  </w:style>
  <w:style w:type="paragraph" w:styleId="Sottotitolo">
    <w:name w:val="Subtitle"/>
    <w:basedOn w:val="Normale"/>
    <w:next w:val="Normale"/>
    <w:link w:val="SottotitoloCarattere"/>
    <w:uiPriority w:val="11"/>
    <w:qFormat/>
    <w:rsid w:val="0082706A"/>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82706A"/>
    <w:rPr>
      <w:rFonts w:eastAsiaTheme="minorEastAsia"/>
      <w:color w:val="5A5A5A" w:themeColor="text1" w:themeTint="A5"/>
      <w:spacing w:val="15"/>
      <w:lang w:eastAsia="it-IT"/>
    </w:rPr>
  </w:style>
  <w:style w:type="character" w:styleId="Menzionenonrisolta">
    <w:name w:val="Unresolved Mention"/>
    <w:basedOn w:val="Carpredefinitoparagrafo"/>
    <w:uiPriority w:val="99"/>
    <w:semiHidden/>
    <w:unhideWhenUsed/>
    <w:rsid w:val="001D639C"/>
    <w:rPr>
      <w:color w:val="605E5C"/>
      <w:shd w:val="clear" w:color="auto" w:fill="E1DFDD"/>
    </w:rPr>
  </w:style>
  <w:style w:type="paragraph" w:styleId="Nessunaspaziatura">
    <w:name w:val="No Spacing"/>
    <w:uiPriority w:val="1"/>
    <w:qFormat/>
    <w:rsid w:val="00B86F3C"/>
    <w:pPr>
      <w:spacing w:after="0" w:line="240" w:lineRule="auto"/>
    </w:pPr>
    <w:rPr>
      <w:rFonts w:eastAsiaTheme="minorEastAsia"/>
      <w:lang w:eastAsia="it-IT"/>
    </w:rPr>
  </w:style>
  <w:style w:type="character" w:customStyle="1" w:styleId="Titolo3Carattere">
    <w:name w:val="Titolo 3 Carattere"/>
    <w:basedOn w:val="Carpredefinitoparagrafo"/>
    <w:link w:val="Titolo3"/>
    <w:uiPriority w:val="9"/>
    <w:semiHidden/>
    <w:rsid w:val="00717A36"/>
    <w:rPr>
      <w:rFonts w:asciiTheme="majorHAnsi" w:eastAsiaTheme="majorEastAsia" w:hAnsiTheme="majorHAnsi" w:cstheme="majorBidi"/>
      <w:color w:val="243F60" w:themeColor="accent1" w:themeShade="7F"/>
      <w:sz w:val="24"/>
      <w:szCs w:val="24"/>
      <w:lang w:eastAsia="it-IT"/>
    </w:rPr>
  </w:style>
  <w:style w:type="paragraph" w:styleId="Sommario4">
    <w:name w:val="toc 4"/>
    <w:basedOn w:val="Normale"/>
    <w:next w:val="Normale"/>
    <w:autoRedefine/>
    <w:uiPriority w:val="39"/>
    <w:unhideWhenUsed/>
    <w:rsid w:val="00EC0486"/>
    <w:pPr>
      <w:spacing w:after="100" w:line="278" w:lineRule="auto"/>
      <w:ind w:left="720"/>
    </w:pPr>
    <w:rPr>
      <w:kern w:val="2"/>
      <w:sz w:val="24"/>
      <w:szCs w:val="24"/>
    </w:rPr>
  </w:style>
  <w:style w:type="paragraph" w:styleId="Sommario5">
    <w:name w:val="toc 5"/>
    <w:basedOn w:val="Normale"/>
    <w:next w:val="Normale"/>
    <w:autoRedefine/>
    <w:uiPriority w:val="39"/>
    <w:unhideWhenUsed/>
    <w:rsid w:val="00EC0486"/>
    <w:pPr>
      <w:spacing w:after="100" w:line="278" w:lineRule="auto"/>
      <w:ind w:left="960"/>
    </w:pPr>
    <w:rPr>
      <w:kern w:val="2"/>
      <w:sz w:val="24"/>
      <w:szCs w:val="24"/>
    </w:rPr>
  </w:style>
  <w:style w:type="paragraph" w:styleId="Sommario6">
    <w:name w:val="toc 6"/>
    <w:basedOn w:val="Normale"/>
    <w:next w:val="Normale"/>
    <w:autoRedefine/>
    <w:uiPriority w:val="39"/>
    <w:unhideWhenUsed/>
    <w:rsid w:val="00EC0486"/>
    <w:pPr>
      <w:spacing w:after="100" w:line="278" w:lineRule="auto"/>
      <w:ind w:left="1200"/>
    </w:pPr>
    <w:rPr>
      <w:kern w:val="2"/>
      <w:sz w:val="24"/>
      <w:szCs w:val="24"/>
    </w:rPr>
  </w:style>
  <w:style w:type="paragraph" w:styleId="Sommario7">
    <w:name w:val="toc 7"/>
    <w:basedOn w:val="Normale"/>
    <w:next w:val="Normale"/>
    <w:autoRedefine/>
    <w:uiPriority w:val="39"/>
    <w:unhideWhenUsed/>
    <w:rsid w:val="00EC0486"/>
    <w:pPr>
      <w:spacing w:after="100" w:line="278" w:lineRule="auto"/>
      <w:ind w:left="1440"/>
    </w:pPr>
    <w:rPr>
      <w:kern w:val="2"/>
      <w:sz w:val="24"/>
      <w:szCs w:val="24"/>
    </w:rPr>
  </w:style>
  <w:style w:type="paragraph" w:styleId="Sommario8">
    <w:name w:val="toc 8"/>
    <w:basedOn w:val="Normale"/>
    <w:next w:val="Normale"/>
    <w:autoRedefine/>
    <w:uiPriority w:val="39"/>
    <w:unhideWhenUsed/>
    <w:rsid w:val="00EC0486"/>
    <w:pPr>
      <w:spacing w:after="100" w:line="278" w:lineRule="auto"/>
      <w:ind w:left="1680"/>
    </w:pPr>
    <w:rPr>
      <w:kern w:val="2"/>
      <w:sz w:val="24"/>
      <w:szCs w:val="24"/>
    </w:rPr>
  </w:style>
  <w:style w:type="paragraph" w:styleId="Sommario9">
    <w:name w:val="toc 9"/>
    <w:basedOn w:val="Normale"/>
    <w:next w:val="Normale"/>
    <w:autoRedefine/>
    <w:uiPriority w:val="39"/>
    <w:unhideWhenUsed/>
    <w:rsid w:val="00EC0486"/>
    <w:pPr>
      <w:spacing w:after="100" w:line="278" w:lineRule="auto"/>
      <w:ind w:left="1920"/>
    </w:pPr>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37406">
      <w:bodyDiv w:val="1"/>
      <w:marLeft w:val="0"/>
      <w:marRight w:val="0"/>
      <w:marTop w:val="0"/>
      <w:marBottom w:val="0"/>
      <w:divBdr>
        <w:top w:val="none" w:sz="0" w:space="0" w:color="auto"/>
        <w:left w:val="none" w:sz="0" w:space="0" w:color="auto"/>
        <w:bottom w:val="none" w:sz="0" w:space="0" w:color="auto"/>
        <w:right w:val="none" w:sz="0" w:space="0" w:color="auto"/>
      </w:divBdr>
    </w:div>
    <w:div w:id="153108985">
      <w:bodyDiv w:val="1"/>
      <w:marLeft w:val="0"/>
      <w:marRight w:val="0"/>
      <w:marTop w:val="0"/>
      <w:marBottom w:val="0"/>
      <w:divBdr>
        <w:top w:val="none" w:sz="0" w:space="0" w:color="auto"/>
        <w:left w:val="none" w:sz="0" w:space="0" w:color="auto"/>
        <w:bottom w:val="none" w:sz="0" w:space="0" w:color="auto"/>
        <w:right w:val="none" w:sz="0" w:space="0" w:color="auto"/>
      </w:divBdr>
    </w:div>
    <w:div w:id="488903586">
      <w:bodyDiv w:val="1"/>
      <w:marLeft w:val="0"/>
      <w:marRight w:val="0"/>
      <w:marTop w:val="0"/>
      <w:marBottom w:val="0"/>
      <w:divBdr>
        <w:top w:val="none" w:sz="0" w:space="0" w:color="auto"/>
        <w:left w:val="none" w:sz="0" w:space="0" w:color="auto"/>
        <w:bottom w:val="none" w:sz="0" w:space="0" w:color="auto"/>
        <w:right w:val="none" w:sz="0" w:space="0" w:color="auto"/>
      </w:divBdr>
    </w:div>
    <w:div w:id="503012954">
      <w:bodyDiv w:val="1"/>
      <w:marLeft w:val="0"/>
      <w:marRight w:val="0"/>
      <w:marTop w:val="0"/>
      <w:marBottom w:val="0"/>
      <w:divBdr>
        <w:top w:val="none" w:sz="0" w:space="0" w:color="auto"/>
        <w:left w:val="none" w:sz="0" w:space="0" w:color="auto"/>
        <w:bottom w:val="none" w:sz="0" w:space="0" w:color="auto"/>
        <w:right w:val="none" w:sz="0" w:space="0" w:color="auto"/>
      </w:divBdr>
    </w:div>
    <w:div w:id="540018998">
      <w:bodyDiv w:val="1"/>
      <w:marLeft w:val="0"/>
      <w:marRight w:val="0"/>
      <w:marTop w:val="0"/>
      <w:marBottom w:val="0"/>
      <w:divBdr>
        <w:top w:val="none" w:sz="0" w:space="0" w:color="auto"/>
        <w:left w:val="none" w:sz="0" w:space="0" w:color="auto"/>
        <w:bottom w:val="none" w:sz="0" w:space="0" w:color="auto"/>
        <w:right w:val="none" w:sz="0" w:space="0" w:color="auto"/>
      </w:divBdr>
    </w:div>
    <w:div w:id="864908078">
      <w:bodyDiv w:val="1"/>
      <w:marLeft w:val="0"/>
      <w:marRight w:val="0"/>
      <w:marTop w:val="0"/>
      <w:marBottom w:val="0"/>
      <w:divBdr>
        <w:top w:val="none" w:sz="0" w:space="0" w:color="auto"/>
        <w:left w:val="none" w:sz="0" w:space="0" w:color="auto"/>
        <w:bottom w:val="none" w:sz="0" w:space="0" w:color="auto"/>
        <w:right w:val="none" w:sz="0" w:space="0" w:color="auto"/>
      </w:divBdr>
    </w:div>
    <w:div w:id="1609390782">
      <w:bodyDiv w:val="1"/>
      <w:marLeft w:val="0"/>
      <w:marRight w:val="0"/>
      <w:marTop w:val="0"/>
      <w:marBottom w:val="0"/>
      <w:divBdr>
        <w:top w:val="none" w:sz="0" w:space="0" w:color="auto"/>
        <w:left w:val="none" w:sz="0" w:space="0" w:color="auto"/>
        <w:bottom w:val="none" w:sz="0" w:space="0" w:color="auto"/>
        <w:right w:val="none" w:sz="0" w:space="0" w:color="auto"/>
      </w:divBdr>
    </w:div>
    <w:div w:id="1934507415">
      <w:bodyDiv w:val="1"/>
      <w:marLeft w:val="0"/>
      <w:marRight w:val="0"/>
      <w:marTop w:val="0"/>
      <w:marBottom w:val="0"/>
      <w:divBdr>
        <w:top w:val="none" w:sz="0" w:space="0" w:color="auto"/>
        <w:left w:val="none" w:sz="0" w:space="0" w:color="auto"/>
        <w:bottom w:val="none" w:sz="0" w:space="0" w:color="auto"/>
        <w:right w:val="none" w:sz="0" w:space="0" w:color="auto"/>
      </w:divBdr>
    </w:div>
    <w:div w:id="195305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mailto:info@n2o-sicurezza.it" TargetMode="External"/><Relationship Id="rId14" Type="http://schemas.openxmlformats.org/officeDocument/2006/relationships/image" Target="media/image3.png"/><Relationship Id="rId22" Type="http://schemas.openxmlformats.org/officeDocument/2006/relationships/image" Target="media/image11.png"/></Relationships>
</file>

<file path=word/_rels/footer1.xml.rels><?xml version="1.0" encoding="UTF-8" standalone="yes"?>
<Relationships xmlns="http://schemas.openxmlformats.org/package/2006/relationships"><Relationship Id="rId2" Type="http://schemas.openxmlformats.org/officeDocument/2006/relationships/hyperlink" Target="mailto:n2o.estintori@gmail.com" TargetMode="External"/><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7F1E90B-0CEF-4020-BA9F-90B67F177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Pages>
  <Words>14725</Words>
  <Characters>83939</Characters>
  <Application>Microsoft Office Word</Application>
  <DocSecurity>0</DocSecurity>
  <Lines>699</Lines>
  <Paragraphs>196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cp:lastModifiedBy>Sales N2O</cp:lastModifiedBy>
  <cp:revision>423</cp:revision>
  <cp:lastPrinted>2026-02-24T15:52:00Z</cp:lastPrinted>
  <dcterms:created xsi:type="dcterms:W3CDTF">2019-01-04T19:18:00Z</dcterms:created>
  <dcterms:modified xsi:type="dcterms:W3CDTF">2026-03-18T09:41:00Z</dcterms:modified>
</cp:coreProperties>
</file>