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Отчет практического занятия по теме: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Сравнение возможностей различных редакций ОС Windows Server 2012 R2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ПІБ</w:t>
      </w:r>
      <w:r w:rsidDel="00000000" w:rsidR="00000000" w:rsidRPr="00000000">
        <w:rPr>
          <w:rtl w:val="0"/>
        </w:rPr>
        <w:t xml:space="preserve"> Пархоменко Антон Володимирович  група</w:t>
      </w:r>
      <w:r w:rsidDel="00000000" w:rsidR="00000000" w:rsidRPr="00000000">
        <w:rPr>
          <w:rtl w:val="0"/>
        </w:rPr>
        <w:t xml:space="preserve"> КНЗ31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Цель: Изучить возможностей различных редакций ОС Windows Server 2012 R2</w:t>
      </w:r>
    </w:p>
    <w:p w:rsidR="00000000" w:rsidDel="00000000" w:rsidP="00000000" w:rsidRDefault="00000000" w:rsidRPr="00000000" w14:paraId="00000005">
      <w:pPr>
        <w:shd w:fill="ffffff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6521"/>
        <w:gridCol w:w="7371"/>
        <w:tblGridChange w:id="0">
          <w:tblGrid>
            <w:gridCol w:w="675"/>
            <w:gridCol w:w="6521"/>
            <w:gridCol w:w="7371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Ответить на вопросы.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Ответ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Какие редакции ОС Windows Server 2012 R2 существуют (перечислить)</w:t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Foundation, Essentials, Standard and Datacenter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Предназначение ОС Windows Server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Foundation (кратко описать для чего создана)</w:t>
            </w:r>
          </w:p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small businesses of up to 15 users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Предназначение ОС Windows Server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Essentials (кратко описать для чего создана)</w:t>
            </w:r>
          </w:p>
          <w:p w:rsidR="00000000" w:rsidDel="00000000" w:rsidP="00000000" w:rsidRDefault="00000000" w:rsidRPr="00000000" w14:paraId="00000013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small businesses of up to 25 users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Предназначение ОС Windows Server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Standard (кратко описать для чего создана)</w:t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 to large businesses that require additional features not present in the Foundation &amp; Essential edition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Предназначение ОС Windows Server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Datacenter (кратко описать для чего создана)</w:t>
            </w:r>
          </w:p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 to large enterprises</w:t>
            </w:r>
          </w:p>
        </w:tc>
      </w:tr>
      <w:tr>
        <w:trPr>
          <w:trHeight w:val="290.9765625" w:hRule="atLeast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Какие функции выполняет (перечислить)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Перечислить преимущества ОС Windows Server 2012 R2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  <w:t xml:space="preserve">Перечислить отличия ОС Windows Server 2012 R2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.9765625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 сокет (кратко описать)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processor?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 Ограничение по памяти серверной ОС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Модель лицензирования серверной ОС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Почему необходимо ограничение по числу пользователей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 Ограничения для сервисов доступа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 Виртуализация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 Hyper-V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чем суть Режима Server Core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Что такое IIS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Почему необходимы Ограничения для файловых сервисов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Сравнение возможностей различных редакций ОС Windows Server 2012 R2</w:t>
      </w:r>
    </w:p>
    <w:p w:rsidR="00000000" w:rsidDel="00000000" w:rsidP="00000000" w:rsidRDefault="00000000" w:rsidRPr="00000000" w14:paraId="00000047">
      <w:pPr>
        <w:shd w:fill="ffffff" w:val="clear"/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36"/>
        <w:gridCol w:w="1909"/>
        <w:gridCol w:w="2835"/>
        <w:gridCol w:w="2835"/>
        <w:gridCol w:w="3402"/>
        <w:tblGridChange w:id="0">
          <w:tblGrid>
            <w:gridCol w:w="3836"/>
            <w:gridCol w:w="1909"/>
            <w:gridCol w:w="2835"/>
            <w:gridCol w:w="2835"/>
            <w:gridCol w:w="3402"/>
          </w:tblGrid>
        </w:tblGridChange>
      </w:tblGrid>
      <w:tr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Компоненты</w:t>
            </w:r>
          </w:p>
        </w:tc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Foundation</w:t>
            </w:r>
          </w:p>
        </w:tc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Essentials</w:t>
            </w:r>
          </w:p>
        </w:tc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</w:t>
            </w:r>
          </w:p>
        </w:tc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Datacenter</w:t>
            </w:r>
          </w:p>
        </w:tc>
      </w:tr>
      <w:tr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Ограничение по сокетам ЦП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Ограничение по памяти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32GB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64GB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4TB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4TB</w:t>
            </w:r>
          </w:p>
        </w:tc>
      </w:tr>
      <w:tr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Модель лицензирования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Per Server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Per Server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Per CPU pair + CAL/DAL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Per CPU pair + CAL/DAL</w:t>
            </w:r>
          </w:p>
        </w:tc>
      </w:tr>
      <w:tr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Ограничение по числу пользователей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25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Unlimited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Unlimited</w:t>
            </w:r>
          </w:p>
        </w:tc>
      </w:tr>
      <w:tr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Ограничения для сервисов доступа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50 RRAS connections and 10 IAS connections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250 RRAS connections, 50 IAS connections, and 2 IAS Server Groups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Unlimited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Unlimited</w:t>
            </w:r>
          </w:p>
        </w:tc>
      </w:tr>
      <w:tr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Виртуализация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Either in 1 VM or 1 physical server, but not both at once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2 VMs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Unlimited</w:t>
            </w:r>
          </w:p>
        </w:tc>
      </w:tr>
      <w:tr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Hyper-V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Режим Server Core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IIS</w:t>
            </w:r>
          </w:p>
        </w:tc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220" w:before="2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220" w:before="2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220" w:before="2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220" w:before="2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Ограничения для файловых сервисов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 standalone DFS root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 standalone DFS root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Unlimited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Unlimited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2 задание</w:t>
      </w:r>
    </w:p>
    <w:p w:rsidR="00000000" w:rsidDel="00000000" w:rsidP="00000000" w:rsidRDefault="00000000" w:rsidRPr="00000000" w14:paraId="00000082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Цель: Сравнение версий Windows Server 2003 R2, 2008 R2, 2012 R2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5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6521"/>
        <w:gridCol w:w="7371"/>
        <w:tblGridChange w:id="0">
          <w:tblGrid>
            <w:gridCol w:w="675"/>
            <w:gridCol w:w="6521"/>
            <w:gridCol w:w="7371"/>
          </w:tblGrid>
        </w:tblGridChange>
      </w:tblGrid>
      <w:t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Ответить на вопросы.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Ответ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Перечислить 10 важнейших функций Windows Server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Перечислить 7 основных категорий функций Windows Server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Какие функции включает категория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Доступ и поддержка удостоверений</w:t>
            </w:r>
          </w:p>
          <w:p w:rsidR="00000000" w:rsidDel="00000000" w:rsidP="00000000" w:rsidRDefault="00000000" w:rsidRPr="00000000" w14:paraId="00000091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Какие функции включает категория </w:t>
            </w:r>
          </w:p>
          <w:p w:rsidR="00000000" w:rsidDel="00000000" w:rsidP="00000000" w:rsidRDefault="00000000" w:rsidRPr="00000000" w14:paraId="00000095">
            <w:pPr>
              <w:shd w:fill="ffffff" w:val="clear"/>
              <w:rPr>
                <w:color w:val="222222"/>
                <w:sz w:val="30"/>
                <w:szCs w:val="30"/>
              </w:rPr>
            </w:pPr>
            <w:r w:rsidDel="00000000" w:rsidR="00000000" w:rsidRPr="00000000">
              <w:rPr>
                <w:color w:val="222222"/>
                <w:sz w:val="30"/>
                <w:szCs w:val="30"/>
                <w:rtl w:val="0"/>
              </w:rPr>
              <w:t xml:space="preserve">2.</w:t>
              <w:tab/>
              <w:t xml:space="preserve">службы каталогов, </w:t>
            </w:r>
          </w:p>
          <w:p w:rsidR="00000000" w:rsidDel="00000000" w:rsidP="00000000" w:rsidRDefault="00000000" w:rsidRPr="00000000" w14:paraId="00000096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Какие функции включает категория </w:t>
            </w:r>
          </w:p>
          <w:p w:rsidR="00000000" w:rsidDel="00000000" w:rsidP="00000000" w:rsidRDefault="00000000" w:rsidRPr="00000000" w14:paraId="0000009A">
            <w:pPr>
              <w:shd w:fill="ffffff" w:val="clear"/>
              <w:rPr>
                <w:color w:val="222222"/>
                <w:sz w:val="30"/>
                <w:szCs w:val="30"/>
              </w:rPr>
            </w:pPr>
            <w:r w:rsidDel="00000000" w:rsidR="00000000" w:rsidRPr="00000000">
              <w:rPr>
                <w:color w:val="222222"/>
                <w:sz w:val="30"/>
                <w:szCs w:val="30"/>
                <w:rtl w:val="0"/>
              </w:rPr>
              <w:t xml:space="preserve">3.</w:t>
              <w:tab/>
              <w:t xml:space="preserve">хранилища, </w:t>
            </w:r>
          </w:p>
          <w:p w:rsidR="00000000" w:rsidDel="00000000" w:rsidP="00000000" w:rsidRDefault="00000000" w:rsidRPr="00000000" w14:paraId="0000009B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Какие функции включает категория </w:t>
            </w:r>
          </w:p>
          <w:p w:rsidR="00000000" w:rsidDel="00000000" w:rsidP="00000000" w:rsidRDefault="00000000" w:rsidRPr="00000000" w14:paraId="0000009F">
            <w:pPr>
              <w:shd w:fill="ffffff" w:val="clear"/>
              <w:rPr>
                <w:color w:val="222222"/>
                <w:sz w:val="30"/>
                <w:szCs w:val="30"/>
              </w:rPr>
            </w:pPr>
            <w:r w:rsidDel="00000000" w:rsidR="00000000" w:rsidRPr="00000000">
              <w:rPr>
                <w:color w:val="222222"/>
                <w:sz w:val="30"/>
                <w:szCs w:val="30"/>
                <w:rtl w:val="0"/>
              </w:rPr>
              <w:t xml:space="preserve">4.</w:t>
              <w:tab/>
              <w:t xml:space="preserve">платформа веб-приложений и локальных приложений, </w:t>
            </w:r>
          </w:p>
          <w:p w:rsidR="00000000" w:rsidDel="00000000" w:rsidP="00000000" w:rsidRDefault="00000000" w:rsidRPr="00000000" w14:paraId="000000A0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Какие функции включает категория </w:t>
            </w:r>
          </w:p>
          <w:p w:rsidR="00000000" w:rsidDel="00000000" w:rsidP="00000000" w:rsidRDefault="00000000" w:rsidRPr="00000000" w14:paraId="000000A4">
            <w:pPr>
              <w:shd w:fill="ffffff" w:val="clear"/>
              <w:rPr>
                <w:color w:val="222222"/>
                <w:sz w:val="30"/>
                <w:szCs w:val="30"/>
              </w:rPr>
            </w:pPr>
            <w:r w:rsidDel="00000000" w:rsidR="00000000" w:rsidRPr="00000000">
              <w:rPr>
                <w:color w:val="222222"/>
                <w:sz w:val="30"/>
                <w:szCs w:val="30"/>
                <w:rtl w:val="0"/>
              </w:rPr>
              <w:t xml:space="preserve">5.</w:t>
              <w:tab/>
              <w:t xml:space="preserve">сетевые возможности, </w:t>
            </w:r>
          </w:p>
          <w:p w:rsidR="00000000" w:rsidDel="00000000" w:rsidP="00000000" w:rsidRDefault="00000000" w:rsidRPr="00000000" w14:paraId="000000A5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Какие функции включает категория </w:t>
            </w:r>
          </w:p>
          <w:p w:rsidR="00000000" w:rsidDel="00000000" w:rsidP="00000000" w:rsidRDefault="00000000" w:rsidRPr="00000000" w14:paraId="000000A9">
            <w:pPr>
              <w:shd w:fill="ffffff" w:val="clear"/>
              <w:rPr>
                <w:color w:val="222222"/>
                <w:sz w:val="30"/>
                <w:szCs w:val="30"/>
              </w:rPr>
            </w:pPr>
            <w:r w:rsidDel="00000000" w:rsidR="00000000" w:rsidRPr="00000000">
              <w:rPr>
                <w:color w:val="222222"/>
                <w:sz w:val="30"/>
                <w:szCs w:val="30"/>
                <w:rtl w:val="0"/>
              </w:rPr>
              <w:t xml:space="preserve">6.</w:t>
              <w:tab/>
              <w:t xml:space="preserve">автоматизация и управление,</w:t>
            </w:r>
          </w:p>
          <w:p w:rsidR="00000000" w:rsidDel="00000000" w:rsidP="00000000" w:rsidRDefault="00000000" w:rsidRPr="00000000" w14:paraId="000000AA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Какие функции включает категория </w:t>
            </w:r>
          </w:p>
          <w:p w:rsidR="00000000" w:rsidDel="00000000" w:rsidP="00000000" w:rsidRDefault="00000000" w:rsidRPr="00000000" w14:paraId="000000AE">
            <w:pPr>
              <w:shd w:fill="ffffff" w:val="clear"/>
              <w:jc w:val="both"/>
              <w:rPr/>
            </w:pPr>
            <w:r w:rsidDel="00000000" w:rsidR="00000000" w:rsidRPr="00000000">
              <w:rPr>
                <w:color w:val="222222"/>
                <w:sz w:val="30"/>
                <w:szCs w:val="30"/>
                <w:rtl w:val="0"/>
              </w:rPr>
              <w:t xml:space="preserve">7.</w:t>
              <w:tab/>
              <w:t xml:space="preserve">роли сервера.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Отчет выслать по адресу kyi12@bigmir.net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ton Parkhomenko" w:id="0" w:date="2021-02-28T19:10:41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отличия от чего?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B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57AE9"/>
    <w:pPr>
      <w:ind w:left="720"/>
      <w:contextualSpacing w:val="1"/>
    </w:pPr>
  </w:style>
  <w:style w:type="table" w:styleId="a4">
    <w:name w:val="Table Grid"/>
    <w:basedOn w:val="a1"/>
    <w:uiPriority w:val="59"/>
    <w:rsid w:val="00BA5E5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fYzjHB8gMhgDeOkHWtpJeXIzdw==">AMUW2mV1IzZs9LKw1XvWT+vAiyuE+e6R6hlIu4axB379VhL9jSjr9OImq9Z39DdDgILCg19eaCd2V1jQVn1EGpaZFhVnFEce9NNQwAU4Lzctd+fPuiXPIw5yXa6/+FXu3gs87wmY/V4xApb7zM1/Zi81f5WzxOS3cGTO/K32E2VZ4qs2rwYmzOWxvnHM1aWU5lX+29Q78RyqZgwrkY8TcA0SUJrrK9gDESl4NhUJqfhAGl8kRXZHrK4fBG4W5iVkpJlbs2zwECesB0W5NX7Xj+fmfZV55H7NfP6zvEQAIeq3xfDv9X7qm1w9bWgmOdQ/6MDORg4rcbm+3/KeA2Xucm85Jp1NFTiXDRNg8tiRQA8W9nf5WJphtktdAORjQvjDEQKmvvQrmErGy15HZ+6IW50Ujl+758Xsk7rKISrVL7IdkKXwV6Ygl58FsHRGCBpe8ADUEAkg+drCFLk7fYYV8Gt5N1zim6Fra13k2Oc0GhIx8B5JmOeUnA4nNgqhjYayj8qdK4TQehNBVAL58La3g8vxj7Rn8G0iWWYz0lSzpfoygVzmPWjWxayozLvTehXNAX+pKP42qcmpnW4/s3kQ6XYe5MU3Rmj8wrAcWI1RcHZTumamJWQq9sbwWvSF0Tcq8iseKl9mdh128so6q+1ClYG5eWFsr9e2fhEMEeuDuRcQPJiC49q3JHk8s0NoKUt0vTG17bJgVMHcqViCTOXdI4HAfT/hQRmWcATAePan3WKi4NEchFfaQ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2019-09-04T20:10:00Z</dcterms:created>
  <dc:creator>Gosha</dc:creator>
</cp:coreProperties>
</file>