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PARECER COMPLEMENTAR — CONFRONTO FINAL DO MARCO 1A</w:t>
      </w:r>
    </w:p>
    <w:p>
      <w:pPr>
        <w:spacing w:after="40" w:before="0" w:line="27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Auditoria independente somente leitura · 26/09/2026</w:t>
      </w:r>
    </w:p>
    <w:p>
      <w:pPr>
        <w:spacing w:after="80" w:before="0" w:line="276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Pacote: Metallo-Marco1A-ConfrontoFinal-20260926.zip · Manifesto SHA-256: 397 arquivos, 0 divergências · Parecer original A-01–A-14 preservado no pacote.</w:t>
      </w:r>
    </w:p>
    <w:p>
      <w:pPr>
        <w:spacing w:after="200" w:before="0" w:line="276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Método.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Leitura estática de fontes, SQL, Edges, JSON de evidência e manifesto. Nenhum script, container, API ou migration foi executado. Hipóteses sem prova dinâmica estão marcadas como tais.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1. Resumo executivo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conclusão declarada — Marco 1A concluído em laboratório, sem remoto, sem funcionários reais, sem REP-P e sem ponto oficial — é sustentável no sentido estreito combinado no parecer anterior. As lacunas A-02 (escrita REST), A-03 (falha Auth), A-04 (dashboard/ID), A-08 (doc 24), A-09 (fronteira create-employee), A-12 (delete-employee) e A-13 (equipe inativa) foram exercitadas com evidência real. GraphQL foi reclassificado com honestidade: extensão desabilitada, não RLS ativo.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Não encontrei caminho concreto João→Maria nas novas classes P1/P3/P5. Os 412/412 somam 194 base + 2 preparações Auth do alvo P5 + 4 P4 + 212 complementares; banco/qualidade e 1B/Web não entram nessa soma. A Web permanece 63/67. Duas execuções intermediárias falharam (GraphQL mal classificado; P3 WORKER_ERROR; unique de profissão) e foram preservadas — o gate final não as substitui por silêncio.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Recomendo aceitar o encerramento estrito de 1A em laboratório, com as exclusões do resumo-final.json intactas. Não autorizo implantação, 1B Auth, ponto oficial nem “tudo passou”.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55E75"/>
          <w:sz w:val="22"/>
          <w:szCs w:val="22"/>
        </w:rPr>
        <w:t xml:space="preserve">Veredito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7000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Alvo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Veredito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Condição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Marco 0 técnico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Mantido fechado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Sem atestado legal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1A laboratório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Pode encerrar no sentido estreito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412/412 + rede 8/8 + exclusões visíveis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1A remoto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Continua bloqueado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A-01 intacto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Rede A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Mantida neste host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8/8; sem 2ª máquina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1B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Somente visual; servidor off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 executar iniciar-previa-1b.ps1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Web Gestão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63/67 · backlog 31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Fora do gate 1A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2. Tabela-resumo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600"/>
        <w:gridCol w:w="8200"/>
        <w:gridCol w:w="2000"/>
      </w:tblGrid>
      <w:tr>
        <w:trPr>
          <w:cantSplit/>
          <w:tblHeader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8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Título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Bloqueia 1A lab?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C-01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Informativa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  <w:tc>
          <w:tcPr>
            <w:tcW w:type="dxa" w:w="8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P2 prova ausência de GraphQL, não RLS de GraphQL ativo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 bloqueia 1A lab estrito.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C-02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Baixa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  <w:tc>
          <w:tcPr>
            <w:tcW w:type="dxa" w:w="8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Endpoint lab-revoke-auth-failure é material de ensaio e não pode sair do laboratório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Não, no envelope local. Sim, se houver deploy.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C-03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Informativa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  <w:tc>
          <w:tcPr>
            <w:tcW w:type="dxa" w:w="8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P1 aceita PATCH/DELETE HTTP 200 com zero linhas além de 403/42501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C-04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Informativa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  <w:tc>
          <w:tcPr>
            <w:tcW w:type="dxa" w:w="8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Ramo 502 identity_revocation_unconfirmed (falha no fetch SQL) não foi injetado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C-05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  <w:tc>
          <w:tcPr>
            <w:tcW w:type="dxa" w:w="8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Remoto, 1B funcional, Web 63/67 e REP-P continuam fora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 bloqueia 1A lab; bloqueia produto.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C-06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Baixa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  <w:tc>
          <w:tcPr>
            <w:tcW w:type="dxa" w:w="8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Equipe inativa zera DTO; decisão de produto pendente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 bloqueia 1A lab; bloqueia especificação de 1B funcional.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3. Achados detalhados desta revisão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C-01 — P2 prova ausência de GraphQL, não RLS de GraphQL ativo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Informativa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Arquivo / chave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resultado-provas-reais.json complementary.graphql; graphql_runtime.extension_enabled=false; doc 30 §A-02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Precondições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POST /graphql/v1 com JWT admin/João/Maria.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Caminho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Wrapper graphql_public.graphql devolve errors[0].message='pg_graphql extension is not enabled.' HTTP 200. Sem resolver graphql.resolve. Catálogo remoto salvo também sem a extensão.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Evidência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P2 3/3 no gate final. Primeira execução falhou ao exigir motor ativo; classificação corrigida sem habilitar a extensão.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Impacto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 há vazamento GraphQL neste estado. Habilitar pg_graphql no futuro reabre gate zero de RLS GraphQL.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Correção mínima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Manter a frase de escopo em todo documento vigente. Novo gate se a extensão for ligada.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Aceitação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Qualquer pacote futuro com extensão on inclui query epi_employees{aso} João/Maria vazia por RLS.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C-02 — Endpoint lab-revoke-auth-failure é material de ensaio e não pode sair do laboratório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Arquivo / chave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supabase/functions/lab-revoke-auth-failure/index.ts; revoke-portal-account/handler.ts; LEIA-ME.md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Precondições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Função servida; SUPABASE_URL ∈ {http://kong:8000, http://supabase_kong_laboratorio-marco-1a:8000}; JWT admin.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Caminho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Injeta TypeError só no PUT /auth/v1/admin/users/. Endpoint normal chama createRevocationHandler() sem transporte injetado e sem flag de cliente. Guard lança local_laboratory_required se a URL não for Kong local.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Evidência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P3 final: 502 auth_ban_pending, DTO [], refresh intermediário 200 com DTO [], motivo distinto 400, retry 200, refresh/login posteriores user_banned. Primeira execução: WORKER_ERROR 500 e sequência inválida — preservada, não apresentada como gate.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Impacto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Implantar este endpoint seria um desligamento que nunca bane Auth. No lab isolado é aceitável.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Correção mínima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 incluir no deploy remoto. UI de desligamento só no endpoint normal.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Aceitação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Inventário remoto sem lab-revoke-auth-failure; handler normal sem parâmetros de injeção.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C-03 — P1 aceita PATCH/DELETE HTTP 200 com zero linhas além de 403/42501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Informativa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Arquivo / chave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executar-provas-complementares.mjs L81–85; rest_matrix 182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Precondições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Alvo existente inserido via SQL admin; Prefer return=representation.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Caminho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POST: 60×403/42501. PATCH: 32×403 + 28×200 []. DELETE: 32×403 + 28×200 []. Escalação active=true: 2×200 []. Fingerprints SHA-256 de 33 tabelas idênticos após João e após Maria.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Evidência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182/182 ok; classificação explícita RLS_zero_linhas_em_alvo_existente. Nenhuma linha POST 200/201.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Impacto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200 [] é invisibilidade RLS, não erro nomeado. Fingerprint fecha mutação silenciosa no catálogo ensaiado. Não cobre UPSERT/on_conflict nem Storage.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Correção mínima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Nenhuma obrigatória para 1A. Documentar que 200 [] ≠ 403.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Aceitação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Já cumprido no lab atual se fingerprints permanecerem iguais.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C-04 — Ramo 502 identity_revocation_unconfirmed (falha no fetch SQL) não foi injetado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Informativa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Arquivo / chave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handler.ts L24–31; doc 30 §A-03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Precondições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Falha de transporte na chamada da RPC, antes do commit conhecido.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Caminho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catch devolve 502 identity_revocation_unconfirmed sem afirmar sucesso. Só o PUT de ban foi injetado.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Evidência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Texto do 30 admite o ramo extra não ensaiado.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Impacto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Operador pode receber 502 distinto; estado SQL incerto nesse ramo. Residual operacional, não João→Maria.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Correção mínima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Ensaio opcional futuro. UI deve tratar ambos os 502 como não concluído.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Aceitação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Fora do mínimo 1A lab.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C-05 — Remoto, 1B funcional, Web 63/67 e REP-P continuam fora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Arquivo / chave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30 §Bloqueios; 31; resumo-final.json exclusions; web-final.json 63/67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Precondições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Leitura do pacote como autorização de produto.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Caminho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Nada foi implantado. create-employee remoto intacto. Script Auth 1B não executado. Quatro falhas Web e RPC replace_rented_equipment ausente da baseline. AFD/AEJ/ICP ausentes.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Evidência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remote_mutations_this_round=false; investigacao-rpc-gestao.json pg_proc=0; backlog 31 com dono implícito Gestão.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Impacto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 carimbo 1A lab não remove esses bloqueios. Risco é de interpretação, não de prova falsa no lab.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Correção mínima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Manter exclusões no cabeçalho de todo documento vigente.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Aceitação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Qualquer comunicação externa cita as quatro exclusões do resumo-final.json.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C-06 — Equipe inativa zera DTO; decisão de produto pendente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Arquivo / chave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complementary.inactive_team; A-13 2/2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Precondições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Identidade e funcionário ativos; só teams.active=false.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Caminho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DTO Maria passa de 1 linha para 200 []. Equipe restaurada ao fim. SQL 1A inalterado.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Evidência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before.data[0].team_name presente; after.data=[]. product_decision pendente.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Impacto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Trabalhador sem equipe some do portal sem revogação. Não é vazamento.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Correção mínima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Decisão explícita antes de 1B funcional.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Aceitação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Regra escolhida + teste correspondente.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4. Confronto A-01–A-14 após as novas provas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7000"/>
        <w:gridCol w:w="3000"/>
      </w:tblGrid>
      <w:tr>
        <w:trPr>
          <w:cantSplit/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Antes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Agora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Bloqueia lab?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A-01 remoto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Alta confirmado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Fronteira de implantação; estado remoto não recapturado nesta rodada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A-02 REST/GQL/Storage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Média lacuna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REST escrita 182/182 + fingerprints. GraphQL = extensão off (C-01). Storage 0 buckets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A-03 falha Auth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Média lacuna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P3 12/12 no fluxo servidor local; endpoint de ensaio separado (C-02, C-04)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A-04 dashboard/ID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Baixa lacuna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12 coleções vazias; 4 chaves explícitas; extra-arg rotulado PGRST202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A-05 rede A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Informativa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8/8 repetido; cleanup sem listeners; 3101 sem listener na conferência final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A-06 Web 63/67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Média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Inalterado; backlog 31; RPC locado ausente do pg_proc lab/remoto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A-07 flags 1B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Baixa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9/9 mocks; script Auth não executado; servidor visual off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A-08 doc 24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Baixa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Parágrafo antigo em citação SUPERADO; decisão vigente = doc 30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A-09 create-employee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Média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HTTP200 Gestão sem marcador; register portal 400/22023 mesmo com perfil inativo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A-10 ASO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Média desenho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DTO whitelist employee_id,full_name,profession,team_name em 3 contas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A-11 RPC cobertura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Informativa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43: 6 executadas, 33 guarda SQL, 2 privilégio, 1 roteamento, 1 trigger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A-12 delete-employee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Hipótese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HTTP400 Database error deleting user; snapshots iguais; FK RESTRICT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A-13 equipe inativa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Baixa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DTO some; decisão de produto pendente (C-06)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A-14 legal/restore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Média escopo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Encaminhado; nenhum artefato forjado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5. (a) 17 achados originais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rubrica do doc 24/30 permanece adequada após P1–P5. Nada nos novos JSONs reabre João↔Maria, ASO no DTO ou helpers com UUID no lab. O remoto pré-1A e o REP-P futuro continuam no mesmo lugar: fora deste carimbo.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6. (b) Quatro falhas Web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web-final complementar: as mesmas quatro, 63/67, zero skip. Fontes Gestão inalteradas nesta rodada (gestao-fontes-inalteradas.json). replace_rented_equipment: zero em pg_proc local e nos snapshots. Backlog 31 descreve condições sem aplicar migration nem enfraquecer teste. Fora do gate 1A.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7. (c) Vereditos separados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Rede A: mantida neste host; 8/8; envelope inalterado.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Identidade 1A lab: fundação SQL inalterada nesta rodada; P1/P3/P4/P5/A-09/A-13 fecham as lacunas que eu havia posto como condição de backlog imediato. Residual: GraphQL futuro, Storage futuro, 502 do ramo SQL, endpoint de ensaio, equipe inativa.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Remoto: não. 1B visual: sim, servidor desligado na conferência; caminho Auth no binário permanece gated.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8. (d) Bloqueadores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Dentro do envelope lab 1A: nenhum crítico/alto aberto após o confronto.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Produto/remoto/Gestão/REP-P: A-01, C-05, C-06, quatro falhas Web, lab-revoke-auth-failure não implantável, pg_graphql/Storage futuros.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9. (e) Provas ainda úteis, sem execução agora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0"/>
        <w:gridCol w:w="4400"/>
      </w:tblGrid>
      <w:tr>
        <w:trPr>
          <w:cantSplit/>
          <w:tblHeader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9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Prova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P7</w:t>
            </w:r>
          </w:p>
        </w:tc>
        <w:tc>
          <w:tcPr>
            <w:tcW w:type="dxa" w:w="9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Ligar pg_graphql em lab descartável e repetir query ASO João/Maria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Se a extensão for considerada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P8</w:t>
            </w:r>
          </w:p>
        </w:tc>
        <w:tc>
          <w:tcPr>
            <w:tcW w:type="dxa" w:w="9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Injetar falha de transporte na RPC SQL (502 identity_revocation_unconfirmed)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Opcional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P9</w:t>
            </w:r>
          </w:p>
        </w:tc>
        <w:tc>
          <w:tcPr>
            <w:tcW w:type="dxa" w:w="9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Confirmar inventário remoto sem lab-revoke-auth-failure antes de qualquer deploy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Marco de implantação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P6</w:t>
            </w:r>
          </w:p>
        </w:tc>
        <w:tc>
          <w:tcPr>
            <w:tcW w:type="dxa" w:w="9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Segunda máquina física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Só se redefinirem o envelope A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10. Encerramento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Recomendo ao responsável encerrar Marco 1A em laboratório no sentido documentado no relatório 30: fundação local, isolamento pessoal nas superfícies ensaiadas, revogação SQL+ban com falha parcial tratada, rede A neste host. Condições: manter as quatro exclusões; não servir lab-revoke-auth-failure fora do lab; 1B permanece visual; Web 63/67 e RPC ausente ficam no backlog 31; nenhum deploy.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decisão formal é do responsável. Este parecer complementar não autoriza publicação nem avanço funcional.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11. Integridade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MANIFESTO_SHA256.json created_at 2026-09-26T20:20:22.806Z, head eadd1f8cf9e62b85c4c62b9d2f2b83a970ecf77c, 397 arquivos, secret_scan.matches=0. Recálculo: 397 coincidências, 0 ausentes, 0 divergentes. O manifesto é o extra. Parecer original 31579 bytes presente em auditoria-complementar/.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Página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Metallo · Confronto final 1A · somente leitura · 26/09/2026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B3A4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B3A4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55E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2026-09-26T20:57:41.314Z</dcterms:created>
  <dcterms:modified xsi:type="dcterms:W3CDTF">2026-09-26T20:57:41.314Z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