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Outline (Machine Learning)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Chapters, 5 Machine Learning Algorithms, 8 Projects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Chapter 1</w:t>
      </w:r>
      <w:r w:rsidDel="00000000" w:rsidR="00000000" w:rsidRPr="00000000">
        <w:rPr>
          <w:sz w:val="24"/>
          <w:szCs w:val="24"/>
          <w:rtl w:val="0"/>
        </w:rPr>
        <w:t xml:space="preserve">: Introduction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1.1: Introduction to Machine Learning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1.2: Data Exploration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Chapter 1.3: Data Preprocessing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Chapter 2:</w:t>
      </w:r>
      <w:r w:rsidDel="00000000" w:rsidR="00000000" w:rsidRPr="00000000">
        <w:rPr>
          <w:sz w:val="24"/>
          <w:szCs w:val="24"/>
          <w:rtl w:val="0"/>
        </w:rPr>
        <w:t xml:space="preserve"> Supervised Learning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2.1: Logistic Regression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200" w:before="0" w:lineRule="auto"/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1: Titanic_survival_prediction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200" w:before="0" w:lineRule="auto"/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2: Sign_Language_Prediction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200" w:before="0" w:lineRule="auto"/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3: Brain_Tumor_Detction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Chapter 2.2: Support Vector Machine (SVM)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200" w:before="0" w:lineRule="auto"/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1: Chatbot Development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Chapter 2.3: Linear Regression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200" w:before="0" w:lineRule="auto"/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1: Car Price Prediction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00" w:before="0" w:lineRule="auto"/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2: Gold Price Prediction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Chapter 3</w:t>
      </w:r>
      <w:r w:rsidDel="00000000" w:rsidR="00000000" w:rsidRPr="00000000">
        <w:rPr>
          <w:sz w:val="24"/>
          <w:szCs w:val="24"/>
          <w:rtl w:val="0"/>
        </w:rPr>
        <w:t xml:space="preserve">: Unsupervised Learning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3.1: KMeans Clustering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200" w:before="0" w:lineRule="auto"/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1: Customer Segmentation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3.2: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Singular value decomposition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200" w:lineRule="auto"/>
        <w:ind w:left="10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Project 1: Movie Recommendation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