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580D" w:rsidP="00B74D95">
      <w:pPr>
        <w:spacing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="00B74D95" w:rsidRPr="001B0D7A">
        <w:rPr>
          <w:rFonts w:ascii="Times New Roman" w:hAnsi="Times New Roman" w:cs="Times New Roman"/>
          <w:sz w:val="28"/>
          <w:szCs w:val="28"/>
        </w:rPr>
        <w:t>Due to this complexity, current approaches (e.g., [9, 11, 19, 2</w:t>
      </w:r>
      <w:r w:rsidR="0085138D" w:rsidRPr="001B0D7A">
        <w:rPr>
          <w:rFonts w:ascii="Times New Roman" w:hAnsi="Times New Roman" w:cs="Times New Roman"/>
          <w:sz w:val="28"/>
          <w:szCs w:val="28"/>
        </w:rPr>
        <w:t xml:space="preserve">5]) train models in multi-stage </w:t>
      </w:r>
      <w:r w:rsidR="00B74D95" w:rsidRPr="001B0D7A">
        <w:rPr>
          <w:rFonts w:ascii="Times New Roman" w:hAnsi="Times New Roman" w:cs="Times New Roman"/>
          <w:sz w:val="28"/>
          <w:szCs w:val="28"/>
        </w:rPr>
        <w:t>pipelines that are slow and inelegant</w:t>
      </w:r>
    </w:p>
    <w:p w:rsidR="00B21A5A" w:rsidRPr="00513781" w:rsidRDefault="00F73B8D" w:rsidP="00B74D95">
      <w:pPr>
        <w:spacing w:line="220" w:lineRule="atLeast"/>
        <w:rPr>
          <w:rFonts w:asciiTheme="minorEastAsia" w:eastAsiaTheme="minorEastAsia" w:hAnsiTheme="minorEastAsia" w:cs="Times New Roman"/>
          <w:sz w:val="28"/>
          <w:szCs w:val="28"/>
        </w:rPr>
      </w:pPr>
      <w:r w:rsidRPr="002C2828">
        <w:rPr>
          <w:rFonts w:asciiTheme="minorEastAsia" w:eastAsiaTheme="minorEastAsia" w:hAnsiTheme="minorEastAsia" w:cs="Times New Roman" w:hint="eastAsia"/>
          <w:sz w:val="28"/>
          <w:szCs w:val="28"/>
        </w:rPr>
        <w:t>一直以来，都是多个阶段，完成检测，Fast R-CNN</w:t>
      </w:r>
      <w:r w:rsidR="009367ED" w:rsidRPr="002C2828">
        <w:rPr>
          <w:rFonts w:asciiTheme="minorEastAsia" w:eastAsiaTheme="minorEastAsia" w:hAnsiTheme="minorEastAsia" w:cs="Times New Roman" w:hint="eastAsia"/>
          <w:sz w:val="28"/>
          <w:szCs w:val="28"/>
        </w:rPr>
        <w:t>，</w:t>
      </w:r>
      <w:r w:rsidR="00B92A6E" w:rsidRPr="002C2828">
        <w:rPr>
          <w:rFonts w:asciiTheme="minorEastAsia" w:eastAsiaTheme="minorEastAsia" w:hAnsiTheme="minorEastAsia" w:cs="Times New Roman" w:hint="eastAsia"/>
          <w:sz w:val="28"/>
          <w:szCs w:val="28"/>
        </w:rPr>
        <w:t>是一种端到端的检测算法，同时输出边框和类别</w:t>
      </w:r>
      <w:r w:rsidR="0005742F" w:rsidRPr="002C2828">
        <w:rPr>
          <w:rFonts w:asciiTheme="minorEastAsia" w:eastAsiaTheme="minorEastAsia" w:hAnsiTheme="minorEastAsia" w:cs="Times New Roman" w:hint="eastAsia"/>
          <w:sz w:val="28"/>
          <w:szCs w:val="28"/>
        </w:rPr>
        <w:t>。</w:t>
      </w:r>
      <w:r w:rsidR="00513781" w:rsidRPr="00513781">
        <w:rPr>
          <w:rFonts w:asciiTheme="minorEastAsia" w:eastAsiaTheme="minorEastAsia" w:hAnsiTheme="minorEastAsia" w:cs="Arial"/>
          <w:color w:val="2F2F2F"/>
          <w:sz w:val="28"/>
          <w:szCs w:val="28"/>
          <w:shd w:val="clear" w:color="auto" w:fill="FFFFFF"/>
        </w:rPr>
        <w:t>2014年R-CNN横空出世，首次将卷积神经网络带入目标检测领域。受SPPnet启发，rbg在15年发表Fast R-CNN，它的构思精巧，流程更为紧凑，大幅提高目标检测速度。</w:t>
      </w:r>
    </w:p>
    <w:p w:rsidR="00B21A5A" w:rsidRDefault="00B21A5A" w:rsidP="00B74D95">
      <w:pPr>
        <w:spacing w:line="220" w:lineRule="atLeast"/>
        <w:rPr>
          <w:rFonts w:asciiTheme="minorEastAsia" w:eastAsiaTheme="minorEastAsia" w:hAnsiTheme="minorEastAsia" w:cs="Times New Roman"/>
          <w:sz w:val="28"/>
          <w:szCs w:val="28"/>
        </w:rPr>
      </w:pPr>
    </w:p>
    <w:p w:rsidR="00B21A5A" w:rsidRDefault="00B21A5A" w:rsidP="00B74D95">
      <w:pPr>
        <w:spacing w:line="220" w:lineRule="atLeast"/>
        <w:rPr>
          <w:rFonts w:asciiTheme="minorEastAsia" w:eastAsiaTheme="minorEastAsia" w:hAnsiTheme="minorEastAsia" w:cs="Times New Roman"/>
          <w:sz w:val="28"/>
          <w:szCs w:val="28"/>
        </w:rPr>
      </w:pPr>
      <w:r>
        <w:rPr>
          <w:rFonts w:asciiTheme="minorEastAsia" w:eastAsiaTheme="minorEastAsia" w:hAnsiTheme="minorEastAsia" w:cs="Times New Roman" w:hint="eastAsia"/>
          <w:sz w:val="28"/>
          <w:szCs w:val="28"/>
        </w:rPr>
        <w:t>2.</w:t>
      </w:r>
      <w:r w:rsidR="00513781" w:rsidRPr="004A332A">
        <w:rPr>
          <w:rFonts w:asciiTheme="minorEastAsia" w:eastAsiaTheme="minorEastAsia" w:hAnsiTheme="minorEastAsia" w:cs="Times New Roman" w:hint="eastAsia"/>
          <w:sz w:val="28"/>
          <w:szCs w:val="28"/>
          <w:highlight w:val="yellow"/>
        </w:rPr>
        <w:t>Fast R-CNN解决了哪些问题</w:t>
      </w:r>
    </w:p>
    <w:p w:rsidR="00F54ADA" w:rsidRPr="00F54ADA" w:rsidRDefault="004A332A" w:rsidP="00F54ADA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（1）</w:t>
      </w:r>
      <w:r w:rsidR="00F54ADA" w:rsidRPr="00F54ADA">
        <w:rPr>
          <w:rFonts w:ascii="宋体" w:eastAsia="宋体" w:hAnsi="宋体" w:cs="宋体"/>
          <w:b/>
          <w:bCs/>
          <w:sz w:val="28"/>
          <w:szCs w:val="28"/>
        </w:rPr>
        <w:t>测试速度慢</w:t>
      </w:r>
    </w:p>
    <w:p w:rsidR="00F54ADA" w:rsidRPr="00F54ADA" w:rsidRDefault="00F54ADA" w:rsidP="00F54AD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8"/>
          <w:szCs w:val="28"/>
        </w:rPr>
      </w:pPr>
      <w:r w:rsidRPr="00F54ADA">
        <w:rPr>
          <w:rFonts w:ascii="宋体" w:eastAsia="宋体" w:hAnsi="宋体" w:cs="宋体"/>
          <w:sz w:val="28"/>
          <w:szCs w:val="28"/>
        </w:rPr>
        <w:t>R-CNN中用CNN对每一个候选区域反复提取特征，而一张图片的2000个候选区域之间有大量重叠部分，这一设定造成特征提取操作浪费大量计算。</w:t>
      </w:r>
    </w:p>
    <w:p w:rsidR="00F54ADA" w:rsidRPr="00F54ADA" w:rsidRDefault="00F54ADA" w:rsidP="00F54AD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8"/>
          <w:szCs w:val="28"/>
        </w:rPr>
      </w:pPr>
      <w:r w:rsidRPr="00F54ADA">
        <w:rPr>
          <w:rFonts w:ascii="宋体" w:eastAsia="宋体" w:hAnsi="宋体" w:cs="宋体"/>
          <w:sz w:val="28"/>
          <w:szCs w:val="28"/>
        </w:rPr>
        <w:t>Fast R-CNN将整个图像归一化后直接送入CNN网络，卷积层不进行候选区的特征提取，而是在最后一个池化层加入候选区域坐标信息，进行特征提取的计算。</w:t>
      </w:r>
    </w:p>
    <w:p w:rsidR="00F54ADA" w:rsidRPr="00F54ADA" w:rsidRDefault="0078009A" w:rsidP="00D807DB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（2）</w:t>
      </w:r>
      <w:r w:rsidR="00F54ADA" w:rsidRPr="00F54ADA">
        <w:rPr>
          <w:rFonts w:ascii="宋体" w:eastAsia="宋体" w:hAnsi="宋体" w:cs="宋体"/>
          <w:b/>
          <w:bCs/>
          <w:sz w:val="28"/>
          <w:szCs w:val="28"/>
        </w:rPr>
        <w:t>训练速度慢</w:t>
      </w:r>
      <w:r w:rsidR="00D807DB">
        <w:rPr>
          <w:rFonts w:ascii="宋体" w:eastAsia="宋体" w:hAnsi="宋体" w:cs="宋体" w:hint="eastAsia"/>
          <w:b/>
          <w:bCs/>
          <w:sz w:val="28"/>
          <w:szCs w:val="28"/>
        </w:rPr>
        <w:t>（同上）</w:t>
      </w:r>
    </w:p>
    <w:p w:rsidR="00F54ADA" w:rsidRPr="00F54ADA" w:rsidRDefault="00597F0D" w:rsidP="00F54ADA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（3）</w:t>
      </w:r>
      <w:r w:rsidR="00F54ADA" w:rsidRPr="00F54ADA">
        <w:rPr>
          <w:rFonts w:ascii="宋体" w:eastAsia="宋体" w:hAnsi="宋体" w:cs="宋体"/>
          <w:b/>
          <w:bCs/>
          <w:sz w:val="28"/>
          <w:szCs w:val="28"/>
        </w:rPr>
        <w:t>训练所需空间大</w:t>
      </w:r>
    </w:p>
    <w:p w:rsidR="00F344A2" w:rsidRDefault="00F54ADA" w:rsidP="00F54AD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8"/>
          <w:szCs w:val="28"/>
        </w:rPr>
      </w:pPr>
      <w:r w:rsidRPr="00F54ADA">
        <w:rPr>
          <w:rFonts w:ascii="宋体" w:eastAsia="宋体" w:hAnsi="宋体" w:cs="宋体"/>
          <w:sz w:val="28"/>
          <w:szCs w:val="28"/>
        </w:rPr>
        <w:t>R-CNN中目标分类与候选框的回归是独立的两个操作，并且需要大量特征作为训练样本。Fast R-CNN将目标分类与候选框回归统一到CNN网络中来，不需要额外存储特征。</w:t>
      </w:r>
    </w:p>
    <w:p w:rsidR="00F344A2" w:rsidRDefault="00D807DB" w:rsidP="00F54AD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5087785" cy="220836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94" cy="220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335" w:rsidRDefault="008610C4" w:rsidP="00F54AD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0" distR="0">
            <wp:extent cx="4615180" cy="19926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A1" w:rsidRDefault="00DA62A1" w:rsidP="00F36D7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</w:p>
    <w:p w:rsidR="00F36D73" w:rsidRPr="00F36D73" w:rsidRDefault="00F36D73" w:rsidP="00F36D7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3</w:t>
      </w:r>
      <w:r w:rsidRPr="00F36D73">
        <w:rPr>
          <w:rFonts w:ascii="宋体" w:eastAsia="宋体" w:hAnsi="宋体" w:cs="宋体"/>
          <w:b/>
          <w:bCs/>
          <w:sz w:val="27"/>
          <w:szCs w:val="27"/>
        </w:rPr>
        <w:t>.RoI池化层</w:t>
      </w:r>
    </w:p>
    <w:p w:rsidR="00F36D73" w:rsidRPr="00F36D73" w:rsidRDefault="00F36D73" w:rsidP="00F36D7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36D73">
        <w:rPr>
          <w:rFonts w:ascii="宋体" w:eastAsia="宋体" w:hAnsi="宋体" w:cs="宋体"/>
          <w:sz w:val="24"/>
          <w:szCs w:val="24"/>
        </w:rPr>
        <w:t>RoI池化层可以说是SPP（spatial pyramid pooling）的简化版。RoI池化层去掉了SPP的多尺度池化，直接用MxN的网格，将每个候选区域均匀分成M×N块，对每个块进行max pooling。从而将特征图上大小不一的候选区域转变为大小统一的特征向量，送入下一层。</w:t>
      </w:r>
    </w:p>
    <w:p w:rsidR="00F36D73" w:rsidRPr="00F36D73" w:rsidRDefault="0075773A" w:rsidP="00F36D7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4</w:t>
      </w:r>
      <w:r w:rsidR="00F36D73" w:rsidRPr="00F36D73">
        <w:rPr>
          <w:rFonts w:ascii="宋体" w:eastAsia="宋体" w:hAnsi="宋体" w:cs="宋体"/>
          <w:b/>
          <w:bCs/>
          <w:sz w:val="27"/>
          <w:szCs w:val="27"/>
        </w:rPr>
        <w:t>.特征提取方式</w:t>
      </w:r>
    </w:p>
    <w:p w:rsidR="00F36D73" w:rsidRPr="00F36D73" w:rsidRDefault="00F36D73" w:rsidP="00F36D7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36D73">
        <w:rPr>
          <w:rFonts w:ascii="宋体" w:eastAsia="宋体" w:hAnsi="宋体" w:cs="宋体"/>
          <w:sz w:val="24"/>
          <w:szCs w:val="24"/>
        </w:rPr>
        <w:t>Fast R-CNN在特征提取上可以说很大程度借鉴了SPPnet，首先将图片用选择搜索算法（selective search）得到2000个候选区域（region proposals）的坐标信息。另一方面，直接将图片归一化到CNN需要的格式，整张图片送入CNN（本文选择的网络是VGG），将第五层的普通池化层替换为RoI池化层，图片然后经过5层卷积操作后，得到一张特征图（feature maps），开始得到的坐标信息通过一定的映射关系转换为对应特征图的坐标，截取对应的候选区域，经过RoI层后提取到固定长度的特征向量，送入全连接层。</w:t>
      </w:r>
    </w:p>
    <w:p w:rsidR="00F36D73" w:rsidRPr="00F36D73" w:rsidRDefault="004D3EE4" w:rsidP="00F36D73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sz w:val="27"/>
          <w:szCs w:val="27"/>
        </w:rPr>
        <w:t>5</w:t>
      </w:r>
      <w:r w:rsidR="00F36D73" w:rsidRPr="00F36D73">
        <w:rPr>
          <w:rFonts w:ascii="宋体" w:eastAsia="宋体" w:hAnsi="宋体" w:cs="宋体"/>
          <w:b/>
          <w:bCs/>
          <w:sz w:val="27"/>
          <w:szCs w:val="27"/>
        </w:rPr>
        <w:t>.联合候选框回归与目标分类的全连接层</w:t>
      </w:r>
    </w:p>
    <w:p w:rsidR="00F36D73" w:rsidRDefault="00C67A5F" w:rsidP="00F36D7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5029" cy="2337759"/>
            <wp:effectExtent l="19050" t="0" r="182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E4" w:rsidRDefault="004D3EE4" w:rsidP="00F36D7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B388F" w:rsidRDefault="00DB388F" w:rsidP="00F36D7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EE4" w:rsidRPr="00F36D73" w:rsidRDefault="004D00DC" w:rsidP="00F36D7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6.</w:t>
      </w:r>
      <w:r w:rsidR="00DB388F">
        <w:rPr>
          <w:rFonts w:ascii="宋体" w:eastAsia="宋体" w:hAnsi="宋体" w:cs="宋体" w:hint="eastAsia"/>
          <w:sz w:val="24"/>
          <w:szCs w:val="24"/>
        </w:rPr>
        <w:t>其它亮点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F04167">
        <w:rPr>
          <w:rFonts w:ascii="宋体" w:eastAsia="宋体" w:hAnsi="宋体" w:cs="宋体"/>
          <w:b/>
          <w:bCs/>
          <w:sz w:val="27"/>
          <w:szCs w:val="27"/>
        </w:rPr>
        <w:t>SVD全连接层加速网络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t>图像分类任务中，用于卷积层计算的时间比用于全连接层计算的时间多，而在目标检测任务中，selective search算法提取的建议框比较多【约2k】，几乎有一半的前向计算时间被花费于全连接层，就Fast R-CNN而言，RoI池化层后的全连接层需要进行约2k次【每个建议框都要计算】，因此在Fast R-CNN中可以采用SVD分解加速全连接层计算,具体实现如下：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t>① 物体分类和窗口回归都是通过全连接层实现的，假设全连接层输入数据为x，输出数据为y，全连接层参数为W，尺寸为u×v，那么该层全连接计算为: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i/>
          <w:iCs/>
          <w:sz w:val="24"/>
          <w:szCs w:val="24"/>
        </w:rPr>
        <w:t>y=Wx</w:t>
      </w:r>
      <w:r w:rsidRPr="00F04167">
        <w:rPr>
          <w:rFonts w:ascii="宋体" w:eastAsia="宋体" w:hAnsi="宋体" w:cs="宋体"/>
          <w:sz w:val="24"/>
          <w:szCs w:val="24"/>
        </w:rPr>
        <w:t>(计算复杂度为u×v)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t>② 若将W进行SVD分解，并用前t个特征值近似代替，即: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i/>
          <w:iCs/>
          <w:sz w:val="24"/>
          <w:szCs w:val="24"/>
        </w:rPr>
        <w:t>W=U∑VT≈U(u,1:t)</w:t>
      </w:r>
      <w:r w:rsidRPr="00F04167">
        <w:rPr>
          <w:rFonts w:ascii="MS Mincho" w:eastAsia="MS Mincho" w:hAnsi="MS Mincho" w:cs="MS Mincho" w:hint="eastAsia"/>
          <w:i/>
          <w:iCs/>
          <w:sz w:val="24"/>
          <w:szCs w:val="24"/>
        </w:rPr>
        <w:t>⋅</w:t>
      </w:r>
      <w:r w:rsidRPr="00F04167">
        <w:rPr>
          <w:rFonts w:ascii="宋体" w:eastAsia="宋体" w:hAnsi="宋体" w:cs="宋体" w:hint="eastAsia"/>
          <w:i/>
          <w:iCs/>
          <w:sz w:val="24"/>
          <w:szCs w:val="24"/>
        </w:rPr>
        <w:t>∑(1:t,1:t)</w:t>
      </w:r>
      <w:r w:rsidRPr="00F04167">
        <w:rPr>
          <w:rFonts w:ascii="MS Mincho" w:eastAsia="MS Mincho" w:hAnsi="MS Mincho" w:cs="MS Mincho" w:hint="eastAsia"/>
          <w:i/>
          <w:iCs/>
          <w:sz w:val="24"/>
          <w:szCs w:val="24"/>
        </w:rPr>
        <w:t>⋅</w:t>
      </w:r>
      <w:r w:rsidRPr="00F04167">
        <w:rPr>
          <w:rFonts w:ascii="宋体" w:eastAsia="宋体" w:hAnsi="宋体" w:cs="宋体" w:hint="eastAsia"/>
          <w:i/>
          <w:iCs/>
          <w:sz w:val="24"/>
          <w:szCs w:val="24"/>
        </w:rPr>
        <w:t>V(v,1:t)T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t>那么原来的前向传播分解成两步: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i/>
          <w:iCs/>
          <w:sz w:val="24"/>
          <w:szCs w:val="24"/>
        </w:rPr>
        <w:t>y=Wx=U</w:t>
      </w:r>
      <w:r w:rsidRPr="00F04167">
        <w:rPr>
          <w:rFonts w:ascii="MS Mincho" w:eastAsia="MS Mincho" w:hAnsi="MS Mincho" w:cs="MS Mincho" w:hint="eastAsia"/>
          <w:i/>
          <w:iCs/>
          <w:sz w:val="24"/>
          <w:szCs w:val="24"/>
        </w:rPr>
        <w:t>⋅</w:t>
      </w:r>
      <w:r w:rsidRPr="00F04167">
        <w:rPr>
          <w:rFonts w:ascii="宋体" w:eastAsia="宋体" w:hAnsi="宋体" w:cs="宋体" w:hint="eastAsia"/>
          <w:i/>
          <w:iCs/>
          <w:sz w:val="24"/>
          <w:szCs w:val="24"/>
        </w:rPr>
        <w:t>(∑</w:t>
      </w:r>
      <w:r w:rsidRPr="00F04167">
        <w:rPr>
          <w:rFonts w:ascii="MS Mincho" w:eastAsia="MS Mincho" w:hAnsi="MS Mincho" w:cs="MS Mincho" w:hint="eastAsia"/>
          <w:i/>
          <w:iCs/>
          <w:sz w:val="24"/>
          <w:szCs w:val="24"/>
        </w:rPr>
        <w:t>⋅</w:t>
      </w:r>
      <w:r w:rsidRPr="00F04167">
        <w:rPr>
          <w:rFonts w:ascii="宋体" w:eastAsia="宋体" w:hAnsi="宋体" w:cs="宋体" w:hint="eastAsia"/>
          <w:i/>
          <w:iCs/>
          <w:sz w:val="24"/>
          <w:szCs w:val="24"/>
        </w:rPr>
        <w:t>VT)</w:t>
      </w:r>
      <w:r w:rsidRPr="00F04167">
        <w:rPr>
          <w:rFonts w:ascii="MS Mincho" w:eastAsia="MS Mincho" w:hAnsi="MS Mincho" w:cs="MS Mincho" w:hint="eastAsia"/>
          <w:i/>
          <w:iCs/>
          <w:sz w:val="24"/>
          <w:szCs w:val="24"/>
        </w:rPr>
        <w:t>⋅</w:t>
      </w:r>
      <w:r w:rsidRPr="00F04167">
        <w:rPr>
          <w:rFonts w:ascii="宋体" w:eastAsia="宋体" w:hAnsi="宋体" w:cs="宋体" w:hint="eastAsia"/>
          <w:i/>
          <w:iCs/>
          <w:sz w:val="24"/>
          <w:szCs w:val="24"/>
        </w:rPr>
        <w:t>x=U</w:t>
      </w:r>
      <w:r w:rsidRPr="00F04167">
        <w:rPr>
          <w:rFonts w:ascii="MS Mincho" w:eastAsia="MS Mincho" w:hAnsi="MS Mincho" w:cs="MS Mincho" w:hint="eastAsia"/>
          <w:i/>
          <w:iCs/>
          <w:sz w:val="24"/>
          <w:szCs w:val="24"/>
        </w:rPr>
        <w:t>⋅</w:t>
      </w:r>
      <w:r w:rsidRPr="00F04167">
        <w:rPr>
          <w:rFonts w:ascii="宋体" w:eastAsia="宋体" w:hAnsi="宋体" w:cs="宋体" w:hint="eastAsia"/>
          <w:i/>
          <w:iCs/>
          <w:sz w:val="24"/>
          <w:szCs w:val="24"/>
        </w:rPr>
        <w:t>z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t>计算复杂度为u×t+v×t，若t&lt;min(u,v)，则这种分解会大大减少计算量；</w:t>
      </w:r>
    </w:p>
    <w:p w:rsidR="00F04167" w:rsidRPr="00F04167" w:rsidRDefault="00F04167" w:rsidP="00F0416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t>在实现时，相当于把一个全连接层拆分为两个全连接层，第一个全连接层不含偏置，第二个全连接层含偏置；实验表明，SVD分解全连接层能使mAP只下降0.3%的情况下提升30%的速度，同时该方法也不必再执行额外的微调操作。</w:t>
      </w:r>
    </w:p>
    <w:p w:rsidR="00F04167" w:rsidRPr="00F04167" w:rsidRDefault="00F04167" w:rsidP="00F041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04167">
        <w:rPr>
          <w:rFonts w:ascii="宋体" w:eastAsia="宋体" w:hAnsi="宋体" w:cs="宋体"/>
          <w:sz w:val="24"/>
          <w:szCs w:val="24"/>
        </w:rPr>
        <w:br/>
      </w:r>
      <w:r w:rsidRPr="00F04167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95750" cy="22714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333" cy="227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14" w:rsidRPr="00012E5E" w:rsidRDefault="00AC3F14" w:rsidP="00B74D95">
      <w:pPr>
        <w:spacing w:line="220" w:lineRule="atLeast"/>
        <w:rPr>
          <w:rFonts w:ascii="Times New Roman" w:hAnsi="Times New Roman" w:cs="Times New Roman"/>
          <w:sz w:val="28"/>
          <w:szCs w:val="28"/>
        </w:rPr>
      </w:pPr>
    </w:p>
    <w:sectPr w:rsidR="00AC3F14" w:rsidRPr="00012E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12E5E"/>
    <w:rsid w:val="00056F6A"/>
    <w:rsid w:val="0005742F"/>
    <w:rsid w:val="001B0D7A"/>
    <w:rsid w:val="00254A8B"/>
    <w:rsid w:val="002C2828"/>
    <w:rsid w:val="00323B43"/>
    <w:rsid w:val="003C4B3E"/>
    <w:rsid w:val="003D37D8"/>
    <w:rsid w:val="00426133"/>
    <w:rsid w:val="004358AB"/>
    <w:rsid w:val="00460335"/>
    <w:rsid w:val="004A332A"/>
    <w:rsid w:val="004D00DC"/>
    <w:rsid w:val="004D3EE4"/>
    <w:rsid w:val="00513781"/>
    <w:rsid w:val="00597F0D"/>
    <w:rsid w:val="00662909"/>
    <w:rsid w:val="00701BE0"/>
    <w:rsid w:val="0075773A"/>
    <w:rsid w:val="0078009A"/>
    <w:rsid w:val="007F44DF"/>
    <w:rsid w:val="00814EE4"/>
    <w:rsid w:val="0085138D"/>
    <w:rsid w:val="008610C4"/>
    <w:rsid w:val="008B7726"/>
    <w:rsid w:val="008F7B72"/>
    <w:rsid w:val="009367ED"/>
    <w:rsid w:val="00AB41EF"/>
    <w:rsid w:val="00AC3F14"/>
    <w:rsid w:val="00B21A5A"/>
    <w:rsid w:val="00B74D95"/>
    <w:rsid w:val="00B92A6E"/>
    <w:rsid w:val="00C67A5F"/>
    <w:rsid w:val="00C956F7"/>
    <w:rsid w:val="00D31D50"/>
    <w:rsid w:val="00D807DB"/>
    <w:rsid w:val="00DA62A1"/>
    <w:rsid w:val="00DB388F"/>
    <w:rsid w:val="00E06635"/>
    <w:rsid w:val="00EE580D"/>
    <w:rsid w:val="00F04167"/>
    <w:rsid w:val="00F344A2"/>
    <w:rsid w:val="00F36D73"/>
    <w:rsid w:val="00F54ADA"/>
    <w:rsid w:val="00F73B8D"/>
    <w:rsid w:val="00FF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54AD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90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54ADA"/>
    <w:rPr>
      <w:rFonts w:ascii="宋体" w:eastAsia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54AD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807D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807DB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36D73"/>
    <w:rPr>
      <w:color w:val="0000FF"/>
      <w:u w:val="single"/>
    </w:rPr>
  </w:style>
  <w:style w:type="character" w:styleId="a7">
    <w:name w:val="Emphasis"/>
    <w:basedOn w:val="a0"/>
    <w:uiPriority w:val="20"/>
    <w:qFormat/>
    <w:rsid w:val="00F041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2008-09-11T17:20:00Z</dcterms:created>
  <dcterms:modified xsi:type="dcterms:W3CDTF">2019-03-09T11:46:00Z</dcterms:modified>
</cp:coreProperties>
</file>