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84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2BBCE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7779F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46A2C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562" w:firstLineChars="300"/>
        <w:jc w:val="both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  <w:r>
        <w:rPr>
          <w:rFonts w:ascii="Times New Roman" w:hAnsi="Times New Roman" w:cs="Times New Roman" w:eastAsiaTheme="majorEastAsia"/>
          <w:b/>
          <w:bCs/>
          <w:sz w:val="52"/>
          <w:szCs w:val="52"/>
        </w:rPr>
        <w:t>太原理工大学软件学院</w:t>
      </w:r>
    </w:p>
    <w:p w14:paraId="0F31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  <w:r>
        <w:rPr>
          <w:rFonts w:ascii="Times New Roman" w:hAnsi="Times New Roman" w:cs="Times New Roman" w:eastAsiaTheme="majorEastAsia"/>
          <w:b/>
          <w:bCs/>
          <w:sz w:val="52"/>
          <w:szCs w:val="52"/>
        </w:rPr>
        <w:t>本科毕业论文（设计）开题报告</w:t>
      </w:r>
    </w:p>
    <w:p w14:paraId="1E3AB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both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0ED70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281F3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411CD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5529A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32626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1041" w:firstLineChars="200"/>
        <w:jc w:val="center"/>
        <w:textAlignment w:val="auto"/>
        <w:outlineLvl w:val="0"/>
        <w:rPr>
          <w:rFonts w:ascii="Times New Roman" w:hAnsi="Times New Roman" w:cs="Times New Roman" w:eastAsiaTheme="majorEastAsia"/>
          <w:b/>
          <w:bCs/>
          <w:sz w:val="52"/>
          <w:szCs w:val="52"/>
        </w:rPr>
      </w:pPr>
    </w:p>
    <w:p w14:paraId="3A354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题    目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  在线众筹网站的设计与实现</w:t>
      </w:r>
      <w:r>
        <w:rPr>
          <w:rFonts w:hint="eastAsia" w:ascii="Times New Roman" w:hAnsi="Times New Roman" w:cs="Times New Roman"/>
          <w:sz w:val="24"/>
          <w:szCs w:val="24"/>
          <w:u w:val="single"/>
          <w:lang w:val="en-US" w:eastAsia="zh-CN"/>
        </w:rPr>
        <w:t xml:space="preserve">     </w:t>
      </w:r>
    </w:p>
    <w:p w14:paraId="29B3B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姓    名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>郭家旗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   </w:t>
      </w:r>
    </w:p>
    <w:p w14:paraId="6F5B3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学    号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>2022005946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 </w:t>
      </w:r>
    </w:p>
    <w:p w14:paraId="1A367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班    级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软件2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>235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班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</w:t>
      </w:r>
    </w:p>
    <w:p w14:paraId="36D29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专业方向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软件开发I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     </w:t>
      </w:r>
    </w:p>
    <w:p w14:paraId="486F5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textAlignment w:val="auto"/>
        <w:outlineLvl w:val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>指导教师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cs="Times New Roman"/>
          <w:sz w:val="32"/>
          <w:szCs w:val="32"/>
          <w:u w:val="single"/>
          <w:lang w:val="en-US" w:eastAsia="zh-CN"/>
        </w:rPr>
        <w:t xml:space="preserve">       李金岚       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</w:p>
    <w:p w14:paraId="6BF1B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0" w:firstLineChars="200"/>
        <w:jc w:val="center"/>
        <w:textAlignment w:val="auto"/>
        <w:outlineLvl w:val="0"/>
        <w:rPr>
          <w:rFonts w:ascii="Times New Roman" w:hAnsi="Times New Roman" w:cs="Times New Roman"/>
          <w:sz w:val="32"/>
          <w:szCs w:val="32"/>
        </w:rPr>
      </w:pPr>
    </w:p>
    <w:p w14:paraId="40AFC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480" w:firstLineChars="1400"/>
        <w:jc w:val="both"/>
        <w:textAlignment w:val="auto"/>
        <w:outlineLvl w:val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2026年</w:t>
      </w:r>
      <w:r>
        <w:rPr>
          <w:rFonts w:hint="eastAsia"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月</w:t>
      </w:r>
      <w:r>
        <w:rPr>
          <w:rFonts w:hint="eastAsia"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5日</w:t>
      </w:r>
    </w:p>
    <w:p w14:paraId="582FF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649EA5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1" w:firstLineChars="200"/>
        <w:textAlignment w:val="auto"/>
        <w:outlineLvl w:val="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选题意义</w:t>
      </w:r>
    </w:p>
    <w:p w14:paraId="0D1E5CD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随着数字经济与互联网金融的快速发展，创新创业、公益活动、文创项目、小型产品研发等对低成本、高效率、广覆盖的融资渠道需求日益强烈。传统融资方式普遍存在门槛高、周期长、流程复杂、受众范围有限等问题，难以满足普通创业者、学生团队、公益组织等群体的实际筹资需求。在线众筹作为一种依托互联网平台、面向大众进行小额资金募集的新型融资模式，凭借门槛低、灵活性强、传播范围广、互动性高等特点，逐渐成为中小项目启动与创意落地的重要支撑方式。</w:t>
      </w:r>
    </w:p>
    <w:p w14:paraId="5C037B6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本课题以在线众筹网站的设计与实现为研究目标，基于当前主流且成熟的前后端分离技术体系，构建一套功能完整、流程规范、安全可靠、交互友好的众筹服务平台。系统将围绕项目发起、项目浏览、在线支持、资金管理、权限控制、后台审核、数据统计等核心业务进行设计与开发，实现众筹全流程线上化、标准化与可视化。</w:t>
      </w:r>
    </w:p>
    <w:p w14:paraId="59F3C9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从现实应用角度来看，在线众筹网站能够为创意项目、公益活动、个人创业计划提供轻量化的线上筹资渠道，降低项目启动的资金门槛与推广成本，提升信息透明度与资金监管能力，促进社会资源高效配置。同时，规范、易用的众筹平台有助于提升用户信任度，推动大众创业、万众创新的落地，具有较强的社会价值与实用价值。</w:t>
      </w:r>
    </w:p>
    <w:p w14:paraId="6140104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从专业学习与工程实践角度来看，本课题覆盖软件工程全流程，包括需求分析、系统设计、编码实现、接口联调、测试优化、文档撰写等关键环节，能够系统训练软件开发能力、问题解决能力与工程规范意识。通过对 Vue.js、Spring Boot、MySQL、支付集成、权限管理、数据可视化等技术的综合运用，可将课堂理论知识转化为实际项目能力，提升系统架构设计、模块开发、代码规范与项目管理水平。</w:t>
      </w:r>
    </w:p>
    <w:p w14:paraId="6CA6507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综上所述，本选题既贴合互联网产品发展趋势，又具有明确的应用场景与实践价值，能够有效锻炼软件开发综合能力，符合本科毕业设计的培养目标与专业要求，具有重要的研究意义与实践意义。</w:t>
      </w:r>
    </w:p>
    <w:p w14:paraId="532813E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641" w:firstLineChars="200"/>
        <w:textAlignment w:val="auto"/>
        <w:outlineLvl w:val="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国内外研究现状概述</w:t>
      </w:r>
    </w:p>
    <w:p w14:paraId="1DDAA2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国内研究现状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国内在线众筹行业起步相对较晚，但在政策支持、互联网普及与创业需求的共同推动下发展迅速。目前国内已形成产品众筹、公益众筹、股权众筹、创意众筹等多种模式，相关研究主要集中在平台模式设计、业务流程优化、支付安全、风控机制、用户体验及系统实现等方面。</w:t>
      </w:r>
    </w:p>
    <w:p w14:paraId="7B44A6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在理论研究层面，众多学者围绕众筹平台运营机制、信用体系、成功率影响因素、监管政策等展开探讨，提出适合国内市场环境的众筹模式与管理思路。研究普遍认为，国内众筹平台应强化信息审核、资金监管、项目风控与用户保护，提升平台公信力与可持续运营能力。</w:t>
      </w:r>
    </w:p>
    <w:p w14:paraId="2C4933E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在技术实现层面，基于 Java、Spring Boot、SSM、Vue.js、React 等主流技术栈开发众筹系统已成为主流方案。许多学位论文与工程实践聚焦于前后端分离架构、数据库设计、支付接口集成、权限控制、文件上传、项目推荐等核心模块的实现，部分研究引入用户画像、智能推荐、数据可视化等技术提升平台个性化与智能化水平。</w:t>
      </w:r>
    </w:p>
    <w:p w14:paraId="3A46107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尽管国内众筹平台与相关研究已取得一定成果，但仍存在一些共性问题：部分平台功能同质化严重、项目审核机制不够完善、资金流转透明度不足、安全防护措施薄弱、用户体验参差不齐、小型轻量化平台缺乏标准化开发方案等。因此，针对高校毕业设计场景、结构清晰、功能完整、安全规范的在线众筹网站研究与实现，仍具有较强的现实需求与研究空间。 </w:t>
      </w:r>
    </w:p>
    <w:p w14:paraId="612D912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国外研究现状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：国外众筹行业发展较早，以 Kickstarter、Indiegogo、GoFundMe 等为代表的平台已形成成熟的商业模式、技术架构与运营体系。国外研究更侧重于平台信用机制、支付安全、跨区域支付集成、数据安全保护、系统可扩展性、用户行为分析及分布式系统架构等方向。</w:t>
      </w:r>
    </w:p>
    <w:p w14:paraId="64172B5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在理论层面，国外学者重点关注众筹项目成功率影响因素、社区互动机制、风险控制模型、平台治理结构等内容，形成了较为完善的理论体系。在技术层面，国外平台普遍采用高可用、高安全、高并发的系统架构，在接口标准化、支付加密、数据脱敏、日志审计等方面具有成熟经验。</w:t>
      </w:r>
    </w:p>
    <w:p w14:paraId="4CFA5AE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但国外众筹平台的业务规则、监管要求、支付体系、用户习惯与国内存在显著差异，其系统架构与业务逻辑不能直接照搬使用。国内平台必须结合本土政策要求、用户使用习惯、第三方支付生态与业务场景进行本土化设计与优化。</w:t>
      </w:r>
    </w:p>
    <w:p w14:paraId="438FDD2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641" w:firstLineChars="200"/>
        <w:textAlignment w:val="auto"/>
        <w:outlineLvl w:val="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主要研究内容</w:t>
      </w:r>
    </w:p>
    <w:p w14:paraId="715F200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本课题围绕在线众筹网站的设计与实现，按软件工程规范完成从需求分析到系统测试、论文撰写的全流程研究与开发，核心研究内容如下：</w:t>
      </w:r>
    </w:p>
    <w:p w14:paraId="5B5A6C1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（一）平台调研与需求梳理</w:t>
      </w:r>
    </w:p>
    <w:p w14:paraId="5E8E1FB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调研并梳理国内外在线众筹平台发展现状、运营模式、功能特点与技术架构，分析主流平台优势与不足，明确本系统的定位、功能范围与边界。</w:t>
      </w:r>
    </w:p>
    <w:p w14:paraId="69BB275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聚焦普通用户、项目发起人、管理员三类核心角色，开展全流程需求调研，明确各角色的业务需求、功能需求、性能需求与安全需求，绘制用例图与业务流程图。</w:t>
      </w:r>
    </w:p>
    <w:p w14:paraId="2F8CA67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（二）核心技术学习与选型</w:t>
      </w:r>
    </w:p>
    <w:p w14:paraId="48FC351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深入学习前端 Vue.js、Element UI、路由管理、组件封装、数据校验等技术；掌握后端 Spring Boot、MyBatis、接口开发、事务控制、异常处理等技术；熟练运用 MySQL 数据库进行设计与优化。</w:t>
      </w:r>
    </w:p>
    <w:p w14:paraId="1F7FDB0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研究支付集成、权限控制、文件上传、数据可视化、日志审计等关键技术，结合系统需求完成技术选型与方案设计。</w:t>
      </w:r>
    </w:p>
    <w:p w14:paraId="22603A9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（三）系统总体架构与详细设计</w:t>
      </w:r>
    </w:p>
    <w:p w14:paraId="1557369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设计前后端分离的系统总体架构，完成功能模块划分、接口定义、权限设计、页面流程设计，形成完整的系统设计方案。</w:t>
      </w:r>
    </w:p>
    <w:p w14:paraId="670935E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开展数据库详细设计，包括数据表结构、字段定义、主键外键关系、索引设计、数据约束等，保障数据存储高效、安全、一致。</w:t>
      </w:r>
    </w:p>
    <w:p w14:paraId="11B245F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（四）核心功能模块实现</w:t>
      </w:r>
    </w:p>
    <w:p w14:paraId="3248591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完成系统全功能模块的开发与实现，核心模块包括：</w:t>
      </w:r>
    </w:p>
    <w:p w14:paraId="0335A2D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基础模块：用户注册登录、个人信息管理、实名认证与资质审核、权限控制。</w:t>
      </w:r>
    </w:p>
    <w:p w14:paraId="44213B76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项目管理模块：项目发布与编辑、项目自动初筛、管理员人工审核、项目状态流转。</w:t>
      </w:r>
    </w:p>
    <w:p w14:paraId="0E55D41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互动与支持模块：项目浏览与搜索、在线支持与支付、订单管理、进度展示、评论互动。</w:t>
      </w:r>
    </w:p>
    <w:p w14:paraId="6EB718F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后台管理模块：用户管理、项目审核、资金监管、数据统计与可视化、系统配置与日志管理。</w:t>
      </w:r>
    </w:p>
    <w:p w14:paraId="7BC1C84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（五）安全与信任机制设计</w:t>
      </w:r>
    </w:p>
    <w:p w14:paraId="56F8A4E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为保障众筹平台的信任基础与资金安全，专项设计并实现安全与信任机制，具体包括：</w:t>
      </w:r>
    </w:p>
    <w:p w14:paraId="1A31EF86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项目发起人审核机制：</w:t>
      </w:r>
    </w:p>
    <w:p w14:paraId="370AA486"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实名认证：集成身份证实名认证与人脸识别验证，确保发起人身份真实。</w:t>
      </w:r>
    </w:p>
    <w:p w14:paraId="6BAB2430"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资质审核：项目发起人需上传营业执照（企业项目）、项目可行性报告、关资质证明文件，管理员后台进行人工核验。</w:t>
      </w:r>
    </w:p>
    <w:p w14:paraId="293D7EE4"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信用评分：基于历史项目完成度、退款率、用户评价等维度，为发起人建立动态信用评分，评分与项目审核优先级、筹资额度挂钩。</w:t>
      </w:r>
    </w:p>
    <w:p w14:paraId="0BF7107F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项目审核流程设计：</w:t>
      </w:r>
    </w:p>
    <w:p w14:paraId="5E239A5D"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自动初筛：系统通过关键词过滤、敏感信息检测、合规性校验，对项目提交内容进行自动初筛，过滤违规、虚假信息。</w:t>
      </w:r>
    </w:p>
    <w:p w14:paraId="2556C857"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人工复核：管理员后台对初筛通过的项目进行逐项审核，核验资质真实性与项目合规性。</w:t>
      </w:r>
    </w:p>
    <w:p w14:paraId="3623135B">
      <w:pPr>
        <w:keepNext w:val="0"/>
        <w:keepLines w:val="0"/>
        <w:pageBreakBefore w:val="0"/>
        <w:widowControl w:val="0"/>
        <w:numPr>
          <w:ilvl w:val="1"/>
          <w:numId w:val="3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审核状态流转：设置待审核→初审通过 / 驳回→复审→上线的标准化状态流转流程，记录审核日志，支持审核意见追溯。</w:t>
      </w:r>
    </w:p>
    <w:p w14:paraId="6A5A3A86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资金监管模拟设计：</w:t>
      </w:r>
    </w:p>
    <w:p w14:paraId="2C9E652D">
      <w:pPr>
        <w:keepNext w:val="0"/>
        <w:keepLines w:val="0"/>
        <w:pageBreakBefore w:val="0"/>
        <w:widowControl w:val="0"/>
        <w:numPr>
          <w:ilvl w:val="1"/>
          <w:numId w:val="4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虚拟监管账户：项目募集资金先进入平台虚拟监管账户，处于 “待确认” 状态，而非直接转入发起人账户，保障资金安全。</w:t>
      </w:r>
    </w:p>
    <w:p w14:paraId="1D34C127">
      <w:pPr>
        <w:keepNext w:val="0"/>
        <w:keepLines w:val="0"/>
        <w:pageBreakBefore w:val="0"/>
        <w:widowControl w:val="0"/>
        <w:numPr>
          <w:ilvl w:val="1"/>
          <w:numId w:val="4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里程碑放款：将项目筹资目标拆分为多个里程碑，发起人需按计划完成项目进度并提交证明材料，经管理员审核通过后，平台按里程碑比例放款至发起人账户。</w:t>
      </w:r>
    </w:p>
    <w:p w14:paraId="27254384">
      <w:pPr>
        <w:keepNext w:val="0"/>
        <w:keepLines w:val="0"/>
        <w:pageBreakBefore w:val="0"/>
        <w:widowControl w:val="0"/>
        <w:numPr>
          <w:ilvl w:val="1"/>
          <w:numId w:val="4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退款保障：项目未达筹资目标时，自动触发全额退款流程；项目执行中若出现违规或失败，支持用户发起退款申请，平台审核后从监管账户原路退回资金。</w:t>
      </w:r>
    </w:p>
    <w:p w14:paraId="061DD794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风控规则设计：</w:t>
      </w:r>
    </w:p>
    <w:p w14:paraId="73819E6C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虚假项目防控：基于项目描述、图片、资金需求等数据建立风险识别模型，对异常项目（如资金需求远超行业均值、内容涉嫌虚假宣传）进行预警拦截。</w:t>
      </w:r>
    </w:p>
    <w:p w14:paraId="2529A4C0">
      <w:pPr>
        <w:keepNext w:val="0"/>
        <w:keepLines w:val="0"/>
        <w:pageBreakBefore w:val="0"/>
        <w:widowControl w:val="0"/>
        <w:numPr>
          <w:ilvl w:val="1"/>
          <w:numId w:val="5"/>
        </w:numPr>
        <w:tabs>
          <w:tab w:val="left" w:pos="312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刷单行为防控：通过用户行为分析、IP 地址校验、支付渠道核验等方式，识别并限制恶意刷赞、刷支持等行为。</w:t>
      </w:r>
    </w:p>
    <w:p w14:paraId="21F78DC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（六）关键技术模块突破</w:t>
      </w:r>
    </w:p>
    <w:p w14:paraId="441684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重点攻克并实现以下关键技术模块：统一权限控制（基于角色的权限管理 RBAC）、支付流程集成（含支付状态与订单状态流转）、文件上传与管理、数据校验与异常处理、数据可视化展示、日志记录与安全控制。</w:t>
      </w:r>
    </w:p>
    <w:p w14:paraId="701B20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（七）系统测试与优化</w:t>
      </w:r>
    </w:p>
    <w:p w14:paraId="7DF97C4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采用黑盒测试、白盒测试相结合的方式，开展功能测试、接口测试、兼容性测试、性能测试与安全测试，修复系统缺陷，优化代码结构与响应速度，提升用户体验与系统安全性。</w:t>
      </w:r>
    </w:p>
    <w:p w14:paraId="55EED69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（八）论文撰写与成果总结</w:t>
      </w:r>
    </w:p>
    <w:p w14:paraId="2A00D29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整理系统源代码、配置文件、数据库脚本、设计文档等资料，总结开发过程中的难点、解决方案与创新点，按照学校规范撰写本科毕业论文。</w:t>
      </w:r>
    </w:p>
    <w:p w14:paraId="77B5FE71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641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四、拟采用的研究思路</w:t>
      </w:r>
    </w:p>
    <w:p w14:paraId="24CFD3B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一）研究方法</w:t>
      </w:r>
    </w:p>
    <w:p w14:paraId="247DAC7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文献研究法：查阅国内外众筹平台、互联网金融、Web 应用开发、软件工程、数据库原理、信息安全等领域的文献、学位论文、技术博客与标准规范，建立理论基础，明确技术选型与系统设计方向。</w:t>
      </w:r>
    </w:p>
    <w:p w14:paraId="43612684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需求分析法：调研主流众筹平台业务流程，梳理三类核心角色的操作流程与功能需求，采用用例图、流程图、ER 图等工具进行需求建模，形成完整的需求分析文档。</w:t>
      </w:r>
    </w:p>
    <w:p w14:paraId="74BBAB7D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系统设计法：遵循软件工程模块化、结构化设计原则，完成系统总体架构、功能模块、数据库、权限体系、资金监管流程的详细设计，制定科学的系统设计方案。</w:t>
      </w:r>
    </w:p>
    <w:p w14:paraId="3DE6D8BA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开发实现法：基于选定的技术栈完成系统各模块代码编写、接口联调与集成，重点实现安全与信任机制、支付集成等核心功能，保障系统功能完整性与实用性。</w:t>
      </w:r>
    </w:p>
    <w:p w14:paraId="1D00677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测试验证法：分阶段开展功能、接口、性能、兼容性与安全测试，通过测试发现并修复问题，验证系统的稳定性、安全性与有效性。</w:t>
      </w:r>
    </w:p>
    <w:p w14:paraId="0540B3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（二）技术路线</w:t>
      </w:r>
    </w:p>
    <w:p w14:paraId="68A8C5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本课题采用前后端分离的技术架构，结合软件工程全流程开展设计与开发，具体技术路线如下：</w:t>
      </w:r>
    </w:p>
    <w:p w14:paraId="3CCAF7DE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前期准备阶段（2026.02.2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-2026.0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3.16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）</w:t>
      </w:r>
    </w:p>
    <w:p w14:paraId="3429D0E4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完成课题立项，明确研究目标与核心内容；收集整理国内外相关文献，撰写文献综述；修改并定稿开题报告，通过开题答辩。</w:t>
      </w:r>
    </w:p>
    <w:p w14:paraId="39B0EA1F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完成在线众筹平台业务场景调研与需求分析，明确三类角色的需求边界，确定核心功能与非功能需求。</w:t>
      </w:r>
    </w:p>
    <w:p w14:paraId="46AD741B"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系统设计阶段（2026.03.1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-2026.03.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28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）</w:t>
      </w:r>
    </w:p>
    <w:p w14:paraId="3F8F3F23"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技术选型：确定后端采用Spring Boot + MyBatis，前端采用Vue.js + Element UI，数据库采用MySQL，支付集成选用支付宝沙箱环境，权限管理采用RBAC 模型，资金监管基于虚拟账户设计。</w:t>
      </w:r>
    </w:p>
    <w:p w14:paraId="104E36D3"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架构设计：完成系统总体架构、功能模块划分、接口定义、权限设计、页面原型与交互设计；重点设计安全与信任机制的业务流程与技术实现方案。</w:t>
      </w:r>
    </w:p>
    <w:p w14:paraId="4C78AECF"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数据库设计：完成 ER 图绘制、数据表结构设计、字段与约束定义、索引优化，输出数据库设计文档。</w:t>
      </w:r>
    </w:p>
    <w:p w14:paraId="5C6923EA">
      <w:pPr>
        <w:keepNext w:val="0"/>
        <w:keepLines w:val="0"/>
        <w:pageBreakBefore w:val="0"/>
        <w:widowControl w:val="0"/>
        <w:numPr>
          <w:ilvl w:val="0"/>
          <w:numId w:val="1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开发实现阶段（2026.0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29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-2026.04.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）</w:t>
      </w:r>
    </w:p>
    <w:p w14:paraId="1F6E9638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环境搭建：搭建前后端开发环境，初始化项目结构，完成基础配置与公共组件开发。</w:t>
      </w:r>
    </w:p>
    <w:p w14:paraId="77981997">
      <w:pPr>
        <w:keepNext w:val="0"/>
        <w:keepLines w:val="0"/>
        <w:pageBreakBefore w:val="0"/>
        <w:widowControl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核心开发：</w:t>
      </w:r>
    </w:p>
    <w:p w14:paraId="7A5DC0FA">
      <w:pPr>
        <w:keepNext w:val="0"/>
        <w:keepLines w:val="0"/>
        <w:pageBreakBefore w:val="0"/>
        <w:widowControl w:val="0"/>
        <w:numPr>
          <w:ilvl w:val="0"/>
          <w:numId w:val="1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实现用户注册登录、实名认证、权限控制等基础模块；</w:t>
      </w:r>
    </w:p>
    <w:p w14:paraId="7DAE8927">
      <w:pPr>
        <w:keepNext w:val="0"/>
        <w:keepLines w:val="0"/>
        <w:pageBreakBefore w:val="0"/>
        <w:widowControl w:val="0"/>
        <w:numPr>
          <w:ilvl w:val="0"/>
          <w:numId w:val="1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开发项目发布、审核、浏览等核心业务模块，落地项目审核流程与信用评分机制；</w:t>
      </w:r>
    </w:p>
    <w:p w14:paraId="0013A6B3">
      <w:pPr>
        <w:keepNext w:val="0"/>
        <w:keepLines w:val="0"/>
        <w:pageBreakBefore w:val="0"/>
        <w:widowControl w:val="0"/>
        <w:numPr>
          <w:ilvl w:val="0"/>
          <w:numId w:val="1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集成支付宝沙箱支付接口，设计并实现支付状态与订单状态流转逻辑（待支付→已支付→待放款 / 退款中→已完成 / 已退款）；</w:t>
      </w:r>
    </w:p>
    <w:p w14:paraId="53209E6E">
      <w:pPr>
        <w:keepNext w:val="0"/>
        <w:keepLines w:val="0"/>
        <w:pageBreakBefore w:val="0"/>
        <w:widowControl w:val="0"/>
        <w:numPr>
          <w:ilvl w:val="0"/>
          <w:numId w:val="1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开发虚拟监管账户、里程碑放款、退款保障等资金监管模块；</w:t>
      </w:r>
    </w:p>
    <w:p w14:paraId="75EDA72F">
      <w:pPr>
        <w:keepNext w:val="0"/>
        <w:keepLines w:val="0"/>
        <w:pageBreakBefore w:val="0"/>
        <w:widowControl w:val="0"/>
        <w:numPr>
          <w:ilvl w:val="0"/>
          <w:numId w:val="1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实现数据可视化、日志记录、风控预警等辅助功能。</w:t>
      </w:r>
    </w:p>
    <w:p w14:paraId="3A0D26E0">
      <w:pPr>
        <w:keepNext w:val="0"/>
        <w:keepLines w:val="0"/>
        <w:pageBreakBefore w:val="0"/>
        <w:widowControl w:val="0"/>
        <w:numPr>
          <w:ilvl w:val="0"/>
          <w:numId w:val="13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84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系统集成：完成各模块接口联调与系统整体集成，保障功能流程顺畅。</w:t>
      </w:r>
    </w:p>
    <w:p w14:paraId="11B14930">
      <w:pPr>
        <w:keepNext w:val="0"/>
        <w:keepLines w:val="0"/>
        <w:pageBreakBefore w:val="0"/>
        <w:widowControl w:val="0"/>
        <w:numPr>
          <w:ilvl w:val="0"/>
          <w:numId w:val="14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测试优化阶段（2026.04.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03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-2026.0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25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）</w:t>
      </w:r>
    </w:p>
    <w:p w14:paraId="06E02D0C">
      <w:pPr>
        <w:keepNext w:val="0"/>
        <w:keepLines w:val="0"/>
        <w:pageBreakBefore w:val="0"/>
        <w:widowControl w:val="0"/>
        <w:numPr>
          <w:ilvl w:val="0"/>
          <w:numId w:val="15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分阶段测试：先开展单元测试与模块测试，再进行系统整体的功能、接口、性能、兼容性与安全测试；</w:t>
      </w:r>
    </w:p>
    <w:p w14:paraId="2426FB38">
      <w:pPr>
        <w:keepNext w:val="0"/>
        <w:keepLines w:val="0"/>
        <w:pageBreakBefore w:val="0"/>
        <w:widowControl w:val="0"/>
        <w:numPr>
          <w:ilvl w:val="0"/>
          <w:numId w:val="15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问题修复与优化：根据测试结果修复系统缺陷，优化代码性能与用户体验，完善安全与风控机制，整理系统源代码与开发文档。</w:t>
      </w:r>
    </w:p>
    <w:p w14:paraId="5271479B">
      <w:pPr>
        <w:keepNext w:val="0"/>
        <w:keepLines w:val="0"/>
        <w:pageBreakBefore w:val="0"/>
        <w:widowControl w:val="0"/>
        <w:numPr>
          <w:ilvl w:val="0"/>
          <w:numId w:val="1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0" w:leftChars="0" w:hanging="420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成果总结阶段（2026.0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26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-2026.0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.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）</w:t>
      </w:r>
    </w:p>
    <w:p w14:paraId="5CE9E7CE">
      <w:pPr>
        <w:keepNext w:val="0"/>
        <w:keepLines w:val="0"/>
        <w:pageBreakBefore w:val="0"/>
        <w:widowControl w:val="0"/>
        <w:numPr>
          <w:ilvl w:val="0"/>
          <w:numId w:val="1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结合开发与测试成果，撰写毕业论文初稿，根据预答辩意见修改完善；</w:t>
      </w:r>
    </w:p>
    <w:p w14:paraId="5BA0A51B">
      <w:pPr>
        <w:keepNext w:val="0"/>
        <w:keepLines w:val="0"/>
        <w:pageBreakBefore w:val="0"/>
        <w:widowControl w:val="0"/>
        <w:numPr>
          <w:ilvl w:val="0"/>
          <w:numId w:val="1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完成论文最终修改与定稿，整理毕业设计全部材料（论文、源程序、设计文档、测试报告等），提交答辩材料并准备正式答辩。</w:t>
      </w:r>
    </w:p>
    <w:p w14:paraId="3ABCD6E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（三）可行性论证</w:t>
      </w:r>
    </w:p>
    <w:p w14:paraId="3A1BAE2C">
      <w:pPr>
        <w:keepNext w:val="0"/>
        <w:keepLines w:val="0"/>
        <w:pageBreakBefore w:val="0"/>
        <w:widowControl w:val="0"/>
        <w:numPr>
          <w:ilvl w:val="0"/>
          <w:numId w:val="1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理论可行性：众筹平台业务模式成熟，软件工程、数据库、网络通信、信息安全等理论体系完善，相关研究资料充足，可为系统设计与开发提供可靠理论支撑；安全与信任机制、资金监管等设计均基于现有金融安全理论与互联网风控技术，具备理论依据。</w:t>
      </w:r>
    </w:p>
    <w:p w14:paraId="42B90B21">
      <w:pPr>
        <w:keepNext w:val="0"/>
        <w:keepLines w:val="0"/>
        <w:pageBreakBefore w:val="0"/>
        <w:widowControl w:val="0"/>
        <w:numPr>
          <w:ilvl w:val="0"/>
          <w:numId w:val="1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技术可行性：本课题采用的 Spring Boot、Vue.js、MySQL、MyBatis、支付宝沙箱支付等技术均为企业级开发主流技术，生态成熟、文档丰富、社区活跃。本人已具备 Java、Web 前端开发、数据库操作等基础编程能力，且能通过学习快速掌握支付集成、权限控制、风控设计等进阶技术，可在毕业设计周期内完成系统开发。</w:t>
      </w:r>
    </w:p>
    <w:p w14:paraId="7FDE5861">
      <w:pPr>
        <w:keepNext w:val="0"/>
        <w:keepLines w:val="0"/>
        <w:pageBreakBefore w:val="0"/>
        <w:widowControl w:val="0"/>
        <w:numPr>
          <w:ilvl w:val="0"/>
          <w:numId w:val="1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实践可行性：课题目标明确、功能边界清晰，不依赖复杂外部硬件与跨部门数据对接，可独立完成开发与测试；业务流程贴近实际众筹场景，模块划分合理，开发难度适配本科毕业设计要求；安全与信任机制的设计均为轻量化实现方案，无需复杂的第三方系统对接，具备实践可操作性。</w:t>
      </w:r>
    </w:p>
    <w:p w14:paraId="0DD7393F">
      <w:pPr>
        <w:keepNext w:val="0"/>
        <w:keepLines w:val="0"/>
        <w:pageBreakBefore w:val="0"/>
        <w:widowControl w:val="0"/>
        <w:numPr>
          <w:ilvl w:val="0"/>
          <w:numId w:val="1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425" w:leftChars="0" w:hanging="425" w:firstLineChars="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资源可行性：学校提供实验室环境、网络资源与知网等文献数据库，可保障文献查阅与开发测试需求；指导教师李金岚老师在软件工程、Web 开发领域具备丰富经验，可在需求分析、系统设计、论文规范等方面提供专业指导，确保研究顺利开展。</w:t>
      </w:r>
    </w:p>
    <w:p w14:paraId="6BF758B2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综上，本研究的研究思路与技术路线科学合理，在理论、技术、实践与资源方面均具备充分可行性，能够顺利完成研究目标。</w:t>
      </w:r>
    </w:p>
    <w:p w14:paraId="6A1CFA2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left="0" w:leftChars="0" w:firstLine="641" w:firstLineChars="200"/>
        <w:textAlignment w:val="auto"/>
        <w:outlineLvl w:val="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研究工作安排及进度</w:t>
      </w:r>
    </w:p>
    <w:p w14:paraId="0F39C29F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结合毕业设计时间节点与研究内容，制定本课题详细的研究工作安排及进度，整体周期为 2026 年 2 月 25 日至 2026 年 6 月 5 日：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"/>
        <w:gridCol w:w="1043"/>
        <w:gridCol w:w="1667"/>
        <w:gridCol w:w="5210"/>
      </w:tblGrid>
      <w:tr w14:paraId="4CF2735F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3CF4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阶段序号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62AB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工作阶段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0F4E5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时间安排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8DEE1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核心工作内容</w:t>
            </w:r>
          </w:p>
        </w:tc>
      </w:tr>
      <w:tr w14:paraId="3BD8965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F8E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051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课题立项与文献综述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66E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2026.02.2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2B8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完成课题正式立项，明确研究核心目标与内容；2. 收集整理国内外众筹平台相关文献，完成文献综述撰写；3. 修改并定稿开题报告，通过开题答辩。</w:t>
            </w:r>
          </w:p>
        </w:tc>
      </w:tr>
      <w:tr w14:paraId="4BBB327E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A15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530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需求分析与系统设计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6D84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3.28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829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完成在线众筹网站业务流程分析，明确三类角色需求；2. 绘制用例图、业务流程图、ER 图，完成需求分析与系统设计；3. 重点设计安全与信任机制、资金监管流程，输出需求说明书与系统设计文档。</w:t>
            </w:r>
          </w:p>
        </w:tc>
      </w:tr>
      <w:tr w14:paraId="450308A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09C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F34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开发环境搭建与基础开发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AE4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CE3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搭建前后端开发环境，初始化项目结构与基础配置；2. 完成前端公共组件、路由框架开发，后端基础接口、数据库连接开发；3. 完成用户注册登录、实名认证模块的初步实现。</w:t>
            </w:r>
          </w:p>
        </w:tc>
      </w:tr>
      <w:tr w14:paraId="70C6DE4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DDA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BAD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核心功能模块开发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29A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C9E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开发项目发布、审核、浏览模块，落地项目审核流程与信用评分；2. 集成支付宝沙箱支付接口，实现支付与订单状态流转；3. 开发虚拟监管账户、里程碑放款、退款保障等资金监管模块。</w:t>
            </w:r>
          </w:p>
        </w:tc>
      </w:tr>
      <w:tr w14:paraId="6E8455C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203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615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系统集成与初步测试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ED0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- 2026.04.25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0B8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完成所有功能模块的接口联调与系统集成；2. 开展功能测试、接口测试，修复基础功能缺陷，保障核心流程顺畅。</w:t>
            </w:r>
          </w:p>
        </w:tc>
      </w:tr>
      <w:tr w14:paraId="7101FC4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A83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28C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系统优化与全面测试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3FE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A93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针对测试问题优化系统功能、性能与安全性，完善风控预警机制；2. 开展全面的系统测试（功能、性能、兼容性、安全）；3. 整理系统源程序、开发文档与测试报告。</w:t>
            </w:r>
          </w:p>
        </w:tc>
      </w:tr>
      <w:tr w14:paraId="3891070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B99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EC7B8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答辩准备与成果提交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79B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- 2026.0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6AA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准备答辩PPT，重点突出算法选型、原理讲解、程序实现及优化过程，准备算法程序的演示方案；</w:t>
            </w:r>
          </w:p>
        </w:tc>
      </w:tr>
    </w:tbl>
    <w:p w14:paraId="33618804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outlineLvl w:val="0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DA2582E">
      <w:pPr>
        <w:keepNext w:val="0"/>
        <w:keepLines w:val="0"/>
        <w:pageBreakBefore w:val="0"/>
        <w:widowControl w:val="0"/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参考文献</w:t>
      </w:r>
    </w:p>
    <w:p w14:paraId="6D2B82A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[1] 张磊。在线众筹平台的设计与实现 [D]. 北京邮电大学，2023.</w:t>
      </w:r>
    </w:p>
    <w:p w14:paraId="37B1C52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[2] 王珊，萨师煊。数据库系统概论 (第 6 版)[M]. 高等教育出版社，2020.</w:t>
      </w:r>
    </w:p>
    <w:p w14:paraId="2AD14EB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[3] 刘春玉。基于软件工程和 J2EE 的网上银行系统 [J]. 现代电子技术，2018, 41 (4):45-47.</w:t>
      </w:r>
    </w:p>
    <w:p w14:paraId="40E771C1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[4] Smith J, Johnson M. Design and Implementation of an Online Crowdfunding Platform [J]. Journal of Web Engineering, 2022, 21 (4):321-345.</w:t>
      </w:r>
    </w:p>
    <w:p w14:paraId="35BA22F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[5] 陈明。软件工程导论 (第 7 版)[M]. 清华大学出版社，2019.</w:t>
      </w:r>
    </w:p>
    <w:p w14:paraId="6A6AB49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[6] Brown A, Lee C. Secure Payment Flow Design in Crowdfunding Systems [J]. IEEE Transactions on Information Security, 2023, 18 (2):890-903.</w:t>
      </w:r>
    </w:p>
    <w:p w14:paraId="4D3599B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[7] Miller R. The Development and Trend of Global Crowdfunding Industry [J]. Journal of Business Research, 2022, 145:789-802.</w:t>
      </w:r>
    </w:p>
    <w:p w14:paraId="1F2FABD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[8] 赵阳。基于用户画像的众筹项目推荐算法实现 [J]. 计算机应用研究，2024, 41 (3):879-882.</w:t>
      </w:r>
    </w:p>
    <w:p w14:paraId="73669F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[9] 刘军。第三方支付接口集成与安全防护技术研究 [J]. 现代电子技术，2021, 44 (12):134-137.</w:t>
      </w:r>
    </w:p>
    <w:p w14:paraId="32BE443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ind w:firstLine="480" w:firstLineChars="200"/>
        <w:textAlignment w:val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[10] 李娜。基于 Vue.js 和 Spring Boot 的众筹网站开发研究 [J]. 计算机技术与发展，2022, 32 (7):156-160.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F56C4B"/>
    <w:multiLevelType w:val="singleLevel"/>
    <w:tmpl w:val="B3F56C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B57A31F"/>
    <w:multiLevelType w:val="multilevel"/>
    <w:tmpl w:val="BB57A3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E7EAC24"/>
    <w:multiLevelType w:val="singleLevel"/>
    <w:tmpl w:val="BE7EAC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9ED5AC9"/>
    <w:multiLevelType w:val="singleLevel"/>
    <w:tmpl w:val="D9ED5A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DEFD235"/>
    <w:multiLevelType w:val="singleLevel"/>
    <w:tmpl w:val="DDEFD2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B7EC2D4"/>
    <w:multiLevelType w:val="singleLevel"/>
    <w:tmpl w:val="EB7EC2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DB78AB5"/>
    <w:multiLevelType w:val="singleLevel"/>
    <w:tmpl w:val="EDB78AB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F4C8482"/>
    <w:multiLevelType w:val="singleLevel"/>
    <w:tmpl w:val="EF4C84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FDE5C74"/>
    <w:multiLevelType w:val="singleLevel"/>
    <w:tmpl w:val="EFDE5C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6D42E98"/>
    <w:multiLevelType w:val="singleLevel"/>
    <w:tmpl w:val="F6D42E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BAB92CC"/>
    <w:multiLevelType w:val="singleLevel"/>
    <w:tmpl w:val="FBAB92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DFEB416"/>
    <w:multiLevelType w:val="singleLevel"/>
    <w:tmpl w:val="FDFEB4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FEEEF167"/>
    <w:multiLevelType w:val="singleLevel"/>
    <w:tmpl w:val="FEEEF1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FFCE1DF9"/>
    <w:multiLevelType w:val="multilevel"/>
    <w:tmpl w:val="FFCE1D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FFDEAA08"/>
    <w:multiLevelType w:val="singleLevel"/>
    <w:tmpl w:val="FFDEAA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FFEA94B"/>
    <w:multiLevelType w:val="singleLevel"/>
    <w:tmpl w:val="FFFEA9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3FFB53AC"/>
    <w:multiLevelType w:val="multilevel"/>
    <w:tmpl w:val="3FFB53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7A5D95EB"/>
    <w:multiLevelType w:val="singleLevel"/>
    <w:tmpl w:val="7A5D95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6"/>
  </w:num>
  <w:num w:numId="4">
    <w:abstractNumId w:val="1"/>
  </w:num>
  <w:num w:numId="5">
    <w:abstractNumId w:val="13"/>
  </w:num>
  <w:num w:numId="6">
    <w:abstractNumId w:val="10"/>
  </w:num>
  <w:num w:numId="7">
    <w:abstractNumId w:val="14"/>
  </w:num>
  <w:num w:numId="8">
    <w:abstractNumId w:val="2"/>
  </w:num>
  <w:num w:numId="9">
    <w:abstractNumId w:val="6"/>
  </w:num>
  <w:num w:numId="10">
    <w:abstractNumId w:val="15"/>
  </w:num>
  <w:num w:numId="11">
    <w:abstractNumId w:val="7"/>
  </w:num>
  <w:num w:numId="12">
    <w:abstractNumId w:val="11"/>
  </w:num>
  <w:num w:numId="13">
    <w:abstractNumId w:val="12"/>
  </w:num>
  <w:num w:numId="14">
    <w:abstractNumId w:val="9"/>
  </w:num>
  <w:num w:numId="15">
    <w:abstractNumId w:val="8"/>
  </w:num>
  <w:num w:numId="16">
    <w:abstractNumId w:val="3"/>
  </w:num>
  <w:num w:numId="17">
    <w:abstractNumId w:val="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5MzI4NjVkYTBlOThlYzlhMjFlZGY3ODY4YzlhYmUifQ=="/>
  </w:docVars>
  <w:rsids>
    <w:rsidRoot w:val="00EF629D"/>
    <w:rsid w:val="00271FDD"/>
    <w:rsid w:val="00322D44"/>
    <w:rsid w:val="00637CB7"/>
    <w:rsid w:val="007335A6"/>
    <w:rsid w:val="00882F39"/>
    <w:rsid w:val="00966C54"/>
    <w:rsid w:val="009C6389"/>
    <w:rsid w:val="009D431F"/>
    <w:rsid w:val="00A01626"/>
    <w:rsid w:val="00B25D99"/>
    <w:rsid w:val="00B33099"/>
    <w:rsid w:val="00D01C16"/>
    <w:rsid w:val="00D80C8D"/>
    <w:rsid w:val="00EF629D"/>
    <w:rsid w:val="00F97ABD"/>
    <w:rsid w:val="00FA03CA"/>
    <w:rsid w:val="00FB111F"/>
    <w:rsid w:val="00FF015C"/>
    <w:rsid w:val="02A372AA"/>
    <w:rsid w:val="0BFF3ED1"/>
    <w:rsid w:val="0ECE2693"/>
    <w:rsid w:val="0EFE16BA"/>
    <w:rsid w:val="132F5B44"/>
    <w:rsid w:val="15FD2B27"/>
    <w:rsid w:val="176F28DD"/>
    <w:rsid w:val="1DDE10A6"/>
    <w:rsid w:val="1E2E6B26"/>
    <w:rsid w:val="22A6006C"/>
    <w:rsid w:val="242441DA"/>
    <w:rsid w:val="26A64B76"/>
    <w:rsid w:val="29CF0B35"/>
    <w:rsid w:val="2B8C1E5F"/>
    <w:rsid w:val="2F245E54"/>
    <w:rsid w:val="353F758D"/>
    <w:rsid w:val="36503DD2"/>
    <w:rsid w:val="38080EAE"/>
    <w:rsid w:val="388D74AA"/>
    <w:rsid w:val="3CDE1852"/>
    <w:rsid w:val="3FADD2E3"/>
    <w:rsid w:val="43FD11ED"/>
    <w:rsid w:val="482746C3"/>
    <w:rsid w:val="48A04663"/>
    <w:rsid w:val="4C2A4529"/>
    <w:rsid w:val="4DDDBE20"/>
    <w:rsid w:val="4FF24895"/>
    <w:rsid w:val="51C86563"/>
    <w:rsid w:val="52F22FC1"/>
    <w:rsid w:val="5374091F"/>
    <w:rsid w:val="56544C1C"/>
    <w:rsid w:val="58B001EC"/>
    <w:rsid w:val="58C27BE2"/>
    <w:rsid w:val="615C5DBB"/>
    <w:rsid w:val="65204E9A"/>
    <w:rsid w:val="67E74976"/>
    <w:rsid w:val="67FF1DCF"/>
    <w:rsid w:val="6B1B70D1"/>
    <w:rsid w:val="710D040A"/>
    <w:rsid w:val="736763A3"/>
    <w:rsid w:val="79661838"/>
    <w:rsid w:val="7AF687D2"/>
    <w:rsid w:val="7B493299"/>
    <w:rsid w:val="7DFB84DA"/>
    <w:rsid w:val="7F5D8A1C"/>
    <w:rsid w:val="8FF51251"/>
    <w:rsid w:val="93CF63E2"/>
    <w:rsid w:val="D77F6B35"/>
    <w:rsid w:val="DF3B9258"/>
    <w:rsid w:val="EDA71D6B"/>
    <w:rsid w:val="F7975D45"/>
    <w:rsid w:val="F7BF08DC"/>
    <w:rsid w:val="FB5F2AFB"/>
    <w:rsid w:val="FFC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BCD84-F3A8-4107-B1D1-F65A4160A8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926</Words>
  <Characters>1029</Characters>
  <Lines>57</Lines>
  <Paragraphs>61</Paragraphs>
  <TotalTime>4</TotalTime>
  <ScaleCrop>false</ScaleCrop>
  <LinksUpToDate>false</LinksUpToDate>
  <CharactersWithSpaces>1216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aa</dc:creator>
  <cp:lastModifiedBy>：</cp:lastModifiedBy>
  <dcterms:modified xsi:type="dcterms:W3CDTF">2026-03-16T23:05:48Z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F50295FD21D247C4B0089B4CAE58E240_13</vt:lpwstr>
  </property>
  <property fmtid="{D5CDD505-2E9C-101B-9397-08002B2CF9AE}" pid="4" name="KSOTemplateDocerSaveRecord">
    <vt:lpwstr>eyJoZGlkIjoiZjcwMzI3YTE2YzUxOWQxMjAwZGI3YTMyNGExNzI1ZjciLCJ1c2VySWQiOiIxNDIzMTczOTczIn0=</vt:lpwstr>
  </property>
</Properties>
</file>