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所有的a 链接要加title 所有的图片要加 title alt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前端命名规范~统一驼峰命名法  eg.   headTitleContant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Seo前端优化方面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 xml:space="preserve">1 不是和本站页面在同一个域名下的的外链链接 加上 </w:t>
      </w:r>
      <w:r>
        <w:rPr>
          <w:rFonts w:hint="default" w:ascii="Courier New" w:hAnsi="Courier New" w:cs="Courier New"/>
          <w:b w:val="0"/>
          <w:i w:val="0"/>
          <w:caps w:val="0"/>
          <w:color w:val="FF0000"/>
          <w:spacing w:val="0"/>
          <w:sz w:val="18"/>
          <w:szCs w:val="18"/>
        </w:rPr>
        <w:t>rel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</w:rPr>
        <w:t>="nofollow"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尽量有事件委托代替js批量绑定事件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html结构中尽量不要写css样式代码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css js 中值为0时不要写单位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样式中标准化各个浏览器的前缀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合并小图片，使用雪碧图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使用js改变样式时尽量改变的是 类名 而不是style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 缓存dom 选择，每次执行dom选择都要计算（一般页面加载就缓存它 </w:t>
      </w:r>
      <w:r>
        <w:rPr>
          <w:rFonts w:hint="eastAsia"/>
          <w:color w:val="FF0000"/>
          <w:highlight w:val="none"/>
          <w:lang w:val="en-US" w:eastAsia="zh-CN"/>
        </w:rPr>
        <w:t>*id选择器是最快的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 缓存列表.length 每次.length都要计算，同上~</w:t>
      </w:r>
    </w:p>
    <w:p>
      <w:pPr>
        <w:widowControl w:val="0"/>
        <w:numPr>
          <w:ilvl w:val="0"/>
          <w:numId w:val="0"/>
        </w:numPr>
        <w:jc w:val="both"/>
        <w:rPr>
          <w:rFonts w:hint="eastAsia" w:hAnsi="微软雅黑" w:eastAsia="微软雅黑" w:cs="微软雅黑" w:asciiTheme="minorAscii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7 </w: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22"/>
          <w:szCs w:val="22"/>
          <w:shd w:val="clear" w:fill="FFFFFF"/>
        </w:rPr>
        <w:t> 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eastAsia="zh-CN"/>
        </w:rPr>
        <w:t>长</w:t>
      </w:r>
      <w:r>
        <w:rPr>
          <w:rFonts w:hint="eastAsia" w:hAnsi="微软雅黑" w:eastAsia="微软雅黑" w:cs="微软雅黑" w:asciiTheme="minorAscii"/>
          <w:b w:val="0"/>
          <w:i w:val="0"/>
          <w:caps w:val="0"/>
          <w:color w:val="666666"/>
          <w:spacing w:val="0"/>
          <w:sz w:val="21"/>
          <w:szCs w:val="21"/>
          <w:shd w:val="clear" w:fill="FFFFFF"/>
          <w:lang w:val="en-US" w:eastAsia="zh-CN"/>
        </w:rPr>
        <w:t>cache（缓存）的资源使用时间戳更新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Kozuka Gothic Pro R">
    <w:panose1 w:val="020B0400000000000000"/>
    <w:charset w:val="80"/>
    <w:family w:val="auto"/>
    <w:pitch w:val="default"/>
    <w:sig w:usb0="00000083" w:usb1="2AC71C11" w:usb2="00000012" w:usb3="00000000" w:csb0="20020005" w:csb1="00000000"/>
  </w:font>
  <w:font w:name="Kozuka Mincho Pr6N B">
    <w:panose1 w:val="02020800000000000000"/>
    <w:charset w:val="80"/>
    <w:family w:val="auto"/>
    <w:pitch w:val="default"/>
    <w:sig w:usb0="000002D7" w:usb1="2AC71C11" w:usb2="00000012" w:usb3="00000000" w:csb0="2002009F" w:csb1="00000000"/>
  </w:font>
  <w:font w:name="Kozuka Mincho Pr6N L">
    <w:panose1 w:val="02020300000000000000"/>
    <w:charset w:val="80"/>
    <w:family w:val="auto"/>
    <w:pitch w:val="default"/>
    <w:sig w:usb0="000002D7" w:usb1="2AC71C11" w:usb2="00000012" w:usb3="00000000" w:csb0="2002009F" w:csb1="00000000"/>
  </w:font>
  <w:font w:name="Kozuka Mincho Pr6N H">
    <w:panose1 w:val="02020900000000000000"/>
    <w:charset w:val="80"/>
    <w:family w:val="auto"/>
    <w:pitch w:val="default"/>
    <w:sig w:usb0="000002D7" w:usb1="2AC71C11" w:usb2="00000012" w:usb3="00000000" w:csb0="2002009F" w:csb1="00000000"/>
  </w:font>
  <w:font w:name="Kozuka Mincho Pr6N EL">
    <w:panose1 w:val="02020200000000000000"/>
    <w:charset w:val="80"/>
    <w:family w:val="auto"/>
    <w:pitch w:val="default"/>
    <w:sig w:usb0="000002D7" w:usb1="2AC71C11" w:usb2="00000012" w:usb3="00000000" w:csb0="2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Kozuka Mincho Pro H">
    <w:panose1 w:val="02020A00000000000000"/>
    <w:charset w:val="80"/>
    <w:family w:val="auto"/>
    <w:pitch w:val="default"/>
    <w:sig w:usb0="00000083" w:usb1="2AC71C11" w:usb2="00000012" w:usb3="00000000" w:csb0="20020005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Adobe Garamond Pro">
    <w:panose1 w:val="02020502060506020403"/>
    <w:charset w:val="00"/>
    <w:family w:val="auto"/>
    <w:pitch w:val="default"/>
    <w:sig w:usb0="00000007" w:usb1="00000001" w:usb2="00000000" w:usb3="00000000" w:csb0="20000093" w:csb1="00000000"/>
  </w:font>
  <w:font w:name="Adobe Naskh Medium">
    <w:panose1 w:val="01010101010101010101"/>
    <w:charset w:val="00"/>
    <w:family w:val="auto"/>
    <w:pitch w:val="default"/>
    <w:sig w:usb0="00002003" w:usb1="00000000" w:usb2="00000000" w:usb3="00000000" w:csb0="2000004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dwardian Script ITC">
    <w:panose1 w:val="030303020407070D0804"/>
    <w:charset w:val="00"/>
    <w:family w:val="auto"/>
    <w:pitch w:val="default"/>
    <w:sig w:usb0="00000003" w:usb1="00000000" w:usb2="00000000" w:usb3="00000000" w:csb0="20000001" w:csb1="00000000"/>
  </w:font>
  <w:font w:name="Elephant">
    <w:panose1 w:val="02020904090505020303"/>
    <w:charset w:val="00"/>
    <w:family w:val="auto"/>
    <w:pitch w:val="default"/>
    <w:sig w:usb0="00000003" w:usb1="00000000" w:usb2="00000000" w:usb3="00000000" w:csb0="2000000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Trajan Pro 3">
    <w:panose1 w:val="02020502050503020301"/>
    <w:charset w:val="00"/>
    <w:family w:val="auto"/>
    <w:pitch w:val="default"/>
    <w:sig w:usb0="20000287" w:usb1="00000001" w:usb2="00000000" w:usb3="00000000" w:csb0="2000019F" w:csb1="00000000"/>
  </w:font>
  <w:font w:name="Traditional Arabic">
    <w:panose1 w:val="02020603050405020304"/>
    <w:charset w:val="00"/>
    <w:family w:val="auto"/>
    <w:pitch w:val="default"/>
    <w:sig w:usb0="00006003" w:usb1="80000000" w:usb2="00000008" w:usb3="00000000" w:csb0="00000041" w:csb1="2008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1D5B"/>
    <w:multiLevelType w:val="singleLevel"/>
    <w:tmpl w:val="57D61D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0A54CC"/>
    <w:rsid w:val="37BD3D1F"/>
    <w:rsid w:val="47EA4245"/>
    <w:rsid w:val="52EB35D8"/>
    <w:rsid w:val="7083516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2016-11-04T01:36:50Z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