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tabs>
          <w:tab w:val="left" w:pos="426"/>
          <w:tab w:val="left" w:pos="8364"/>
        </w:tabs>
        <w:spacing w:line="288" w:lineRule="auto"/>
        <w:jc w:val="both"/>
        <w:rPr>
          <w:rFonts w:hint="eastAsia"/>
        </w:rPr>
      </w:pPr>
    </w:p>
    <w:p>
      <w:pPr>
        <w:spacing w:line="288" w:lineRule="auto"/>
        <w:jc w:val="center"/>
        <w:rPr>
          <w:rFonts w:hint="eastAsia" w:eastAsia="方正舒体"/>
          <w:b/>
          <w:bCs/>
          <w:sz w:val="32"/>
        </w:rPr>
      </w:pPr>
      <w:r>
        <w:rPr>
          <w:rFonts w:hint="eastAsia"/>
        </w:rPr>
        <w:drawing>
          <wp:inline distT="0" distB="0" distL="114300" distR="114300">
            <wp:extent cx="2179320" cy="430530"/>
            <wp:effectExtent l="0" t="0" r="11430" b="7620"/>
            <wp:docPr id="260" name="图片 9" descr="name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9" descr="name2 拷贝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eastAsia="方正舒体"/>
          <w:b/>
          <w:bCs/>
          <w:sz w:val="32"/>
        </w:rPr>
      </w:pPr>
    </w:p>
    <w:p>
      <w:pPr>
        <w:spacing w:line="288" w:lineRule="auto"/>
        <w:rPr>
          <w:rFonts w:hint="eastAsia"/>
        </w:rPr>
      </w:pPr>
    </w:p>
    <w:p>
      <w:pPr>
        <w:pStyle w:val="2"/>
        <w:spacing w:before="0" w:after="0" w:line="360" w:lineRule="auto"/>
        <w:jc w:val="center"/>
        <w:rPr>
          <w:rFonts w:hint="eastAsia" w:ascii="宋体" w:hAnsi="宋体" w:eastAsia="宋体"/>
          <w:sz w:val="56"/>
          <w:szCs w:val="52"/>
        </w:rPr>
      </w:pPr>
      <w:bookmarkStart w:id="0" w:name="_Toc476228340"/>
      <w:bookmarkStart w:id="1" w:name="_Toc172106335"/>
      <w:bookmarkStart w:id="2" w:name="_Toc172969907"/>
      <w:bookmarkStart w:id="3" w:name="_Toc172106582"/>
      <w:r>
        <w:rPr>
          <w:rFonts w:hint="eastAsia" w:ascii="宋体" w:hAnsi="宋体" w:eastAsia="宋体"/>
          <w:sz w:val="54"/>
          <w:szCs w:val="52"/>
        </w:rPr>
        <w:t>毕业设计（论文）开题报告</w:t>
      </w:r>
      <w:bookmarkEnd w:id="0"/>
      <w:bookmarkEnd w:id="1"/>
      <w:bookmarkEnd w:id="2"/>
      <w:bookmarkEnd w:id="3"/>
    </w:p>
    <w:p>
      <w:pPr>
        <w:jc w:val="center"/>
        <w:rPr>
          <w:rFonts w:hint="eastAsia" w:eastAsia="楷体_GB2312"/>
          <w:sz w:val="32"/>
          <w:u w:val="single"/>
        </w:rPr>
      </w:pPr>
    </w:p>
    <w:p>
      <w:pPr>
        <w:jc w:val="center"/>
        <w:rPr>
          <w:rFonts w:hint="eastAsia" w:eastAsia="楷体_GB2312"/>
          <w:sz w:val="32"/>
          <w:u w:val="single"/>
        </w:rPr>
      </w:pPr>
    </w:p>
    <w:p>
      <w:pPr>
        <w:tabs>
          <w:tab w:val="left" w:pos="426"/>
        </w:tabs>
        <w:adjustRightInd w:val="0"/>
        <w:snapToGrid w:val="0"/>
        <w:spacing w:line="300" w:lineRule="auto"/>
        <w:ind w:left="1800" w:hanging="540"/>
        <w:rPr>
          <w:rFonts w:hint="eastAsia" w:asciiTheme="minorEastAsia" w:hAnsiTheme="minorEastAsia" w:eastAsiaTheme="minorEastAsia" w:cstheme="minor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389890</wp:posOffset>
                </wp:positionV>
                <wp:extent cx="3514725" cy="0"/>
                <wp:effectExtent l="0" t="0" r="0" b="0"/>
                <wp:wrapNone/>
                <wp:docPr id="272" name="直线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4" o:spid="_x0000_s1026" o:spt="20" style="position:absolute;left:0pt;margin-left:109.1pt;margin-top:30.7pt;height:0pt;width:276.75pt;z-index:251753472;mso-width-relative:page;mso-height-relative:page;" filled="f" stroked="t" coordsize="21600,21600" o:gfxdata="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NdxGLWAAAACQEAAA8AAAAAAAAAAQAgAAAAIgAA&#10;AGRycy9kb3ducmV2LnhtbFBLAQIUABQAAAAIAIdO4kAxfxhd0QEAAJEDAAAOAAAAAAAAAAEAIAAA&#10;ACU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>题目</w:t>
      </w: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基于web的音乐播放器</w:t>
      </w:r>
    </w:p>
    <w:p>
      <w:pPr>
        <w:adjustRightInd w:val="0"/>
        <w:snapToGrid w:val="0"/>
        <w:spacing w:line="300" w:lineRule="auto"/>
        <w:rPr>
          <w:rFonts w:hint="eastAsia"/>
          <w:sz w:val="44"/>
          <w:szCs w:val="44"/>
          <w:u w:val="single"/>
        </w:rPr>
      </w:pPr>
    </w:p>
    <w:p>
      <w:pPr>
        <w:adjustRightInd w:val="0"/>
        <w:snapToGrid w:val="0"/>
        <w:spacing w:line="300" w:lineRule="auto"/>
        <w:rPr>
          <w:rFonts w:hint="eastAsia"/>
          <w:sz w:val="36"/>
        </w:rPr>
      </w:pPr>
    </w:p>
    <w:p>
      <w:pPr>
        <w:adjustRightInd w:val="0"/>
        <w:snapToGrid w:val="0"/>
        <w:spacing w:line="300" w:lineRule="auto"/>
        <w:ind w:firstLine="576" w:firstLineChars="192"/>
        <w:rPr>
          <w:rFonts w:hint="eastAsia"/>
          <w:sz w:val="36"/>
        </w:rPr>
      </w:pPr>
      <w:r>
        <w:rPr>
          <w:rFonts w:hint="eastAsia"/>
          <w:sz w:val="30"/>
          <w:szCs w:val="30"/>
        </w:rPr>
        <w:t xml:space="preserve">专 业 名 称  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信息工程学院网络工程系</w:t>
      </w:r>
    </w:p>
    <w:p>
      <w:pPr>
        <w:adjustRightInd w:val="0"/>
        <w:snapToGrid w:val="0"/>
        <w:spacing w:line="300" w:lineRule="auto"/>
        <w:ind w:firstLine="511" w:firstLineChars="142"/>
        <w:rPr>
          <w:rFonts w:hint="eastAsia"/>
          <w:sz w:val="36"/>
        </w:rPr>
      </w:pPr>
      <w:r>
        <w:rPr>
          <w:rFonts w:hint="eastAsia"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20320</wp:posOffset>
                </wp:positionV>
                <wp:extent cx="3667125" cy="0"/>
                <wp:effectExtent l="0" t="0" r="0" b="0"/>
                <wp:wrapNone/>
                <wp:docPr id="281" name="直线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7" o:spid="_x0000_s1026" o:spt="20" style="position:absolute;left:0pt;margin-left:121.1pt;margin-top:1.6pt;height:0pt;width:288.75pt;z-index:251749376;mso-width-relative:page;mso-height-relative:page;" filled="f" stroked="t" coordsize="21600,21600" o:gfxdata="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O13QN1AAAAAcBAAAPAAAAAAAAAAEAIAAAACIAAABk&#10;cnMvZG93bnJldi54bWxQSwECFAAUAAAACACHTuJAm2Qg8NEBAACRAwAADgAAAAAAAAABACAAAAAj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spacing w:line="300" w:lineRule="auto"/>
        <w:ind w:left="965" w:leftChars="274" w:hanging="390" w:hangingChars="13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班 级 学 号</w:t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>13046201</w:t>
      </w:r>
    </w:p>
    <w:p>
      <w:pPr>
        <w:adjustRightInd w:val="0"/>
        <w:snapToGrid w:val="0"/>
        <w:spacing w:line="300" w:lineRule="auto"/>
        <w:rPr>
          <w:rFonts w:hint="eastAsia"/>
          <w:sz w:val="30"/>
          <w:u w:val="single"/>
        </w:rPr>
      </w:pPr>
      <w:r>
        <w:rPr>
          <w:rFonts w:hint="eastAsia"/>
          <w:sz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2540</wp:posOffset>
                </wp:positionV>
                <wp:extent cx="3667125" cy="0"/>
                <wp:effectExtent l="0" t="0" r="0" b="0"/>
                <wp:wrapNone/>
                <wp:docPr id="275" name="直线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8" o:spid="_x0000_s1026" o:spt="20" style="position:absolute;left:0pt;margin-left:124.1pt;margin-top:0.2pt;height:0pt;width:288.75pt;z-index:251750400;mso-width-relative:page;mso-height-relative:page;" filled="f" stroked="t" coordsize="21600,21600" o:gfxdata="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w3TmdMAAAAFAQAADwAAAAAAAAABACAAAAAiAAAAZHJz&#10;L2Rvd25yZXYueG1sUEsBAhQAFAAAAAgAh07iQCZjjwTQAQAAkQMAAA4AAAAAAAAAAQAgAAAAI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spacing w:line="300" w:lineRule="auto"/>
        <w:ind w:left="965" w:leftChars="274" w:hanging="390" w:hangingChars="13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学 生 姓 名</w:t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>郭   丽</w:t>
      </w:r>
    </w:p>
    <w:p>
      <w:pPr>
        <w:adjustRightInd w:val="0"/>
        <w:snapToGrid w:val="0"/>
        <w:spacing w:line="300" w:lineRule="auto"/>
        <w:rPr>
          <w:rFonts w:hint="eastAsia"/>
          <w:sz w:val="36"/>
        </w:rPr>
      </w:pPr>
      <w:r>
        <w:rPr>
          <w:rFonts w:hint="eastAsia"/>
          <w:sz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19685</wp:posOffset>
                </wp:positionV>
                <wp:extent cx="3667125" cy="0"/>
                <wp:effectExtent l="0" t="0" r="0" b="0"/>
                <wp:wrapNone/>
                <wp:docPr id="282" name="直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9" o:spid="_x0000_s1026" o:spt="20" style="position:absolute;left:0pt;margin-left:125.6pt;margin-top:1.55pt;height:0pt;width:288.75pt;z-index:251751424;mso-width-relative:page;mso-height-relative:page;" filled="f" stroked="t" coordsize="21600,21600" o:gfxdata="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3UL+q1AAAAAcBAAAPAAAAAAAAAAEAIAAAACIAAABk&#10;cnMvZG93bnJldi54bWxQSwECFAAUAAAACACHTuJANnzzL9EBAACRAwAADgAAAAAAAAABACAAAAAj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spacing w:line="300" w:lineRule="auto"/>
        <w:ind w:firstLine="600" w:firstLineChars="200"/>
        <w:rPr>
          <w:rFonts w:hint="eastAsia"/>
          <w:sz w:val="30"/>
          <w:u w:val="single"/>
        </w:rPr>
      </w:pPr>
      <w:r>
        <w:rPr>
          <w:rFonts w:hint="eastAsia"/>
          <w:sz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291465</wp:posOffset>
                </wp:positionV>
                <wp:extent cx="3667125" cy="0"/>
                <wp:effectExtent l="0" t="0" r="0" b="0"/>
                <wp:wrapNone/>
                <wp:docPr id="283" name="直线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0" o:spid="_x0000_s1026" o:spt="20" style="position:absolute;left:0pt;margin-left:129.35pt;margin-top:22.95pt;height:0pt;width:288.75pt;z-index:251752448;mso-width-relative:page;mso-height-relative:page;" filled="f" stroked="t" coordsize="21600,21600" o:gfxdata="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lZU+9cAAAAJAQAADwAAAAAAAAABACAAAAAiAAAA&#10;ZHJzL2Rvd25yZXYueG1sUEsBAhQAFAAAAAgAh07iQMrdCvLPAQAAkQ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lang w:val="en-US" w:eastAsia="zh-CN"/>
        </w:rPr>
        <w:t xml:space="preserve">    邓 林 生</w:t>
      </w:r>
    </w:p>
    <w:p>
      <w:pPr>
        <w:adjustRightInd w:val="0"/>
        <w:snapToGrid w:val="0"/>
        <w:spacing w:line="300" w:lineRule="auto"/>
        <w:ind w:left="2340" w:hanging="540"/>
        <w:rPr>
          <w:rFonts w:hint="eastAsia"/>
          <w:sz w:val="36"/>
          <w:u w:val="single"/>
        </w:rPr>
      </w:pPr>
    </w:p>
    <w:p>
      <w:pPr>
        <w:adjustRightInd w:val="0"/>
        <w:snapToGrid w:val="0"/>
        <w:spacing w:line="300" w:lineRule="auto"/>
        <w:ind w:left="2340" w:hanging="540"/>
        <w:rPr>
          <w:rFonts w:hint="eastAsia"/>
          <w:sz w:val="36"/>
          <w:u w:val="single"/>
        </w:rPr>
      </w:pPr>
    </w:p>
    <w:p>
      <w:pPr>
        <w:adjustRightInd w:val="0"/>
        <w:snapToGrid w:val="0"/>
        <w:spacing w:line="300" w:lineRule="auto"/>
        <w:ind w:left="2340" w:hanging="540"/>
        <w:rPr>
          <w:rFonts w:hint="eastAsia"/>
          <w:sz w:val="36"/>
          <w:u w:val="single"/>
        </w:rPr>
      </w:pPr>
    </w:p>
    <w:p>
      <w:pPr>
        <w:adjustRightInd w:val="0"/>
        <w:snapToGrid w:val="0"/>
        <w:spacing w:line="300" w:lineRule="auto"/>
        <w:ind w:left="426" w:hanging="540"/>
        <w:jc w:val="center"/>
        <w:rPr>
          <w:rFonts w:hint="eastAsia"/>
          <w:b/>
          <w:sz w:val="30"/>
        </w:rPr>
      </w:pPr>
      <w:r>
        <w:rPr>
          <w:rFonts w:hint="eastAsia"/>
          <w:sz w:val="30"/>
        </w:rPr>
        <w:t xml:space="preserve">填 表 日 期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2017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年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3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20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日</w:t>
      </w:r>
    </w:p>
    <w:p>
      <w:pPr>
        <w:spacing w:line="288" w:lineRule="auto"/>
        <w:jc w:val="center"/>
        <w:rPr>
          <w:rFonts w:hint="eastAsia" w:eastAsia="方正舒体"/>
          <w:b/>
          <w:bCs/>
          <w:sz w:val="32"/>
        </w:rPr>
      </w:pPr>
    </w:p>
    <w:p>
      <w:pPr>
        <w:spacing w:line="288" w:lineRule="auto"/>
        <w:rPr>
          <w:rFonts w:hint="eastAsia"/>
        </w:rPr>
      </w:pPr>
    </w:p>
    <w:p>
      <w:pPr>
        <w:spacing w:line="288" w:lineRule="auto"/>
        <w:rPr>
          <w:rFonts w:hint="eastAsia"/>
        </w:rPr>
      </w:pPr>
    </w:p>
    <w:p>
      <w:pPr>
        <w:spacing w:line="288" w:lineRule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一、选题的依据及意义</w:t>
      </w:r>
      <w:r>
        <w:rPr>
          <w:rFonts w:hint="eastAsia" w:ascii="黑体" w:eastAsia="黑体"/>
          <w:sz w:val="30"/>
          <w:szCs w:val="30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随着计算机互联网的快速发展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、人们生活水平及质量的提高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，娱乐已成为非常主流的话题，人们不仅需要通过音乐陶冶情操，而且越来越多的人倾向于使用音乐、视频等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娱乐和放松自己，这大大促进了媒体软件的发展，本次设计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HTML5,CSS,JavaScript,PHP,JQuery并结合MySQL数据库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及相关框架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多功能音乐播放器，了解音乐播放器功能的实现，掌握开发音乐播放器所需的相关知识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随着HTML5的起草发布与前端技术不断的更新升级，移动端webapp的跨平台性是传统软件设计所不能比拟的，该系统将使用HTML5进行设计制作，不需要flash与第三方影音软件即可对影音进行观赏，分为webpc端与web移动端, 以适应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听音乐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人群的各类设备的需求匹配。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主要功能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：音乐播放控制、音量控制、进度控制、音乐保存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、登录、注册、后台管理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等功能模块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HTML5将会取代1999年制定的HTML 4.01、XHTML 1.0标准，以期能在互联网应用迅速发展的时候，使网络标准达到符合当代的网络需求，为桌面和移动平台带来无缝衔接的丰富内容，赋予网页更好的意义和结构。</w:t>
      </w:r>
      <w:bookmarkStart w:id="4" w:name="_GoBack"/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相信此系统设计完成，会给广大的互联网用户带来更多的便捷。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lang w:eastAsia="zh-CN"/>
        </w:rPr>
      </w:pPr>
    </w:p>
    <w:p>
      <w:pPr>
        <w:adjustRightInd w:val="0"/>
        <w:snapToGrid w:val="0"/>
        <w:rPr>
          <w:rFonts w:hint="eastAsia"/>
          <w:sz w:val="24"/>
        </w:rPr>
      </w:pPr>
    </w:p>
    <w:p>
      <w:p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  <w:r>
        <w:rPr>
          <w:rFonts w:hint="eastAsia" w:ascii="黑体" w:hAnsi="宋体" w:eastAsia="黑体"/>
          <w:b/>
          <w:sz w:val="30"/>
          <w:szCs w:val="30"/>
        </w:rPr>
        <w:t>二、国内外研究概况及发展趋势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不管是在消费者C端市场还是在企业B端市场，Html5都是大势所趋。在C端，目前仍然还将会是原生APP占主流，Html5应用会逐步往上发展;但是在B端企业级市场，Html5移动应用这个风口已经开始来临。乔布斯，扎克伯格都是力挺html5的，虽然在2012年因为html5体验和性能问题，扎克伯格曾说“在html5上下赌注太多，在本地下注太少。”那时让很多html5支持者感到迷茫。但随着移动端的蓬勃发展，硬件设备的不断提升，上网速度的越来越快，html5技术的越来越成熟，越来越被开发商，大众所接受。说起国内的Html5，在经过一段时间的资本热捧之后，却突然之间又有点销声匿迹的感觉，目前国内致力于Html5技术也只剩下云适配、白鹭引擎等少数几家创业公司，而两家公司在方向上还各不相同，白鹭引擎是在游戏上发力Html5，云适配则是在网页应用上耕耘。按理说来，Html5要比原生APP具备很多明显的优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　　第一，从开发成本上来说，开发一个Html5移动站点要比开发一个原生APP的成本低出很多，尤其是对于那么创业团队来说，开发一个应用成本除了前期的开发成本之外，后期的维护以及应用升级等，都需要大量的人力、时间和精力。而且最为可恨的是，你除了要开发一个安卓应用之外，还需要开发一个iOS应用，这无形之中又增加了成本。本来就穷得叮当响的创业团队只能唉声叹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第二，从跨屏的角度来对比的话，原生应用包括安卓、iOS、WP等众多不同的手机系统应用，当手机用户需要使用该应用的时候，就需要下载与手机系统相对应的移动应用，但是如果是html5应用，用户只需要通过浏览器或者微信公众号等众多入口就能轻松访问。不仅仅只是手机，即便是在平板等其他智能硬件上，Html5都能很好地自动适应每一个不同的屏幕，轻松实现跨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　　第三，从运营成本上来说的话，目前要想推广一个APP，它的获取新客户成本非常之高。目前在百度手机卫士、360手机助手、应用宝等各大应用分发平台都已经拥有海量的APP，创业团队开发的APP如果想要脱颖而出，就必须付出高昂的广告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　　第四，从用户使用以及留存的角度来说，下载过多的APP会大量占用手机的内存空间，基本上没有哪一个移动手机用户每天会打开几十款APP，他们最常用的一般也就那么几款，而这几款当中大多数却又被微信、手机QQ、百度地图、手机百度、支付宝、淘宝等应用占据了大半个天下，大部分中小企业开发的移动应用一来下载用户数就不多，二来打开频率就更低了。如果遇上该手机用户换手机就更麻烦了，这个用户如果是该APP的忠实粉丝还好说，他换手机会继续下载使用，但如果不是非常忠诚的用户，一般换了手机以后也就不会再想起这个APP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　　第五，站在历史发展的角度来看，PC时代刚起步的时候，那个时候还没有浏览器这个入口之时，很多公司也都是通过开发软件来运行在电脑上，但是由于下载安装麻烦且占用电脑内存空间，后来微软、火狐等公司就通过开发一个浏览器作为入口，让企业的网站运行在浏览器中最终流行世界，诞生了很多伟大的PC互联网公司。而今天的移动时代所面临的情景与当年的PC时代几乎一模一样，未来只会有少数几款APP会继续流行，而大部分的中小企业则将会通过借助Html5把移动站点运行在这几款APP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　　通过以上分析，我们完全可以看出，随着Html5技术的不断成熟以及用户体验度越来越好，未来Html5一定会是大势所趋，这只是时间上的问题。日前国内Html5领导者云适配获得来自晨兴创投和IDG资本的B轮千万美元融资就很好地说明了这个问题。那么，晨兴创投和IDG资本作为国内两个知名的投资机构，他们为什么会再次看好Html5呢?仔细了解过后发现，原来他们之所以选择投资云适配，是看到了云适配在Html5企业级移动应用的未来! 微信公众号以及爱逛街等软件已经实践了H5!</w:t>
      </w:r>
    </w:p>
    <w:p>
      <w:p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</w:p>
    <w:p>
      <w:p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</w:p>
    <w:p>
      <w:pPr>
        <w:numPr>
          <w:ilvl w:val="0"/>
          <w:numId w:val="1"/>
        </w:num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  <w:r>
        <w:rPr>
          <w:rFonts w:hint="eastAsia" w:ascii="黑体" w:hAnsi="宋体" w:eastAsia="黑体"/>
          <w:b/>
          <w:sz w:val="30"/>
          <w:szCs w:val="30"/>
        </w:rPr>
        <w:t>研究内容及实验方案：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  <w:t>研究内容：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在线搜索，搜索提示，支持收藏和取消收藏，在线歌曲列表，收藏歌曲列表。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纯CSS3设计控制播放。播放方式有：单曲循环，循环列表，随机播放，（默认播放列表）。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3. 支持网页换肤功能</w:t>
      </w:r>
      <w:r>
        <w:rPr>
          <w:rFonts w:hint="eastAsia" w:asciiTheme="minorEastAsia" w:hAnsiTheme="minorEastAsia" w:cstheme="minorEastAsia"/>
          <w:b w:val="0"/>
          <w:bCs/>
          <w:sz w:val="24"/>
          <w:lang w:eastAsia="zh-CN"/>
        </w:rPr>
        <w:t>，窗口自适应及响应式布局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4.登录，注册，</w:t>
      </w:r>
      <w:r>
        <w:rPr>
          <w:rFonts w:hint="eastAsia" w:asciiTheme="minorEastAsia" w:hAnsiTheme="minorEastAsia" w:cstheme="minorEastAsia"/>
          <w:b w:val="0"/>
          <w:bCs/>
          <w:sz w:val="24"/>
          <w:lang w:eastAsia="zh-CN"/>
        </w:rPr>
        <w:t>注销，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留言功能，可以对网站提出建议以供交流。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eastAsia="zh-CN"/>
        </w:rPr>
        <w:t>实验方案：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 1、用</w:t>
      </w: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phpstudy数据库及fekit服务器，FEKit是自动化前端开发工具集，全部采用NodeJS开发。它致力于简化前端重复劳动，使工程师从枯燥乏味中解脱出来专心编程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 2、</w:t>
      </w:r>
      <w:r>
        <w:rPr>
          <w:rFonts w:hint="eastAsia" w:asciiTheme="minorEastAsia" w:hAnsiTheme="minorEastAsia" w:cstheme="minorEastAsia"/>
          <w:b w:val="0"/>
          <w:bCs/>
          <w:sz w:val="24"/>
          <w:lang w:eastAsia="zh-CN"/>
        </w:rPr>
        <w:t>前后端交互用</w:t>
      </w: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>nodejs这一运行平台以及基于node的express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。随着Nodejs的不断发展、Nodejs渐渐演变成一种构建网络应用的基础框架。并发展为一个不共享任何资源的单线程、单进程系统，但包含了很适合网络的库，这样Nodejs就为构建大型分布式应用提供了基础设施。他们的目标都是为了构建快速、可伸缩的网络应用平台。它自身非常简单、采用通信协议来组织许多的Node，非常容易通过拓展来达成构建大型网络应用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 3、网站能正常运行，界面炫丽、操作要简单。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>4、技术设计html5,css,css3,ajax,php,mysql。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 5、采用H5编写代码。</w:t>
      </w:r>
    </w:p>
    <w:p>
      <w:pPr>
        <w:adjustRightInd w:val="0"/>
        <w:snapToGrid w:val="0"/>
        <w:rPr>
          <w:rFonts w:hint="eastAsia" w:ascii="宋体" w:hAnsi="宋体"/>
          <w:b/>
          <w:sz w:val="24"/>
        </w:rPr>
      </w:pPr>
    </w:p>
    <w:p>
      <w:pPr>
        <w:adjustRightInd w:val="0"/>
        <w:snapToGrid w:val="0"/>
        <w:rPr>
          <w:rFonts w:hint="eastAsia" w:ascii="宋体" w:hAnsi="宋体"/>
          <w:b/>
          <w:sz w:val="24"/>
        </w:rPr>
      </w:pPr>
    </w:p>
    <w:p>
      <w:pPr>
        <w:numPr>
          <w:ilvl w:val="0"/>
          <w:numId w:val="2"/>
        </w:numPr>
        <w:tabs>
          <w:tab w:val="left" w:pos="5324"/>
        </w:tabs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  <w:r>
        <w:rPr>
          <w:rFonts w:hint="eastAsia" w:ascii="黑体" w:hAnsi="宋体" w:eastAsia="黑体"/>
          <w:b/>
          <w:sz w:val="30"/>
          <w:szCs w:val="30"/>
        </w:rPr>
        <w:t>目标、主要特色及工作进度</w:t>
      </w:r>
    </w:p>
    <w:p>
      <w:pPr>
        <w:numPr>
          <w:ilvl w:val="0"/>
          <w:numId w:val="0"/>
        </w:numPr>
        <w:tabs>
          <w:tab w:val="left" w:pos="5324"/>
        </w:tabs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2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目标：设计一个基于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web的音乐播放器，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实现播放，换歌收藏列表登录注册退出等功能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2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主要特色：利用node的express框架来前后台交互接收数据和发送数据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2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工作进度：</w:t>
      </w:r>
    </w:p>
    <w:tbl>
      <w:tblPr>
        <w:tblStyle w:val="14"/>
        <w:tblW w:w="95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4901"/>
        <w:gridCol w:w="2169"/>
        <w:gridCol w:w="1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序号</w:t>
            </w:r>
          </w:p>
        </w:tc>
        <w:tc>
          <w:tcPr>
            <w:tcW w:w="49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毕业设计（论文）工作进度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日期（起止周数）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49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明确任务，收集资料。准备实验条件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第一周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49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需求分析、设计、完成分析和设计文档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第二周——第五周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49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编码、调试程序、实现软件功能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第六周——第十周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49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修改、完善软件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第十一周——第十三周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490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写毕业论文。  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第十四周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4901" w:type="dxa"/>
            <w:vAlign w:val="center"/>
          </w:tcPr>
          <w:p>
            <w:pPr>
              <w:ind w:firstLine="840" w:firstLineChars="35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毕业论文答辩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第十五周——第十六周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</w:p>
    <w:p>
      <w:pPr>
        <w:numPr>
          <w:ilvl w:val="0"/>
          <w:numId w:val="2"/>
        </w:num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  <w:r>
        <w:rPr>
          <w:rFonts w:hint="eastAsia" w:ascii="黑体" w:hAnsi="宋体" w:eastAsia="黑体"/>
          <w:b/>
          <w:sz w:val="30"/>
          <w:szCs w:val="30"/>
        </w:rPr>
        <w:t>参考文献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ascii="黑体" w:hAnsi="宋体" w:eastAsia="黑体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[1]王艳平.WINDOWS网络与通信程序设计.人民邮电出版社，2009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[2]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FFFFFF"/>
        </w:rPr>
        <w:t xml:space="preserve"> Nicholas C.Zakas（扎卡斯）JavaScript高级程序设计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人民邮电出版社，2006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[3]W.Richard Stevens. TCP/IP Illustrated.China Machine Press，2007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[4]罗莉琴，詹祖桥.Windows网络编程.人民邮电出版社，2011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[5]侯俊杰.深入浅出mfc 第二版.华中科技大学出版社，2007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</w:t>
      </w:r>
      <w:r>
        <w:rPr>
          <w:rFonts w:hint="eastAsia" w:asciiTheme="minorEastAsia" w:hAnsiTheme="minorEastAsia" w:cstheme="minorEastAsia"/>
          <w:sz w:val="24"/>
          <w:lang w:eastAsia="zh-CN"/>
        </w:rPr>
        <w:t>刘欢</w:t>
      </w:r>
      <w:r>
        <w:rPr>
          <w:rFonts w:hint="eastAsia" w:asciiTheme="minorEastAsia" w:hAnsiTheme="minorEastAsia" w:eastAsiaTheme="minorEastAsia" w:cstheme="minorEastAsia"/>
          <w:sz w:val="24"/>
        </w:rPr>
        <w:t>.HTML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4"/>
          <w:lang w:eastAsia="zh-CN"/>
        </w:rPr>
        <w:t>基础知识、核心技术与前沿案例</w:t>
      </w:r>
      <w:r>
        <w:rPr>
          <w:rFonts w:hint="eastAsia" w:asciiTheme="minorEastAsia" w:hAnsiTheme="minorEastAsia" w:eastAsiaTheme="minorEastAsia" w:cstheme="minorEastAsia"/>
          <w:sz w:val="24"/>
        </w:rPr>
        <w:t>[M].北京:</w:t>
      </w:r>
      <w:r>
        <w:rPr>
          <w:rFonts w:hint="eastAsia" w:asciiTheme="minorEastAsia" w:hAnsiTheme="minorEastAsia" w:cstheme="minorEastAsia"/>
          <w:sz w:val="24"/>
          <w:lang w:eastAsia="zh-CN"/>
        </w:rPr>
        <w:t>人民邮电</w:t>
      </w:r>
      <w:r>
        <w:rPr>
          <w:rFonts w:hint="eastAsia" w:asciiTheme="minorEastAsia" w:hAnsiTheme="minorEastAsia" w:eastAsiaTheme="minorEastAsia" w:cstheme="minorEastAsia"/>
          <w:sz w:val="24"/>
        </w:rPr>
        <w:t>出版社,201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知新文化. HTML 完全手册与速查辞典[M].北京:科学出版社,2007.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杨选辉.网页设计与制作教程[M].北京:清华大学出版社,2009.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王诚君,刘振华,郭竑晖,高中山.Dreamweaver 8 网页设计应用教程[M].北京:清华大学出版社,2007.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李光明,曹蕾,余辉.中文Dreamweaver 8 网页设计与实训教程[M].北京:冶金工业出版社,2006.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</w:t>
      </w:r>
      <w:r>
        <w:rPr>
          <w:rFonts w:hint="eastAsia" w:asciiTheme="minorEastAsia" w:hAnsiTheme="minorEastAsia" w:cstheme="minorEastAsia"/>
          <w:sz w:val="24"/>
          <w:lang w:eastAsia="zh-CN"/>
        </w:rPr>
        <w:t>李松峰</w:t>
      </w:r>
      <w:r>
        <w:rPr>
          <w:rFonts w:hint="eastAsia" w:asciiTheme="minorEastAsia" w:hAnsiTheme="minorEastAsia" w:eastAsiaTheme="minorEastAsia" w:cstheme="minorEastAsia"/>
          <w:sz w:val="24"/>
        </w:rPr>
        <w:t>,曹</w:t>
      </w:r>
      <w:r>
        <w:rPr>
          <w:rFonts w:hint="eastAsia" w:asciiTheme="minorEastAsia" w:hAnsiTheme="minorEastAsia" w:cstheme="minorEastAsia"/>
          <w:sz w:val="24"/>
          <w:lang w:eastAsia="zh-CN"/>
        </w:rPr>
        <w:t>力</w:t>
      </w:r>
      <w:r>
        <w:rPr>
          <w:rFonts w:hint="eastAsia" w:asciiTheme="minorEastAsia" w:hAnsiTheme="minorEastAsia" w:eastAsiaTheme="minorEastAsia" w:cstheme="minorEastAsia"/>
          <w:sz w:val="24"/>
        </w:rPr>
        <w:t>.中文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JavaScript高级程序设计</w:t>
      </w:r>
      <w:r>
        <w:rPr>
          <w:rFonts w:hint="eastAsia" w:asciiTheme="minorEastAsia" w:hAnsiTheme="minorEastAsia" w:eastAsiaTheme="minorEastAsia" w:cstheme="minorEastAsia"/>
          <w:sz w:val="24"/>
        </w:rPr>
        <w:t>[M].</w:t>
      </w:r>
      <w:r>
        <w:rPr>
          <w:rFonts w:hint="eastAsia" w:asciiTheme="minorEastAsia" w:hAnsiTheme="minorEastAsia" w:cstheme="minorEastAsia"/>
          <w:sz w:val="24"/>
          <w:lang w:eastAsia="zh-CN"/>
        </w:rPr>
        <w:t>北京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  <w:lang w:eastAsia="zh-CN"/>
        </w:rPr>
        <w:t>人民邮电</w:t>
      </w:r>
      <w:r>
        <w:rPr>
          <w:rFonts w:hint="eastAsia" w:asciiTheme="minorEastAsia" w:hAnsiTheme="minorEastAsia" w:eastAsiaTheme="minorEastAsia" w:cstheme="minorEastAsia"/>
          <w:sz w:val="24"/>
        </w:rPr>
        <w:t>出版社,20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</w:t>
      </w:r>
      <w:r>
        <w:rPr>
          <w:rFonts w:hint="eastAsia" w:asciiTheme="minorEastAsia" w:hAnsiTheme="minorEastAsia" w:cstheme="minorEastAsia"/>
          <w:sz w:val="24"/>
          <w:lang w:eastAsia="zh-CN"/>
        </w:rPr>
        <w:t>弗兰纳根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,淘宝前端团队译</w:t>
      </w:r>
      <w:r>
        <w:rPr>
          <w:rFonts w:hint="eastAsia" w:asciiTheme="minorEastAsia" w:hAnsiTheme="minorEastAsia" w:eastAsiaTheme="minorEastAsia" w:cstheme="minorEastAsia"/>
          <w:sz w:val="24"/>
        </w:rPr>
        <w:t>.中文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JavaScript权威指南</w:t>
      </w:r>
      <w:r>
        <w:rPr>
          <w:rFonts w:hint="eastAsia" w:asciiTheme="minorEastAsia" w:hAnsiTheme="minorEastAsia" w:eastAsiaTheme="minorEastAsia" w:cstheme="minorEastAsia"/>
          <w:sz w:val="24"/>
        </w:rPr>
        <w:t>[M].北京:</w:t>
      </w:r>
      <w:r>
        <w:rPr>
          <w:rFonts w:hint="eastAsia" w:asciiTheme="minorEastAsia" w:hAnsiTheme="minorEastAsia" w:cstheme="minorEastAsia"/>
          <w:sz w:val="24"/>
          <w:lang w:eastAsia="zh-CN"/>
        </w:rPr>
        <w:t>机械</w:t>
      </w:r>
      <w:r>
        <w:rPr>
          <w:rFonts w:hint="eastAsia" w:asciiTheme="minorEastAsia" w:hAnsiTheme="minorEastAsia" w:eastAsiaTheme="minorEastAsia" w:cstheme="minorEastAsia"/>
          <w:sz w:val="24"/>
        </w:rPr>
        <w:t>工业出版社,20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4"/>
        </w:rPr>
        <w:t>] 李</w:t>
      </w:r>
      <w:r>
        <w:rPr>
          <w:rFonts w:hint="eastAsia" w:asciiTheme="minorEastAsia" w:hAnsiTheme="minorEastAsia" w:cstheme="minorEastAsia"/>
          <w:sz w:val="24"/>
          <w:lang w:eastAsia="zh-CN"/>
        </w:rPr>
        <w:t>光毅</w:t>
      </w:r>
      <w:r>
        <w:rPr>
          <w:rFonts w:hint="eastAsia" w:asciiTheme="minorEastAsia" w:hAnsiTheme="minorEastAsia" w:eastAsiaTheme="minorEastAsia" w:cstheme="minorEastAsia"/>
          <w:sz w:val="24"/>
        </w:rPr>
        <w:t>.中文</w:t>
      </w:r>
      <w:r>
        <w:rPr>
          <w:rFonts w:hint="eastAsia" w:asciiTheme="minorEastAsia" w:hAnsiTheme="minorEastAsia" w:cstheme="minorEastAsia"/>
          <w:sz w:val="24"/>
          <w:lang w:eastAsia="zh-CN"/>
        </w:rPr>
        <w:t>高性能响应式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Web开发实战</w:t>
      </w:r>
      <w:r>
        <w:rPr>
          <w:rFonts w:hint="eastAsia" w:asciiTheme="minorEastAsia" w:hAnsiTheme="minorEastAsia" w:eastAsiaTheme="minorEastAsia" w:cstheme="minorEastAsia"/>
          <w:sz w:val="24"/>
        </w:rPr>
        <w:t>[M].北京:</w:t>
      </w:r>
      <w:r>
        <w:rPr>
          <w:rFonts w:hint="eastAsia" w:asciiTheme="minorEastAsia" w:hAnsiTheme="minorEastAsia" w:cstheme="minorEastAsia"/>
          <w:sz w:val="24"/>
          <w:lang w:eastAsia="zh-CN"/>
        </w:rPr>
        <w:t>人民邮电出版社</w:t>
      </w:r>
      <w:r>
        <w:rPr>
          <w:rFonts w:hint="eastAsia" w:asciiTheme="minorEastAsia" w:hAnsiTheme="minorEastAsia" w:eastAsiaTheme="minorEastAsia" w:cstheme="minorEastAsia"/>
          <w:sz w:val="24"/>
        </w:rPr>
        <w:t>,20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] </w:t>
      </w:r>
      <w:r>
        <w:rPr>
          <w:rFonts w:hint="eastAsia" w:asciiTheme="minorEastAsia" w:hAnsiTheme="minorEastAsia" w:cstheme="minorEastAsia"/>
          <w:sz w:val="24"/>
          <w:lang w:eastAsia="zh-CN"/>
        </w:rPr>
        <w:t>巴塞特</w:t>
      </w:r>
      <w:r>
        <w:rPr>
          <w:rFonts w:hint="eastAsia" w:asciiTheme="minorEastAsia" w:hAnsiTheme="minorEastAsia" w:eastAsiaTheme="minorEastAsia" w:cstheme="minorEastAsia"/>
          <w:sz w:val="24"/>
        </w:rPr>
        <w:t>.新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JSON必知必会</w:t>
      </w:r>
      <w:r>
        <w:rPr>
          <w:rFonts w:hint="eastAsia" w:asciiTheme="minorEastAsia" w:hAnsiTheme="minorEastAsia" w:eastAsiaTheme="minorEastAsia" w:cstheme="minorEastAsia"/>
          <w:sz w:val="24"/>
        </w:rPr>
        <w:t>[M].北京:</w:t>
      </w:r>
      <w:r>
        <w:rPr>
          <w:rFonts w:hint="eastAsia" w:asciiTheme="minorEastAsia" w:hAnsiTheme="minorEastAsia" w:cstheme="minorEastAsia"/>
          <w:sz w:val="24"/>
          <w:lang w:eastAsia="zh-CN"/>
        </w:rPr>
        <w:t>人民邮电出版社</w:t>
      </w:r>
      <w:r>
        <w:rPr>
          <w:rFonts w:hint="eastAsia" w:asciiTheme="minorEastAsia" w:hAnsiTheme="minorEastAsia" w:eastAsiaTheme="minorEastAsia" w:cstheme="minorEastAsia"/>
          <w:sz w:val="24"/>
        </w:rPr>
        <w:t>,20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6.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</w:rPr>
        <w:t>] 赵铭建,赵慧,乔孟丽,康梅娟.网页设计与制作[M].东营:中国石油大学出版社,2007</w:t>
      </w: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spacing w:line="720" w:lineRule="auto"/>
        <w:jc w:val="both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418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黑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DY95+ZJNKGP-9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27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07B4"/>
    <w:multiLevelType w:val="singleLevel"/>
    <w:tmpl w:val="58C007B4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8C00BBF"/>
    <w:multiLevelType w:val="singleLevel"/>
    <w:tmpl w:val="58C00BBF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231E"/>
    <w:rsid w:val="016402B0"/>
    <w:rsid w:val="021A569A"/>
    <w:rsid w:val="03B64CC9"/>
    <w:rsid w:val="03DF4092"/>
    <w:rsid w:val="041C6F04"/>
    <w:rsid w:val="04FD3163"/>
    <w:rsid w:val="06113836"/>
    <w:rsid w:val="07EC1F29"/>
    <w:rsid w:val="0AC55062"/>
    <w:rsid w:val="0B7045C9"/>
    <w:rsid w:val="0C1F6634"/>
    <w:rsid w:val="0DCA5B18"/>
    <w:rsid w:val="0E467205"/>
    <w:rsid w:val="10C717E7"/>
    <w:rsid w:val="14556AF7"/>
    <w:rsid w:val="1558155F"/>
    <w:rsid w:val="16C41438"/>
    <w:rsid w:val="1AB26770"/>
    <w:rsid w:val="1BAD0177"/>
    <w:rsid w:val="1CDB2593"/>
    <w:rsid w:val="1D1755AC"/>
    <w:rsid w:val="1DD94179"/>
    <w:rsid w:val="1E244F93"/>
    <w:rsid w:val="1EBB5759"/>
    <w:rsid w:val="1F5612C8"/>
    <w:rsid w:val="246A0E23"/>
    <w:rsid w:val="261E6943"/>
    <w:rsid w:val="26CA0B86"/>
    <w:rsid w:val="271E1C8D"/>
    <w:rsid w:val="28060566"/>
    <w:rsid w:val="29C05928"/>
    <w:rsid w:val="2BDC501F"/>
    <w:rsid w:val="2DA877AA"/>
    <w:rsid w:val="2DD252E9"/>
    <w:rsid w:val="2F4E7640"/>
    <w:rsid w:val="2FD35B75"/>
    <w:rsid w:val="30B54AA9"/>
    <w:rsid w:val="31873910"/>
    <w:rsid w:val="35641427"/>
    <w:rsid w:val="35B26C49"/>
    <w:rsid w:val="35CD643B"/>
    <w:rsid w:val="363E2BCE"/>
    <w:rsid w:val="36A938FA"/>
    <w:rsid w:val="36E1763E"/>
    <w:rsid w:val="37E14ACE"/>
    <w:rsid w:val="382A62E7"/>
    <w:rsid w:val="389A76F3"/>
    <w:rsid w:val="3B824F22"/>
    <w:rsid w:val="3BBE1AEA"/>
    <w:rsid w:val="3CF82110"/>
    <w:rsid w:val="3D24789E"/>
    <w:rsid w:val="3DD526E0"/>
    <w:rsid w:val="3E265189"/>
    <w:rsid w:val="3EF670F6"/>
    <w:rsid w:val="41DD7A89"/>
    <w:rsid w:val="45066AE7"/>
    <w:rsid w:val="45CD6AAE"/>
    <w:rsid w:val="468C6824"/>
    <w:rsid w:val="47974BCF"/>
    <w:rsid w:val="4A255935"/>
    <w:rsid w:val="4D5E3ADE"/>
    <w:rsid w:val="4E0165A9"/>
    <w:rsid w:val="4E0E6776"/>
    <w:rsid w:val="4E771C9D"/>
    <w:rsid w:val="4E792BEB"/>
    <w:rsid w:val="4ECA12A8"/>
    <w:rsid w:val="4F744B14"/>
    <w:rsid w:val="4FAD564B"/>
    <w:rsid w:val="502A72B0"/>
    <w:rsid w:val="53A26511"/>
    <w:rsid w:val="545A4E82"/>
    <w:rsid w:val="563E51EC"/>
    <w:rsid w:val="59E1278F"/>
    <w:rsid w:val="5A076DD7"/>
    <w:rsid w:val="5A18417B"/>
    <w:rsid w:val="5CEB0E73"/>
    <w:rsid w:val="5D9537E6"/>
    <w:rsid w:val="5DAE3D42"/>
    <w:rsid w:val="5DB607A5"/>
    <w:rsid w:val="61100995"/>
    <w:rsid w:val="62AB1D04"/>
    <w:rsid w:val="6598336B"/>
    <w:rsid w:val="68BB7D62"/>
    <w:rsid w:val="69386797"/>
    <w:rsid w:val="69AC4DDE"/>
    <w:rsid w:val="6DA91328"/>
    <w:rsid w:val="6EDE5048"/>
    <w:rsid w:val="71DD3FF1"/>
    <w:rsid w:val="72D11B22"/>
    <w:rsid w:val="72D5400D"/>
    <w:rsid w:val="737C0B9B"/>
    <w:rsid w:val="73952D56"/>
    <w:rsid w:val="754B4ED9"/>
    <w:rsid w:val="784C31CE"/>
    <w:rsid w:val="78DA54EE"/>
    <w:rsid w:val="7A0A3C95"/>
    <w:rsid w:val="7A7C10CD"/>
    <w:rsid w:val="7A8C43E3"/>
    <w:rsid w:val="7A9A723E"/>
    <w:rsid w:val="7C4259EE"/>
    <w:rsid w:val="7FFF7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color w:val="FF0000"/>
      <w:szCs w:val="20"/>
    </w:rPr>
  </w:style>
  <w:style w:type="paragraph" w:styleId="4">
    <w:name w:val="Body Text Indent"/>
    <w:basedOn w:val="1"/>
    <w:qFormat/>
    <w:uiPriority w:val="0"/>
    <w:pPr>
      <w:ind w:firstLine="480" w:firstLineChars="200"/>
    </w:pPr>
    <w:rPr>
      <w:rFonts w:ascii="宋体" w:hAnsi="宋体"/>
      <w:sz w:val="24"/>
    </w:rPr>
  </w:style>
  <w:style w:type="paragraph" w:styleId="5">
    <w:name w:val="Block Text"/>
    <w:basedOn w:val="1"/>
    <w:qFormat/>
    <w:uiPriority w:val="0"/>
    <w:pPr>
      <w:spacing w:line="360" w:lineRule="auto"/>
      <w:ind w:left="-359" w:leftChars="-171" w:right="-433" w:rightChars="-206" w:firstLine="420" w:firstLineChars="150"/>
    </w:pPr>
    <w:rPr>
      <w:sz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line="440" w:lineRule="exact"/>
      <w:ind w:firstLine="480" w:firstLineChars="200"/>
    </w:pPr>
    <w:rPr>
      <w:rFonts w:eastAsia="黑体"/>
      <w:sz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Body Text 2"/>
    <w:basedOn w:val="1"/>
    <w:qFormat/>
    <w:uiPriority w:val="0"/>
    <w:pPr>
      <w:jc w:val="center"/>
    </w:pPr>
    <w:rPr>
      <w:szCs w:val="21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GUOLI</dc:creator>
  <cp:lastModifiedBy>GUOLI</cp:lastModifiedBy>
  <dcterms:modified xsi:type="dcterms:W3CDTF">2017-04-12T13:39:06Z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