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很多人都在谈大数据技术，但客户在真正启动大数据项目的时候有哪些技术思考？ 如何来选型大数据平台？从以下POC考题及案例就可以了解客户对大数据的细粒度需求。看了考题，你能全部做下来吗？</w:t>
      </w:r>
    </w:p>
    <w:p w:rsidR="00D639E1" w:rsidRPr="00D639E1" w:rsidRDefault="00D639E1" w:rsidP="00D639E1">
      <w:pPr>
        <w:widowControl/>
        <w:jc w:val="left"/>
        <w:rPr>
          <w:rFonts w:ascii="宋体" w:eastAsia="宋体" w:hAnsi="宋体" w:cs="宋体"/>
          <w:kern w:val="0"/>
          <w:sz w:val="24"/>
          <w:szCs w:val="24"/>
        </w:rPr>
      </w:pP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7" w:anchor="_Toc426643251" w:tgtFrame="_blank" w:history="1">
        <w:r w:rsidRPr="00D639E1">
          <w:rPr>
            <w:rFonts w:ascii="宋体" w:eastAsia="宋体" w:hAnsi="宋体" w:cs="宋体"/>
            <w:color w:val="0000FF"/>
            <w:kern w:val="0"/>
            <w:sz w:val="24"/>
            <w:szCs w:val="24"/>
            <w:u w:val="single"/>
          </w:rPr>
          <w:t>1       概述..........................................................................................................................4</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8" w:anchor="_Toc426643252" w:tgtFrame="_blank" w:history="1">
        <w:r w:rsidRPr="00D639E1">
          <w:rPr>
            <w:rFonts w:ascii="宋体" w:eastAsia="宋体" w:hAnsi="宋体" w:cs="宋体"/>
            <w:color w:val="0000FF"/>
            <w:kern w:val="0"/>
            <w:sz w:val="24"/>
            <w:szCs w:val="24"/>
            <w:u w:val="single"/>
          </w:rPr>
          <w:t>1.1         测试时间、地点、人员.....................................................................................4</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9" w:anchor="_Toc426643253" w:tgtFrame="_blank" w:history="1">
        <w:r w:rsidRPr="00D639E1">
          <w:rPr>
            <w:rFonts w:ascii="宋体" w:eastAsia="宋体" w:hAnsi="宋体" w:cs="宋体"/>
            <w:color w:val="0000FF"/>
            <w:kern w:val="0"/>
            <w:sz w:val="24"/>
            <w:szCs w:val="24"/>
            <w:u w:val="single"/>
          </w:rPr>
          <w:t>1.1.1          测试时间...............................................................................................4</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10" w:anchor="_Toc426643254" w:tgtFrame="_blank" w:history="1">
        <w:r w:rsidRPr="00D639E1">
          <w:rPr>
            <w:rFonts w:ascii="宋体" w:eastAsia="宋体" w:hAnsi="宋体" w:cs="宋体"/>
            <w:color w:val="0000FF"/>
            <w:kern w:val="0"/>
            <w:sz w:val="24"/>
            <w:szCs w:val="24"/>
            <w:u w:val="single"/>
          </w:rPr>
          <w:t>1.1.2          测试地点...............................................................................................4</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11" w:anchor="_Toc426643255" w:tgtFrame="_blank" w:history="1">
        <w:r w:rsidRPr="00D639E1">
          <w:rPr>
            <w:rFonts w:ascii="宋体" w:eastAsia="宋体" w:hAnsi="宋体" w:cs="宋体"/>
            <w:color w:val="0000FF"/>
            <w:kern w:val="0"/>
            <w:sz w:val="24"/>
            <w:szCs w:val="24"/>
            <w:u w:val="single"/>
          </w:rPr>
          <w:t>1.1.3          测试人员...............................................................................................4</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12" w:anchor="_Toc426643256" w:tgtFrame="_blank" w:history="1">
        <w:r w:rsidRPr="00D639E1">
          <w:rPr>
            <w:rFonts w:ascii="宋体" w:eastAsia="宋体" w:hAnsi="宋体" w:cs="宋体"/>
            <w:color w:val="0000FF"/>
            <w:kern w:val="0"/>
            <w:sz w:val="24"/>
            <w:szCs w:val="24"/>
            <w:u w:val="single"/>
          </w:rPr>
          <w:t>1.2         测试环境.........................................................................................................4</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13" w:anchor="_Toc426643257" w:tgtFrame="_blank" w:history="1">
        <w:r w:rsidRPr="00D639E1">
          <w:rPr>
            <w:rFonts w:ascii="宋体" w:eastAsia="宋体" w:hAnsi="宋体" w:cs="宋体"/>
            <w:color w:val="0000FF"/>
            <w:kern w:val="0"/>
            <w:sz w:val="24"/>
            <w:szCs w:val="24"/>
            <w:u w:val="single"/>
          </w:rPr>
          <w:t>1.2.1          测试组网图...........................................................................................4</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14" w:anchor="_Toc426643258" w:tgtFrame="_blank" w:history="1">
        <w:r w:rsidRPr="00D639E1">
          <w:rPr>
            <w:rFonts w:ascii="宋体" w:eastAsia="宋体" w:hAnsi="宋体" w:cs="宋体"/>
            <w:color w:val="0000FF"/>
            <w:kern w:val="0"/>
            <w:sz w:val="24"/>
            <w:szCs w:val="24"/>
            <w:u w:val="single"/>
          </w:rPr>
          <w:t>1.2.2          测试软硬件列表.....................................................................................5</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15" w:anchor="_Toc426643259" w:tgtFrame="_blank" w:history="1">
        <w:r w:rsidRPr="00D639E1">
          <w:rPr>
            <w:rFonts w:ascii="宋体" w:eastAsia="宋体" w:hAnsi="宋体" w:cs="宋体"/>
            <w:color w:val="0000FF"/>
            <w:kern w:val="0"/>
            <w:sz w:val="24"/>
            <w:szCs w:val="24"/>
            <w:u w:val="single"/>
          </w:rPr>
          <w:t>2       服务层、应用开发层测试............................................................................................5</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16" w:anchor="_Toc426643260" w:tgtFrame="_blank" w:history="1">
        <w:r w:rsidRPr="00D639E1">
          <w:rPr>
            <w:rFonts w:ascii="宋体" w:eastAsia="宋体" w:hAnsi="宋体" w:cs="宋体"/>
            <w:color w:val="0000FF"/>
            <w:kern w:val="0"/>
            <w:sz w:val="24"/>
            <w:szCs w:val="24"/>
            <w:u w:val="single"/>
          </w:rPr>
          <w:t>2.1         服务框架部分..................................................................................................5</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17" w:anchor="_Toc426643261" w:tgtFrame="_blank" w:history="1">
        <w:r w:rsidRPr="00D639E1">
          <w:rPr>
            <w:rFonts w:ascii="宋体" w:eastAsia="宋体" w:hAnsi="宋体" w:cs="宋体"/>
            <w:color w:val="0000FF"/>
            <w:kern w:val="0"/>
            <w:sz w:val="24"/>
            <w:szCs w:val="24"/>
            <w:u w:val="single"/>
          </w:rPr>
          <w:t>3       基础组件测试——模拟场景部分.................................................................................10</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18" w:anchor="_Toc426643262" w:tgtFrame="_blank" w:history="1">
        <w:r w:rsidRPr="00D639E1">
          <w:rPr>
            <w:rFonts w:ascii="宋体" w:eastAsia="宋体" w:hAnsi="宋体" w:cs="宋体"/>
            <w:color w:val="0000FF"/>
            <w:kern w:val="0"/>
            <w:sz w:val="24"/>
            <w:szCs w:val="24"/>
            <w:u w:val="single"/>
          </w:rPr>
          <w:t>3.1         结构化数据加载场景.......................................................................................10</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19" w:anchor="_Toc426643263" w:tgtFrame="_blank" w:history="1">
        <w:r w:rsidRPr="00D639E1">
          <w:rPr>
            <w:rFonts w:ascii="宋体" w:eastAsia="宋体" w:hAnsi="宋体" w:cs="宋体"/>
            <w:color w:val="0000FF"/>
            <w:kern w:val="0"/>
            <w:sz w:val="24"/>
            <w:szCs w:val="24"/>
            <w:u w:val="single"/>
          </w:rPr>
          <w:t>3.2         结构化数据批量场景.......................................................................................11</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20" w:anchor="_Toc426643264" w:tgtFrame="_blank" w:history="1">
        <w:r w:rsidRPr="00D639E1">
          <w:rPr>
            <w:rFonts w:ascii="宋体" w:eastAsia="宋体" w:hAnsi="宋体" w:cs="宋体"/>
            <w:color w:val="0000FF"/>
            <w:kern w:val="0"/>
            <w:sz w:val="24"/>
            <w:szCs w:val="24"/>
            <w:u w:val="single"/>
          </w:rPr>
          <w:t>3.3         结构化数据查询场景.......................................................................................11</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21" w:anchor="_Toc426643265" w:tgtFrame="_blank" w:history="1">
        <w:r w:rsidRPr="00D639E1">
          <w:rPr>
            <w:rFonts w:ascii="宋体" w:eastAsia="宋体" w:hAnsi="宋体" w:cs="宋体"/>
            <w:color w:val="0000FF"/>
            <w:kern w:val="0"/>
            <w:sz w:val="24"/>
            <w:szCs w:val="24"/>
            <w:u w:val="single"/>
          </w:rPr>
          <w:t>3.3.1          结构化数据简单查询............................................................................11</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22" w:anchor="_Toc426643266" w:tgtFrame="_blank" w:history="1">
        <w:r w:rsidRPr="00D639E1">
          <w:rPr>
            <w:rFonts w:ascii="宋体" w:eastAsia="宋体" w:hAnsi="宋体" w:cs="宋体"/>
            <w:color w:val="0000FF"/>
            <w:kern w:val="0"/>
            <w:sz w:val="24"/>
            <w:szCs w:val="24"/>
            <w:u w:val="single"/>
          </w:rPr>
          <w:t>3.3.2          结构化数据复杂查询............................................................................11</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23" w:anchor="_Toc426643267" w:tgtFrame="_blank" w:history="1">
        <w:r w:rsidRPr="00D639E1">
          <w:rPr>
            <w:rFonts w:ascii="宋体" w:eastAsia="宋体" w:hAnsi="宋体" w:cs="宋体"/>
            <w:color w:val="0000FF"/>
            <w:kern w:val="0"/>
            <w:sz w:val="24"/>
            <w:szCs w:val="24"/>
            <w:u w:val="single"/>
          </w:rPr>
          <w:t>3.4         非结构化数据加载场景——小文件...................................................................12</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24" w:anchor="_Toc426643268" w:tgtFrame="_blank" w:history="1">
        <w:r w:rsidRPr="00D639E1">
          <w:rPr>
            <w:rFonts w:ascii="宋体" w:eastAsia="宋体" w:hAnsi="宋体" w:cs="宋体"/>
            <w:color w:val="0000FF"/>
            <w:kern w:val="0"/>
            <w:sz w:val="24"/>
            <w:szCs w:val="24"/>
            <w:u w:val="single"/>
          </w:rPr>
          <w:t>3.5         非结构化数据查询场景——小文件...................................................................12</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25" w:anchor="_Toc426643269" w:tgtFrame="_blank" w:history="1">
        <w:r w:rsidRPr="00D639E1">
          <w:rPr>
            <w:rFonts w:ascii="宋体" w:eastAsia="宋体" w:hAnsi="宋体" w:cs="宋体"/>
            <w:color w:val="0000FF"/>
            <w:kern w:val="0"/>
            <w:sz w:val="24"/>
            <w:szCs w:val="24"/>
            <w:u w:val="single"/>
          </w:rPr>
          <w:t>3.6         非结构化数据加载场景——大文件...................................................................13</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26" w:anchor="_Toc426643270" w:tgtFrame="_blank" w:history="1">
        <w:r w:rsidRPr="00D639E1">
          <w:rPr>
            <w:rFonts w:ascii="宋体" w:eastAsia="宋体" w:hAnsi="宋体" w:cs="宋体"/>
            <w:color w:val="0000FF"/>
            <w:kern w:val="0"/>
            <w:sz w:val="24"/>
            <w:szCs w:val="24"/>
            <w:u w:val="single"/>
          </w:rPr>
          <w:t>3.7         非结构化数据查询场景——大文件...................................................................13</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27" w:anchor="_Toc426643271" w:tgtFrame="_blank" w:history="1">
        <w:r w:rsidRPr="00D639E1">
          <w:rPr>
            <w:rFonts w:ascii="宋体" w:eastAsia="宋体" w:hAnsi="宋体" w:cs="宋体"/>
            <w:color w:val="0000FF"/>
            <w:kern w:val="0"/>
            <w:sz w:val="24"/>
            <w:szCs w:val="24"/>
            <w:u w:val="single"/>
          </w:rPr>
          <w:t>3.8         半结构化数据加载场景...................................................................................14</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28" w:anchor="_Toc426643272" w:tgtFrame="_blank" w:history="1">
        <w:r w:rsidRPr="00D639E1">
          <w:rPr>
            <w:rFonts w:ascii="宋体" w:eastAsia="宋体" w:hAnsi="宋体" w:cs="宋体"/>
            <w:color w:val="0000FF"/>
            <w:kern w:val="0"/>
            <w:sz w:val="24"/>
            <w:szCs w:val="24"/>
            <w:u w:val="single"/>
          </w:rPr>
          <w:t>3.9         半结构化数据查询场景...................................................................................14</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29" w:anchor="_Toc426643273" w:tgtFrame="_blank" w:history="1">
        <w:r w:rsidRPr="00D639E1">
          <w:rPr>
            <w:rFonts w:ascii="宋体" w:eastAsia="宋体" w:hAnsi="宋体" w:cs="宋体"/>
            <w:color w:val="0000FF"/>
            <w:kern w:val="0"/>
            <w:sz w:val="24"/>
            <w:szCs w:val="24"/>
            <w:u w:val="single"/>
          </w:rPr>
          <w:t>4       基础组件测试——组件功能性部分.............................................................................15</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30" w:anchor="_Toc426643274" w:tgtFrame="_blank" w:history="1">
        <w:r w:rsidRPr="00D639E1">
          <w:rPr>
            <w:rFonts w:ascii="宋体" w:eastAsia="宋体" w:hAnsi="宋体" w:cs="宋体"/>
            <w:color w:val="0000FF"/>
            <w:kern w:val="0"/>
            <w:sz w:val="24"/>
            <w:szCs w:val="24"/>
            <w:u w:val="single"/>
          </w:rPr>
          <w:t>4.1         大数据应用开发平台各组件功能测试...............................................................15</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31" w:anchor="_Toc426643275" w:tgtFrame="_blank" w:history="1">
        <w:r w:rsidRPr="00D639E1">
          <w:rPr>
            <w:rFonts w:ascii="宋体" w:eastAsia="宋体" w:hAnsi="宋体" w:cs="宋体"/>
            <w:color w:val="0000FF"/>
            <w:kern w:val="0"/>
            <w:sz w:val="24"/>
            <w:szCs w:val="24"/>
            <w:u w:val="single"/>
          </w:rPr>
          <w:t>4.1.1          HDFS...................................................................................................15</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32" w:anchor="_Toc426643276" w:tgtFrame="_blank" w:history="1">
        <w:r w:rsidRPr="00D639E1">
          <w:rPr>
            <w:rFonts w:ascii="宋体" w:eastAsia="宋体" w:hAnsi="宋体" w:cs="宋体"/>
            <w:color w:val="0000FF"/>
            <w:kern w:val="0"/>
            <w:sz w:val="24"/>
            <w:szCs w:val="24"/>
            <w:u w:val="single"/>
          </w:rPr>
          <w:t>4.1.2          HBase..................................................................................................20</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33" w:anchor="_Toc426643277" w:tgtFrame="_blank" w:history="1">
        <w:r w:rsidRPr="00D639E1">
          <w:rPr>
            <w:rFonts w:ascii="宋体" w:eastAsia="宋体" w:hAnsi="宋体" w:cs="宋体"/>
            <w:color w:val="0000FF"/>
            <w:kern w:val="0"/>
            <w:sz w:val="24"/>
            <w:szCs w:val="24"/>
            <w:u w:val="single"/>
          </w:rPr>
          <w:t>4.1.3          MapReduce&amp;YARN.................................................................................25</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34" w:anchor="_Toc426643278" w:tgtFrame="_blank" w:history="1">
        <w:r w:rsidRPr="00D639E1">
          <w:rPr>
            <w:rFonts w:ascii="宋体" w:eastAsia="宋体" w:hAnsi="宋体" w:cs="宋体"/>
            <w:color w:val="0000FF"/>
            <w:kern w:val="0"/>
            <w:sz w:val="24"/>
            <w:szCs w:val="24"/>
            <w:u w:val="single"/>
          </w:rPr>
          <w:t>4.1.4          Hive....................................................................................................28</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35" w:anchor="_Toc426643279" w:tgtFrame="_blank" w:history="1">
        <w:r w:rsidRPr="00D639E1">
          <w:rPr>
            <w:rFonts w:ascii="宋体" w:eastAsia="宋体" w:hAnsi="宋体" w:cs="宋体"/>
            <w:color w:val="0000FF"/>
            <w:kern w:val="0"/>
            <w:sz w:val="24"/>
            <w:szCs w:val="24"/>
            <w:u w:val="single"/>
          </w:rPr>
          <w:t>4.1.5          Impala.................................................................................................31</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36" w:anchor="_Toc426643280" w:tgtFrame="_blank" w:history="1">
        <w:r w:rsidRPr="00D639E1">
          <w:rPr>
            <w:rFonts w:ascii="宋体" w:eastAsia="宋体" w:hAnsi="宋体" w:cs="宋体"/>
            <w:color w:val="0000FF"/>
            <w:kern w:val="0"/>
            <w:sz w:val="24"/>
            <w:szCs w:val="24"/>
            <w:u w:val="single"/>
          </w:rPr>
          <w:t>4.1.6          Storm..................................................................................................35</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37" w:anchor="_Toc426643281" w:tgtFrame="_blank" w:history="1">
        <w:r w:rsidRPr="00D639E1">
          <w:rPr>
            <w:rFonts w:ascii="宋体" w:eastAsia="宋体" w:hAnsi="宋体" w:cs="宋体"/>
            <w:color w:val="0000FF"/>
            <w:kern w:val="0"/>
            <w:sz w:val="24"/>
            <w:szCs w:val="24"/>
            <w:u w:val="single"/>
          </w:rPr>
          <w:t>4.1.7          Spark...................................................................................................35</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38" w:anchor="_Toc426643282" w:tgtFrame="_blank" w:history="1">
        <w:r w:rsidRPr="00D639E1">
          <w:rPr>
            <w:rFonts w:ascii="宋体" w:eastAsia="宋体" w:hAnsi="宋体" w:cs="宋体"/>
            <w:color w:val="0000FF"/>
            <w:kern w:val="0"/>
            <w:sz w:val="24"/>
            <w:szCs w:val="24"/>
            <w:u w:val="single"/>
          </w:rPr>
          <w:t>4.1.8          Sqoop..................................................................................................39</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39" w:anchor="_Toc426643283" w:tgtFrame="_blank" w:history="1">
        <w:r w:rsidRPr="00D639E1">
          <w:rPr>
            <w:rFonts w:ascii="宋体" w:eastAsia="宋体" w:hAnsi="宋体" w:cs="宋体"/>
            <w:color w:val="0000FF"/>
            <w:kern w:val="0"/>
            <w:sz w:val="24"/>
            <w:szCs w:val="24"/>
            <w:u w:val="single"/>
          </w:rPr>
          <w:t>4.1.9          Kerberos...............................................................................................40</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40" w:anchor="_Toc426643284" w:tgtFrame="_blank" w:history="1">
        <w:r w:rsidRPr="00D639E1">
          <w:rPr>
            <w:rFonts w:ascii="宋体" w:eastAsia="宋体" w:hAnsi="宋体" w:cs="宋体"/>
            <w:color w:val="0000FF"/>
            <w:kern w:val="0"/>
            <w:sz w:val="24"/>
            <w:szCs w:val="24"/>
            <w:u w:val="single"/>
          </w:rPr>
          <w:t>4.1.10       Flume..................................................................................................40</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41" w:anchor="_Toc426643285" w:tgtFrame="_blank" w:history="1">
        <w:r w:rsidRPr="00D639E1">
          <w:rPr>
            <w:rFonts w:ascii="宋体" w:eastAsia="宋体" w:hAnsi="宋体" w:cs="宋体"/>
            <w:color w:val="0000FF"/>
            <w:kern w:val="0"/>
            <w:sz w:val="24"/>
            <w:szCs w:val="24"/>
            <w:u w:val="single"/>
          </w:rPr>
          <w:t>4.1.11       Solr.....................................................................................................41</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42" w:anchor="_Toc426643286" w:tgtFrame="_blank" w:history="1">
        <w:r w:rsidRPr="00D639E1">
          <w:rPr>
            <w:rFonts w:ascii="宋体" w:eastAsia="宋体" w:hAnsi="宋体" w:cs="宋体"/>
            <w:color w:val="0000FF"/>
            <w:kern w:val="0"/>
            <w:sz w:val="24"/>
            <w:szCs w:val="24"/>
            <w:u w:val="single"/>
          </w:rPr>
          <w:t>5       管理能力测试...........................................................................................................42</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43" w:anchor="_Toc426643287" w:tgtFrame="_blank" w:history="1">
        <w:r w:rsidRPr="00D639E1">
          <w:rPr>
            <w:rFonts w:ascii="宋体" w:eastAsia="宋体" w:hAnsi="宋体" w:cs="宋体"/>
            <w:color w:val="0000FF"/>
            <w:kern w:val="0"/>
            <w:sz w:val="24"/>
            <w:szCs w:val="24"/>
            <w:u w:val="single"/>
          </w:rPr>
          <w:t>5.1         安装部署.......................................................................................................42</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44" w:anchor="_Toc426643288" w:tgtFrame="_blank" w:history="1">
        <w:r w:rsidRPr="00D639E1">
          <w:rPr>
            <w:rFonts w:ascii="宋体" w:eastAsia="宋体" w:hAnsi="宋体" w:cs="宋体"/>
            <w:color w:val="0000FF"/>
            <w:kern w:val="0"/>
            <w:sz w:val="24"/>
            <w:szCs w:val="24"/>
            <w:u w:val="single"/>
          </w:rPr>
          <w:t>5.2         集群统一管理工具..........................................................................................43</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45" w:anchor="_Toc426643289" w:tgtFrame="_blank" w:history="1">
        <w:r w:rsidRPr="00D639E1">
          <w:rPr>
            <w:rFonts w:ascii="宋体" w:eastAsia="宋体" w:hAnsi="宋体" w:cs="宋体"/>
            <w:color w:val="0000FF"/>
            <w:kern w:val="0"/>
            <w:sz w:val="24"/>
            <w:szCs w:val="24"/>
            <w:u w:val="single"/>
          </w:rPr>
          <w:t>5.3         日志管理.......................................................................................................43</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46" w:anchor="_Toc426643290" w:tgtFrame="_blank" w:history="1">
        <w:r w:rsidRPr="00D639E1">
          <w:rPr>
            <w:rFonts w:ascii="宋体" w:eastAsia="宋体" w:hAnsi="宋体" w:cs="宋体"/>
            <w:color w:val="0000FF"/>
            <w:kern w:val="0"/>
            <w:sz w:val="24"/>
            <w:szCs w:val="24"/>
            <w:u w:val="single"/>
          </w:rPr>
          <w:t>5.4         性能监测.......................................................................................................44</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47" w:anchor="_Toc426643291" w:tgtFrame="_blank" w:history="1">
        <w:r w:rsidRPr="00D639E1">
          <w:rPr>
            <w:rFonts w:ascii="宋体" w:eastAsia="宋体" w:hAnsi="宋体" w:cs="宋体"/>
            <w:color w:val="0000FF"/>
            <w:kern w:val="0"/>
            <w:sz w:val="24"/>
            <w:szCs w:val="24"/>
            <w:u w:val="single"/>
          </w:rPr>
          <w:t>5.5         故障管理.......................................................................................................45</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48" w:anchor="_Toc426643292" w:tgtFrame="_blank" w:history="1">
        <w:r w:rsidRPr="00D639E1">
          <w:rPr>
            <w:rFonts w:ascii="宋体" w:eastAsia="宋体" w:hAnsi="宋体" w:cs="宋体"/>
            <w:color w:val="0000FF"/>
            <w:kern w:val="0"/>
            <w:sz w:val="24"/>
            <w:szCs w:val="24"/>
            <w:u w:val="single"/>
          </w:rPr>
          <w:t>5.6         数据管理能力.................................................................................................46</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49" w:anchor="_Toc426643293" w:tgtFrame="_blank" w:history="1">
        <w:r w:rsidRPr="00D639E1">
          <w:rPr>
            <w:rFonts w:ascii="宋体" w:eastAsia="宋体" w:hAnsi="宋体" w:cs="宋体"/>
            <w:color w:val="0000FF"/>
            <w:kern w:val="0"/>
            <w:sz w:val="24"/>
            <w:szCs w:val="24"/>
            <w:u w:val="single"/>
          </w:rPr>
          <w:t>5.7         角色管理能力.................................................................................................47</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hyperlink r:id="rId50" w:anchor="_Toc426643294" w:tgtFrame="_blank" w:history="1">
        <w:r w:rsidRPr="00D639E1">
          <w:rPr>
            <w:rFonts w:ascii="宋体" w:eastAsia="宋体" w:hAnsi="宋体" w:cs="宋体"/>
            <w:color w:val="0000FF"/>
            <w:kern w:val="0"/>
            <w:sz w:val="24"/>
            <w:szCs w:val="24"/>
            <w:u w:val="single"/>
          </w:rPr>
          <w:t>5.8         多集群部署能力.............................................................................................47</w:t>
        </w:r>
      </w:hyperlink>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0" w:name="_Toc426643251"/>
      <w:r w:rsidRPr="00D639E1">
        <w:rPr>
          <w:rFonts w:ascii="宋体" w:eastAsia="宋体" w:hAnsi="宋体" w:cs="宋体"/>
          <w:kern w:val="0"/>
          <w:sz w:val="24"/>
          <w:szCs w:val="24"/>
        </w:rPr>
        <w:t>1             概述</w:t>
      </w:r>
      <w:bookmarkEnd w:id="0"/>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 w:name="_Toc390355717"/>
      <w:bookmarkStart w:id="2" w:name="_Toc410741389"/>
      <w:bookmarkStart w:id="3" w:name="_Toc398905183"/>
      <w:bookmarkStart w:id="4" w:name="_Toc426643252"/>
      <w:bookmarkStart w:id="5" w:name="_Toc417566247"/>
      <w:bookmarkStart w:id="6" w:name="_Toc399234815"/>
      <w:bookmarkStart w:id="7" w:name="_Toc396121649"/>
      <w:bookmarkEnd w:id="1"/>
      <w:bookmarkEnd w:id="2"/>
      <w:bookmarkEnd w:id="3"/>
      <w:bookmarkEnd w:id="4"/>
      <w:bookmarkEnd w:id="5"/>
      <w:bookmarkEnd w:id="6"/>
      <w:r w:rsidRPr="00D639E1">
        <w:rPr>
          <w:rFonts w:ascii="宋体" w:eastAsia="宋体" w:hAnsi="宋体" w:cs="宋体"/>
          <w:color w:val="000000"/>
          <w:kern w:val="0"/>
          <w:sz w:val="24"/>
          <w:szCs w:val="24"/>
        </w:rPr>
        <w:t>1.1        </w:t>
      </w:r>
      <w:r w:rsidRPr="00D639E1">
        <w:rPr>
          <w:rFonts w:ascii="宋体" w:eastAsia="宋体" w:hAnsi="宋体" w:cs="宋体"/>
          <w:kern w:val="0"/>
          <w:sz w:val="24"/>
          <w:szCs w:val="24"/>
        </w:rPr>
        <w:t>测试时间、地点、人员</w:t>
      </w:r>
      <w:bookmarkEnd w:id="7"/>
    </w:p>
    <w:p w:rsidR="00D639E1" w:rsidRPr="00D639E1" w:rsidRDefault="00D639E1" w:rsidP="00D639E1">
      <w:pPr>
        <w:widowControl/>
        <w:spacing w:before="100" w:beforeAutospacing="1" w:after="100" w:afterAutospacing="1"/>
        <w:jc w:val="left"/>
        <w:outlineLvl w:val="2"/>
        <w:rPr>
          <w:rFonts w:ascii="宋体" w:eastAsia="宋体" w:hAnsi="宋体" w:cs="宋体"/>
          <w:b/>
          <w:bCs/>
          <w:kern w:val="0"/>
          <w:sz w:val="27"/>
          <w:szCs w:val="27"/>
        </w:rPr>
      </w:pPr>
      <w:bookmarkStart w:id="8" w:name="t0"/>
      <w:bookmarkStart w:id="9" w:name="_Toc426643253"/>
      <w:bookmarkStart w:id="10" w:name="_Toc417566248"/>
      <w:bookmarkStart w:id="11" w:name="_Toc399234818"/>
      <w:bookmarkStart w:id="12" w:name="_Toc396121650"/>
      <w:bookmarkEnd w:id="8"/>
      <w:bookmarkEnd w:id="9"/>
      <w:bookmarkEnd w:id="10"/>
      <w:bookmarkEnd w:id="11"/>
      <w:r w:rsidRPr="00D639E1">
        <w:rPr>
          <w:rFonts w:ascii="宋体" w:eastAsia="宋体" w:hAnsi="宋体" w:cs="宋体"/>
          <w:b/>
          <w:bCs/>
          <w:kern w:val="0"/>
          <w:sz w:val="27"/>
          <w:szCs w:val="27"/>
        </w:rPr>
        <w:lastRenderedPageBreak/>
        <w:t>1.1.1  测试时间</w:t>
      </w:r>
      <w:bookmarkEnd w:id="12"/>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初步拟定POC测试时间为xxxx, 将分批次安排意向厂商入场进行测试工作。</w:t>
      </w:r>
    </w:p>
    <w:p w:rsidR="00D639E1" w:rsidRPr="00D639E1" w:rsidRDefault="00D639E1" w:rsidP="00D639E1">
      <w:pPr>
        <w:widowControl/>
        <w:spacing w:before="100" w:beforeAutospacing="1" w:after="100" w:afterAutospacing="1"/>
        <w:jc w:val="left"/>
        <w:outlineLvl w:val="2"/>
        <w:rPr>
          <w:rFonts w:ascii="宋体" w:eastAsia="宋体" w:hAnsi="宋体" w:cs="宋体"/>
          <w:b/>
          <w:bCs/>
          <w:kern w:val="0"/>
          <w:sz w:val="27"/>
          <w:szCs w:val="27"/>
        </w:rPr>
      </w:pPr>
      <w:bookmarkStart w:id="13" w:name="t1"/>
      <w:bookmarkStart w:id="14" w:name="_Toc426643254"/>
      <w:bookmarkStart w:id="15" w:name="_Toc417566249"/>
      <w:bookmarkStart w:id="16" w:name="_Toc396121651"/>
      <w:bookmarkStart w:id="17" w:name="_Toc399234819"/>
      <w:bookmarkEnd w:id="13"/>
      <w:bookmarkEnd w:id="14"/>
      <w:bookmarkEnd w:id="15"/>
      <w:bookmarkEnd w:id="16"/>
      <w:r w:rsidRPr="00D639E1">
        <w:rPr>
          <w:rFonts w:ascii="宋体" w:eastAsia="宋体" w:hAnsi="宋体" w:cs="宋体"/>
          <w:b/>
          <w:bCs/>
          <w:kern w:val="0"/>
          <w:sz w:val="27"/>
          <w:szCs w:val="27"/>
        </w:rPr>
        <w:t>1.1.2  测试地点</w:t>
      </w:r>
      <w:bookmarkEnd w:id="17"/>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某银行总行信息科技部开发中心</w:t>
      </w:r>
    </w:p>
    <w:p w:rsidR="00D639E1" w:rsidRPr="00D639E1" w:rsidRDefault="00D639E1" w:rsidP="00D639E1">
      <w:pPr>
        <w:widowControl/>
        <w:spacing w:before="100" w:beforeAutospacing="1" w:after="100" w:afterAutospacing="1"/>
        <w:jc w:val="left"/>
        <w:outlineLvl w:val="2"/>
        <w:rPr>
          <w:rFonts w:ascii="宋体" w:eastAsia="宋体" w:hAnsi="宋体" w:cs="宋体"/>
          <w:b/>
          <w:bCs/>
          <w:kern w:val="0"/>
          <w:sz w:val="27"/>
          <w:szCs w:val="27"/>
        </w:rPr>
      </w:pPr>
      <w:bookmarkStart w:id="18" w:name="t2"/>
      <w:bookmarkStart w:id="19" w:name="_Toc426643255"/>
      <w:bookmarkStart w:id="20" w:name="_Toc417566250"/>
      <w:bookmarkStart w:id="21" w:name="_Toc396121652"/>
      <w:bookmarkStart w:id="22" w:name="_Toc399234820"/>
      <w:bookmarkEnd w:id="18"/>
      <w:bookmarkEnd w:id="19"/>
      <w:bookmarkEnd w:id="20"/>
      <w:bookmarkEnd w:id="21"/>
      <w:r w:rsidRPr="00D639E1">
        <w:rPr>
          <w:rFonts w:ascii="宋体" w:eastAsia="宋体" w:hAnsi="宋体" w:cs="宋体"/>
          <w:b/>
          <w:bCs/>
          <w:kern w:val="0"/>
          <w:sz w:val="27"/>
          <w:szCs w:val="27"/>
        </w:rPr>
        <w:t>1.1.3  测试人员</w:t>
      </w:r>
      <w:bookmarkEnd w:id="22"/>
    </w:p>
    <w:tbl>
      <w:tblPr>
        <w:tblW w:w="5052" w:type="dxa"/>
        <w:tblCellSpacing w:w="0" w:type="dxa"/>
        <w:tblCellMar>
          <w:left w:w="0" w:type="dxa"/>
          <w:right w:w="0" w:type="dxa"/>
        </w:tblCellMar>
        <w:tblLook w:val="04A0" w:firstRow="1" w:lastRow="0" w:firstColumn="1" w:lastColumn="0" w:noHBand="0" w:noVBand="1"/>
      </w:tblPr>
      <w:tblGrid>
        <w:gridCol w:w="1768"/>
        <w:gridCol w:w="3284"/>
      </w:tblGrid>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单位</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人员</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银行信息科技部</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大数据应用开发平台项目成员</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意向厂商</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POC测试人员</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23" w:name="_Toc426643256"/>
      <w:r w:rsidRPr="00D639E1">
        <w:rPr>
          <w:rFonts w:ascii="宋体" w:eastAsia="宋体" w:hAnsi="宋体" w:cs="宋体"/>
          <w:color w:val="000000"/>
          <w:kern w:val="0"/>
          <w:sz w:val="24"/>
          <w:szCs w:val="24"/>
        </w:rPr>
        <w:t>1.2        </w:t>
      </w:r>
      <w:r w:rsidRPr="00D639E1">
        <w:rPr>
          <w:rFonts w:ascii="宋体" w:eastAsia="宋体" w:hAnsi="宋体" w:cs="宋体"/>
          <w:kern w:val="0"/>
          <w:sz w:val="24"/>
          <w:szCs w:val="24"/>
        </w:rPr>
        <w:t>测试环境</w:t>
      </w:r>
      <w:bookmarkEnd w:id="23"/>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24" w:name="_Toc426643257"/>
      <w:bookmarkStart w:id="25" w:name="_Toc410741390"/>
      <w:bookmarkEnd w:id="24"/>
      <w:r w:rsidRPr="00D639E1">
        <w:rPr>
          <w:rFonts w:ascii="宋体" w:eastAsia="宋体" w:hAnsi="宋体" w:cs="宋体"/>
          <w:color w:val="000000"/>
          <w:kern w:val="0"/>
          <w:sz w:val="24"/>
          <w:szCs w:val="24"/>
        </w:rPr>
        <w:t>1.2.1     </w:t>
      </w:r>
      <w:r w:rsidRPr="00D639E1">
        <w:rPr>
          <w:rFonts w:ascii="宋体" w:eastAsia="宋体" w:hAnsi="宋体" w:cs="宋体"/>
          <w:kern w:val="0"/>
          <w:sz w:val="24"/>
          <w:szCs w:val="24"/>
        </w:rPr>
        <w:t>测试组网图</w:t>
      </w:r>
      <w:bookmarkEnd w:id="25"/>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各节点安装服务参见&lt;表1.1.1&gt;</w:t>
      </w:r>
    </w:p>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表1.1.1</w:t>
      </w:r>
    </w:p>
    <w:tbl>
      <w:tblPr>
        <w:tblW w:w="5712" w:type="dxa"/>
        <w:tblCellSpacing w:w="0" w:type="dxa"/>
        <w:tblCellMar>
          <w:left w:w="0" w:type="dxa"/>
          <w:right w:w="0" w:type="dxa"/>
        </w:tblCellMar>
        <w:tblLook w:val="04A0" w:firstRow="1" w:lastRow="0" w:firstColumn="1" w:lastColumn="0" w:noHBand="0" w:noVBand="1"/>
      </w:tblPr>
      <w:tblGrid>
        <w:gridCol w:w="2856"/>
        <w:gridCol w:w="952"/>
        <w:gridCol w:w="1904"/>
      </w:tblGrid>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主机名</w:t>
            </w:r>
          </w:p>
        </w:tc>
        <w:tc>
          <w:tcPr>
            <w:tcW w:w="0" w:type="auto"/>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ip</w:t>
            </w:r>
          </w:p>
        </w:tc>
        <w:tc>
          <w:tcPr>
            <w:tcW w:w="0" w:type="auto"/>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服务</w:t>
            </w:r>
          </w:p>
        </w:tc>
      </w:tr>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color w:val="000000"/>
                <w:kern w:val="0"/>
                <w:sz w:val="24"/>
                <w:szCs w:val="24"/>
              </w:rPr>
              <w:t> </w:t>
            </w:r>
          </w:p>
        </w:tc>
      </w:tr>
      <w:tr w:rsidR="00D639E1" w:rsidRPr="00D639E1" w:rsidTr="00D639E1">
        <w:trPr>
          <w:tblCellSpacing w:w="0" w:type="dxa"/>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bl>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26" w:name="_Toc426643258"/>
      <w:bookmarkStart w:id="27" w:name="_Toc410741391"/>
      <w:bookmarkStart w:id="28" w:name="_Toc398905185"/>
      <w:bookmarkStart w:id="29" w:name="_Toc390355719"/>
      <w:bookmarkStart w:id="30" w:name="_Toc377485289"/>
      <w:bookmarkStart w:id="31" w:name="_Toc288464169"/>
      <w:bookmarkStart w:id="32" w:name="_Toc277084223"/>
      <w:bookmarkEnd w:id="26"/>
      <w:bookmarkEnd w:id="27"/>
      <w:bookmarkEnd w:id="28"/>
      <w:bookmarkEnd w:id="29"/>
      <w:bookmarkEnd w:id="30"/>
      <w:bookmarkEnd w:id="31"/>
      <w:r w:rsidRPr="00D639E1">
        <w:rPr>
          <w:rFonts w:ascii="宋体" w:eastAsia="宋体" w:hAnsi="宋体" w:cs="宋体"/>
          <w:color w:val="000000"/>
          <w:kern w:val="0"/>
          <w:sz w:val="24"/>
          <w:szCs w:val="24"/>
        </w:rPr>
        <w:t>1.2.2     </w:t>
      </w:r>
      <w:r w:rsidRPr="00D639E1">
        <w:rPr>
          <w:rFonts w:ascii="宋体" w:eastAsia="宋体" w:hAnsi="宋体" w:cs="宋体"/>
          <w:kern w:val="0"/>
          <w:sz w:val="24"/>
          <w:szCs w:val="24"/>
        </w:rPr>
        <w:t>测试软硬件列表</w:t>
      </w:r>
      <w:bookmarkEnd w:id="32"/>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测试软件及支撑软件参见&lt;表1.1.2.1&gt;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表1.1.2.1</w:t>
      </w:r>
    </w:p>
    <w:tbl>
      <w:tblPr>
        <w:tblW w:w="5664" w:type="dxa"/>
        <w:tblCellSpacing w:w="0" w:type="dxa"/>
        <w:tblCellMar>
          <w:left w:w="0" w:type="dxa"/>
          <w:right w:w="0" w:type="dxa"/>
        </w:tblCellMar>
        <w:tblLook w:val="04A0" w:firstRow="1" w:lastRow="0" w:firstColumn="1" w:lastColumn="0" w:noHBand="0" w:noVBand="1"/>
      </w:tblPr>
      <w:tblGrid>
        <w:gridCol w:w="944"/>
        <w:gridCol w:w="1888"/>
        <w:gridCol w:w="944"/>
        <w:gridCol w:w="944"/>
        <w:gridCol w:w="944"/>
      </w:tblGrid>
      <w:tr w:rsidR="00D639E1" w:rsidRPr="00D639E1" w:rsidTr="00D639E1">
        <w:trPr>
          <w:tblCellSpacing w:w="0" w:type="dxa"/>
        </w:trPr>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编号</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软件名称</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版本</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数量</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备注</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1</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lastRenderedPageBreak/>
              <w:t>2</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测试硬件清单参见&lt;表1.1.2.2&gt;</w:t>
      </w:r>
      <w:r w:rsidRPr="00D639E1">
        <w:rPr>
          <w:rFonts w:ascii="宋体" w:eastAsia="宋体" w:hAnsi="宋体" w:cs="宋体"/>
          <w:color w:val="000000"/>
          <w:kern w:val="0"/>
          <w:sz w:val="24"/>
          <w:szCs w:val="24"/>
        </w:rPr>
        <w:t>表1.1.2.2</w:t>
      </w:r>
    </w:p>
    <w:tbl>
      <w:tblPr>
        <w:tblW w:w="5628" w:type="dxa"/>
        <w:tblCellSpacing w:w="0" w:type="dxa"/>
        <w:tblCellMar>
          <w:left w:w="0" w:type="dxa"/>
          <w:right w:w="0" w:type="dxa"/>
        </w:tblCellMar>
        <w:tblLook w:val="04A0" w:firstRow="1" w:lastRow="0" w:firstColumn="1" w:lastColumn="0" w:noHBand="0" w:noVBand="1"/>
      </w:tblPr>
      <w:tblGrid>
        <w:gridCol w:w="804"/>
        <w:gridCol w:w="1608"/>
        <w:gridCol w:w="1608"/>
        <w:gridCol w:w="804"/>
        <w:gridCol w:w="804"/>
      </w:tblGrid>
      <w:tr w:rsidR="00D639E1" w:rsidRPr="00D639E1" w:rsidTr="00D639E1">
        <w:trPr>
          <w:tblCellSpacing w:w="0" w:type="dxa"/>
        </w:trPr>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编号</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硬件名称</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规格型号</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数量</w:t>
            </w:r>
          </w:p>
        </w:tc>
        <w:tc>
          <w:tcPr>
            <w:tcW w:w="0" w:type="auto"/>
            <w:shd w:val="clear" w:color="auto" w:fill="E1E1E1"/>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备注</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1</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2</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3</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rsidTr="00D639E1">
        <w:trPr>
          <w:tblCellSpacing w:w="0" w:type="dxa"/>
        </w:trPr>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33" w:name="_Toc426643259"/>
      <w:r w:rsidRPr="00D639E1">
        <w:rPr>
          <w:rFonts w:ascii="宋体" w:eastAsia="宋体" w:hAnsi="宋体" w:cs="宋体"/>
          <w:kern w:val="0"/>
          <w:sz w:val="24"/>
          <w:szCs w:val="24"/>
        </w:rPr>
        <w:t>2             服务层、应用开发层测试</w:t>
      </w:r>
      <w:bookmarkEnd w:id="33"/>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34" w:name="_Toc426643260"/>
      <w:r w:rsidRPr="00D639E1">
        <w:rPr>
          <w:rFonts w:ascii="宋体" w:eastAsia="宋体" w:hAnsi="宋体" w:cs="宋体"/>
          <w:color w:val="000000"/>
          <w:kern w:val="0"/>
          <w:sz w:val="24"/>
          <w:szCs w:val="24"/>
        </w:rPr>
        <w:t>2.1        </w:t>
      </w:r>
      <w:r w:rsidRPr="00D639E1">
        <w:rPr>
          <w:rFonts w:ascii="宋体" w:eastAsia="宋体" w:hAnsi="宋体" w:cs="宋体"/>
          <w:kern w:val="0"/>
          <w:sz w:val="24"/>
          <w:szCs w:val="24"/>
        </w:rPr>
        <w:t>服务框架部分</w:t>
      </w:r>
      <w:bookmarkEnd w:id="34"/>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服务框架部分包括两部分验证，其一是面向开发者，验证平台所提供的开发工具及相关的服务是否充分满足应用开发的需要；其二是在平台处于运行时状态下，服务层能否实现架构设计的预期效果。</w:t>
      </w:r>
    </w:p>
    <w:p w:rsidR="00D639E1" w:rsidRPr="00D639E1" w:rsidRDefault="00D639E1" w:rsidP="00D639E1">
      <w:pPr>
        <w:widowControl/>
        <w:spacing w:before="100" w:beforeAutospacing="1" w:after="100" w:afterAutospacing="1"/>
        <w:jc w:val="left"/>
        <w:outlineLvl w:val="3"/>
        <w:rPr>
          <w:rFonts w:ascii="宋体" w:eastAsia="宋体" w:hAnsi="宋体" w:cs="宋体"/>
          <w:b/>
          <w:bCs/>
          <w:kern w:val="0"/>
          <w:sz w:val="24"/>
          <w:szCs w:val="24"/>
        </w:rPr>
      </w:pPr>
      <w:bookmarkStart w:id="35" w:name="t3"/>
      <w:bookmarkEnd w:id="35"/>
      <w:r w:rsidRPr="00D639E1">
        <w:rPr>
          <w:rFonts w:ascii="宋体" w:eastAsia="宋体" w:hAnsi="宋体" w:cs="宋体"/>
          <w:b/>
          <w:bCs/>
          <w:kern w:val="0"/>
          <w:sz w:val="24"/>
          <w:szCs w:val="24"/>
        </w:rPr>
        <w:t>2.1.1组件功能说明</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8"/>
        <w:gridCol w:w="489"/>
        <w:gridCol w:w="2547"/>
        <w:gridCol w:w="92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架构层次</w:t>
            </w: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编号</w:t>
            </w: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技术组件</w:t>
            </w:r>
          </w:p>
        </w:tc>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是否必选</w:t>
            </w:r>
          </w:p>
        </w:tc>
      </w:tr>
      <w:tr w:rsidR="00D639E1" w:rsidRPr="00D639E1" w:rsidTr="00D639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应用开发层</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CLT命令行工具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管理控制台</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SDK</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IDE优化</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数据上传下载工具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可选</w:t>
            </w:r>
          </w:p>
        </w:tc>
      </w:tr>
      <w:tr w:rsidR="00D639E1" w:rsidRPr="00D639E1" w:rsidTr="00D639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服务层</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REST API</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数据路由</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同步异步转换</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API接口封装</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业务逻辑容器（UDF/MR）</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可选</w:t>
            </w:r>
          </w:p>
        </w:tc>
      </w:tr>
      <w:tr w:rsidR="00D639E1" w:rsidRPr="00D639E1" w:rsidTr="00D639E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安全管理</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身份认证</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权限管理</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元数据管理</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kern w:val="0"/>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元数据管理</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必选</w:t>
            </w:r>
          </w:p>
        </w:tc>
      </w:tr>
    </w:tbl>
    <w:p w:rsidR="00D639E1" w:rsidRPr="00D639E1" w:rsidRDefault="00D639E1" w:rsidP="00D639E1">
      <w:pPr>
        <w:widowControl/>
        <w:spacing w:before="100" w:beforeAutospacing="1" w:after="100" w:afterAutospacing="1"/>
        <w:jc w:val="left"/>
        <w:outlineLvl w:val="3"/>
        <w:rPr>
          <w:rFonts w:ascii="宋体" w:eastAsia="宋体" w:hAnsi="宋体" w:cs="宋体"/>
          <w:b/>
          <w:bCs/>
          <w:kern w:val="0"/>
          <w:sz w:val="24"/>
          <w:szCs w:val="24"/>
        </w:rPr>
      </w:pPr>
      <w:bookmarkStart w:id="36" w:name="t4"/>
      <w:bookmarkEnd w:id="36"/>
      <w:r w:rsidRPr="00D639E1">
        <w:rPr>
          <w:rFonts w:ascii="宋体" w:eastAsia="宋体" w:hAnsi="宋体" w:cs="宋体"/>
          <w:b/>
          <w:bCs/>
          <w:kern w:val="0"/>
          <w:sz w:val="24"/>
          <w:szCs w:val="24"/>
        </w:rPr>
        <w:t>2.1.2设计能力考察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提交物要求：1、以word形式提供具体的设计方案；</w:t>
      </w:r>
    </w:p>
    <w:p w:rsidR="00D639E1" w:rsidRPr="00D639E1" w:rsidRDefault="00D639E1" w:rsidP="00D639E1">
      <w:pPr>
        <w:widowControl/>
        <w:spacing w:before="100" w:beforeAutospacing="1" w:after="100" w:afterAutospacing="1"/>
        <w:jc w:val="left"/>
        <w:outlineLvl w:val="4"/>
        <w:rPr>
          <w:rFonts w:ascii="宋体" w:eastAsia="宋体" w:hAnsi="宋体" w:cs="宋体"/>
          <w:b/>
          <w:bCs/>
          <w:kern w:val="0"/>
          <w:sz w:val="20"/>
          <w:szCs w:val="20"/>
        </w:rPr>
      </w:pPr>
      <w:bookmarkStart w:id="37" w:name="t5"/>
      <w:bookmarkEnd w:id="37"/>
      <w:r w:rsidRPr="00D639E1">
        <w:rPr>
          <w:rFonts w:ascii="宋体" w:eastAsia="宋体" w:hAnsi="宋体" w:cs="宋体"/>
          <w:b/>
          <w:bCs/>
          <w:kern w:val="0"/>
          <w:sz w:val="20"/>
          <w:szCs w:val="20"/>
        </w:rPr>
        <w:t>2.1.2.1应用开发层</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38" w:name="t6"/>
      <w:bookmarkEnd w:id="38"/>
      <w:r w:rsidRPr="00D639E1">
        <w:rPr>
          <w:rFonts w:ascii="宋体" w:eastAsia="宋体" w:hAnsi="宋体" w:cs="宋体"/>
          <w:b/>
          <w:bCs/>
          <w:kern w:val="0"/>
          <w:sz w:val="15"/>
          <w:szCs w:val="15"/>
        </w:rPr>
        <w:lastRenderedPageBreak/>
        <w:t>SDK</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SDK是对RESTfulAPI的封装，提供更高层次的抽象，便于用户理解和使用平台的服务。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SDK的基本框架，包、类的整体结构设计、对于重点类的设计，请举例一二。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SDK与业界同类产品、系统（CDAP、ODPS SDK）上的差异和相应考虑？</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SDK是平台与业务应用的接口，SDK设计时如何考虑对业务应用的支持？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SDK与REST API如何权衡两者的关系，设计上考虑的侧重点分别是什么？</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39" w:name="t7"/>
      <w:bookmarkEnd w:id="39"/>
      <w:r w:rsidRPr="00D639E1">
        <w:rPr>
          <w:rFonts w:ascii="宋体" w:eastAsia="宋体" w:hAnsi="宋体" w:cs="宋体"/>
          <w:b/>
          <w:bCs/>
          <w:kern w:val="0"/>
          <w:sz w:val="15"/>
          <w:szCs w:val="15"/>
        </w:rPr>
        <w:t>CLT命令行工具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CLT是面向开发者的客户端工具，开发者通过命令行的形式提交各种指令，与平台进行交互。其支持的指令集包括权限管理、资源（脚本\Jar包等）上传、结构化数据操作等DML、DDL。</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命令行工具是开发者最主要的工具，其功能应覆盖开发过程中的各主要环节，对开发全过程提供完整支持。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命令行支持范围、分类、设计思路、实现方案。</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0" w:name="t8"/>
      <w:bookmarkEnd w:id="40"/>
      <w:r w:rsidRPr="00D639E1">
        <w:rPr>
          <w:rFonts w:ascii="宋体" w:eastAsia="宋体" w:hAnsi="宋体" w:cs="宋体"/>
          <w:b/>
          <w:bCs/>
          <w:kern w:val="0"/>
          <w:sz w:val="15"/>
          <w:szCs w:val="15"/>
        </w:rPr>
        <w:t>管理控制台</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管理控制台是对CLT的补充，其功能是后者功能集的子集，提供更直观的图形化界面，便于非专业开发人员操作。此处的管理控制台以应用开发者和管理人员为对象，主要服务于开发过程中的管理。提供权限控制、用户管理、日志管理等功能，交互友好，便于非专业开发人员使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管理控制台支持的操作是命令行的子集，选择的策略。管理控制台本身的作为子系统的架构设计方案。</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1" w:name="t9"/>
      <w:bookmarkEnd w:id="41"/>
      <w:r w:rsidRPr="00D639E1">
        <w:rPr>
          <w:rFonts w:ascii="宋体" w:eastAsia="宋体" w:hAnsi="宋体" w:cs="宋体"/>
          <w:b/>
          <w:bCs/>
          <w:kern w:val="0"/>
          <w:sz w:val="15"/>
          <w:szCs w:val="15"/>
        </w:rPr>
        <w:t>数据上传下载工具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在开发过程中使用的命令行工具，简化测试数据的上传下载操作。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介绍相应的设计方案。</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2" w:name="t10"/>
      <w:bookmarkEnd w:id="42"/>
      <w:r w:rsidRPr="00D639E1">
        <w:rPr>
          <w:rFonts w:ascii="宋体" w:eastAsia="宋体" w:hAnsi="宋体" w:cs="宋体"/>
          <w:b/>
          <w:bCs/>
          <w:kern w:val="0"/>
          <w:sz w:val="15"/>
          <w:szCs w:val="15"/>
        </w:rPr>
        <w:t>IDE优化</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基于自主研发平台集成相应的插件，支持java代码的开发、调试等。</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与我行Java自主研发平台充分结合，如何设计以优化开发过程，提升效率。</w:t>
      </w:r>
    </w:p>
    <w:p w:rsidR="00D639E1" w:rsidRPr="00D639E1" w:rsidRDefault="00D639E1" w:rsidP="00D639E1">
      <w:pPr>
        <w:widowControl/>
        <w:spacing w:before="100" w:beforeAutospacing="1" w:after="100" w:afterAutospacing="1"/>
        <w:jc w:val="left"/>
        <w:outlineLvl w:val="4"/>
        <w:rPr>
          <w:rFonts w:ascii="宋体" w:eastAsia="宋体" w:hAnsi="宋体" w:cs="宋体"/>
          <w:b/>
          <w:bCs/>
          <w:kern w:val="0"/>
          <w:sz w:val="20"/>
          <w:szCs w:val="20"/>
        </w:rPr>
      </w:pPr>
      <w:bookmarkStart w:id="43" w:name="t11"/>
      <w:bookmarkEnd w:id="43"/>
      <w:r w:rsidRPr="00D639E1">
        <w:rPr>
          <w:rFonts w:ascii="宋体" w:eastAsia="宋体" w:hAnsi="宋体" w:cs="宋体"/>
          <w:b/>
          <w:bCs/>
          <w:kern w:val="0"/>
          <w:sz w:val="20"/>
          <w:szCs w:val="20"/>
        </w:rPr>
        <w:t>2.1.2.2服务层</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4" w:name="t12"/>
      <w:bookmarkEnd w:id="44"/>
      <w:r w:rsidRPr="00D639E1">
        <w:rPr>
          <w:rFonts w:ascii="宋体" w:eastAsia="宋体" w:hAnsi="宋体" w:cs="宋体"/>
          <w:b/>
          <w:bCs/>
          <w:kern w:val="0"/>
          <w:sz w:val="15"/>
          <w:szCs w:val="15"/>
        </w:rPr>
        <w:t>REST API</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服务层以统一的RESTful API方式对外提供服务，通过SDK方式进行封装，进而形成不同的客户端组件，便于开发人员使用。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REST API作为对外暴露的接口供外部应用调用，在平台的全生命周期内要保证稳定性和向后兼容性，需要保证接口的良好设计。API不只是对原生API一对一的封装，还要兼顾异构组件标准化和API增强的目标（详见高阶架构相应章节描述）。</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整体API层次结构的大致结构和设计思想</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对异构组件兼容性考虑、API增强考虑</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5" w:name="t13"/>
      <w:bookmarkEnd w:id="45"/>
      <w:r w:rsidRPr="00D639E1">
        <w:rPr>
          <w:rFonts w:ascii="宋体" w:eastAsia="宋体" w:hAnsi="宋体" w:cs="宋体"/>
          <w:b/>
          <w:bCs/>
          <w:kern w:val="0"/>
          <w:sz w:val="15"/>
          <w:szCs w:val="15"/>
        </w:rPr>
        <w:t>数据路由</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基于元数据的管理，根据访问数据对象的不同，将相应服务路由到不同的计算框架或不同的集群。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1、如何保证服务层元数据信息与各集群元数据信息的一致性？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2、如何保证数据路由的高效和高可靠？</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3、如何实现数据对象的解析，保证解析高效？</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6" w:name="t14"/>
      <w:bookmarkEnd w:id="46"/>
      <w:r w:rsidRPr="00D639E1">
        <w:rPr>
          <w:rFonts w:ascii="宋体" w:eastAsia="宋体" w:hAnsi="宋体" w:cs="宋体"/>
          <w:b/>
          <w:bCs/>
          <w:kern w:val="0"/>
          <w:sz w:val="15"/>
          <w:szCs w:val="15"/>
        </w:rPr>
        <w:t>同步异步转换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支持同步及异步调度，异步调度主要考虑对于延时较长的任务，避免服务阻塞。</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平台的服务如何针对客户端调用和其他应用调用进行封装？同步、异步服务的设计原则，异步调度的实现方式、异步转同步封装的实现方式。</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7" w:name="t15"/>
      <w:bookmarkEnd w:id="47"/>
      <w:r w:rsidRPr="00D639E1">
        <w:rPr>
          <w:rFonts w:ascii="宋体" w:eastAsia="宋体" w:hAnsi="宋体" w:cs="宋体"/>
          <w:b/>
          <w:bCs/>
          <w:kern w:val="0"/>
          <w:sz w:val="15"/>
          <w:szCs w:val="15"/>
        </w:rPr>
        <w:t>API接口封装</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对内部技术组件API的适配，保证向上提供相对统一的服务API。</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评估API适配设计好坏要关注有哪些方面？是否会带来效率的损失？</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48" w:name="t16"/>
      <w:bookmarkEnd w:id="48"/>
      <w:r w:rsidRPr="00D639E1">
        <w:rPr>
          <w:rFonts w:ascii="宋体" w:eastAsia="宋体" w:hAnsi="宋体" w:cs="宋体"/>
          <w:b/>
          <w:bCs/>
          <w:kern w:val="0"/>
          <w:sz w:val="15"/>
          <w:szCs w:val="15"/>
        </w:rPr>
        <w:t>业务逻辑容器（UDF/MR）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用户可以编写UDF（自定义）函数及MapReduce代码，托管到平台的相应层次（服务层或计算层），实现一定的业务逻辑。</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设计要求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1、 在多组件支持UDF的情况下，对UDF的定义方式能否做到与计算组件无关？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在计算层组件不支持的情况下（如Impala），是否有其他方式支持有限的UDF定义？在设计上的关注点是什么？其局限性有哪些？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平台的服务如何针对客户端调用和其他应用调用进行封装？同步、异步服务的设计原则，异步调度的实现方式、异步转同步封装的实现方式。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outlineLvl w:val="3"/>
        <w:rPr>
          <w:rFonts w:ascii="宋体" w:eastAsia="宋体" w:hAnsi="宋体" w:cs="宋体"/>
          <w:b/>
          <w:bCs/>
          <w:kern w:val="0"/>
          <w:sz w:val="24"/>
          <w:szCs w:val="24"/>
        </w:rPr>
      </w:pPr>
      <w:bookmarkStart w:id="49" w:name="t17"/>
      <w:bookmarkEnd w:id="49"/>
      <w:r w:rsidRPr="00D639E1">
        <w:rPr>
          <w:rFonts w:ascii="宋体" w:eastAsia="宋体" w:hAnsi="宋体" w:cs="宋体"/>
          <w:b/>
          <w:bCs/>
          <w:kern w:val="0"/>
          <w:sz w:val="24"/>
          <w:szCs w:val="24"/>
        </w:rPr>
        <w:t>2.1.3实施能力考察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提交物要求：具备落地实施能力的厂商，提交相应的源代码、目标码以供验证；</w:t>
      </w:r>
    </w:p>
    <w:p w:rsidR="00D639E1" w:rsidRPr="00D639E1" w:rsidRDefault="00D639E1" w:rsidP="00D639E1">
      <w:pPr>
        <w:widowControl/>
        <w:spacing w:before="100" w:beforeAutospacing="1" w:after="100" w:afterAutospacing="1"/>
        <w:jc w:val="left"/>
        <w:outlineLvl w:val="4"/>
        <w:rPr>
          <w:rFonts w:ascii="宋体" w:eastAsia="宋体" w:hAnsi="宋体" w:cs="宋体"/>
          <w:b/>
          <w:bCs/>
          <w:kern w:val="0"/>
          <w:sz w:val="20"/>
          <w:szCs w:val="20"/>
        </w:rPr>
      </w:pPr>
      <w:bookmarkStart w:id="50" w:name="t18"/>
      <w:bookmarkEnd w:id="50"/>
      <w:r w:rsidRPr="00D639E1">
        <w:rPr>
          <w:rFonts w:ascii="宋体" w:eastAsia="宋体" w:hAnsi="宋体" w:cs="宋体"/>
          <w:b/>
          <w:bCs/>
          <w:kern w:val="0"/>
          <w:sz w:val="20"/>
          <w:szCs w:val="20"/>
        </w:rPr>
        <w:t>2.1.3.1应用开发层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应用开发层是对开发过程的支持，因此对该层用例并不以考察最终运行态的各项指标为重点（但将同步结合技术能力的要求进行考察），而是考察在开发环境下相应的工具是否满足开发者高效、便捷的工作需要，是否能够支撑完整的工作流程。</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1" w:name="t19"/>
      <w:bookmarkEnd w:id="51"/>
      <w:r w:rsidRPr="00D639E1">
        <w:rPr>
          <w:rFonts w:ascii="宋体" w:eastAsia="宋体" w:hAnsi="宋体" w:cs="宋体"/>
          <w:b/>
          <w:bCs/>
          <w:kern w:val="0"/>
          <w:sz w:val="15"/>
          <w:szCs w:val="15"/>
        </w:rPr>
        <w:t>创建项目空间、用户及赋权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项目空间”对应平台上的每一个具体应用，同时也是“多租户”中的“租户”概念。通过平台层面的管理功能，创建“项目空间”及相应的“项目管理员”角色，切换至“项目管理员”完成为其他用户的创建、赋权等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基于CLT工具创建开发人员账户，并赋予相应权限。</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相关技术组件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CLT（必选）或管理控制台（可选）</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2" w:name="t20"/>
      <w:bookmarkEnd w:id="52"/>
      <w:r w:rsidRPr="00D639E1">
        <w:rPr>
          <w:rFonts w:ascii="宋体" w:eastAsia="宋体" w:hAnsi="宋体" w:cs="宋体"/>
          <w:b/>
          <w:bCs/>
          <w:kern w:val="0"/>
          <w:sz w:val="15"/>
          <w:szCs w:val="15"/>
        </w:rPr>
        <w:t>创建表、加载基础数据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通过CLT完成数据表创建，该表创建语句应符合通用SQL或HiveQL语法规范。表创建语法应考虑后续使用方式：一、是否要求复杂关联查询或单表低延迟查询等等；二、考虑相应的多集群、多存储技术（HDFS/Hbase）的因素。</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使用开发人员账户登录CLT，创建数据表Table_A。</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使用“数据传输工具”或“管理控制台”将本地测试数据文件（文件大小不超过50M）上传并加载至数据表Table_A中。</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使用CLT，通过查询语句，检查数据加载正确。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相关技术组件：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CLT（必选）、数据上传下载工具（可选）、管理控制台（可选）</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3" w:name="t21"/>
      <w:bookmarkEnd w:id="53"/>
      <w:r w:rsidRPr="00D639E1">
        <w:rPr>
          <w:rFonts w:ascii="宋体" w:eastAsia="宋体" w:hAnsi="宋体" w:cs="宋体"/>
          <w:b/>
          <w:bCs/>
          <w:kern w:val="0"/>
          <w:sz w:val="15"/>
          <w:szCs w:val="15"/>
        </w:rPr>
        <w:t>代码开发、编译、部署及调试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基于IDE完成工程的创建、基于SDK完成代码开发并在本地完成编译打包。IDE环境优先考虑与我行JAVA自主研发平台整合。代码部分按照技术能力部分相应场景要求编写。</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通过CLT完成Jar包的上传和部署。Jar包上传后作为“项目空间”下的资源，相应权限在该空间下统一管理。</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通过CLT命令启动相关任务或调用方法，完成程序运行调试。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通过CLT或管理控制台（可选）查询相应数据库表、日志信息确认程序运行结果。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相关技术组件：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IDE（可选）、SDK（必选）、CLT（必选）、管理控制台（可选）</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4" w:name="t22"/>
      <w:bookmarkEnd w:id="54"/>
      <w:r w:rsidRPr="00D639E1">
        <w:rPr>
          <w:rFonts w:ascii="宋体" w:eastAsia="宋体" w:hAnsi="宋体" w:cs="宋体"/>
          <w:b/>
          <w:bCs/>
          <w:kern w:val="0"/>
          <w:sz w:val="15"/>
          <w:szCs w:val="15"/>
        </w:rPr>
        <w:t>数据共享</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项目间的数据共享进行统一权限控制，在未授权的情况下，“项目空间”内的数据文件及其他资源对其他“项目空间”均不可见，在授权情况下可不同程度（读、写等权限分离）的共享使用。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通过CLT或管理控制台（可选）对数据表、数据文件（非结构化）的访问权限进行管理。</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其他项目空间下的授权用户可使用该共享数据，而未授权用户无法查看相应数据。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相关技术组件：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CLT（必选）、管理控制台（可选）</w:t>
      </w:r>
    </w:p>
    <w:p w:rsidR="00D639E1" w:rsidRPr="00D639E1" w:rsidRDefault="00D639E1" w:rsidP="00D639E1">
      <w:pPr>
        <w:widowControl/>
        <w:spacing w:before="100" w:beforeAutospacing="1" w:after="100" w:afterAutospacing="1"/>
        <w:jc w:val="left"/>
        <w:outlineLvl w:val="4"/>
        <w:rPr>
          <w:rFonts w:ascii="宋体" w:eastAsia="宋体" w:hAnsi="宋体" w:cs="宋体"/>
          <w:b/>
          <w:bCs/>
          <w:kern w:val="0"/>
          <w:sz w:val="20"/>
          <w:szCs w:val="20"/>
        </w:rPr>
      </w:pPr>
      <w:bookmarkStart w:id="55" w:name="t23"/>
      <w:bookmarkEnd w:id="55"/>
      <w:r w:rsidRPr="00D639E1">
        <w:rPr>
          <w:rFonts w:ascii="宋体" w:eastAsia="宋体" w:hAnsi="宋体" w:cs="宋体"/>
          <w:b/>
          <w:bCs/>
          <w:kern w:val="0"/>
          <w:sz w:val="20"/>
          <w:szCs w:val="20"/>
        </w:rPr>
        <w:t>2.1.3.2服务层</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6" w:name="t24"/>
      <w:bookmarkEnd w:id="56"/>
      <w:r w:rsidRPr="00D639E1">
        <w:rPr>
          <w:rFonts w:ascii="宋体" w:eastAsia="宋体" w:hAnsi="宋体" w:cs="宋体"/>
          <w:b/>
          <w:bCs/>
          <w:kern w:val="0"/>
          <w:sz w:val="15"/>
          <w:szCs w:val="15"/>
        </w:rPr>
        <w:t>REST API</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通过浏览器或模拟器验证相关REST API接口。</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7" w:name="t25"/>
      <w:bookmarkEnd w:id="57"/>
      <w:r w:rsidRPr="00D639E1">
        <w:rPr>
          <w:rFonts w:ascii="宋体" w:eastAsia="宋体" w:hAnsi="宋体" w:cs="宋体"/>
          <w:b/>
          <w:bCs/>
          <w:kern w:val="0"/>
          <w:sz w:val="15"/>
          <w:szCs w:val="15"/>
        </w:rPr>
        <w:t>数据路由</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1、执行不同的查询指令，通过日志跟踪数据路由过程，通过变更服务层元数据内容检验对数据路由的影响。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2、变更集群的数据文件或其他数据内容，检验服务层元数据是否做到一致性维护。</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8" w:name="t26"/>
      <w:bookmarkEnd w:id="58"/>
      <w:r w:rsidRPr="00D639E1">
        <w:rPr>
          <w:rFonts w:ascii="宋体" w:eastAsia="宋体" w:hAnsi="宋体" w:cs="宋体"/>
          <w:b/>
          <w:bCs/>
          <w:kern w:val="0"/>
          <w:sz w:val="15"/>
          <w:szCs w:val="15"/>
        </w:rPr>
        <w:t>同步异步转换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模拟外部应用调用平台服务，通过日志跟踪及相关管理界面等技术方式验证同步、异步执行及转换情况。</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59" w:name="t27"/>
      <w:bookmarkEnd w:id="59"/>
      <w:r w:rsidRPr="00D639E1">
        <w:rPr>
          <w:rFonts w:ascii="宋体" w:eastAsia="宋体" w:hAnsi="宋体" w:cs="宋体"/>
          <w:b/>
          <w:bCs/>
          <w:kern w:val="0"/>
          <w:sz w:val="15"/>
          <w:szCs w:val="15"/>
        </w:rPr>
        <w:t>API接口封装</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无</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outlineLvl w:val="5"/>
        <w:rPr>
          <w:rFonts w:ascii="宋体" w:eastAsia="宋体" w:hAnsi="宋体" w:cs="宋体"/>
          <w:b/>
          <w:bCs/>
          <w:kern w:val="0"/>
          <w:sz w:val="15"/>
          <w:szCs w:val="15"/>
        </w:rPr>
      </w:pPr>
      <w:bookmarkStart w:id="60" w:name="t28"/>
      <w:bookmarkEnd w:id="60"/>
      <w:r w:rsidRPr="00D639E1">
        <w:rPr>
          <w:rFonts w:ascii="宋体" w:eastAsia="宋体" w:hAnsi="宋体" w:cs="宋体"/>
          <w:b/>
          <w:bCs/>
          <w:kern w:val="0"/>
          <w:sz w:val="15"/>
          <w:szCs w:val="15"/>
        </w:rPr>
        <w:t>业务逻辑容器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  考察用例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将指定Java类部署至平台，通过模拟器或CLT等方式调用相应方法，确认执行代码执行正确性。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1" w:name="_Toc426643261"/>
      <w:r w:rsidRPr="00D639E1">
        <w:rPr>
          <w:rFonts w:ascii="宋体" w:eastAsia="宋体" w:hAnsi="宋体" w:cs="宋体"/>
          <w:kern w:val="0"/>
          <w:sz w:val="24"/>
          <w:szCs w:val="24"/>
        </w:rPr>
        <w:t>3             基础组件测试——模拟场景部分</w:t>
      </w:r>
      <w:bookmarkEnd w:id="61"/>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测试种子数据：</w:t>
      </w:r>
      <w:r w:rsidRPr="00D639E1">
        <w:rPr>
          <w:rFonts w:ascii="宋体" w:eastAsia="宋体" w:hAnsi="宋体" w:cs="宋体"/>
          <w:kern w:val="0"/>
          <w:sz w:val="24"/>
          <w:szCs w:val="24"/>
        </w:rPr>
        <w:t>本测试章节中的种子数据均取自数据仓库中的集市，代码类表为截止到T日的全量数据，事实类表将根据情况选择部分数据。出于信息安全考虑，POC所用测试数据将以固定分隔符（Tab）分隔的每行一条记录的文本文件形式提供，文件内容为脱密的生产数据。数据文件名称同源表名称，详细文件清单参见附录一。</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2" w:name="_Toc426643262"/>
      <w:r w:rsidRPr="00D639E1">
        <w:rPr>
          <w:rFonts w:ascii="宋体" w:eastAsia="宋体" w:hAnsi="宋体" w:cs="宋体"/>
          <w:color w:val="000000"/>
          <w:kern w:val="0"/>
          <w:sz w:val="24"/>
          <w:szCs w:val="24"/>
          <w:shd w:val="clear" w:color="auto" w:fill="00FF00"/>
        </w:rPr>
        <w:t>3.1        </w:t>
      </w:r>
      <w:r w:rsidRPr="00D639E1">
        <w:rPr>
          <w:rFonts w:ascii="宋体" w:eastAsia="宋体" w:hAnsi="宋体" w:cs="宋体"/>
          <w:kern w:val="0"/>
          <w:sz w:val="24"/>
          <w:szCs w:val="24"/>
          <w:shd w:val="clear" w:color="auto" w:fill="00FF00"/>
        </w:rPr>
        <w:t>结构化数据加载场景</w:t>
      </w:r>
      <w:bookmarkEnd w:id="62"/>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0"/>
        <w:gridCol w:w="4792"/>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结构化数据加载场景</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测试大数据应用开发平台对存量和增量文件加载处理能力。监控该平台加载过程中的资源利用情况。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测试要求</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加载的文件为统一提供的测试数据文件，源文件格式不能改变。</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厂商根据银行提供的目标表结构，提供相应的目标表建表语句，创建目标表，目标表结构不能改变。</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从装载启动到装载结束，不能进行系统</w:t>
            </w:r>
            <w:r w:rsidRPr="00D639E1">
              <w:rPr>
                <w:rFonts w:ascii="宋体" w:eastAsia="宋体" w:hAnsi="宋体" w:cs="宋体"/>
                <w:kern w:val="0"/>
                <w:sz w:val="24"/>
                <w:szCs w:val="24"/>
              </w:rPr>
              <w:lastRenderedPageBreak/>
              <w:t>参数调整等影响装载执行过程的行为。</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硬软件环境搭建完毕，种子数据的数据文件已生成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1、银行人员将种子数据文件放到指定文件目录，执行导入脚本，将数据文件导入到数据库中。</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2、记录数据导入时间，同时收集CPU和I/O资源消耗等信息。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3、统计数据库可用空间大小、每个表的占用空间大小。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4、检查每个表的记录数目，对金额等字段的正确性进行检查（各家厂商结果比对）。</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数据文件全部推送到hfds对应目录。数量、内容正确。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数据文件同时备份到接口机规定目录下。数量、内容正确。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衡量大数据应用开发平台对结构化数据处理的正确性、系统处理效率。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415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
              <w:gridCol w:w="791"/>
              <w:gridCol w:w="597"/>
              <w:gridCol w:w="399"/>
              <w:gridCol w:w="527"/>
              <w:gridCol w:w="640"/>
              <w:gridCol w:w="442"/>
              <w:gridCol w:w="399"/>
            </w:tblGrid>
            <w:tr w:rsidR="00D639E1" w:rsidRPr="00D639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文件名</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加载类型（全/增）</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文件大小</w:t>
                  </w:r>
                </w:p>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（字节）</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文件行数</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数据库目标表名</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目标表大小</w:t>
                  </w:r>
                </w:p>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（字节）</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目标表行数</w:t>
                  </w:r>
                </w:p>
              </w:tc>
              <w:tc>
                <w:tcPr>
                  <w:tcW w:w="0" w:type="auto"/>
                  <w:tcBorders>
                    <w:top w:val="outset" w:sz="6" w:space="0" w:color="auto"/>
                    <w:left w:val="outset" w:sz="6" w:space="0" w:color="auto"/>
                    <w:bottom w:val="outset" w:sz="6" w:space="0" w:color="auto"/>
                    <w:right w:val="outset" w:sz="6" w:space="0" w:color="auto"/>
                  </w:tcBorders>
                  <w:shd w:val="clear" w:color="auto" w:fill="DBE5F1"/>
                  <w:vAlign w:val="center"/>
                  <w:hideMark/>
                </w:tcPr>
                <w:p w:rsidR="00D639E1" w:rsidRPr="00D639E1" w:rsidRDefault="00D639E1" w:rsidP="00D639E1">
                  <w:pPr>
                    <w:widowControl/>
                    <w:spacing w:before="100" w:beforeAutospacing="1" w:after="100" w:afterAutospacing="1"/>
                    <w:jc w:val="center"/>
                    <w:rPr>
                      <w:rFonts w:ascii="宋体" w:eastAsia="宋体" w:hAnsi="宋体" w:cs="宋体"/>
                      <w:kern w:val="0"/>
                      <w:sz w:val="24"/>
                      <w:szCs w:val="24"/>
                    </w:rPr>
                  </w:pPr>
                  <w:r w:rsidRPr="00D639E1">
                    <w:rPr>
                      <w:rFonts w:ascii="宋体" w:eastAsia="宋体" w:hAnsi="宋体" w:cs="宋体"/>
                      <w:b/>
                      <w:bCs/>
                      <w:kern w:val="0"/>
                      <w:sz w:val="24"/>
                      <w:szCs w:val="24"/>
                    </w:rPr>
                    <w:t>加载耗时</w:t>
                  </w:r>
                </w:p>
              </w:tc>
            </w:tr>
            <w:tr w:rsidR="00D639E1" w:rsidRPr="00D639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r w:rsidR="00D639E1" w:rsidRPr="00D639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righ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 </w:t>
                  </w:r>
                </w:p>
              </w:tc>
            </w:tr>
          </w:tbl>
          <w:p w:rsidR="00D639E1" w:rsidRPr="00D639E1" w:rsidRDefault="00D639E1" w:rsidP="00D639E1">
            <w:pPr>
              <w:widowControl/>
              <w:jc w:val="left"/>
              <w:rPr>
                <w:rFonts w:ascii="宋体" w:eastAsia="宋体" w:hAnsi="宋体" w:cs="宋体"/>
                <w:kern w:val="0"/>
                <w:sz w:val="24"/>
                <w:szCs w:val="24"/>
              </w:rPr>
            </w:pP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3" w:name="_Toc426643264"/>
      <w:r w:rsidRPr="00D639E1">
        <w:rPr>
          <w:rFonts w:ascii="宋体" w:eastAsia="宋体" w:hAnsi="宋体" w:cs="宋体"/>
          <w:color w:val="000000"/>
          <w:kern w:val="0"/>
          <w:sz w:val="24"/>
          <w:szCs w:val="24"/>
          <w:shd w:val="clear" w:color="auto" w:fill="00FF00"/>
        </w:rPr>
        <w:t>3.2        </w:t>
      </w:r>
      <w:r w:rsidRPr="00D639E1">
        <w:rPr>
          <w:rFonts w:ascii="宋体" w:eastAsia="宋体" w:hAnsi="宋体" w:cs="宋体"/>
          <w:kern w:val="0"/>
          <w:sz w:val="24"/>
          <w:szCs w:val="24"/>
          <w:shd w:val="clear" w:color="auto" w:fill="00FF00"/>
        </w:rPr>
        <w:t>结构化数据查询场景</w:t>
      </w:r>
      <w:bookmarkEnd w:id="63"/>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
        <w:gridCol w:w="472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结构化数据查询场景</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测试简单查询案例（单表）在不同并发级别下，在各厂商平台上的运行效率。为确保数据加载的一致性及SQL语句的正确性，需要对查询结果作正确性检查。验证大数据平台对结构化数据的处理能力和处理效率。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数据加工测试完成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1、厂商提供执行测试案例TC_01脚本，规定执行测试时间，递增并发级别 1、80、160、320、640、1280、1800、3600可逐级往上增加并发，记录并发sql执行次数；</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2、记录测试案例的时间，CPU和I/O资源消耗情况等等。</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3、对正确性进行验证：数据加工的正确性。</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能够正常查看表中数据，得到正确的数据结果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1、衡量大数据应用开发平台对结构化数据的需求功能实现的设计和实施方面的能力；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2、衡量大数据应用开发平台对结构化数据的数据需求查询结果的正确性和查询效率；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于查询性能测试，测试指标主要是各个SQL案例在不同并发级别下的执行时间和返回结果的正确性。同时还需要收集Cpu消耗比率、I/O读写情况（kb/s）等指标作参考。执行时间即查询请求提交到结果全部返回的全部时间。</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4" w:name="_Toc426643267"/>
      <w:r w:rsidRPr="00D639E1">
        <w:rPr>
          <w:rFonts w:ascii="宋体" w:eastAsia="宋体" w:hAnsi="宋体" w:cs="宋体"/>
          <w:color w:val="000000"/>
          <w:kern w:val="0"/>
          <w:sz w:val="24"/>
          <w:szCs w:val="24"/>
          <w:shd w:val="clear" w:color="auto" w:fill="00FF00"/>
        </w:rPr>
        <w:t>3.3        </w:t>
      </w:r>
      <w:r w:rsidRPr="00D639E1">
        <w:rPr>
          <w:rFonts w:ascii="宋体" w:eastAsia="宋体" w:hAnsi="宋体" w:cs="宋体"/>
          <w:kern w:val="0"/>
          <w:sz w:val="24"/>
          <w:szCs w:val="24"/>
          <w:shd w:val="clear" w:color="auto" w:fill="00FF00"/>
        </w:rPr>
        <w:t>非结构化数据加载场景——小文件</w:t>
      </w:r>
      <w:bookmarkEnd w:id="64"/>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4"/>
        <w:gridCol w:w="464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非结构化数据加载场景——小文件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测试大数据应用开发平台对非结构化数据的加载处理场景。监控加载是否成功以及资源利用情况。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硬软件环境搭建完毕，非结构化数据的数据文件已生成。非结构化数据为小文件，几k到1M之间，包括图片、音频、视频文件等，</w:t>
            </w:r>
            <w:r w:rsidRPr="00D639E1">
              <w:rPr>
                <w:rFonts w:ascii="宋体" w:eastAsia="宋体" w:hAnsi="宋体" w:cs="宋体"/>
                <w:color w:val="FF0000"/>
                <w:kern w:val="0"/>
                <w:sz w:val="24"/>
                <w:szCs w:val="24"/>
                <w:shd w:val="clear" w:color="auto" w:fill="FFFF00"/>
              </w:rPr>
              <w:t>数据规模：TB级别。</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1、将非结构化数据文件放到不同的指定文件目录，测试在不同的并发级别下执行导入脚本，将对应的非结构化数据文件逐条导入。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2、记录不同并发级别下数据导入时间，同时收集资源消耗等信息。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3、对表的元数据信息及存储信息进行检查，对记录数目进行比对。</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1、不同并发级别下数据文件均可全部写入，元数据和存储信息正确。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2、不同并发级别下数据写入效率对比。</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3、不同并发级别下资源使用情况对比。</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衡量大数据应用开发平台对非结构化数据处理的正确性、系统处理效率。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5" w:name="_Toc426643268"/>
      <w:r w:rsidRPr="00D639E1">
        <w:rPr>
          <w:rFonts w:ascii="宋体" w:eastAsia="宋体" w:hAnsi="宋体" w:cs="宋体"/>
          <w:color w:val="000000"/>
          <w:kern w:val="0"/>
          <w:sz w:val="24"/>
          <w:szCs w:val="24"/>
          <w:shd w:val="clear" w:color="auto" w:fill="00FF00"/>
        </w:rPr>
        <w:t>3.4        </w:t>
      </w:r>
      <w:r w:rsidRPr="00D639E1">
        <w:rPr>
          <w:rFonts w:ascii="宋体" w:eastAsia="宋体" w:hAnsi="宋体" w:cs="宋体"/>
          <w:kern w:val="0"/>
          <w:sz w:val="24"/>
          <w:szCs w:val="24"/>
          <w:shd w:val="clear" w:color="auto" w:fill="00FF00"/>
        </w:rPr>
        <w:t>非结构化数据查询场景——小文件</w:t>
      </w:r>
      <w:bookmarkEnd w:id="65"/>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9"/>
        <w:gridCol w:w="4633"/>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非结构化数据查询场景——小文件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对非结构化数据进行单笔高并发查询进行验证。</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硬软件环境搭建完毕，非结构化数据已写入。非结构化数据为小文件，几k到1M之间，包括图片、音频、视频文件等。数据规模：TB级别。</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1、厂商提供执行脚本，测试不同的并发级别下单笔记录的查询，保证功能完整性和性能要求。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2、记录不同并发级别下的查询时间，资源消耗情况等。</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3、对查询数据正确性进行验证。</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1、不同并发级别下数据的访问均正确。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2、不同并发级别下数据查询效率对比。</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3、不同并发级别下资源使用情况对比。</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1、衡量大数据应用开发平台对非结构化数据的需求功能实现的设计和实施方面的能力；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2、衡量大数据应用开发平台对非结构化数据的数据需求查询结果的正确性和查询效率；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6" w:name="_Toc426643269"/>
      <w:r w:rsidRPr="00D639E1">
        <w:rPr>
          <w:rFonts w:ascii="宋体" w:eastAsia="宋体" w:hAnsi="宋体" w:cs="宋体"/>
          <w:color w:val="000000"/>
          <w:kern w:val="0"/>
          <w:sz w:val="24"/>
          <w:szCs w:val="24"/>
          <w:shd w:val="clear" w:color="auto" w:fill="00FF00"/>
        </w:rPr>
        <w:t>3.5        </w:t>
      </w:r>
      <w:r w:rsidRPr="00D639E1">
        <w:rPr>
          <w:rFonts w:ascii="宋体" w:eastAsia="宋体" w:hAnsi="宋体" w:cs="宋体"/>
          <w:kern w:val="0"/>
          <w:sz w:val="24"/>
          <w:szCs w:val="24"/>
          <w:shd w:val="clear" w:color="auto" w:fill="00FF00"/>
        </w:rPr>
        <w:t>非结构化数据加载场景——大文件</w:t>
      </w:r>
      <w:bookmarkEnd w:id="66"/>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2"/>
        <w:gridCol w:w="471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非结构化数据加载场景——大文件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测试大数据应用开发平台对非结构化数据的加载的处理场景。监控加载是否成功以及资源利用情况。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硬软件环境搭建完毕，非结构化数据的数据文件已生成。非结构化数据为大文件，1M以上到几百M之间，包括图片、音频、视频文件等。数据规模：TB级别</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将非结构化数据文件放到指定文件目录下，执行批量导入脚本，将对应的非结构化数据文件导入（选择合适的数据存储格式进行：a、无压缩无加密方式；b、压缩方式；c、加密方式三种场景的数据导入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2、记录各种组合情况下的数据导入时间，压缩比、占用空间，同时收集资源消耗等信息。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3、对元数据信息及存储信息进行扫描检查，对记录数目进行比对，对数据正确性做抽查。</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1、在各种组合情况下数据文件均可全部导入，元数据和存储信息正确。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2、在各种组合情况下对数据写入效率，压缩比、占用空间进行比对。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3、在各种组合情况下对资源使用情况进行比对。</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衡量大数据应用开发平台对非结构化数据处理的正确性、系统处理效率。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w:t>
            </w:r>
            <w:r w:rsidRPr="00D639E1">
              <w:rPr>
                <w:rFonts w:ascii="宋体" w:eastAsia="宋体" w:hAnsi="宋体" w:cs="宋体"/>
                <w:b/>
                <w:bCs/>
                <w:kern w:val="0"/>
                <w:sz w:val="24"/>
                <w:szCs w:val="24"/>
              </w:rPr>
              <w:lastRenderedPageBreak/>
              <w:t>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7" w:name="_Toc426643270"/>
      <w:r w:rsidRPr="00D639E1">
        <w:rPr>
          <w:rFonts w:ascii="宋体" w:eastAsia="宋体" w:hAnsi="宋体" w:cs="宋体"/>
          <w:color w:val="000000"/>
          <w:kern w:val="0"/>
          <w:sz w:val="24"/>
          <w:szCs w:val="24"/>
          <w:shd w:val="clear" w:color="auto" w:fill="00FF00"/>
        </w:rPr>
        <w:lastRenderedPageBreak/>
        <w:t>3.6        </w:t>
      </w:r>
      <w:r w:rsidRPr="00D639E1">
        <w:rPr>
          <w:rFonts w:ascii="宋体" w:eastAsia="宋体" w:hAnsi="宋体" w:cs="宋体"/>
          <w:kern w:val="0"/>
          <w:sz w:val="24"/>
          <w:szCs w:val="24"/>
          <w:shd w:val="clear" w:color="auto" w:fill="00FF00"/>
        </w:rPr>
        <w:t>非结构化数据查询场景——大文件</w:t>
      </w:r>
      <w:bookmarkEnd w:id="67"/>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
        <w:gridCol w:w="4641"/>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非结构化数据查询场景——大文件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根据关键字对非结构化数据进行单笔查询。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硬软件环境搭建完毕，非结构化数据已写入。非结构化数据为大文件，1M以上到几百M之间，包括图片、音频、视频文件等。</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1、厂商提供执行脚本，测试各种组合情况下（a、无压缩无加密方式；b、压缩方式；c、加密方式）的单笔查询，保证功能完整性和性能要求。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2、记录各种组合情况下的查询时间，资源消耗情况等。</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3、对查询数据正确性进行验证。</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1、在各种组合情况下数据的访问均正确。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2、在各种组合情况下对数据查询效率进行比对。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3、在各种组合情况下对资源使用情况进行比对。</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w:t>
            </w:r>
            <w:r w:rsidRPr="00D639E1">
              <w:rPr>
                <w:rFonts w:ascii="宋体" w:eastAsia="宋体" w:hAnsi="宋体" w:cs="宋体"/>
                <w:b/>
                <w:bCs/>
                <w:kern w:val="0"/>
                <w:sz w:val="24"/>
                <w:szCs w:val="24"/>
              </w:rPr>
              <w:lastRenderedPageBreak/>
              <w:t>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1、衡量大数据应用开发平台对非结构化数据</w:t>
            </w:r>
            <w:r w:rsidRPr="00D639E1">
              <w:rPr>
                <w:rFonts w:ascii="宋体" w:eastAsia="宋体" w:hAnsi="宋体" w:cs="宋体"/>
                <w:kern w:val="0"/>
                <w:sz w:val="24"/>
                <w:szCs w:val="24"/>
              </w:rPr>
              <w:lastRenderedPageBreak/>
              <w:t>的需求功能实现的设计和实施方面的能力；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2、衡量大数据应用开发平台对非结构化数据的数据需求查询结果的正确性和查询效率；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8" w:name="_Toc426643271"/>
      <w:r w:rsidRPr="00D639E1">
        <w:rPr>
          <w:rFonts w:ascii="宋体" w:eastAsia="宋体" w:hAnsi="宋体" w:cs="宋体"/>
          <w:color w:val="000000"/>
          <w:kern w:val="0"/>
          <w:sz w:val="24"/>
          <w:szCs w:val="24"/>
          <w:shd w:val="clear" w:color="auto" w:fill="00FF00"/>
        </w:rPr>
        <w:t>3.7        </w:t>
      </w:r>
      <w:r w:rsidRPr="00D639E1">
        <w:rPr>
          <w:rFonts w:ascii="宋体" w:eastAsia="宋体" w:hAnsi="宋体" w:cs="宋体"/>
          <w:kern w:val="0"/>
          <w:sz w:val="24"/>
          <w:szCs w:val="24"/>
          <w:shd w:val="clear" w:color="auto" w:fill="00FF00"/>
        </w:rPr>
        <w:t>半结构化数据加载场景</w:t>
      </w:r>
      <w:bookmarkEnd w:id="68"/>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8"/>
        <w:gridCol w:w="460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半结构化数据加载场景</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测试大数据应用开发平台对半结构化数据的加载的处理场景。监控加载是否成功以及资源利用情况。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硬软件环境搭建完毕，半结构化数据的数据文件已生成。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1、将半结构化数据文件放到指定文件目录下，执行批量导入脚本，将对应的半结构化数据文件导入到HDFS或HBase中。</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2、记录数据导入时间，同时收集资源消耗等信息。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3、对元数据信息及存储信息进行检查。</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1、数据文件均可全部正常导入到HDFS或HBase中，元数据和存储信息正确。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2、对在加载过程中的资源使用情况进行统计。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衡量大数据应用开发平台对半结构化数据处理的正确性、系统处理效率。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69" w:name="_Toc426643272"/>
      <w:r w:rsidRPr="00D639E1">
        <w:rPr>
          <w:rFonts w:ascii="宋体" w:eastAsia="宋体" w:hAnsi="宋体" w:cs="宋体"/>
          <w:color w:val="000000"/>
          <w:kern w:val="0"/>
          <w:sz w:val="24"/>
          <w:szCs w:val="24"/>
          <w:shd w:val="clear" w:color="auto" w:fill="00FF00"/>
        </w:rPr>
        <w:t>3.8        </w:t>
      </w:r>
      <w:r w:rsidRPr="00D639E1">
        <w:rPr>
          <w:rFonts w:ascii="宋体" w:eastAsia="宋体" w:hAnsi="宋体" w:cs="宋体"/>
          <w:kern w:val="0"/>
          <w:sz w:val="24"/>
          <w:szCs w:val="24"/>
          <w:shd w:val="clear" w:color="auto" w:fill="00FF00"/>
        </w:rPr>
        <w:t>半结构化数据查询场景</w:t>
      </w:r>
      <w:bookmarkEnd w:id="69"/>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
        <w:gridCol w:w="470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半结构化数据查询场景</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对半结构化数据进行计算和查询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硬软件环境搭建完毕，半结构化数据已写入HDFS或HBase中。</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1、厂商提供执行脚本，测试半结构化数据的求和模式（统计某单次出现次数等）、过滤模式（筛选出满足一定条件的数据等）、数据组织模式（对数据的分组归类等），保证功能完整性和性能要求。</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2、记录各种计算及查询模式下的查询时间，资源消耗情况等。</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3、对查询数据正确性进行验证。</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w:t>
            </w:r>
            <w:r w:rsidRPr="00D639E1">
              <w:rPr>
                <w:rFonts w:ascii="宋体" w:eastAsia="宋体" w:hAnsi="宋体" w:cs="宋体"/>
                <w:b/>
                <w:bCs/>
                <w:kern w:val="0"/>
                <w:sz w:val="24"/>
                <w:szCs w:val="24"/>
              </w:rPr>
              <w:lastRenderedPageBreak/>
              <w:t>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1、在各种计算及查询模式下数据的查询结果均正确。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2、对各种计算及查询模式下数据查询效率进行分析。</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3、对各种计算及查询模式下资源使用情况进行分析。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1、衡量大数据应用开发平台对半结构化数据的需求功能实现的设计和实施方面的能力；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2、衡量大数据应用开发平台对半结构化数据的数据需求查询结果的正确性和查询效率；</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0" w:name="_Toc426643273"/>
      <w:r w:rsidRPr="00D639E1">
        <w:rPr>
          <w:rFonts w:ascii="宋体" w:eastAsia="宋体" w:hAnsi="宋体" w:cs="宋体"/>
          <w:color w:val="000000"/>
          <w:kern w:val="0"/>
          <w:sz w:val="24"/>
          <w:szCs w:val="24"/>
        </w:rPr>
        <w:t>3.9        </w:t>
      </w:r>
      <w:r w:rsidRPr="00D639E1">
        <w:rPr>
          <w:rFonts w:ascii="宋体" w:eastAsia="宋体" w:hAnsi="宋体" w:cs="宋体"/>
          <w:kern w:val="0"/>
          <w:sz w:val="24"/>
          <w:szCs w:val="24"/>
        </w:rPr>
        <w:t>现有分析工具集成场景测试</w:t>
      </w:r>
      <w:bookmarkEnd w:id="70"/>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shd w:val="clear" w:color="auto" w:fill="FFFF00"/>
        </w:rPr>
        <w:t>3.9.1     </w:t>
      </w:r>
      <w:r w:rsidRPr="00D639E1">
        <w:rPr>
          <w:rFonts w:ascii="宋体" w:eastAsia="宋体" w:hAnsi="宋体" w:cs="宋体"/>
          <w:kern w:val="0"/>
          <w:sz w:val="24"/>
          <w:szCs w:val="24"/>
          <w:shd w:val="clear" w:color="auto" w:fill="FFFF00"/>
        </w:rPr>
        <w:t>工具集成——Freequery（可选题）</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1"/>
        <w:gridCol w:w="4611"/>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结构化数据查询接口实现场景——工具集成——Freequery</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测试结构化数据存储于大数据平台后，厂商可否支持已有查询工具使用SQL或类SQL语句进行灵活查询。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硬软件环境搭建完毕，结构化数据已导入。</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1、将厂商提供接口程序（jdbc）添加入freequery产品包</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2、在freequery中创建相关数据源。</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3、在freequery中创建查询。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4、查看是否返回查询结果。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通过sql或类sql查询可返回结果。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衡量大数据应用开发平台对查询工具的集成能力，验证查询数据的正确性。</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shd w:val="clear" w:color="auto" w:fill="FFFF00"/>
        </w:rPr>
        <w:t>3.9.2     </w:t>
      </w:r>
      <w:r w:rsidRPr="00D639E1">
        <w:rPr>
          <w:rFonts w:ascii="宋体" w:eastAsia="宋体" w:hAnsi="宋体" w:cs="宋体"/>
          <w:kern w:val="0"/>
          <w:sz w:val="24"/>
          <w:szCs w:val="24"/>
          <w:shd w:val="clear" w:color="auto" w:fill="FFFF00"/>
        </w:rPr>
        <w:t>工具集成——Tableau9（必选题）</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7"/>
        <w:gridCol w:w="479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工具集成——Tableau9</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测试能否通过tableau9创建相关数据源，进行基于hadoop结构化数据存储的数据可视化分析。通过Tableau9工具直接验证hadoop的hive、sparkSQL的连通性，不需要厂商工具集成的开发。</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Tableau9提供的接口（按技术方案选取）：hive（cloudera\hortonworks\MapR）、spark SQL</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硬软件环境搭建完毕，结构化数据已写入。</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w:t>
            </w:r>
            <w:r w:rsidRPr="00D639E1">
              <w:rPr>
                <w:rFonts w:ascii="宋体" w:eastAsia="宋体" w:hAnsi="宋体" w:cs="宋体"/>
                <w:b/>
                <w:bCs/>
                <w:kern w:val="0"/>
                <w:sz w:val="24"/>
                <w:szCs w:val="24"/>
              </w:rPr>
              <w:lastRenderedPageBreak/>
              <w:t>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1、厂商提供配置信息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2、数据服务人员尝试访问结构化数据表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3、完成数据加载并进行简单分析制图</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能够基于tableau9产品内置接口访问hadoop平台内结构化数据表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评分依据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衡量大数据应用开发平台对查询工具的集成能力，验证查询数据的正确性。</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基础组件测试——组件功能性部分</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1" w:name="_Toc426643274"/>
      <w:r w:rsidRPr="00D639E1">
        <w:rPr>
          <w:rFonts w:ascii="宋体" w:eastAsia="宋体" w:hAnsi="宋体" w:cs="宋体"/>
          <w:color w:val="000000"/>
          <w:kern w:val="0"/>
          <w:sz w:val="24"/>
          <w:szCs w:val="24"/>
        </w:rPr>
        <w:t>4.1                </w:t>
      </w:r>
      <w:r w:rsidRPr="00D639E1">
        <w:rPr>
          <w:rFonts w:ascii="宋体" w:eastAsia="宋体" w:hAnsi="宋体" w:cs="宋体"/>
          <w:kern w:val="0"/>
          <w:sz w:val="24"/>
          <w:szCs w:val="24"/>
        </w:rPr>
        <w:t>大数据应用开发平台各组件功能测试</w:t>
      </w:r>
      <w:bookmarkEnd w:id="71"/>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2" w:name="_Toc426643275"/>
      <w:r w:rsidRPr="00D639E1">
        <w:rPr>
          <w:rFonts w:ascii="宋体" w:eastAsia="宋体" w:hAnsi="宋体" w:cs="宋体"/>
          <w:color w:val="000000"/>
          <w:kern w:val="0"/>
          <w:sz w:val="24"/>
          <w:szCs w:val="24"/>
        </w:rPr>
        <w:t>4.1.1     </w:t>
      </w:r>
      <w:r w:rsidRPr="00D639E1">
        <w:rPr>
          <w:rFonts w:ascii="宋体" w:eastAsia="宋体" w:hAnsi="宋体" w:cs="宋体"/>
          <w:kern w:val="0"/>
          <w:sz w:val="24"/>
          <w:szCs w:val="24"/>
        </w:rPr>
        <w:t>HDFS</w:t>
      </w:r>
      <w:bookmarkEnd w:id="72"/>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3" w:name="_Toc425266489"/>
      <w:bookmarkStart w:id="74" w:name="_Toc400358480"/>
      <w:bookmarkEnd w:id="73"/>
      <w:r w:rsidRPr="00D639E1">
        <w:rPr>
          <w:rFonts w:ascii="宋体" w:eastAsia="宋体" w:hAnsi="宋体" w:cs="宋体"/>
          <w:kern w:val="0"/>
          <w:sz w:val="24"/>
          <w:szCs w:val="24"/>
          <w:shd w:val="clear" w:color="auto" w:fill="FFFF00"/>
        </w:rPr>
        <w:t>4.1.1.1 loader</w:t>
      </w:r>
      <w:bookmarkEnd w:id="74"/>
      <w:r w:rsidRPr="00D639E1">
        <w:rPr>
          <w:rFonts w:ascii="宋体" w:eastAsia="宋体" w:hAnsi="宋体" w:cs="宋体"/>
          <w:kern w:val="0"/>
          <w:sz w:val="24"/>
          <w:szCs w:val="24"/>
          <w:shd w:val="clear" w:color="auto" w:fill="FFFF00"/>
        </w:rPr>
        <w:t>推送文件至HDFS</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0"/>
        <w:gridCol w:w="4592"/>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Loader将本地文件上传到HDFS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检测</w:t>
            </w:r>
            <w:r w:rsidRPr="00D639E1">
              <w:rPr>
                <w:rFonts w:ascii="宋体" w:eastAsia="宋体" w:hAnsi="宋体" w:cs="宋体"/>
                <w:kern w:val="0"/>
                <w:sz w:val="24"/>
                <w:szCs w:val="24"/>
                <w:shd w:val="clear" w:color="auto" w:fill="FFFF00"/>
              </w:rPr>
              <w:t>Hadoop Loader</w:t>
            </w:r>
            <w:r w:rsidRPr="00D639E1">
              <w:rPr>
                <w:rFonts w:ascii="宋体" w:eastAsia="宋体" w:hAnsi="宋体" w:cs="宋体"/>
                <w:kern w:val="0"/>
                <w:sz w:val="24"/>
                <w:szCs w:val="24"/>
              </w:rPr>
              <w:t>是否将大数据上传到HDFS</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已部署好大数据平台系统，配置好Hadoop Loader服务。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大数据平台和接口机网络正常。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将上游系统的数据下载到loader服务节点的本地目录下，如/data1/loaddata/</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Loader配置文件loadConfig.xml配置上传的源目录和目的</w:t>
            </w:r>
            <w:r w:rsidRPr="00D639E1">
              <w:rPr>
                <w:rFonts w:ascii="宋体" w:eastAsia="宋体" w:hAnsi="宋体" w:cs="宋体"/>
                <w:kern w:val="0"/>
                <w:sz w:val="24"/>
                <w:szCs w:val="24"/>
              </w:rPr>
              <w:lastRenderedPageBreak/>
              <w:t>路径。</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配置文件Config.properties中的ScanInterval=10  #每隔10秒loader检查源路径下数据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等待数据文件全部推送结束，查看HDFS对应目录。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查看文件备份目录。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数据文件全部推送到hfds对应目录。数量、内容正确。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数据文件同时备份到接口机规定目录下。数量、内容正确。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5" w:name="_Toc425266491"/>
      <w:r w:rsidRPr="00D639E1">
        <w:rPr>
          <w:rFonts w:ascii="宋体" w:eastAsia="宋体" w:hAnsi="宋体" w:cs="宋体"/>
          <w:kern w:val="0"/>
          <w:sz w:val="24"/>
          <w:szCs w:val="24"/>
          <w:shd w:val="clear" w:color="auto" w:fill="00FF00"/>
        </w:rPr>
        <w:t>4.1.1.2 HDFS</w:t>
      </w:r>
      <w:bookmarkEnd w:id="75"/>
      <w:r w:rsidRPr="00D639E1">
        <w:rPr>
          <w:rFonts w:ascii="宋体" w:eastAsia="宋体" w:hAnsi="宋体" w:cs="宋体"/>
          <w:kern w:val="0"/>
          <w:sz w:val="24"/>
          <w:szCs w:val="24"/>
          <w:shd w:val="clear" w:color="auto" w:fill="00FF00"/>
        </w:rPr>
        <w:t>导入导出测试</w:t>
      </w:r>
    </w:p>
    <w:tbl>
      <w:tblPr>
        <w:tblW w:w="501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8"/>
        <w:gridCol w:w="387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Hdfs导入导出测试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测试使用客户端导入与导出hdfs数据。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1.搭建测试环境，系统运行正常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使用客户端连接集群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使用put把数据拷贝至hdfs中</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使用get从hdfs中下载数据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支持客户端导入与导出hdfs数据。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6" w:name="_Toc425266492"/>
      <w:r w:rsidRPr="00D639E1">
        <w:rPr>
          <w:rFonts w:ascii="宋体" w:eastAsia="宋体" w:hAnsi="宋体" w:cs="宋体"/>
          <w:kern w:val="0"/>
          <w:sz w:val="24"/>
          <w:szCs w:val="24"/>
          <w:shd w:val="clear" w:color="auto" w:fill="FFFF00"/>
        </w:rPr>
        <w:t>4.1.1.3 loader</w:t>
      </w:r>
      <w:bookmarkEnd w:id="76"/>
      <w:r w:rsidRPr="00D639E1">
        <w:rPr>
          <w:rFonts w:ascii="宋体" w:eastAsia="宋体" w:hAnsi="宋体" w:cs="宋体"/>
          <w:kern w:val="0"/>
          <w:sz w:val="24"/>
          <w:szCs w:val="24"/>
          <w:shd w:val="clear" w:color="auto" w:fill="FFFF00"/>
        </w:rPr>
        <w:t>回传HDFS文件到本地系统</w:t>
      </w:r>
    </w:p>
    <w:tbl>
      <w:tblPr>
        <w:tblW w:w="505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9"/>
        <w:gridCol w:w="4483"/>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Hadoop-loader服务将HDFS文件导出到本地</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导出HDFS文件到本地文件系统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2．在测试环境下完成产品初始配置副本数为3；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3．各服务正常。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4．准备HDFS文件/bank/TINT/111.txt</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1. Loader配置文件downloadConfig.xml配置下载的的源目录和目的路径。</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2. 配置文件Config.properties中的ScanInterval=10  #每隔10秒</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3. loader检查源路径下数据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4. 等待数据文件全部推送结束，查看本地文件系统的路径。</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HDFS文件复制至本地文件系统正常运行。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7" w:name="_Toc425266496"/>
      <w:r w:rsidRPr="00D639E1">
        <w:rPr>
          <w:rFonts w:ascii="宋体" w:eastAsia="宋体" w:hAnsi="宋体" w:cs="宋体"/>
          <w:kern w:val="0"/>
          <w:sz w:val="24"/>
          <w:szCs w:val="24"/>
          <w:shd w:val="clear" w:color="auto" w:fill="00FF00"/>
        </w:rPr>
        <w:t>4.1.1.4 HDFS</w:t>
      </w:r>
      <w:bookmarkEnd w:id="77"/>
      <w:r w:rsidRPr="00D639E1">
        <w:rPr>
          <w:rFonts w:ascii="宋体" w:eastAsia="宋体" w:hAnsi="宋体" w:cs="宋体"/>
          <w:kern w:val="0"/>
          <w:sz w:val="24"/>
          <w:szCs w:val="24"/>
          <w:shd w:val="clear" w:color="auto" w:fill="00FF00"/>
        </w:rPr>
        <w:t>存储能力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bl>
      <w:tblPr>
        <w:tblW w:w="482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3"/>
        <w:gridCol w:w="3991"/>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HDFS查看存储文件以及存储数据的大小</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用于从本地文件系统上传文件到HDFS中</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1．根据已上传至HDFS文件系统内的文件，查看HDFS的存储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HDFS各节点存储分布平衡，存储正常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8" w:name="_Toc425266504"/>
      <w:r w:rsidRPr="00D639E1">
        <w:rPr>
          <w:rFonts w:ascii="宋体" w:eastAsia="宋体" w:hAnsi="宋体" w:cs="宋体"/>
          <w:kern w:val="0"/>
          <w:sz w:val="24"/>
          <w:szCs w:val="24"/>
          <w:shd w:val="clear" w:color="auto" w:fill="00FF00"/>
        </w:rPr>
        <w:t>4.1.1.5 HDFS</w:t>
      </w:r>
      <w:bookmarkEnd w:id="78"/>
      <w:r w:rsidRPr="00D639E1">
        <w:rPr>
          <w:rFonts w:ascii="宋体" w:eastAsia="宋体" w:hAnsi="宋体" w:cs="宋体"/>
          <w:kern w:val="0"/>
          <w:sz w:val="24"/>
          <w:szCs w:val="24"/>
          <w:shd w:val="clear" w:color="auto" w:fill="00FF00"/>
        </w:rPr>
        <w:t>文件读取</w:t>
      </w:r>
    </w:p>
    <w:tbl>
      <w:tblPr>
        <w:tblW w:w="482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8"/>
        <w:gridCol w:w="4166"/>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HDFS文件读取</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该命令用于在终端显示（标准输出stdout）文件中的内容，类似Linux系统中的cat</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2．在测试环境下完成产品初始配置副本数为3；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3．启动HDFS，mr系统。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1．测试显示文件内容命令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格式参考如下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hadoop fs –cat 文件名</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显示文件内容正确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79" w:name="_Toc425266525"/>
      <w:r w:rsidRPr="00D639E1">
        <w:rPr>
          <w:rFonts w:ascii="宋体" w:eastAsia="宋体" w:hAnsi="宋体" w:cs="宋体"/>
          <w:kern w:val="0"/>
          <w:sz w:val="24"/>
          <w:szCs w:val="24"/>
          <w:shd w:val="clear" w:color="auto" w:fill="00FF00"/>
        </w:rPr>
        <w:lastRenderedPageBreak/>
        <w:t>4.1.1.6 Namenode</w:t>
      </w:r>
      <w:bookmarkEnd w:id="79"/>
      <w:r w:rsidRPr="00D639E1">
        <w:rPr>
          <w:rFonts w:ascii="宋体" w:eastAsia="宋体" w:hAnsi="宋体" w:cs="宋体"/>
          <w:kern w:val="0"/>
          <w:sz w:val="24"/>
          <w:szCs w:val="24"/>
          <w:shd w:val="clear" w:color="auto" w:fill="00FF00"/>
        </w:rPr>
        <w:t>主节点故障测试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9"/>
        <w:gridCol w:w="4489"/>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Namenode主节点故障测试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测试namenode主节点故障下的可用情况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向HDFS中持续进行文件的读写操作，模拟背景业务；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背景业务运行过程中，将主NameNode节点的进程通过管理系统停止来模拟故障；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3、观察背景业务是否中断，业务是否有损失；</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4、观察是否有主备倒换告警上报</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Namenode进程能够自动主备切换。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0" w:name="_Toc425266526"/>
      <w:bookmarkStart w:id="81" w:name="_Toc417653705"/>
      <w:bookmarkEnd w:id="80"/>
      <w:r w:rsidRPr="00D639E1">
        <w:rPr>
          <w:rFonts w:ascii="宋体" w:eastAsia="宋体" w:hAnsi="宋体" w:cs="宋体"/>
          <w:kern w:val="0"/>
          <w:sz w:val="24"/>
          <w:szCs w:val="24"/>
          <w:shd w:val="clear" w:color="auto" w:fill="00FF00"/>
        </w:rPr>
        <w:t>4.1.1.7 DataNode</w:t>
      </w:r>
      <w:bookmarkEnd w:id="81"/>
      <w:r w:rsidRPr="00D639E1">
        <w:rPr>
          <w:rFonts w:ascii="宋体" w:eastAsia="宋体" w:hAnsi="宋体" w:cs="宋体"/>
          <w:kern w:val="0"/>
          <w:sz w:val="24"/>
          <w:szCs w:val="24"/>
          <w:shd w:val="clear" w:color="auto" w:fill="00FF00"/>
        </w:rPr>
        <w:t>节点故障及恢复测试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8"/>
        <w:gridCol w:w="452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Datanode主节点故障测试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测试datanode节点故障下的可用情况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向HDFS中持续进行文件的读写操作，模拟背景业务；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背景业务运行过程中，将集群中的一个DataNode节点的进程通过管理系统停止来模拟故障；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3、观察背景业务是否中断，业务是否有损失。</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单个Datanode节点的故障不会影响整个系统提供的服务。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2" w:name="_Toc425266531"/>
      <w:bookmarkStart w:id="83" w:name="_Toc417653712"/>
      <w:bookmarkStart w:id="84" w:name="_Toc407461859"/>
      <w:bookmarkEnd w:id="82"/>
      <w:bookmarkEnd w:id="83"/>
      <w:r w:rsidRPr="00D639E1">
        <w:rPr>
          <w:rFonts w:ascii="宋体" w:eastAsia="宋体" w:hAnsi="宋体" w:cs="宋体"/>
          <w:kern w:val="0"/>
          <w:sz w:val="24"/>
          <w:szCs w:val="24"/>
          <w:shd w:val="clear" w:color="auto" w:fill="FFFF00"/>
        </w:rPr>
        <w:t>4.1.1.8 HDFS</w:t>
      </w:r>
      <w:bookmarkEnd w:id="84"/>
      <w:r w:rsidRPr="00D639E1">
        <w:rPr>
          <w:rFonts w:ascii="宋体" w:eastAsia="宋体" w:hAnsi="宋体" w:cs="宋体"/>
          <w:kern w:val="0"/>
          <w:sz w:val="24"/>
          <w:szCs w:val="24"/>
          <w:shd w:val="clear" w:color="auto" w:fill="FFFF00"/>
        </w:rPr>
        <w:t>备份恢复</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
        <w:gridCol w:w="4623"/>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HDFS备份恢复能力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验证HDFS的备份恢复能力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在HDFS中创建目录/backup/a、/backup/b，分别向两个目录中上传10G数据。同时启动一个能够长时间运行HFDS读写脚本，来模拟背景业务；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对目录/backup/a进行全量备份，观察备份是否成功，备份成功后将/backup目录下的a、b目录同时删除；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使用备份的数据进行恢复，观察/backup/a是否恢复成功，内容是否与删除前的一致，观察/backup/b是否不会被恢复；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再向/backup/a中追加1G的数据文件，并执行增量备份；</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删除/backup/a目录，并使用增量备份内容进行恢复，观察恢复的内容是否与删除前的一致；</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观察/backup/a中追加的1G数据文件是否会被恢复。</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HDFS具备指定目录进行备份的能力；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HDFS具备在线备份的能力，不影响业务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5" w:name="_Toc425266534"/>
      <w:r w:rsidRPr="00D639E1">
        <w:rPr>
          <w:rFonts w:ascii="宋体" w:eastAsia="宋体" w:hAnsi="宋体" w:cs="宋体"/>
          <w:kern w:val="0"/>
          <w:sz w:val="24"/>
          <w:szCs w:val="24"/>
          <w:shd w:val="clear" w:color="auto" w:fill="FFFF00"/>
        </w:rPr>
        <w:t>4.1.1.9 HDFS</w:t>
      </w:r>
      <w:bookmarkEnd w:id="85"/>
      <w:r w:rsidRPr="00D639E1">
        <w:rPr>
          <w:rFonts w:ascii="宋体" w:eastAsia="宋体" w:hAnsi="宋体" w:cs="宋体"/>
          <w:kern w:val="0"/>
          <w:sz w:val="24"/>
          <w:szCs w:val="24"/>
          <w:shd w:val="clear" w:color="auto" w:fill="FFFF00"/>
        </w:rPr>
        <w:t>白名单功能</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3"/>
        <w:gridCol w:w="422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大数据平台HDFS白名单功能测试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验证大数据平台HDFS白名单功能测试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1、开启HDFS白名单开关；</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2、不加入客户端A在HDFS的白名单中，使用客户端A访问HDFS。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将客户端A加入HDFS的白名单中，使用客户端A访问HDFS</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加入白名单的客户端有权限访问集群；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未加入白名单的客户端无权限访问集群；</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6" w:name="_Toc425266535"/>
      <w:r w:rsidRPr="00D639E1">
        <w:rPr>
          <w:rFonts w:ascii="宋体" w:eastAsia="宋体" w:hAnsi="宋体" w:cs="宋体"/>
          <w:kern w:val="0"/>
          <w:sz w:val="24"/>
          <w:szCs w:val="24"/>
          <w:shd w:val="clear" w:color="auto" w:fill="00FF00"/>
        </w:rPr>
        <w:t>4.1.1.10                HDFS</w:t>
      </w:r>
      <w:bookmarkEnd w:id="86"/>
      <w:r w:rsidRPr="00D639E1">
        <w:rPr>
          <w:rFonts w:ascii="宋体" w:eastAsia="宋体" w:hAnsi="宋体" w:cs="宋体"/>
          <w:kern w:val="0"/>
          <w:sz w:val="24"/>
          <w:szCs w:val="24"/>
          <w:shd w:val="clear" w:color="auto" w:fill="00FF00"/>
        </w:rPr>
        <w:t>用户权限</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3"/>
        <w:gridCol w:w="407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HDFS用户权限控制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w:t>
            </w:r>
            <w:r w:rsidRPr="00D639E1">
              <w:rPr>
                <w:rFonts w:ascii="宋体" w:eastAsia="宋体" w:hAnsi="宋体" w:cs="宋体"/>
                <w:b/>
                <w:bCs/>
                <w:kern w:val="0"/>
                <w:sz w:val="24"/>
                <w:szCs w:val="24"/>
              </w:rPr>
              <w:lastRenderedPageBreak/>
              <w:t>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验证HDFS户权限控制功能测试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1、HDFS权限测试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验证合法用户对自己拥有权限的数据有操作权限：</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验证合法用户对自己没有权限的数据没有操作权限：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用户只能够访问、操作自己权限范围内的数据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7" w:name="_Toc425266512"/>
      <w:r w:rsidRPr="00D639E1">
        <w:rPr>
          <w:rFonts w:ascii="宋体" w:eastAsia="宋体" w:hAnsi="宋体" w:cs="宋体"/>
          <w:kern w:val="0"/>
          <w:sz w:val="24"/>
          <w:szCs w:val="24"/>
          <w:shd w:val="clear" w:color="auto" w:fill="00FF00"/>
        </w:rPr>
        <w:t>4.1.1.11                集群节点在线扩容</w:t>
      </w:r>
      <w:bookmarkEnd w:id="87"/>
    </w:p>
    <w:tbl>
      <w:tblPr>
        <w:tblW w:w="496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
        <w:gridCol w:w="433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对集群的节点在线扩容</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验证Hadoop集群是否具备在线扩容能力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各集群正常运行，待扩容的服务器正常运行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1.在当前节点规模时，提交一个排序的terasort任务（第一次）。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2.选择待扩容服务器进行在线扩容，同时向集群提交一个排序的terasort任务（第二次）。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3.观察扩容过程对在线应用的影响及耗时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4.观察扩容完成后集群的服务状态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提交一个排序的terasort任务（第三次）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1、整个扩容过程在线完成，系统已有任务不受影响；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2、操作简单，具有一键扩展功能。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8" w:name="_Toc425266513"/>
      <w:r w:rsidRPr="00D639E1">
        <w:rPr>
          <w:rFonts w:ascii="宋体" w:eastAsia="宋体" w:hAnsi="宋体" w:cs="宋体"/>
          <w:kern w:val="0"/>
          <w:sz w:val="24"/>
          <w:szCs w:val="24"/>
          <w:shd w:val="clear" w:color="auto" w:fill="00FF00"/>
        </w:rPr>
        <w:t>4.1.1.12                集群节点在线收缩</w:t>
      </w:r>
      <w:bookmarkEnd w:id="88"/>
    </w:p>
    <w:tbl>
      <w:tblPr>
        <w:tblW w:w="496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8"/>
        <w:gridCol w:w="432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对集群的节点在线收缩</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验证Hadoop集群是否具备在线收缩能力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各集群正常运行，待扩容的服务器正常运行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1.当前规模时，提交一个排序的terasort任务（第一次），记录完成时间。</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2.选择1台服务器进行在线收缩，同时向集群提交一个排序的terasort任务（第二次）。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3.观察收缩过程对在线应用的影响及耗时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4.观察收缩完成后集群的服务状态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5.提交一个排序的terasort任务（第三次），记录完成时间。</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1、整个扩容过程在线完成，系统已有任务不受影响；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2、操作简单，具有一键收缩功能。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89" w:name="_Toc426643276"/>
      <w:r w:rsidRPr="00D639E1">
        <w:rPr>
          <w:rFonts w:ascii="宋体" w:eastAsia="宋体" w:hAnsi="宋体" w:cs="宋体"/>
          <w:color w:val="000000"/>
          <w:kern w:val="0"/>
          <w:sz w:val="24"/>
          <w:szCs w:val="24"/>
        </w:rPr>
        <w:t>4.1.2     </w:t>
      </w:r>
      <w:r w:rsidRPr="00D639E1">
        <w:rPr>
          <w:rFonts w:ascii="宋体" w:eastAsia="宋体" w:hAnsi="宋体" w:cs="宋体"/>
          <w:kern w:val="0"/>
          <w:sz w:val="24"/>
          <w:szCs w:val="24"/>
        </w:rPr>
        <w:t>HBase</w:t>
      </w:r>
      <w:bookmarkEnd w:id="89"/>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0" w:name="_Toc425266500"/>
      <w:r w:rsidRPr="00D639E1">
        <w:rPr>
          <w:rFonts w:ascii="宋体" w:eastAsia="宋体" w:hAnsi="宋体" w:cs="宋体"/>
          <w:kern w:val="0"/>
          <w:sz w:val="24"/>
          <w:szCs w:val="24"/>
          <w:shd w:val="clear" w:color="auto" w:fill="00FF00"/>
        </w:rPr>
        <w:t>4.1.2.1 Hbase</w:t>
      </w:r>
      <w:bookmarkEnd w:id="90"/>
      <w:r w:rsidRPr="00D639E1">
        <w:rPr>
          <w:rFonts w:ascii="宋体" w:eastAsia="宋体" w:hAnsi="宋体" w:cs="宋体"/>
          <w:kern w:val="0"/>
          <w:sz w:val="24"/>
          <w:szCs w:val="24"/>
          <w:shd w:val="clear" w:color="auto" w:fill="00FF00"/>
        </w:rPr>
        <w:t>存储能力</w:t>
      </w:r>
    </w:p>
    <w:tbl>
      <w:tblPr>
        <w:tblW w:w="482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6"/>
        <w:gridCol w:w="404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Hbase查看存储表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用于存储大数据表的能力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2．导入数据表。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1．根据已上传的Hbase表，查看habse的存储表能力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Hbase页面中Table Details中存储了上传的Hbase表，存储正常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1" w:name="_Toc425266502"/>
      <w:bookmarkStart w:id="92" w:name="_Toc413936470"/>
      <w:bookmarkStart w:id="93" w:name="_Toc398733681"/>
      <w:bookmarkStart w:id="94" w:name="_Toc394943906"/>
      <w:bookmarkEnd w:id="91"/>
      <w:bookmarkEnd w:id="92"/>
      <w:bookmarkEnd w:id="93"/>
      <w:r w:rsidRPr="00D639E1">
        <w:rPr>
          <w:rFonts w:ascii="宋体" w:eastAsia="宋体" w:hAnsi="宋体" w:cs="宋体"/>
          <w:kern w:val="0"/>
          <w:sz w:val="24"/>
          <w:szCs w:val="24"/>
          <w:shd w:val="clear" w:color="auto" w:fill="00FF00"/>
        </w:rPr>
        <w:t>4.1.2.2 Hbase</w:t>
      </w:r>
      <w:bookmarkEnd w:id="94"/>
      <w:r w:rsidRPr="00D639E1">
        <w:rPr>
          <w:rFonts w:ascii="宋体" w:eastAsia="宋体" w:hAnsi="宋体" w:cs="宋体"/>
          <w:kern w:val="0"/>
          <w:sz w:val="24"/>
          <w:szCs w:val="24"/>
          <w:shd w:val="clear" w:color="auto" w:fill="00FF00"/>
        </w:rPr>
        <w:t>查看数据</w:t>
      </w:r>
    </w:p>
    <w:tbl>
      <w:tblPr>
        <w:tblW w:w="496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1"/>
        <w:gridCol w:w="4167"/>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Hbase查看数据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验证Hbase功能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w:t>
            </w:r>
            <w:r w:rsidRPr="00D639E1">
              <w:rPr>
                <w:rFonts w:ascii="宋体" w:eastAsia="宋体" w:hAnsi="宋体" w:cs="宋体"/>
                <w:kern w:val="0"/>
                <w:sz w:val="24"/>
                <w:szCs w:val="24"/>
              </w:rPr>
              <w:lastRenderedPageBreak/>
              <w:t>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启动HDFS，mr系统。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启动Hbase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登陆Hbase主节点所在服务器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切换到mr用户下，执行Hbase shell命令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在shell中输入：scan '表名称'</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Hbase(main):010:0&gt; scan 'table'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能够正常查看表中数据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5" w:name="_Toc425266490"/>
      <w:r w:rsidRPr="00D639E1">
        <w:rPr>
          <w:rFonts w:ascii="宋体" w:eastAsia="宋体" w:hAnsi="宋体" w:cs="宋体"/>
          <w:kern w:val="0"/>
          <w:sz w:val="24"/>
          <w:szCs w:val="24"/>
          <w:shd w:val="clear" w:color="auto" w:fill="FFFF00"/>
        </w:rPr>
        <w:t>4.1.2.3 Hbase</w:t>
      </w:r>
      <w:bookmarkEnd w:id="95"/>
      <w:r w:rsidRPr="00D639E1">
        <w:rPr>
          <w:rFonts w:ascii="宋体" w:eastAsia="宋体" w:hAnsi="宋体" w:cs="宋体"/>
          <w:kern w:val="0"/>
          <w:sz w:val="24"/>
          <w:szCs w:val="24"/>
          <w:shd w:val="clear" w:color="auto" w:fill="FFFF00"/>
        </w:rPr>
        <w:t>导入测试</w:t>
      </w:r>
    </w:p>
    <w:tbl>
      <w:tblPr>
        <w:tblW w:w="501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
        <w:gridCol w:w="495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Hbase导入测试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测试Hbase能够根据extimporttsv.input配置项正确导入数据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在测试环境下完成产品初始配置副本数为3；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启动HDFS，mr系统。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启动Hbase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准备数据并将数据保存到HDFS文件系统中/test；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Hbase中建表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新建模板bank.ini，按照建表的实际情况填写，上传至HDFS的/test目录下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模板原型：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使用命令行方式执行导入：Hbase com.citicbank.Hbase.importer.ExtImportTsv -Dextimporttsv.conf=/test/bank.ini</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Hbase可以正确将路径extimporttsv.input中的文件导入表中。</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6" w:name="_Toc425266493"/>
      <w:r w:rsidRPr="00D639E1">
        <w:rPr>
          <w:rFonts w:ascii="宋体" w:eastAsia="宋体" w:hAnsi="宋体" w:cs="宋体"/>
          <w:kern w:val="0"/>
          <w:sz w:val="24"/>
          <w:szCs w:val="24"/>
          <w:shd w:val="clear" w:color="auto" w:fill="FFFF00"/>
        </w:rPr>
        <w:t>4.1.2.4 Hbase</w:t>
      </w:r>
      <w:bookmarkEnd w:id="96"/>
      <w:r w:rsidRPr="00D639E1">
        <w:rPr>
          <w:rFonts w:ascii="宋体" w:eastAsia="宋体" w:hAnsi="宋体" w:cs="宋体"/>
          <w:kern w:val="0"/>
          <w:sz w:val="24"/>
          <w:szCs w:val="24"/>
          <w:shd w:val="clear" w:color="auto" w:fill="FFFF00"/>
        </w:rPr>
        <w:t>导出测试</w:t>
      </w:r>
    </w:p>
    <w:tbl>
      <w:tblPr>
        <w:tblW w:w="493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4"/>
        <w:gridCol w:w="415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Hbase导出测试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测试Hbase能够根据模板文件中的Hbase_table正确导出数据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2．  在测试环境下完成产品初始配置副本数为3；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启动HDFS，mr系统。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启动Hbase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准备好Hbase表文件。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通过配置文件方式设定导出规则</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执行导出操作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检查导出的表数据和生成的报告</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Hbase能够正确导出表数据。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7" w:name="_Toc425266516"/>
      <w:r w:rsidRPr="00D639E1">
        <w:rPr>
          <w:rFonts w:ascii="宋体" w:eastAsia="宋体" w:hAnsi="宋体" w:cs="宋体"/>
          <w:kern w:val="0"/>
          <w:sz w:val="24"/>
          <w:szCs w:val="24"/>
          <w:shd w:val="clear" w:color="auto" w:fill="00FF00"/>
        </w:rPr>
        <w:t>4.1.2.5 Hbase</w:t>
      </w:r>
      <w:bookmarkEnd w:id="97"/>
      <w:r w:rsidRPr="00D639E1">
        <w:rPr>
          <w:rFonts w:ascii="宋体" w:eastAsia="宋体" w:hAnsi="宋体" w:cs="宋体"/>
          <w:kern w:val="0"/>
          <w:sz w:val="24"/>
          <w:szCs w:val="24"/>
          <w:shd w:val="clear" w:color="auto" w:fill="00FF00"/>
        </w:rPr>
        <w:t>实时查询大表数据</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4"/>
        <w:gridCol w:w="4248"/>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Hbase查看数据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验证Hbase功能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启动HDFS，mr系统。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启动Hbase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登陆Hbase主节点所在服务器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切换到mr用户下，执行Hbase shell命令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     在shell中输入：get '表名称', '行名称'</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能够正常查看表中某行数据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8" w:name="_Toc425266517"/>
      <w:r w:rsidRPr="00D639E1">
        <w:rPr>
          <w:rFonts w:ascii="宋体" w:eastAsia="宋体" w:hAnsi="宋体" w:cs="宋体"/>
          <w:kern w:val="0"/>
          <w:sz w:val="24"/>
          <w:szCs w:val="24"/>
          <w:shd w:val="clear" w:color="auto" w:fill="FFFF00"/>
        </w:rPr>
        <w:t>4.1.2.6 大数据量hbase</w:t>
      </w:r>
      <w:bookmarkEnd w:id="98"/>
      <w:r w:rsidRPr="00D639E1">
        <w:rPr>
          <w:rFonts w:ascii="宋体" w:eastAsia="宋体" w:hAnsi="宋体" w:cs="宋体"/>
          <w:kern w:val="0"/>
          <w:sz w:val="24"/>
          <w:szCs w:val="24"/>
          <w:shd w:val="clear" w:color="auto" w:fill="FFFF00"/>
        </w:rPr>
        <w:t>表入库测试</w:t>
      </w:r>
    </w:p>
    <w:tbl>
      <w:tblPr>
        <w:tblW w:w="511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
        <w:gridCol w:w="5550"/>
      </w:tblGrid>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HBASE性能测试</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大数据量hbase表入库测试</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验证大数据量hbase表入库性能</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在测试环境下完成产品初始配置；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启动HDFS，mr。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启动hbase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源数据库文件大小，如100G</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创建表testtable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上传原始数据文件到HDFS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     准备模板</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创建文件testtale.ini</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运行导入命令：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Hbasecom.citicbank.hbase.importer.ExtImportTsv -Dextimporttsv.conf=/test/testable.ini</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能够正常完成hbase大数据量表的导入，导入时间符合预期</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99" w:name="_Toc425266518"/>
      <w:bookmarkStart w:id="100" w:name="_Toc425266533"/>
      <w:bookmarkEnd w:id="99"/>
      <w:r w:rsidRPr="00D639E1">
        <w:rPr>
          <w:rFonts w:ascii="宋体" w:eastAsia="宋体" w:hAnsi="宋体" w:cs="宋体"/>
          <w:kern w:val="0"/>
          <w:sz w:val="24"/>
          <w:szCs w:val="24"/>
          <w:shd w:val="clear" w:color="auto" w:fill="00FF00"/>
        </w:rPr>
        <w:t>4.1.2.7 Hbase</w:t>
      </w:r>
      <w:bookmarkEnd w:id="100"/>
      <w:r w:rsidRPr="00D639E1">
        <w:rPr>
          <w:rFonts w:ascii="宋体" w:eastAsia="宋体" w:hAnsi="宋体" w:cs="宋体"/>
          <w:kern w:val="0"/>
          <w:sz w:val="24"/>
          <w:szCs w:val="24"/>
          <w:shd w:val="clear" w:color="auto" w:fill="00FF00"/>
        </w:rPr>
        <w:t>用户权限测试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8"/>
        <w:gridCol w:w="454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hbase用户权限控制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验证hbase户权限控制功能测试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1. 创建用户组与角色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准备普通：a用户、b用户、c 用户；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准备管理员用户：d用户；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分别创建a1表属于a用户、b1表属于b用户、c1表数据c用户；赋予b用户访问a1表某列族权限，赋予c 用户访问a1表某一列的权限以及某一单元格对其不可见；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分别a、b、c用户访问a1表，b1表，c1表；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6. 记录用户访问表现象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用户能够访问自己的表数据；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不同用户相互间不能访问表数据；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管理员用户可以访问所有用户表数据；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用户访问表数据权限可修改控制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FFFF00"/>
        </w:rPr>
        <w:t>4.1.2.8  HBase白名单功能</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8"/>
        <w:gridCol w:w="425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验证大数据平台白名单功能测试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1、开启HBase白名单开关；</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2、不加入客户端A在HBase的白名单中，使用客户端A访问HBase。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将客户端A加入HBase的白名单中，使用客户端A访问HBase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加入白名单的客户端有权限访问集群；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未加入白名单的客户端无权限访问集群；</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FFFF00"/>
        </w:rPr>
        <w:t>4.1.2.9  PE测试Hbase性能</w:t>
      </w:r>
    </w:p>
    <w:tbl>
      <w:tblPr>
        <w:tblW w:w="5112"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1"/>
        <w:gridCol w:w="4451"/>
      </w:tblGrid>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HBASE性能测试</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PE基准测试</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验证大数据量hbase表入库性能</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在测试环境下完成产品初始配置；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启动HDFS，mr。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启动hbase</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测试如下用例：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通过PE工具，测试hbase顺序写性能，数据量1000万文件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通过PE工具，测试hbase顺序读1000万性能，数据量1000万文件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通过PE工具，测试hbase随</w:t>
            </w:r>
            <w:r w:rsidRPr="00D639E1">
              <w:rPr>
                <w:rFonts w:ascii="宋体" w:eastAsia="宋体" w:hAnsi="宋体" w:cs="宋体"/>
                <w:kern w:val="0"/>
                <w:sz w:val="24"/>
                <w:szCs w:val="24"/>
              </w:rPr>
              <w:lastRenderedPageBreak/>
              <w:t>机读100万性能，数据量100万文件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通过PE工具，测试hbase顺序扫描1000万性能，数据量1000万文件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通过PE工具，测试hbase随机扫描1000万性能，数据量1000万文件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6.     通过PE工具，测试hbase随机写1000万性能，数据量1000万文件</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PE测试性能符合预期</w:t>
            </w:r>
          </w:p>
        </w:tc>
      </w:tr>
      <w:tr w:rsidR="00D639E1" w:rsidRPr="00D639E1" w:rsidTr="00D639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01" w:name="_Toc425266529"/>
      <w:bookmarkStart w:id="102" w:name="_Toc417653709"/>
      <w:bookmarkEnd w:id="101"/>
      <w:r w:rsidRPr="00D639E1">
        <w:rPr>
          <w:rFonts w:ascii="宋体" w:eastAsia="宋体" w:hAnsi="宋体" w:cs="宋体"/>
          <w:kern w:val="0"/>
          <w:sz w:val="24"/>
          <w:szCs w:val="24"/>
          <w:shd w:val="clear" w:color="auto" w:fill="00FF00"/>
        </w:rPr>
        <w:t>4.1.2.10                HMaster</w:t>
      </w:r>
      <w:bookmarkEnd w:id="102"/>
      <w:r w:rsidRPr="00D639E1">
        <w:rPr>
          <w:rFonts w:ascii="宋体" w:eastAsia="宋体" w:hAnsi="宋体" w:cs="宋体"/>
          <w:kern w:val="0"/>
          <w:sz w:val="24"/>
          <w:szCs w:val="24"/>
          <w:shd w:val="clear" w:color="auto" w:fill="00FF00"/>
        </w:rPr>
        <w:t>节点失效及恢复测试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7"/>
        <w:gridCol w:w="4341"/>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Hbase可靠性测试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HMaster节点失效及恢复测试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HMaster是否具备HA功能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1.用PE对hbase进行读写操作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2.对主节点通过管理系统停止主HMaster进程；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3.在Manager页面观察备HMaster状态，其由备切换为主</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4.主备切换过程中，观察HBase客户端日志，读写操作执行状态和HMaster倒换时间</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5.倒换完成，检查倒换告警信息是否上报正确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HMaster故障情况下能够自动进行切换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03" w:name="_Toc425266530"/>
      <w:r w:rsidRPr="00D639E1">
        <w:rPr>
          <w:rFonts w:ascii="宋体" w:eastAsia="宋体" w:hAnsi="宋体" w:cs="宋体"/>
          <w:kern w:val="0"/>
          <w:sz w:val="24"/>
          <w:szCs w:val="24"/>
          <w:shd w:val="clear" w:color="auto" w:fill="00FF00"/>
        </w:rPr>
        <w:t>4.1.2.11                HRegionServer</w:t>
      </w:r>
      <w:bookmarkEnd w:id="103"/>
      <w:r w:rsidRPr="00D639E1">
        <w:rPr>
          <w:rFonts w:ascii="宋体" w:eastAsia="宋体" w:hAnsi="宋体" w:cs="宋体"/>
          <w:kern w:val="0"/>
          <w:sz w:val="24"/>
          <w:szCs w:val="24"/>
          <w:shd w:val="clear" w:color="auto" w:fill="00FF00"/>
        </w:rPr>
        <w:t>故障情况下能够自动进行切换</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4"/>
        <w:gridCol w:w="416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HBase可靠性测试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RegionServer节点失效及恢复测试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RegionServer节点故障对系统的影响</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1.用PE对hbase进行读写操作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2.对一个RegionServer节点通过管理系统停止；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3.观察HBase客户端日志，观察读写操作是否受到影响</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Regionserver节点故障并不影响HBase集群提供的服务</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04" w:name="_Toc426643277"/>
      <w:r w:rsidRPr="00D639E1">
        <w:rPr>
          <w:rFonts w:ascii="宋体" w:eastAsia="宋体" w:hAnsi="宋体" w:cs="宋体"/>
          <w:color w:val="000000"/>
          <w:kern w:val="0"/>
          <w:sz w:val="24"/>
          <w:szCs w:val="24"/>
        </w:rPr>
        <w:t>4.1.3     </w:t>
      </w:r>
      <w:r w:rsidRPr="00D639E1">
        <w:rPr>
          <w:rFonts w:ascii="宋体" w:eastAsia="宋体" w:hAnsi="宋体" w:cs="宋体"/>
          <w:kern w:val="0"/>
          <w:sz w:val="24"/>
          <w:szCs w:val="24"/>
        </w:rPr>
        <w:t>MapReduce&amp;YARN</w:t>
      </w:r>
      <w:bookmarkStart w:id="105" w:name="_Toc425266527"/>
      <w:bookmarkStart w:id="106" w:name="_Toc417653706"/>
      <w:bookmarkEnd w:id="104"/>
      <w:bookmarkEnd w:id="105"/>
      <w:bookmarkEnd w:id="106"/>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4.1.3.1 运行wordcount</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
        <w:gridCol w:w="8106"/>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MapReduce&amp;YARN测试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Wordcount测试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测试MapReduce&amp;YARN运行wordcount功能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DAP需求文档</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REDHAT系统正常运行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ZDH集群系统正常运行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ZDHManager及其他依赖服务正常运行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ssh登录到主机，在后台执行命令su – mr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上传文件到hdfs，命令：hadoop fs -mkdir /rr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hadoop fs -put /file1.txt /rr/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执行命令yarn jar /home/mr/yarn/share/hadoop/mapreduce/hadoop-mapreduce-examples-2.5.0-cdh5.3.2.jar wordcount /rr /output提交一个wordcount作业。</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Wordcount作业运行成功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4.1.3.2 YARN用户权限</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1"/>
        <w:gridCol w:w="3987"/>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yarn安全性测试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yarn用户权限控制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验证yarn户权限控制功能测试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1、Yarn权限测试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没有权限的用户不能向queue提交任务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有权限的用户可以向queue提交任务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用户只能够访问、操作自己权限范围内的数据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FFFF00"/>
        </w:rPr>
        <w:t>4.1.3.3 YARN白名单功能</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3"/>
        <w:gridCol w:w="422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yarn安全性测试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验证大数据平台yarn白名单功能测试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1、开启YARN白名单开关；</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2、不加入客户端A在Yarn的白名单中，使用客户端A访问Yarn。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将客户端A加入Yarn的白名单中，使用客户端A访问Yarn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加入白名单的客户端有权限访问集群；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未加入白名单的客户端无权限访问集群；</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4.1.3.4 YARNResourceManager主节点故障测试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1"/>
        <w:gridCol w:w="4517"/>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大数据平台yarn可靠性测试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 ResourceManager主节点故障测试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测试ResourceManager主节点故障下的可用情况</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执行Wordcount测试，模拟背景业务；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背景业务运行过程中，将集群中的主ResourceManager进程通过管理系统停止来模拟故障；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3、观察背景业务是否中断，业务是否有损失查看是否有相关主备倒换告警信息。</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ResourceManager进程能够自动主备倒换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07" w:name="_Toc425266528"/>
      <w:bookmarkStart w:id="108" w:name="_Toc417653708"/>
      <w:bookmarkEnd w:id="107"/>
      <w:r w:rsidRPr="00D639E1">
        <w:rPr>
          <w:rFonts w:ascii="宋体" w:eastAsia="宋体" w:hAnsi="宋体" w:cs="宋体"/>
          <w:kern w:val="0"/>
          <w:sz w:val="24"/>
          <w:szCs w:val="24"/>
          <w:shd w:val="clear" w:color="auto" w:fill="00FF00"/>
        </w:rPr>
        <w:t>4.1.3.5 YARN NodeManager</w:t>
      </w:r>
      <w:bookmarkEnd w:id="108"/>
      <w:r w:rsidRPr="00D639E1">
        <w:rPr>
          <w:rFonts w:ascii="宋体" w:eastAsia="宋体" w:hAnsi="宋体" w:cs="宋体"/>
          <w:kern w:val="0"/>
          <w:sz w:val="24"/>
          <w:szCs w:val="24"/>
          <w:shd w:val="clear" w:color="auto" w:fill="00FF00"/>
        </w:rPr>
        <w:t>节点故障测试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6"/>
        <w:gridCol w:w="4512"/>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大数据平台yarn可靠性测试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yarn NodeManager主节点故障测试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验证NodeManager进程故障对系统的影响</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1.集群正常运行；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执行Wordcount测试，模拟背景业务；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背景业务运行过程中，将集群中的一个NodeManager进程通过管理系统停止来模拟故障；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3、观察背景业务是否中断。。</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整体服务可以正常执行完成</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09" w:name="_Toc426643278"/>
      <w:r w:rsidRPr="00D639E1">
        <w:rPr>
          <w:rFonts w:ascii="宋体" w:eastAsia="宋体" w:hAnsi="宋体" w:cs="宋体"/>
          <w:color w:val="000000"/>
          <w:kern w:val="0"/>
          <w:sz w:val="24"/>
          <w:szCs w:val="24"/>
        </w:rPr>
        <w:t>4.1.4     </w:t>
      </w:r>
      <w:r w:rsidRPr="00D639E1">
        <w:rPr>
          <w:rFonts w:ascii="宋体" w:eastAsia="宋体" w:hAnsi="宋体" w:cs="宋体"/>
          <w:kern w:val="0"/>
          <w:sz w:val="24"/>
          <w:szCs w:val="24"/>
        </w:rPr>
        <w:t>Hive</w:t>
      </w:r>
      <w:bookmarkEnd w:id="109"/>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lastRenderedPageBreak/>
        <w:t>4.1.4.1 HiveSQL基本操作</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
        <w:gridCol w:w="4723"/>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HiveSQL基本操作测试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测试hive sql是否支持基本sql命令</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2．hdfs、Mapreduce、hive正常运行；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3.进入hive命令行操作。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用tpch工具生成8张表数据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2.将生成的数据上传到hdfs上</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3.在hive里建立跟数据一致结构的8张表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4.在hive执行如下sql测试hive sql</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customer;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orders;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lineitem;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DROP TABLE supplier;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region;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part;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q8_national_market_share;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create the tables and load the data</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part (P_PARTKEY INT, P_NAME STRING, P_MFGR STRING, P_BRAND STRING, P_TYPE STRING, P_SIZE INT, P_CONTAINER STRING, P_RETAILPRICE DOUBLE, P_COMMENT STRING) ROW FORMAT DELIMITED FIELDS TERMINATED BY '|' STORED AS TEXTFILE LOCATION '/part';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customer (C_CUSTKEY INT, C_NAME STRING, C_ADDRESS STRING, C_NATIONKEY INT, C_PHONE STRING, C_ACCTBAL DOUBLE, C_MKTSEGMENT STRING, C_COMMENT STRING) ROW FORMAT DELIMITED FIELDS TERMINATED BY '|' STORED AS TEXTFILE LOCATION '/customer';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lineitem (L_ORDERKEY INT, L_PARTKEY INT, L_SUPPKEY INT, L_LINENUMBER INT, L_QUANTITY DOUBLE, L_EXTENDEDPRICE DOUBLE, L_DISCOUNT DOUBLE, L_TAX DOUBLE, L_RETURNFLAG STRING, L_LINESTATUS STRING, L_SHIPDATE STRING, L_COMMITDATE STRING, L_RECEIPTDATE STRING, L_SHIPINSTRUCT STRING, L_SHIPMODE STRING, L_COMMENT STRING) ROW FORMAT DELIMITED FIELDS TERMINATED BY '|' STORED AS TEXTFILE LOCATION '/lineitem';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create external table orders (O_ORDERKEY INT, O_CUSTKEY INT, O_ORDERSTATUS STRING, O_TOTALPRICE DOUBLE, O_ORDERDATE STRING, O_ORDERPRIORITY STRING, O_CLERK STRING, </w:t>
            </w:r>
            <w:r w:rsidRPr="00D639E1">
              <w:rPr>
                <w:rFonts w:ascii="宋体" w:eastAsia="宋体" w:hAnsi="宋体" w:cs="宋体"/>
                <w:kern w:val="0"/>
                <w:sz w:val="24"/>
                <w:szCs w:val="24"/>
              </w:rPr>
              <w:lastRenderedPageBreak/>
              <w:t>O_SHIPPRIORITY INT, O_COMMENT STRING) ROW FORMAT DELIMITED FIELDS TERMINATED BY '|' STORED AS TEXTFILE LOCATION '/orders';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supplier (S_SUPPKEY INT, S_NAME STRING, S_ADDRESS STRING, S_NATIONKEY INT, S_PHONE STRING, S_ACCTBAL DOUBLE, S_COMMENT STRING) ROW FORMAT DELIMITED FIELDS TERMINATED BY '|' STORED AS TEXTFILE LOCATION '/supplier';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nation (N_NATIONKEY INT, N_NAME STRING, N_REGIONKEY INT, N_COMMENT STRING) ROW FORMAT DELIMITED FIELDS TERMINATED BY '|' STORED AS TEXTFILE LOCATION '/nation';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region (R_REGIONKEY INT, R_NAME STRING, R_COMMENT STRING) ROW FORMAT DELIMITED FIELDS TERMINATED BY '|' STORED AS TEXTFILE LOCATION '/region';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create the result table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table q8_national_market_share(o_year string, mkt_share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the query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insert overwrite table q8_national_market_share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o_year, sum(case when nation = 'ROMANIA' then volume else 0.0 end) / sum(volume) as mkt_share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year(o_orderdate) as o_year, l_extendedprice * (1-l_discount) as volume,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n2.n_name as 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nation n2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o_orderdate, l_discount, l_extendedprice, s_nationkey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 supplier s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o_orderdate, l_discount, l_extendedprice, l_suppkey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 part p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o_orderdate, l_partkey, l_discount, l_extendedprice, l_suppkey from lineitem l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o_orderdate, o_orderkey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 orders o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c.c_custkey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 customer c join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n1.n_nationkey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from nation n1 join region 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on n1.n_regionkey = r.r_regionkey and r.r_name = 'EUROPE'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n11 on c.c_nationkey = n11.n_nationkey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c1 on c1.c_custkey = o.o_custkey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o1 on l.l_orderkey = o1.o_orderkey and o1.o_orderdate &gt;= '1995-01-01'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and o1.o_orderdate &lt; '1996-12-31'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l1 on p.p_partkey = l1.l_partkey and p.p_type = 'LARGE BRUSHED BRASS'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p1 on s.s_suppkey = p1.l_suppkey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s1 on s1.s_nationkey = n2.n_nationkey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all_nation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group by o_year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order by o_year;</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 sql执行成功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0" w:name="_Toc425266519"/>
      <w:bookmarkStart w:id="111" w:name="_Toc417653694"/>
      <w:bookmarkStart w:id="112" w:name="_Toc406761065"/>
      <w:bookmarkEnd w:id="110"/>
      <w:bookmarkEnd w:id="111"/>
      <w:r w:rsidRPr="00D639E1">
        <w:rPr>
          <w:rFonts w:ascii="宋体" w:eastAsia="宋体" w:hAnsi="宋体" w:cs="宋体"/>
          <w:kern w:val="0"/>
          <w:sz w:val="24"/>
          <w:szCs w:val="24"/>
          <w:shd w:val="clear" w:color="auto" w:fill="FFFF00"/>
        </w:rPr>
        <w:t>4.1.4.2 HiveAggregation</w:t>
      </w:r>
      <w:bookmarkEnd w:id="112"/>
      <w:r w:rsidRPr="00D639E1">
        <w:rPr>
          <w:rFonts w:ascii="宋体" w:eastAsia="宋体" w:hAnsi="宋体" w:cs="宋体"/>
          <w:kern w:val="0"/>
          <w:sz w:val="24"/>
          <w:szCs w:val="24"/>
          <w:shd w:val="clear" w:color="auto" w:fill="FFFF00"/>
        </w:rPr>
        <w:t>处理性能</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
        <w:gridCol w:w="4616"/>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HiveAggregation处理性能测试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测试结构化数据存储引擎引擎的HiveAggregation处理性能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按照测试组网图搭建测试环境,包含m个数据节点/计算节点、2个元数据节点/作业调度节点，HDFS配置副本数为3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非结构化存储引擎已经运行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HiBench测试工具已经完成配置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HiBench/ hivebench/conf/configure.sh配置如下：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DATASIZE=100GB</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使用hadoop用户登陆</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进入HiBench/hivebench目录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执行conf/configure.sh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执行bin/prepare.sh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执行bin/run-aggregation.sh</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HiveAggregation成功执行结果符合预期。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3" w:name="_Toc425266520"/>
      <w:bookmarkStart w:id="114" w:name="_Toc417653695"/>
      <w:bookmarkStart w:id="115" w:name="_Toc406761066"/>
      <w:bookmarkEnd w:id="113"/>
      <w:bookmarkEnd w:id="114"/>
      <w:r w:rsidRPr="00D639E1">
        <w:rPr>
          <w:rFonts w:ascii="宋体" w:eastAsia="宋体" w:hAnsi="宋体" w:cs="宋体"/>
          <w:kern w:val="0"/>
          <w:sz w:val="24"/>
          <w:szCs w:val="24"/>
          <w:shd w:val="clear" w:color="auto" w:fill="00FF00"/>
        </w:rPr>
        <w:t>4.1.4.3 HiveJoin</w:t>
      </w:r>
      <w:bookmarkEnd w:id="115"/>
      <w:r w:rsidRPr="00D639E1">
        <w:rPr>
          <w:rFonts w:ascii="宋体" w:eastAsia="宋体" w:hAnsi="宋体" w:cs="宋体"/>
          <w:kern w:val="0"/>
          <w:sz w:val="24"/>
          <w:szCs w:val="24"/>
          <w:shd w:val="clear" w:color="auto" w:fill="00FF00"/>
        </w:rPr>
        <w:t>处理性能</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8"/>
        <w:gridCol w:w="469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5.6</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HiveJoin处理性能测试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测试结构化数据存储引擎引擎的HiveJoin处理性能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按照测试组网图搭建测试环境,包含m个数据节点/计算节点、2个元数据节点/作业调度节点，HDFS配置副本数为3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非结构化存储引擎已经运行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HiBench测试工具已经完成配置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HiBench/terasort/conf/configure.sh配置如下：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DATASIZE=100GB</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使用hadoop用户登陆</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进入HiBench/hivebench目录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执行conf/configure.sh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执行bin/prepare.sh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执行bin/run-join.sh</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HiveJoin成功执行结果符合预期。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6" w:name="_Toc426643279"/>
      <w:r w:rsidRPr="00D639E1">
        <w:rPr>
          <w:rFonts w:ascii="宋体" w:eastAsia="宋体" w:hAnsi="宋体" w:cs="宋体"/>
          <w:color w:val="000000"/>
          <w:kern w:val="0"/>
          <w:sz w:val="24"/>
          <w:szCs w:val="24"/>
          <w:shd w:val="clear" w:color="auto" w:fill="FF0000"/>
        </w:rPr>
        <w:t>4.1.5     </w:t>
      </w:r>
      <w:r w:rsidRPr="00D639E1">
        <w:rPr>
          <w:rFonts w:ascii="宋体" w:eastAsia="宋体" w:hAnsi="宋体" w:cs="宋体"/>
          <w:kern w:val="0"/>
          <w:sz w:val="24"/>
          <w:szCs w:val="24"/>
          <w:shd w:val="clear" w:color="auto" w:fill="FF0000"/>
        </w:rPr>
        <w:t>Impala</w:t>
      </w:r>
      <w:bookmarkEnd w:id="116"/>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4.1.5.1  ImpalaSQL基本操作</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
        <w:gridCol w:w="651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Impala测试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ImpalaSQL基本操作测试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测试hive sql是否支持基本sql命令</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2．hdfs、Mapreduce、impala正常运行；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用tpch工具生成8张表数据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2.将生成的数据上传到hdfs上</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3.在impala里建立跟数据一致结构的8张表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4.在impala执行如下sql测试impala sql</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-----建表------------------------------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part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(p_partkey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p_name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p_mfgr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p_brand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p_type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p_size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p_container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p_retailprice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'/impala/part';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region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(r_regionkey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r_name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'/impala/region';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(n_nationkey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n_name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n_regionkey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n_comment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'/impala/nation';</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supplier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(s_suppkey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s_name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s_address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s_nationkey int, --Foreign key to N_NATIONKEY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s_phone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s_acctbal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'/impala/supplier';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partsupp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(ps_partkey int,  --Foreign key to P_PARTKEY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ps_suppkey int,  --Foreign key to S_SUPPKEY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ps_availqty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ps_supplycost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ps_comment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'/impala/partsupp';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customer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(c_custkey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c_name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c_address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c_nationkey int,    --Foreign key to N_NATIONKEY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c_phone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c_acctbal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c_mktsegment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'/impala/customer';</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orders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(o_orderkey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o_custkey int,    --Foreign key to C_CUSTKEY</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o_orderstatus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o_totalprice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o_orderdate timestamp,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o_orderpriority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o_clerk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o_shippriority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'/impala/orders';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external table lineitem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(l_orderkey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l_partkey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l_suppkey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l_linenumber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l_quantity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l_extendedprice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l_discount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l_tax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l_returnflag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l_linestatus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l_shipdate timestamp,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l_commitdate timestamp,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l_receiptdate timestamp,</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l_shipinstruct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l_shipmode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l_comment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row format delimited fields terminated by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'/impala/lineitem';</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-----------建立临时表-------------------------------------------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table q8_national_market_share(o_year string, mkt_share double);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insert overwrite table q8_national_market_share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cast(o_year as string), sum(case when nation = 'BRAZIL' then volume else 0.0 end) / sum(volume) as mkt_share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xml:space="preserve"> select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year(o_orderdate) as o_year, l_extendedprice * (1-l_discount) as volume,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n2.n_name as nation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nation n2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o_orderdate, l_discount, l_extendedprice, s_nationkey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supplier s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o_orderdate, l_discount, l_extendedprice, l_suppkey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part p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(select o_orderdate, l_partkey, l_discount, l_extendedprice, l_suppkey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lineitem l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o_orderdate, o_orderkey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orders o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c.c_custkey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customer c join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(select n1.n_nationkey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from nation n1 join region r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on n1.n_regionkey = r.r_regionkey and r.r_name = 'AMERICA'</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 xml:space="preserve">                        ) n11 on c.c_nationkey = n11.n_nationkey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c1 on c1.c_custkey = o.o_custkey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 o1 on l.l_orderkey = o1.o_orderkey and o1.o_orderdate &gt;= '1995-01-01'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and o1.o_orderdate &lt; '1996-12-31'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 l1 on p.p_partkey = l1.l_partkey and p.p_type = 'ECONOMY ANODIZED STEEL'</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p1 on s.s_suppkey = p1.l_suppkey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s1 on s1.s_nationkey = n2.n_nationkey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 all_nation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group by o_year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order by o_year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LIMIT 2147483647;</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Impala sql执行成功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7" w:name="_Toc426643280"/>
      <w:r w:rsidRPr="00D639E1">
        <w:rPr>
          <w:rFonts w:ascii="宋体" w:eastAsia="宋体" w:hAnsi="宋体" w:cs="宋体"/>
          <w:color w:val="000000"/>
          <w:kern w:val="0"/>
          <w:sz w:val="24"/>
          <w:szCs w:val="24"/>
          <w:shd w:val="clear" w:color="auto" w:fill="FF0000"/>
        </w:rPr>
        <w:t>4.1.6     </w:t>
      </w:r>
      <w:r w:rsidRPr="00D639E1">
        <w:rPr>
          <w:rFonts w:ascii="宋体" w:eastAsia="宋体" w:hAnsi="宋体" w:cs="宋体"/>
          <w:kern w:val="0"/>
          <w:sz w:val="24"/>
          <w:szCs w:val="24"/>
          <w:shd w:val="clear" w:color="auto" w:fill="FF0000"/>
        </w:rPr>
        <w:t>Storm</w:t>
      </w:r>
      <w:bookmarkEnd w:id="117"/>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4.1.6.1  流数据筛选</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5"/>
        <w:gridCol w:w="4237"/>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Storm测试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w:t>
            </w:r>
            <w:r w:rsidRPr="00D639E1">
              <w:rPr>
                <w:rFonts w:ascii="宋体" w:eastAsia="宋体" w:hAnsi="宋体" w:cs="宋体"/>
                <w:b/>
                <w:bCs/>
                <w:kern w:val="0"/>
                <w:sz w:val="24"/>
                <w:szCs w:val="24"/>
              </w:rPr>
              <w:lastRenderedPageBreak/>
              <w:t>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storm流数据筛选</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验证storm支持流数据筛选功能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验证支持流数据筛选功能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I1.使用模拟器，将数据文件中的信息实时发送给流处理软件</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I2.将过滤后的数据流进行输出</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能够将符合业务要求的数据筛选出来，并形成数据资产</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8" w:name="_Toc426643281"/>
      <w:r w:rsidRPr="00D639E1">
        <w:rPr>
          <w:rFonts w:ascii="宋体" w:eastAsia="宋体" w:hAnsi="宋体" w:cs="宋体"/>
          <w:color w:val="000000"/>
          <w:kern w:val="0"/>
          <w:sz w:val="24"/>
          <w:szCs w:val="24"/>
          <w:shd w:val="clear" w:color="auto" w:fill="00FF00"/>
        </w:rPr>
        <w:t>4.1.7     </w:t>
      </w:r>
      <w:r w:rsidRPr="00D639E1">
        <w:rPr>
          <w:rFonts w:ascii="宋体" w:eastAsia="宋体" w:hAnsi="宋体" w:cs="宋体"/>
          <w:kern w:val="0"/>
          <w:sz w:val="24"/>
          <w:szCs w:val="24"/>
          <w:shd w:val="clear" w:color="auto" w:fill="00FF00"/>
        </w:rPr>
        <w:t>Spark</w:t>
      </w:r>
      <w:bookmarkEnd w:id="118"/>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4.1.7.1  数据库基本操作</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7"/>
        <w:gridCol w:w="463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Spark SQL功能测试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数据库基本操作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验证数据库基本操作是否正常。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w:t>
            </w:r>
            <w:r w:rsidRPr="00D639E1">
              <w:rPr>
                <w:rFonts w:ascii="宋体" w:eastAsia="宋体" w:hAnsi="宋体" w:cs="宋体"/>
                <w:b/>
                <w:bCs/>
                <w:kern w:val="0"/>
                <w:sz w:val="24"/>
                <w:szCs w:val="24"/>
              </w:rPr>
              <w:lastRenderedPageBreak/>
              <w:t>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2．Spark正常运行；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3．进入spark-sql命令行操作。 (bin/spark-sql)</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在spark-sql命令行中输入如下命令：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(DATABASE|SCHEMA) [IF NOT EXISTS] database_name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[COMMENT 'database_comment']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[LOCATION hdfs_path];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此命令表示创建名为database_name 的数据库。COMMENT是为数据库添加注释，LOCATION表示数据库在hdfs中的存储路径。</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在spark-sql命令行中输入如下命令查看新建数据库的属性：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describe database database_name;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在spark-sql命令行中输入如下命令删除新建的数据库：</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(DATABASE|SCHEMA) [IF EXISTS] database_name;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执行步骤1，成功创建数据库database_name；通过show databases命令可以查看新增的数据库。</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执行步骤2，成功显示数据库database_name的注释和在hdfs的存储路径；</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执行步骤3，成功删除数据库database_name。通过show database命令可以查看数据库已不存在。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4.1.7.2  表操作</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9"/>
        <w:gridCol w:w="4503"/>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Spark SQL功能测试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表操作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验证对表的基本操作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2．Spark正常运行；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3．进入spark-sql命令行操作。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创建表：Create table testable (a int, b int, c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增加列：Alter table testable add columns (d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修改列名：Alter table testable change a a1 int;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修改列类型：Alter table testable change a1 a1 string;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修改表名：ALTER table table_name rename to new_table_name;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操作正常，返回OK。同时通过show tables/describe table_name命令查看操作均成功。</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4.1.7.3  本地文件系统导入数据</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3"/>
        <w:gridCol w:w="4599"/>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Spark SQL功能测试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w:t>
            </w:r>
            <w:r w:rsidRPr="00D639E1">
              <w:rPr>
                <w:rFonts w:ascii="宋体" w:eastAsia="宋体" w:hAnsi="宋体" w:cs="宋体"/>
                <w:b/>
                <w:bCs/>
                <w:kern w:val="0"/>
                <w:sz w:val="24"/>
                <w:szCs w:val="24"/>
              </w:rPr>
              <w:lastRenderedPageBreak/>
              <w:t>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本地文件系统导入数据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验证是否支持由本地文件系统导入数据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2．Spark正常运行；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创建本地文件/home/mr/test，内容如下：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 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 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e 5</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进入spark-sql命令行，创建表，以空格作为分隔符：</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table if not exists table_name(name string,value int) row format delimited fields terminated by '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3.导入数据：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load data local inpath '/home/mr/test' overwrite into table table_name;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4.查询表：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 from table_name;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5.删除表：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drop table table_name;</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执行步骤1，成功创建文件/home/mr/test；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执行步骤2，成功创建表table_name；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执行步骤3，返回值为OK。</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执行步骤4，显示内容为如下：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a 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 3</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e 5</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5.执行步骤5，成功删除表table_name，通过show tables无法查看到相关表。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4.1.7.4  数据查询操作</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8"/>
        <w:gridCol w:w="453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Spark SQL功能测试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数据查询操作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验证数据查询操作是否正常。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2．Spark正常运行；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3．SparkSQL中存在表，且有数据；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4．进入spark-sql命令行操作。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查询table_name表内容：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 from default.table_name;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基于分区查询表内容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  FROM table_name WHERE [PARTITION &gt;&lt;=value]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执行聚合函数查询语句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COUNT(*) FROM … WHERE … = ( SELECT  AVG(… ) FROM …WHERE …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       执行join/group by/子查询等查询语句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CREATE TABLE ... AS SELECT  … FROM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LEFT OUTER JOIN(SELECT  … FROM … GROUP BY …) AS … ON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2、数据查询操作正常，正确显示table_name表内容。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4、能正确查询出数据。</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4.1.7.5  数据order排序</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7"/>
        <w:gridCol w:w="422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Spark SQL功能测试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数据order排序</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00"/>
                <w:kern w:val="0"/>
                <w:sz w:val="24"/>
                <w:szCs w:val="24"/>
              </w:rPr>
              <w:t>验证数据order排序操作是否正常。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2．Spark正常运行；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3．SparkSQL中存在表，且有数据；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4．进入spark-sql命令行操作。</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将输出结果按某列进行升序、降序的排列</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 from table_name order by value asc;</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将输出结果按某列进行升序、降序的排列</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select * from table_name order by value desc;</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执行步骤1，输出结果按照value列进行升序排序；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执行步骤2，输出结果按照value列进行降序排序。</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19" w:name="_Toc425266522"/>
      <w:r w:rsidRPr="00D639E1">
        <w:rPr>
          <w:rFonts w:ascii="宋体" w:eastAsia="宋体" w:hAnsi="宋体" w:cs="宋体"/>
          <w:kern w:val="0"/>
          <w:sz w:val="24"/>
          <w:szCs w:val="24"/>
        </w:rPr>
        <w:t>4.1.7.6 WordCount</w:t>
      </w:r>
      <w:bookmarkEnd w:id="119"/>
      <w:r w:rsidRPr="00D639E1">
        <w:rPr>
          <w:rFonts w:ascii="宋体" w:eastAsia="宋体" w:hAnsi="宋体" w:cs="宋体"/>
          <w:kern w:val="0"/>
          <w:sz w:val="24"/>
          <w:szCs w:val="24"/>
        </w:rPr>
        <w:t>性能</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
        <w:gridCol w:w="8069"/>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WordCount性能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WordCount性能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测试Spark运行WordCount性能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HDFS已经运行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HDFS上准备500GB数据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Spark Standalone集群已经启动</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1．进入Spark安装的用户，切换到Spark主目录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2．执行bin/spark-shell  --master spark://[master_hostname]:port</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3．sc.textFile(“hdfs_input_dir_path”).flatMap(_.split(“”)).map(w =&gt; (w,1)).reduceByKey(_ + _).saveAsTextFile(“hdfs_output_dir_path”)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4．再重复执行步骤3两次，记录平均值</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记录下平均每节点的写入吞吐量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记录下集群的写入吞吐量</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0" w:name="_Toc425266523"/>
      <w:r w:rsidRPr="00D639E1">
        <w:rPr>
          <w:rFonts w:ascii="宋体" w:eastAsia="宋体" w:hAnsi="宋体" w:cs="宋体"/>
          <w:kern w:val="0"/>
          <w:sz w:val="24"/>
          <w:szCs w:val="24"/>
        </w:rPr>
        <w:t>4.1.7.7 Terasort</w:t>
      </w:r>
      <w:bookmarkEnd w:id="120"/>
      <w:r w:rsidRPr="00D639E1">
        <w:rPr>
          <w:rFonts w:ascii="宋体" w:eastAsia="宋体" w:hAnsi="宋体" w:cs="宋体"/>
          <w:kern w:val="0"/>
          <w:sz w:val="24"/>
          <w:szCs w:val="24"/>
        </w:rPr>
        <w:t>性能</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
        <w:gridCol w:w="4840"/>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Terasort性能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Terasort性能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测试Spark的Terasort性能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HDFS已经运行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HDFS上准备好1TB数据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Spark Standalone集群已经启动</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Terasort的jar包已准备好，比如放在本地路径：/home/mr/terasort_jar/terasort.jar</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1．  进入Spark安装的用户，切换到Spark</w:t>
            </w:r>
            <w:r w:rsidRPr="00D639E1">
              <w:rPr>
                <w:rFonts w:ascii="宋体" w:eastAsia="宋体" w:hAnsi="宋体" w:cs="宋体"/>
                <w:kern w:val="0"/>
                <w:sz w:val="24"/>
                <w:szCs w:val="24"/>
              </w:rPr>
              <w:lastRenderedPageBreak/>
              <w:t>主目录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执行bin/spark-submit  --master spark://[master_hostname]:port  --class Terasort /home/mr/terasort_jar/terasort.jar hdfs_input_data_path hdfs_output_data_path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再重复执行步骤4两次，记录平均值</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记录下平均每节点的写入吞吐量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记录下集群的写入吞吐量</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1" w:name="_Toc426643282"/>
      <w:r w:rsidRPr="00D639E1">
        <w:rPr>
          <w:rFonts w:ascii="宋体" w:eastAsia="宋体" w:hAnsi="宋体" w:cs="宋体"/>
          <w:color w:val="000000"/>
          <w:kern w:val="0"/>
          <w:sz w:val="24"/>
          <w:szCs w:val="24"/>
        </w:rPr>
        <w:t>4.1.8     </w:t>
      </w:r>
      <w:r w:rsidRPr="00D639E1">
        <w:rPr>
          <w:rFonts w:ascii="宋体" w:eastAsia="宋体" w:hAnsi="宋体" w:cs="宋体"/>
          <w:kern w:val="0"/>
          <w:sz w:val="24"/>
          <w:szCs w:val="24"/>
        </w:rPr>
        <w:t>Sqoop</w:t>
      </w:r>
      <w:bookmarkEnd w:id="121"/>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4.1.8.1 Sqoop功能测试</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7"/>
        <w:gridCol w:w="4241"/>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Sqoop功能测试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sqoop支持从传统数据库向hadoop数据迁移</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验证sqoop支持从传统数据库向hadoop数据迁移</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1.系统正常运行；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1、传统的mysql数据迁移测试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验证从传统的mysql数据库导出数据到hadoop的hdfs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验证从hadoop的hdfs目录导入数据到</w:t>
            </w:r>
            <w:r w:rsidRPr="00D639E1">
              <w:rPr>
                <w:rFonts w:ascii="宋体" w:eastAsia="宋体" w:hAnsi="宋体" w:cs="宋体"/>
                <w:kern w:val="0"/>
                <w:sz w:val="24"/>
                <w:szCs w:val="24"/>
              </w:rPr>
              <w:lastRenderedPageBreak/>
              <w:t>mysql</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2、传统的db2数据迁移测试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验证从传统的db2数据库导出数据到hadoop的hdfs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验证从hadoop的hdfs目录导入数据到db2</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3、传统的oracle数据迁移测试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验证从传统的oracle数据库导出数据到hadoop的hdfs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验证从hadoop的hdfs目录导入数据到oracle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Sqoop支持从传统的mysql、db2、oracle数据库导出数据到hdfs；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Sqoop支持从hdfs导入数据到传统的mysql、db2、oracle数据库。</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2" w:name="_Toc426643283"/>
      <w:r w:rsidRPr="00D639E1">
        <w:rPr>
          <w:rFonts w:ascii="宋体" w:eastAsia="宋体" w:hAnsi="宋体" w:cs="宋体"/>
          <w:color w:val="000000"/>
          <w:kern w:val="0"/>
          <w:sz w:val="24"/>
          <w:szCs w:val="24"/>
          <w:shd w:val="clear" w:color="auto" w:fill="FFFF00"/>
        </w:rPr>
        <w:t>4.1.9     </w:t>
      </w:r>
      <w:r w:rsidRPr="00D639E1">
        <w:rPr>
          <w:rFonts w:ascii="宋体" w:eastAsia="宋体" w:hAnsi="宋体" w:cs="宋体"/>
          <w:kern w:val="0"/>
          <w:sz w:val="24"/>
          <w:szCs w:val="24"/>
          <w:shd w:val="clear" w:color="auto" w:fill="FFFF00"/>
        </w:rPr>
        <w:t>Kerberos</w:t>
      </w:r>
      <w:bookmarkEnd w:id="122"/>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4.1.9.1  Kerberos安全测试</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
        <w:gridCol w:w="472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Kerberos安全性测试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w:t>
            </w:r>
            <w:r w:rsidRPr="00D639E1">
              <w:rPr>
                <w:rFonts w:ascii="宋体" w:eastAsia="宋体" w:hAnsi="宋体" w:cs="宋体"/>
                <w:b/>
                <w:bCs/>
                <w:kern w:val="0"/>
                <w:sz w:val="24"/>
                <w:szCs w:val="24"/>
              </w:rPr>
              <w:lastRenderedPageBreak/>
              <w:t>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提供kerberos管理的能力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提供kerberos管理的能力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2．各系统运行正常；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1.配置各服务的kerberos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2.启用kereros功能</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3.禁用kereros功能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zk，hdfs，yarn，hbase和hive启用kerberos功能后，未进行kerberos认证的机器和用户不能访问集群的zk节点，hdfs目录，不能向集群提交mr作业，不能访问hbase，不能使用hive。进行kerberos认证的机器和用户可以访问集群的zk节点，hdfs目录，向集群提交mr作业，访问hbase和hiv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禁用kerberos功能后，对机器和用户不做限制。</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3" w:name="_Toc426643284"/>
      <w:r w:rsidRPr="00D639E1">
        <w:rPr>
          <w:rFonts w:ascii="宋体" w:eastAsia="宋体" w:hAnsi="宋体" w:cs="宋体"/>
          <w:color w:val="000000"/>
          <w:kern w:val="0"/>
          <w:sz w:val="24"/>
          <w:szCs w:val="24"/>
        </w:rPr>
        <w:t>4.1.10  </w:t>
      </w:r>
      <w:r w:rsidRPr="00D639E1">
        <w:rPr>
          <w:rFonts w:ascii="宋体" w:eastAsia="宋体" w:hAnsi="宋体" w:cs="宋体"/>
          <w:kern w:val="0"/>
          <w:sz w:val="24"/>
          <w:szCs w:val="24"/>
        </w:rPr>
        <w:t>Flume</w:t>
      </w:r>
      <w:bookmarkEnd w:id="123"/>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0000FF"/>
          <w:kern w:val="0"/>
          <w:sz w:val="24"/>
          <w:szCs w:val="24"/>
          <w:shd w:val="clear" w:color="auto" w:fill="00FF00"/>
        </w:rPr>
        <w:t>4.1.10.1                Flume功能测试</w:t>
      </w:r>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
        <w:gridCol w:w="8215"/>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w:t>
            </w:r>
            <w:r w:rsidRPr="00D639E1">
              <w:rPr>
                <w:rFonts w:ascii="宋体" w:eastAsia="宋体" w:hAnsi="宋体" w:cs="宋体"/>
                <w:b/>
                <w:bCs/>
                <w:kern w:val="0"/>
                <w:sz w:val="24"/>
                <w:szCs w:val="24"/>
              </w:rPr>
              <w:lastRenderedPageBreak/>
              <w:t>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Flume功能测试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Flume功能测试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测试flume基本功能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HDFS已经运行</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Flume已经运行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1．配置conf</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配置flume-env.sh文件，配置如下：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export JAVA_HOME=/usr/java/jdk</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export JAVA_OPTS="-Xms100m -Xmx2000m -Dcom.sun.management.jmxremote"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#FLUME_CLASSPATH=""</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2.配置flume.server如下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Name the components on this agent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a1.sources = r1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a1.sinks = k1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a1.channels = c1                                 </w:t>
            </w:r>
            <w:r w:rsidRPr="00D639E1">
              <w:rPr>
                <w:rFonts w:ascii="宋体" w:eastAsia="宋体" w:hAnsi="宋体" w:cs="宋体"/>
                <w:kern w:val="0"/>
                <w:sz w:val="24"/>
                <w:szCs w:val="24"/>
              </w:rPr>
              <w:lastRenderedPageBreak/>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Describe/configure the source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a1.sources.r1.type = avro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a1.sources.r1.bind = localhost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a1.sources.r1.port = 44444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Describe the sink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a1.sinks.k1.type = logger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Use a channel which buffers events in memory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a1.channels.c1.type = memory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a1.channels.c1.capacity = 1000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a1.channels.c1.transactionCapacity = 100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 Bind the source and sink to the channel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xml:space="preserve">a1.sources.r1.channels = c1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a1.sinks.k1.channel = c1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3.启动flume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在flume的bin目录下，执行命令如下：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./flume-ng agent -c ../conf -f ../conf/flume.server -n a1</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4.数据导入验证</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在flume的bin目录下，执行命令如下：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./flume-ng avro-client -H localhost -p 44444 -F /home/mr/flume/CHANGELOG</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5.验证结果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Flume功能正常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4" w:name="_Toc426643285"/>
      <w:r w:rsidRPr="00D639E1">
        <w:rPr>
          <w:rFonts w:ascii="宋体" w:eastAsia="宋体" w:hAnsi="宋体" w:cs="宋体"/>
          <w:color w:val="000000"/>
          <w:kern w:val="0"/>
          <w:sz w:val="24"/>
          <w:szCs w:val="24"/>
        </w:rPr>
        <w:t>4.1.11  </w:t>
      </w:r>
      <w:r w:rsidRPr="00D639E1">
        <w:rPr>
          <w:rFonts w:ascii="宋体" w:eastAsia="宋体" w:hAnsi="宋体" w:cs="宋体"/>
          <w:kern w:val="0"/>
          <w:sz w:val="24"/>
          <w:szCs w:val="24"/>
        </w:rPr>
        <w:t>Solr</w:t>
      </w:r>
      <w:bookmarkEnd w:id="124"/>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4.1.11.1                Solr单条索引上传查询</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6"/>
        <w:gridCol w:w="3982"/>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Solr功能测试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单条索引上传查询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测试solr单条索引上传查询功能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Solr进程启动正常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I1.命令行模式创建实例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I2.通过管理界面提交单条索引数据记录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通过管理界面能够查询上传的单条索引记录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shd w:val="clear" w:color="auto" w:fill="00FF00"/>
        </w:rPr>
        <w:t>4.1.11.2                Solr批量索引上传查询</w:t>
      </w:r>
    </w:p>
    <w:tbl>
      <w:tblPr>
        <w:tblW w:w="502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6"/>
        <w:gridCol w:w="3982"/>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Solr功能测试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批量索引上传查询</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测试批量索引上传查询功能</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Solr进程启动正常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I1.命令行模式创建实例</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I2.命令行提交多条索引数据记录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通过管理界面能够查询上传的多条索引记录</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5" w:name="_Toc426643286"/>
      <w:r w:rsidRPr="00D639E1">
        <w:rPr>
          <w:rFonts w:ascii="宋体" w:eastAsia="宋体" w:hAnsi="宋体" w:cs="宋体"/>
          <w:kern w:val="0"/>
          <w:sz w:val="24"/>
          <w:szCs w:val="24"/>
        </w:rPr>
        <w:t>5             管理能力测试</w:t>
      </w:r>
      <w:bookmarkEnd w:id="125"/>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6" w:name="_Toc426643287"/>
      <w:bookmarkStart w:id="127" w:name="_Toc413936474"/>
      <w:bookmarkEnd w:id="126"/>
      <w:r w:rsidRPr="00D639E1">
        <w:rPr>
          <w:rFonts w:ascii="宋体" w:eastAsia="宋体" w:hAnsi="宋体" w:cs="宋体"/>
          <w:color w:val="000000"/>
          <w:kern w:val="0"/>
          <w:sz w:val="24"/>
          <w:szCs w:val="24"/>
        </w:rPr>
        <w:t>5.1        </w:t>
      </w:r>
      <w:r w:rsidRPr="00D639E1">
        <w:rPr>
          <w:rFonts w:ascii="宋体" w:eastAsia="宋体" w:hAnsi="宋体" w:cs="宋体"/>
          <w:kern w:val="0"/>
          <w:sz w:val="24"/>
          <w:szCs w:val="24"/>
        </w:rPr>
        <w:t>安装部署</w:t>
      </w:r>
      <w:bookmarkEnd w:id="127"/>
    </w:p>
    <w:tbl>
      <w:tblPr>
        <w:tblW w:w="511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8"/>
        <w:gridCol w:w="4384"/>
      </w:tblGrid>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自动安装部署</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自动安装部署</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检测系统是否支持集群的自动安装和部署</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1．系统运行正常。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2．操作维护系统与集群所在资源之间通信正常。</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1．提供一系列服务器IP地址，进行批量自动化安装。</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2．能够集中查看安装日志，方便的查看关</w:t>
            </w:r>
            <w:r w:rsidRPr="00D639E1">
              <w:rPr>
                <w:rFonts w:ascii="宋体" w:eastAsia="宋体" w:hAnsi="宋体" w:cs="宋体"/>
                <w:kern w:val="0"/>
                <w:sz w:val="24"/>
                <w:szCs w:val="24"/>
              </w:rPr>
              <w:lastRenderedPageBreak/>
              <w:t>键结果，成功或是失败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3．验证可通过设定不同引擎和指定节点方式，以接口、脚本提供自动化安装能力</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预期结果</w:t>
            </w:r>
          </w:p>
        </w:tc>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自动安装成功，进入待运行状态。等待运维人员准予运行。</w:t>
            </w:r>
          </w:p>
        </w:tc>
      </w:tr>
      <w:tr w:rsidR="00D639E1" w:rsidRPr="00D639E1" w:rsidTr="00D639E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tcBorders>
              <w:top w:val="outset" w:sz="6" w:space="0" w:color="auto"/>
              <w:left w:val="outset" w:sz="6" w:space="0" w:color="auto"/>
              <w:bottom w:val="outset" w:sz="6" w:space="0" w:color="auto"/>
              <w:right w:val="outset" w:sz="6" w:space="0" w:color="auto"/>
            </w:tcBorders>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8" w:name="_Toc426643288"/>
      <w:r w:rsidRPr="00D639E1">
        <w:rPr>
          <w:rFonts w:ascii="宋体" w:eastAsia="宋体" w:hAnsi="宋体" w:cs="宋体"/>
          <w:color w:val="000000"/>
          <w:kern w:val="0"/>
          <w:sz w:val="24"/>
          <w:szCs w:val="24"/>
        </w:rPr>
        <w:t>5.2           </w:t>
      </w:r>
      <w:r w:rsidRPr="00D639E1">
        <w:rPr>
          <w:rFonts w:ascii="宋体" w:eastAsia="宋体" w:hAnsi="宋体" w:cs="宋体"/>
          <w:kern w:val="0"/>
          <w:sz w:val="24"/>
          <w:szCs w:val="24"/>
        </w:rPr>
        <w:t>集群统一管理工具</w:t>
      </w:r>
      <w:bookmarkEnd w:id="128"/>
    </w:p>
    <w:tbl>
      <w:tblPr>
        <w:tblW w:w="5112" w:type="dxa"/>
        <w:jc w:val="center"/>
        <w:tblCellSpacing w:w="0" w:type="dxa"/>
        <w:tblCellMar>
          <w:left w:w="0" w:type="dxa"/>
          <w:right w:w="0" w:type="dxa"/>
        </w:tblCellMar>
        <w:tblLook w:val="04A0" w:firstRow="1" w:lastRow="0" w:firstColumn="1" w:lastColumn="0" w:noHBand="0" w:noVBand="1"/>
      </w:tblPr>
      <w:tblGrid>
        <w:gridCol w:w="496"/>
        <w:gridCol w:w="4616"/>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集群统一管理工具</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集群统一管理工具</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验证Hadoop是否提供统一的管理功能</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操作维护系统已安装并运行正常；</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使用超级管理员帐号登录到集群管理系统；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打开并浏览Hadoop服务页面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打开并浏览集群主机页面</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系统提供统一的WEB管理操作入口；</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能通过界面对主机、服务进行日常的运维、管理等操作。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1，Hadoop服务管理可提供以下功能：</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可查看各个自有和通用服务的运行状态，健康状态及配置状态，状态刷新周期可配置；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可对自有和通用组建服务进行增加，启动，停止，重启及删除操作；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可对集群进行启动，停止，升级，卸载，</w:t>
            </w:r>
            <w:r w:rsidRPr="00D639E1">
              <w:rPr>
                <w:rFonts w:ascii="宋体" w:eastAsia="宋体" w:hAnsi="宋体" w:cs="宋体"/>
                <w:kern w:val="0"/>
                <w:sz w:val="24"/>
                <w:szCs w:val="24"/>
              </w:rPr>
              <w:lastRenderedPageBreak/>
              <w:t>同步配置，导出配置及导出安装模板操作；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2，集群主机管理可提供以下功能：</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可显示集群中主机的名称，IP地址，所在机架，网络读写速率，健康状态，CPU，内存及磁盘使用率，并可对上述字段进行排序；</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可对集群中的主机进行启动所有角色服务，停止所有角色服务，设置机架信息，删除主机及强制删除主机，同时可增加主机；</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可提供根据主机名称，机架名称，CPU使用率范围，主机IP，主机健康状态，内存使用率范围，磁盘使用率范围进行主机查询；</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测试结果</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29" w:name="_Toc426643289"/>
      <w:r w:rsidRPr="00D639E1">
        <w:rPr>
          <w:rFonts w:ascii="宋体" w:eastAsia="宋体" w:hAnsi="宋体" w:cs="宋体"/>
          <w:color w:val="000000"/>
          <w:kern w:val="0"/>
          <w:sz w:val="24"/>
          <w:szCs w:val="24"/>
        </w:rPr>
        <w:t>5.3           </w:t>
      </w:r>
      <w:r w:rsidRPr="00D639E1">
        <w:rPr>
          <w:rFonts w:ascii="宋体" w:eastAsia="宋体" w:hAnsi="宋体" w:cs="宋体"/>
          <w:kern w:val="0"/>
          <w:sz w:val="24"/>
          <w:szCs w:val="24"/>
        </w:rPr>
        <w:t>日志管理</w:t>
      </w:r>
      <w:bookmarkEnd w:id="129"/>
    </w:p>
    <w:tbl>
      <w:tblPr>
        <w:tblW w:w="5112" w:type="dxa"/>
        <w:jc w:val="center"/>
        <w:tblCellSpacing w:w="0" w:type="dxa"/>
        <w:tblCellMar>
          <w:left w:w="0" w:type="dxa"/>
          <w:right w:w="0" w:type="dxa"/>
        </w:tblCellMar>
        <w:tblLook w:val="04A0" w:firstRow="1" w:lastRow="0" w:firstColumn="1" w:lastColumn="0" w:noHBand="0" w:noVBand="1"/>
      </w:tblPr>
      <w:tblGrid>
        <w:gridCol w:w="472"/>
        <w:gridCol w:w="4640"/>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日志管理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日志管理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检测系统是否支持对用户操作日志和系统日志的管理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1．系统运行正常。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2．浏览器所在客户端与操作维护系统、操作</w:t>
            </w:r>
            <w:r w:rsidRPr="00D639E1">
              <w:rPr>
                <w:rFonts w:ascii="宋体" w:eastAsia="宋体" w:hAnsi="宋体" w:cs="宋体"/>
                <w:kern w:val="0"/>
                <w:sz w:val="24"/>
                <w:szCs w:val="24"/>
              </w:rPr>
              <w:lastRenderedPageBreak/>
              <w:t>维护系统与集群所在资源之间通信正常。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3．至少有一个有管理权限的用户。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4．模拟一些用户操作、系统操作、系统异常。</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1．图形用户界面须管理员经密码确认方可登录，进入日志查询管理界面；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2．按照操作结果、操作类型、操作时间、操作用户等条件进行查询；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3．查看查询结果，并查看日志详情；</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4．对指定时间范围的用户日志、系统日志进行删除操作。</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1．支持查看不同用户和不同组建的日志；</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2．可查看用户操作日志，用户操作日志包括对用户登入、登出、权限变更、IP、操作类型、操作内容、操作时间等内容的记录与展示。</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3．支持系统日志查看，系统日志包括对系统启动、关闭、用户增减、权限变更、性能异常、功能异常、硬件异常、网络异常、危险操作等内容的记录与展示；</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测试结果</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查看系统的安全日志，显示系统登录信息，包括登陆成功、失败以及注销等信息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查看系统的操作日志，显示用户对Hive、HBase、YARN、HDFS等组件执行增删改的操作记录</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查看系统的审计日志，可通过系统的审计日志，对指定时间段、对指定组件、对指定主机上保存的系统运行日志进行收集</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0" w:name="_Toc426643290"/>
      <w:bookmarkStart w:id="131" w:name="_Toc413936476"/>
      <w:bookmarkEnd w:id="130"/>
      <w:r w:rsidRPr="00D639E1">
        <w:rPr>
          <w:rFonts w:ascii="宋体" w:eastAsia="宋体" w:hAnsi="宋体" w:cs="宋体"/>
          <w:color w:val="000000"/>
          <w:kern w:val="0"/>
          <w:sz w:val="24"/>
          <w:szCs w:val="24"/>
        </w:rPr>
        <w:t>5.4           </w:t>
      </w:r>
      <w:r w:rsidRPr="00D639E1">
        <w:rPr>
          <w:rFonts w:ascii="宋体" w:eastAsia="宋体" w:hAnsi="宋体" w:cs="宋体"/>
          <w:kern w:val="0"/>
          <w:sz w:val="24"/>
          <w:szCs w:val="24"/>
        </w:rPr>
        <w:t>性能监测</w:t>
      </w:r>
      <w:bookmarkEnd w:id="131"/>
    </w:p>
    <w:tbl>
      <w:tblPr>
        <w:tblW w:w="5112" w:type="dxa"/>
        <w:jc w:val="center"/>
        <w:tblCellSpacing w:w="0" w:type="dxa"/>
        <w:tblCellMar>
          <w:left w:w="0" w:type="dxa"/>
          <w:right w:w="0" w:type="dxa"/>
        </w:tblCellMar>
        <w:tblLook w:val="04A0" w:firstRow="1" w:lastRow="0" w:firstColumn="1" w:lastColumn="0" w:noHBand="0" w:noVBand="1"/>
      </w:tblPr>
      <w:tblGrid>
        <w:gridCol w:w="401"/>
        <w:gridCol w:w="4711"/>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2" w:name="_Toc413936477"/>
            <w:r w:rsidRPr="00D639E1">
              <w:rPr>
                <w:rFonts w:ascii="宋体" w:eastAsia="宋体" w:hAnsi="宋体" w:cs="宋体"/>
                <w:b/>
                <w:bCs/>
                <w:kern w:val="0"/>
                <w:sz w:val="24"/>
                <w:szCs w:val="24"/>
              </w:rPr>
              <w:t>测试编号</w:t>
            </w:r>
            <w:bookmarkEnd w:id="132"/>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性能监测</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性能监测</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检测系统是否支持对系统级性能指标进行管理和展示</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1．系统运行正常。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2．浏览器所在客户端与操作维护系统、操作维护系统与集群所在资源之间通信正常。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3．至少有一个有管理权限的用户。</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1．图形用户界面须管理员经密码确认方可登录，进入性能监测管理界面；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2．查看系统整体、通用组建、自有组建的实时性能变化情况</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3．查询一段时间范围内的历史监控数据信息，并对历史监控数据信息进行删除操作。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通过图形界面，查看目前压力对应的应用或用户。</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1．能查看服务器性能图表和图形；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2．能查看系统历史性能数据；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3．能删除历史性能数据。</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登录集群主页，查看整个集群信息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查看集群中所有主机健康状态，包括主机名、</w:t>
            </w:r>
            <w:r w:rsidRPr="00D639E1">
              <w:rPr>
                <w:rFonts w:ascii="宋体" w:eastAsia="宋体" w:hAnsi="宋体" w:cs="宋体"/>
                <w:kern w:val="0"/>
                <w:sz w:val="24"/>
                <w:szCs w:val="24"/>
              </w:rPr>
              <w:lastRenderedPageBreak/>
              <w:t>IP、机架、健康状态、安装服务情况</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1、支持集群中服务的状态及性能指标的监控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HDFS</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HDFS容量统计；/HDFS文件（所有文件及文件夹数）/HDFS块信息统计/HDFS连接数/HDFS DataNode节点数/NameNode内存使用情况</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Hbase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RegionServer统计信息/所有RegionServer每秒请求数/RegionServer队列（压缩/Flush）统计信息/ Hbase Region数统计</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可新增统计指标图</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l  Hive</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Hive Server任务使用逻辑CPU数统计/HiveServer任务内存使用统计/HiveServer请求数统计/HiveServer会话统计/Hive数据空间使用统计/执行HQL语句总数量统计/执行HQL语句成功的百分比</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2、集群中主机的监控条目，主机CPU利用率，内存使用率，主机网络信息，主机磁盘分区及其使用率监控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主机节点具体指标统计图</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3" w:name="_Toc426643291"/>
      <w:r w:rsidRPr="00D639E1">
        <w:rPr>
          <w:rFonts w:ascii="宋体" w:eastAsia="宋体" w:hAnsi="宋体" w:cs="宋体"/>
          <w:color w:val="000000"/>
          <w:kern w:val="0"/>
          <w:sz w:val="24"/>
          <w:szCs w:val="24"/>
        </w:rPr>
        <w:lastRenderedPageBreak/>
        <w:t>5.5           </w:t>
      </w:r>
      <w:r w:rsidRPr="00D639E1">
        <w:rPr>
          <w:rFonts w:ascii="宋体" w:eastAsia="宋体" w:hAnsi="宋体" w:cs="宋体"/>
          <w:kern w:val="0"/>
          <w:sz w:val="24"/>
          <w:szCs w:val="24"/>
        </w:rPr>
        <w:t>故障管理</w:t>
      </w:r>
      <w:bookmarkEnd w:id="133"/>
    </w:p>
    <w:tbl>
      <w:tblPr>
        <w:tblW w:w="5112" w:type="dxa"/>
        <w:jc w:val="center"/>
        <w:tblCellSpacing w:w="0" w:type="dxa"/>
        <w:tblCellMar>
          <w:left w:w="0" w:type="dxa"/>
          <w:right w:w="0" w:type="dxa"/>
        </w:tblCellMar>
        <w:tblLook w:val="04A0" w:firstRow="1" w:lastRow="0" w:firstColumn="1" w:lastColumn="0" w:noHBand="0" w:noVBand="1"/>
      </w:tblPr>
      <w:tblGrid>
        <w:gridCol w:w="584"/>
        <w:gridCol w:w="4528"/>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故障管理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故障管理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验证大数据平台故障告警功能，在故障发生时能产生相应告警</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2．系统运行正常；</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3．使用管理员账号登录存储管理操作维护中心。</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在系统运行过程中，根据规范中的告警指标，对网络配置进行手工修改；对数据的读写权限进行修改。</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查看存储操作维护系统“故障告警系统”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 手工修复产生的故障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4、 再次查看故障告警信息。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5、 进入告警查询页面，分别按照告警级别/告警码对当前告警和历史告警分别进行查询操作。</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6、模拟节点故障，对节点剔除和加入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7、模拟性能故障，对应用进程挂起和清理。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1．在当前告警中出现刚才模拟的告警提示，告警级别、告警内容、发生时间、告警处理建议等信息展示正确。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2．告警消除后，前面产生的告警在当前告警中删除，在历史查询中能够查询到此条告警，恢复时间正确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3．当前告警、历史告警按级别和按告警码查询结果展示正确</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测试说明</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查看系统告警信息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color w:val="FF0000"/>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对服务角色进行过滤，查看告警条目给出相应解决方案</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对需要清除的告警条目进行手工清除，系统给出告警的处理建议</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按照告警级别、发生的时间范围、告警类型、告警所属的服务、角色等条件进行过滤查询</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可根据主机，起止时间等查询事件信息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查看历史告警信息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对告警阈值进行设置，超过阈值会自动上报告警信息</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4" w:name="_Toc426643292"/>
      <w:r w:rsidRPr="00D639E1">
        <w:rPr>
          <w:rFonts w:ascii="宋体" w:eastAsia="宋体" w:hAnsi="宋体" w:cs="宋体"/>
          <w:color w:val="000000"/>
          <w:kern w:val="0"/>
          <w:sz w:val="24"/>
          <w:szCs w:val="24"/>
        </w:rPr>
        <w:t>5.6           </w:t>
      </w:r>
      <w:r w:rsidRPr="00D639E1">
        <w:rPr>
          <w:rFonts w:ascii="宋体" w:eastAsia="宋体" w:hAnsi="宋体" w:cs="宋体"/>
          <w:kern w:val="0"/>
          <w:sz w:val="24"/>
          <w:szCs w:val="24"/>
        </w:rPr>
        <w:t>数据管理能力</w:t>
      </w:r>
      <w:bookmarkEnd w:id="134"/>
    </w:p>
    <w:tbl>
      <w:tblPr>
        <w:tblW w:w="5112" w:type="dxa"/>
        <w:jc w:val="center"/>
        <w:tblCellSpacing w:w="0" w:type="dxa"/>
        <w:tblCellMar>
          <w:left w:w="0" w:type="dxa"/>
          <w:right w:w="0" w:type="dxa"/>
        </w:tblCellMar>
        <w:tblLook w:val="04A0" w:firstRow="1" w:lastRow="0" w:firstColumn="1" w:lastColumn="0" w:noHBand="0" w:noVBand="1"/>
      </w:tblPr>
      <w:tblGrid>
        <w:gridCol w:w="430"/>
        <w:gridCol w:w="4682"/>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8.7</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数据管理能力</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w:t>
            </w:r>
            <w:r w:rsidRPr="00D639E1">
              <w:rPr>
                <w:rFonts w:ascii="宋体" w:eastAsia="宋体" w:hAnsi="宋体" w:cs="宋体"/>
                <w:b/>
                <w:bCs/>
                <w:kern w:val="0"/>
                <w:sz w:val="24"/>
                <w:szCs w:val="24"/>
              </w:rPr>
              <w:lastRenderedPageBreak/>
              <w:t>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lastRenderedPageBreak/>
              <w:t>对数据文件进行备份和恢复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Manager页面管理数据的配置</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数据管理能力</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2．各系统运行正常；</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HDFS的备份与恢复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对HDFS的数据配置进行管理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可以对HDFS的数据进行配置操作，对HDFS文件能够进备份和恢复</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1.对HDFS的文件能够进行备份和恢复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在HDFS中创建目录/backup/a、/backup/b，对目录/backup/a进行全量备份，观察备份是否成功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将/backup目录下的a、b目录同时删除，使用备份的数据进行恢复，观察/backup/a是否恢复成功，内容是否与删除前的一致，观察/backup/b是不会被恢复</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2.Manager页面可配置HDFS的副本参数，数据的存储目录等，对数据管理</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5" w:name="_Toc426643293"/>
      <w:r w:rsidRPr="00D639E1">
        <w:rPr>
          <w:rFonts w:ascii="宋体" w:eastAsia="宋体" w:hAnsi="宋体" w:cs="宋体"/>
          <w:color w:val="000000"/>
          <w:kern w:val="0"/>
          <w:sz w:val="24"/>
          <w:szCs w:val="24"/>
        </w:rPr>
        <w:t>5.7           </w:t>
      </w:r>
      <w:r w:rsidRPr="00D639E1">
        <w:rPr>
          <w:rFonts w:ascii="宋体" w:eastAsia="宋体" w:hAnsi="宋体" w:cs="宋体"/>
          <w:kern w:val="0"/>
          <w:sz w:val="24"/>
          <w:szCs w:val="24"/>
        </w:rPr>
        <w:t>角色管理能力</w:t>
      </w:r>
      <w:bookmarkEnd w:id="135"/>
    </w:p>
    <w:tbl>
      <w:tblPr>
        <w:tblW w:w="5112" w:type="dxa"/>
        <w:jc w:val="center"/>
        <w:tblCellSpacing w:w="0" w:type="dxa"/>
        <w:tblCellMar>
          <w:left w:w="0" w:type="dxa"/>
          <w:right w:w="0" w:type="dxa"/>
        </w:tblCellMar>
        <w:tblLook w:val="04A0" w:firstRow="1" w:lastRow="0" w:firstColumn="1" w:lastColumn="0" w:noHBand="0" w:noVBand="1"/>
      </w:tblPr>
      <w:tblGrid>
        <w:gridCol w:w="577"/>
        <w:gridCol w:w="4535"/>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8.8</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Manager管理角色的功能</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Manager管理角色的功能</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Manager管理角色的功能</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2．各系统运行正常；</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登陆到manager管理平台，进入系统</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1.在线修改当前用户的权限</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2.在线创建用户</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3.在线删除，正在运行应用的用户。</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Manager提供角色管理的功能</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manager页面提供角色管理等功能，方便集群管理角色功能。用户登录方式可与行内单点登陆系统对接。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提供多种的权限策略</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对权限管理可自定义多种角色</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用户可分为多级别管理，并可对用户自有权限赋予其他用户。</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6" w:name="_Toc426643294"/>
      <w:r w:rsidRPr="00D639E1">
        <w:rPr>
          <w:rFonts w:ascii="宋体" w:eastAsia="宋体" w:hAnsi="宋体" w:cs="宋体"/>
          <w:color w:val="000000"/>
          <w:kern w:val="0"/>
          <w:sz w:val="24"/>
          <w:szCs w:val="24"/>
        </w:rPr>
        <w:t>5.8           </w:t>
      </w:r>
      <w:r w:rsidRPr="00D639E1">
        <w:rPr>
          <w:rFonts w:ascii="宋体" w:eastAsia="宋体" w:hAnsi="宋体" w:cs="宋体"/>
          <w:kern w:val="0"/>
          <w:sz w:val="24"/>
          <w:szCs w:val="24"/>
        </w:rPr>
        <w:t>多集群部署能力</w:t>
      </w:r>
      <w:bookmarkEnd w:id="136"/>
    </w:p>
    <w:tbl>
      <w:tblPr>
        <w:tblW w:w="5112" w:type="dxa"/>
        <w:jc w:val="center"/>
        <w:tblCellSpacing w:w="0" w:type="dxa"/>
        <w:tblCellMar>
          <w:left w:w="0" w:type="dxa"/>
          <w:right w:w="0" w:type="dxa"/>
        </w:tblCellMar>
        <w:tblLook w:val="04A0" w:firstRow="1" w:lastRow="0" w:firstColumn="1" w:lastColumn="0" w:noHBand="0" w:noVBand="1"/>
      </w:tblPr>
      <w:tblGrid>
        <w:gridCol w:w="716"/>
        <w:gridCol w:w="4396"/>
      </w:tblGrid>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bookmarkStart w:id="137" w:name="_Toc417566271"/>
            <w:bookmarkEnd w:id="137"/>
            <w:r w:rsidRPr="00D639E1">
              <w:rPr>
                <w:rFonts w:ascii="宋体" w:eastAsia="宋体" w:hAnsi="宋体" w:cs="宋体"/>
                <w:b/>
                <w:bCs/>
                <w:kern w:val="0"/>
                <w:sz w:val="24"/>
                <w:szCs w:val="24"/>
              </w:rPr>
              <w:t>测试编号</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8.9</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多集群管理能力</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测试子项目</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多集群管理能力</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lastRenderedPageBreak/>
              <w:t>测试目的</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测试多集群管理能力</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测试依据</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预置条件</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1．按照测试组网图搭建测试环境；</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2．各系统运行正常；</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测试步骤</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1.     登陆manager管理平台，点击“添加”新增多个集群</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2.     在主页上查看多个集群的信息，可对多个集群进行管理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预期结果</w:t>
            </w:r>
          </w:p>
        </w:tc>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Manager平台能够进行多个集群的管理</w:t>
            </w:r>
          </w:p>
        </w:tc>
      </w:tr>
      <w:tr w:rsidR="00D639E1" w:rsidRPr="00D639E1" w:rsidTr="00D639E1">
        <w:trPr>
          <w:tblCellSpacing w:w="0" w:type="dxa"/>
          <w:jc w:val="center"/>
        </w:trPr>
        <w:tc>
          <w:tcPr>
            <w:tcW w:w="0" w:type="auto"/>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b/>
                <w:bCs/>
                <w:kern w:val="0"/>
                <w:sz w:val="24"/>
                <w:szCs w:val="24"/>
              </w:rPr>
              <w:t>测试说明</w:t>
            </w:r>
          </w:p>
        </w:tc>
        <w:tc>
          <w:tcPr>
            <w:tcW w:w="0" w:type="auto"/>
            <w:vAlign w:val="center"/>
            <w:hideMark/>
          </w:tcPr>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新增多个集群，可以对多个集群进行同时管理和监控</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点击Manager界面安装-安装集群，然后点击添加，增加新的集群名称</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在“主页”可查看多个集群的信息，可同时管理多个集群的能力</w:t>
            </w:r>
          </w:p>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tc>
      </w:tr>
    </w:tbl>
    <w:p w:rsidR="00D639E1" w:rsidRPr="00D639E1" w:rsidRDefault="00D639E1" w:rsidP="00D639E1">
      <w:pPr>
        <w:widowControl/>
        <w:spacing w:before="100" w:beforeAutospacing="1" w:after="100" w:afterAutospacing="1"/>
        <w:jc w:val="left"/>
        <w:rPr>
          <w:rFonts w:ascii="宋体" w:eastAsia="宋体" w:hAnsi="宋体" w:cs="宋体"/>
          <w:kern w:val="0"/>
          <w:sz w:val="24"/>
          <w:szCs w:val="24"/>
        </w:rPr>
      </w:pPr>
      <w:r w:rsidRPr="00D639E1">
        <w:rPr>
          <w:rFonts w:ascii="宋体" w:eastAsia="宋体" w:hAnsi="宋体" w:cs="宋体"/>
          <w:kern w:val="0"/>
          <w:sz w:val="24"/>
          <w:szCs w:val="24"/>
        </w:rPr>
        <w:t> </w:t>
      </w:r>
    </w:p>
    <w:p w:rsidR="006036BD" w:rsidRPr="00D639E1" w:rsidRDefault="00B440BD">
      <w:bookmarkStart w:id="138" w:name="_GoBack"/>
      <w:bookmarkEnd w:id="138"/>
    </w:p>
    <w:sectPr w:rsidR="006036BD" w:rsidRPr="00D63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0BD" w:rsidRDefault="00B440BD" w:rsidP="00D639E1">
      <w:r>
        <w:separator/>
      </w:r>
    </w:p>
  </w:endnote>
  <w:endnote w:type="continuationSeparator" w:id="0">
    <w:p w:rsidR="00B440BD" w:rsidRDefault="00B440BD" w:rsidP="00D6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0BD" w:rsidRDefault="00B440BD" w:rsidP="00D639E1">
      <w:r>
        <w:separator/>
      </w:r>
    </w:p>
  </w:footnote>
  <w:footnote w:type="continuationSeparator" w:id="0">
    <w:p w:rsidR="00B440BD" w:rsidRDefault="00B440BD" w:rsidP="00D63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23"/>
    <w:rsid w:val="00AC4F8B"/>
    <w:rsid w:val="00B440BD"/>
    <w:rsid w:val="00D639E1"/>
    <w:rsid w:val="00E00FCE"/>
    <w:rsid w:val="00EF5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639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639E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639E1"/>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D639E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3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39E1"/>
    <w:rPr>
      <w:sz w:val="18"/>
      <w:szCs w:val="18"/>
    </w:rPr>
  </w:style>
  <w:style w:type="paragraph" w:styleId="a4">
    <w:name w:val="footer"/>
    <w:basedOn w:val="a"/>
    <w:link w:val="Char0"/>
    <w:uiPriority w:val="99"/>
    <w:unhideWhenUsed/>
    <w:rsid w:val="00D639E1"/>
    <w:pPr>
      <w:tabs>
        <w:tab w:val="center" w:pos="4153"/>
        <w:tab w:val="right" w:pos="8306"/>
      </w:tabs>
      <w:snapToGrid w:val="0"/>
      <w:jc w:val="left"/>
    </w:pPr>
    <w:rPr>
      <w:sz w:val="18"/>
      <w:szCs w:val="18"/>
    </w:rPr>
  </w:style>
  <w:style w:type="character" w:customStyle="1" w:styleId="Char0">
    <w:name w:val="页脚 Char"/>
    <w:basedOn w:val="a0"/>
    <w:link w:val="a4"/>
    <w:uiPriority w:val="99"/>
    <w:rsid w:val="00D639E1"/>
    <w:rPr>
      <w:sz w:val="18"/>
      <w:szCs w:val="18"/>
    </w:rPr>
  </w:style>
  <w:style w:type="character" w:customStyle="1" w:styleId="3Char">
    <w:name w:val="标题 3 Char"/>
    <w:basedOn w:val="a0"/>
    <w:link w:val="3"/>
    <w:uiPriority w:val="9"/>
    <w:rsid w:val="00D639E1"/>
    <w:rPr>
      <w:rFonts w:ascii="宋体" w:eastAsia="宋体" w:hAnsi="宋体" w:cs="宋体"/>
      <w:b/>
      <w:bCs/>
      <w:kern w:val="0"/>
      <w:sz w:val="27"/>
      <w:szCs w:val="27"/>
    </w:rPr>
  </w:style>
  <w:style w:type="character" w:customStyle="1" w:styleId="4Char">
    <w:name w:val="标题 4 Char"/>
    <w:basedOn w:val="a0"/>
    <w:link w:val="4"/>
    <w:uiPriority w:val="9"/>
    <w:rsid w:val="00D639E1"/>
    <w:rPr>
      <w:rFonts w:ascii="宋体" w:eastAsia="宋体" w:hAnsi="宋体" w:cs="宋体"/>
      <w:b/>
      <w:bCs/>
      <w:kern w:val="0"/>
      <w:sz w:val="24"/>
      <w:szCs w:val="24"/>
    </w:rPr>
  </w:style>
  <w:style w:type="character" w:customStyle="1" w:styleId="5Char">
    <w:name w:val="标题 5 Char"/>
    <w:basedOn w:val="a0"/>
    <w:link w:val="5"/>
    <w:uiPriority w:val="9"/>
    <w:rsid w:val="00D639E1"/>
    <w:rPr>
      <w:rFonts w:ascii="宋体" w:eastAsia="宋体" w:hAnsi="宋体" w:cs="宋体"/>
      <w:b/>
      <w:bCs/>
      <w:kern w:val="0"/>
      <w:sz w:val="20"/>
      <w:szCs w:val="20"/>
    </w:rPr>
  </w:style>
  <w:style w:type="character" w:customStyle="1" w:styleId="6Char">
    <w:name w:val="标题 6 Char"/>
    <w:basedOn w:val="a0"/>
    <w:link w:val="6"/>
    <w:uiPriority w:val="9"/>
    <w:rsid w:val="00D639E1"/>
    <w:rPr>
      <w:rFonts w:ascii="宋体" w:eastAsia="宋体" w:hAnsi="宋体" w:cs="宋体"/>
      <w:b/>
      <w:bCs/>
      <w:kern w:val="0"/>
      <w:sz w:val="15"/>
      <w:szCs w:val="15"/>
    </w:rPr>
  </w:style>
  <w:style w:type="paragraph" w:styleId="a5">
    <w:name w:val="Normal (Web)"/>
    <w:basedOn w:val="a"/>
    <w:uiPriority w:val="99"/>
    <w:unhideWhenUsed/>
    <w:rsid w:val="00D639E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639E1"/>
    <w:rPr>
      <w:color w:val="0000FF"/>
      <w:u w:val="single"/>
    </w:rPr>
  </w:style>
  <w:style w:type="character" w:styleId="a7">
    <w:name w:val="FollowedHyperlink"/>
    <w:basedOn w:val="a0"/>
    <w:uiPriority w:val="99"/>
    <w:semiHidden/>
    <w:unhideWhenUsed/>
    <w:rsid w:val="00D639E1"/>
    <w:rPr>
      <w:color w:val="800080"/>
      <w:u w:val="single"/>
    </w:rPr>
  </w:style>
  <w:style w:type="character" w:styleId="a8">
    <w:name w:val="Strong"/>
    <w:basedOn w:val="a0"/>
    <w:uiPriority w:val="22"/>
    <w:qFormat/>
    <w:rsid w:val="00D639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639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639E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639E1"/>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D639E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3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39E1"/>
    <w:rPr>
      <w:sz w:val="18"/>
      <w:szCs w:val="18"/>
    </w:rPr>
  </w:style>
  <w:style w:type="paragraph" w:styleId="a4">
    <w:name w:val="footer"/>
    <w:basedOn w:val="a"/>
    <w:link w:val="Char0"/>
    <w:uiPriority w:val="99"/>
    <w:unhideWhenUsed/>
    <w:rsid w:val="00D639E1"/>
    <w:pPr>
      <w:tabs>
        <w:tab w:val="center" w:pos="4153"/>
        <w:tab w:val="right" w:pos="8306"/>
      </w:tabs>
      <w:snapToGrid w:val="0"/>
      <w:jc w:val="left"/>
    </w:pPr>
    <w:rPr>
      <w:sz w:val="18"/>
      <w:szCs w:val="18"/>
    </w:rPr>
  </w:style>
  <w:style w:type="character" w:customStyle="1" w:styleId="Char0">
    <w:name w:val="页脚 Char"/>
    <w:basedOn w:val="a0"/>
    <w:link w:val="a4"/>
    <w:uiPriority w:val="99"/>
    <w:rsid w:val="00D639E1"/>
    <w:rPr>
      <w:sz w:val="18"/>
      <w:szCs w:val="18"/>
    </w:rPr>
  </w:style>
  <w:style w:type="character" w:customStyle="1" w:styleId="3Char">
    <w:name w:val="标题 3 Char"/>
    <w:basedOn w:val="a0"/>
    <w:link w:val="3"/>
    <w:uiPriority w:val="9"/>
    <w:rsid w:val="00D639E1"/>
    <w:rPr>
      <w:rFonts w:ascii="宋体" w:eastAsia="宋体" w:hAnsi="宋体" w:cs="宋体"/>
      <w:b/>
      <w:bCs/>
      <w:kern w:val="0"/>
      <w:sz w:val="27"/>
      <w:szCs w:val="27"/>
    </w:rPr>
  </w:style>
  <w:style w:type="character" w:customStyle="1" w:styleId="4Char">
    <w:name w:val="标题 4 Char"/>
    <w:basedOn w:val="a0"/>
    <w:link w:val="4"/>
    <w:uiPriority w:val="9"/>
    <w:rsid w:val="00D639E1"/>
    <w:rPr>
      <w:rFonts w:ascii="宋体" w:eastAsia="宋体" w:hAnsi="宋体" w:cs="宋体"/>
      <w:b/>
      <w:bCs/>
      <w:kern w:val="0"/>
      <w:sz w:val="24"/>
      <w:szCs w:val="24"/>
    </w:rPr>
  </w:style>
  <w:style w:type="character" w:customStyle="1" w:styleId="5Char">
    <w:name w:val="标题 5 Char"/>
    <w:basedOn w:val="a0"/>
    <w:link w:val="5"/>
    <w:uiPriority w:val="9"/>
    <w:rsid w:val="00D639E1"/>
    <w:rPr>
      <w:rFonts w:ascii="宋体" w:eastAsia="宋体" w:hAnsi="宋体" w:cs="宋体"/>
      <w:b/>
      <w:bCs/>
      <w:kern w:val="0"/>
      <w:sz w:val="20"/>
      <w:szCs w:val="20"/>
    </w:rPr>
  </w:style>
  <w:style w:type="character" w:customStyle="1" w:styleId="6Char">
    <w:name w:val="标题 6 Char"/>
    <w:basedOn w:val="a0"/>
    <w:link w:val="6"/>
    <w:uiPriority w:val="9"/>
    <w:rsid w:val="00D639E1"/>
    <w:rPr>
      <w:rFonts w:ascii="宋体" w:eastAsia="宋体" w:hAnsi="宋体" w:cs="宋体"/>
      <w:b/>
      <w:bCs/>
      <w:kern w:val="0"/>
      <w:sz w:val="15"/>
      <w:szCs w:val="15"/>
    </w:rPr>
  </w:style>
  <w:style w:type="paragraph" w:styleId="a5">
    <w:name w:val="Normal (Web)"/>
    <w:basedOn w:val="a"/>
    <w:uiPriority w:val="99"/>
    <w:unhideWhenUsed/>
    <w:rsid w:val="00D639E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639E1"/>
    <w:rPr>
      <w:color w:val="0000FF"/>
      <w:u w:val="single"/>
    </w:rPr>
  </w:style>
  <w:style w:type="character" w:styleId="a7">
    <w:name w:val="FollowedHyperlink"/>
    <w:basedOn w:val="a0"/>
    <w:uiPriority w:val="99"/>
    <w:semiHidden/>
    <w:unhideWhenUsed/>
    <w:rsid w:val="00D639E1"/>
    <w:rPr>
      <w:color w:val="800080"/>
      <w:u w:val="single"/>
    </w:rPr>
  </w:style>
  <w:style w:type="character" w:styleId="a8">
    <w:name w:val="Strong"/>
    <w:basedOn w:val="a0"/>
    <w:uiPriority w:val="22"/>
    <w:qFormat/>
    <w:rsid w:val="00D63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85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tonygds/article/details/51993334" TargetMode="External"/><Relationship Id="rId18" Type="http://schemas.openxmlformats.org/officeDocument/2006/relationships/hyperlink" Target="http://blog.csdn.net/tonygds/article/details/51993334" TargetMode="External"/><Relationship Id="rId26" Type="http://schemas.openxmlformats.org/officeDocument/2006/relationships/hyperlink" Target="http://blog.csdn.net/tonygds/article/details/51993334" TargetMode="External"/><Relationship Id="rId39" Type="http://schemas.openxmlformats.org/officeDocument/2006/relationships/hyperlink" Target="http://blog.csdn.net/tonygds/article/details/51993334" TargetMode="External"/><Relationship Id="rId21" Type="http://schemas.openxmlformats.org/officeDocument/2006/relationships/hyperlink" Target="http://blog.csdn.net/tonygds/article/details/51993334" TargetMode="External"/><Relationship Id="rId34" Type="http://schemas.openxmlformats.org/officeDocument/2006/relationships/hyperlink" Target="http://blog.csdn.net/tonygds/article/details/51993334" TargetMode="External"/><Relationship Id="rId42" Type="http://schemas.openxmlformats.org/officeDocument/2006/relationships/hyperlink" Target="http://blog.csdn.net/tonygds/article/details/51993334" TargetMode="External"/><Relationship Id="rId47" Type="http://schemas.openxmlformats.org/officeDocument/2006/relationships/hyperlink" Target="http://blog.csdn.net/tonygds/article/details/51993334" TargetMode="External"/><Relationship Id="rId50" Type="http://schemas.openxmlformats.org/officeDocument/2006/relationships/hyperlink" Target="http://blog.csdn.net/tonygds/article/details/51993334" TargetMode="External"/><Relationship Id="rId7" Type="http://schemas.openxmlformats.org/officeDocument/2006/relationships/hyperlink" Target="http://blog.csdn.net/tonygds/article/details/51993334" TargetMode="External"/><Relationship Id="rId2" Type="http://schemas.microsoft.com/office/2007/relationships/stylesWithEffects" Target="stylesWithEffects.xml"/><Relationship Id="rId16" Type="http://schemas.openxmlformats.org/officeDocument/2006/relationships/hyperlink" Target="http://blog.csdn.net/tonygds/article/details/51993334" TargetMode="External"/><Relationship Id="rId29" Type="http://schemas.openxmlformats.org/officeDocument/2006/relationships/hyperlink" Target="http://blog.csdn.net/tonygds/article/details/51993334" TargetMode="External"/><Relationship Id="rId11" Type="http://schemas.openxmlformats.org/officeDocument/2006/relationships/hyperlink" Target="http://blog.csdn.net/tonygds/article/details/51993334" TargetMode="External"/><Relationship Id="rId24" Type="http://schemas.openxmlformats.org/officeDocument/2006/relationships/hyperlink" Target="http://blog.csdn.net/tonygds/article/details/51993334" TargetMode="External"/><Relationship Id="rId32" Type="http://schemas.openxmlformats.org/officeDocument/2006/relationships/hyperlink" Target="http://blog.csdn.net/tonygds/article/details/51993334" TargetMode="External"/><Relationship Id="rId37" Type="http://schemas.openxmlformats.org/officeDocument/2006/relationships/hyperlink" Target="http://blog.csdn.net/tonygds/article/details/51993334" TargetMode="External"/><Relationship Id="rId40" Type="http://schemas.openxmlformats.org/officeDocument/2006/relationships/hyperlink" Target="http://blog.csdn.net/tonygds/article/details/51993334" TargetMode="External"/><Relationship Id="rId45" Type="http://schemas.openxmlformats.org/officeDocument/2006/relationships/hyperlink" Target="http://blog.csdn.net/tonygds/article/details/51993334" TargetMode="External"/><Relationship Id="rId5" Type="http://schemas.openxmlformats.org/officeDocument/2006/relationships/footnotes" Target="footnotes.xml"/><Relationship Id="rId15" Type="http://schemas.openxmlformats.org/officeDocument/2006/relationships/hyperlink" Target="http://blog.csdn.net/tonygds/article/details/51993334" TargetMode="External"/><Relationship Id="rId23" Type="http://schemas.openxmlformats.org/officeDocument/2006/relationships/hyperlink" Target="http://blog.csdn.net/tonygds/article/details/51993334" TargetMode="External"/><Relationship Id="rId28" Type="http://schemas.openxmlformats.org/officeDocument/2006/relationships/hyperlink" Target="http://blog.csdn.net/tonygds/article/details/51993334" TargetMode="External"/><Relationship Id="rId36" Type="http://schemas.openxmlformats.org/officeDocument/2006/relationships/hyperlink" Target="http://blog.csdn.net/tonygds/article/details/51993334" TargetMode="External"/><Relationship Id="rId49" Type="http://schemas.openxmlformats.org/officeDocument/2006/relationships/hyperlink" Target="http://blog.csdn.net/tonygds/article/details/51993334" TargetMode="External"/><Relationship Id="rId10" Type="http://schemas.openxmlformats.org/officeDocument/2006/relationships/hyperlink" Target="http://blog.csdn.net/tonygds/article/details/51993334" TargetMode="External"/><Relationship Id="rId19" Type="http://schemas.openxmlformats.org/officeDocument/2006/relationships/hyperlink" Target="http://blog.csdn.net/tonygds/article/details/51993334" TargetMode="External"/><Relationship Id="rId31" Type="http://schemas.openxmlformats.org/officeDocument/2006/relationships/hyperlink" Target="http://blog.csdn.net/tonygds/article/details/51993334" TargetMode="External"/><Relationship Id="rId44" Type="http://schemas.openxmlformats.org/officeDocument/2006/relationships/hyperlink" Target="http://blog.csdn.net/tonygds/article/details/5199333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tonygds/article/details/51993334" TargetMode="External"/><Relationship Id="rId14" Type="http://schemas.openxmlformats.org/officeDocument/2006/relationships/hyperlink" Target="http://blog.csdn.net/tonygds/article/details/51993334" TargetMode="External"/><Relationship Id="rId22" Type="http://schemas.openxmlformats.org/officeDocument/2006/relationships/hyperlink" Target="http://blog.csdn.net/tonygds/article/details/51993334" TargetMode="External"/><Relationship Id="rId27" Type="http://schemas.openxmlformats.org/officeDocument/2006/relationships/hyperlink" Target="http://blog.csdn.net/tonygds/article/details/51993334" TargetMode="External"/><Relationship Id="rId30" Type="http://schemas.openxmlformats.org/officeDocument/2006/relationships/hyperlink" Target="http://blog.csdn.net/tonygds/article/details/51993334" TargetMode="External"/><Relationship Id="rId35" Type="http://schemas.openxmlformats.org/officeDocument/2006/relationships/hyperlink" Target="http://blog.csdn.net/tonygds/article/details/51993334" TargetMode="External"/><Relationship Id="rId43" Type="http://schemas.openxmlformats.org/officeDocument/2006/relationships/hyperlink" Target="http://blog.csdn.net/tonygds/article/details/51993334" TargetMode="External"/><Relationship Id="rId48" Type="http://schemas.openxmlformats.org/officeDocument/2006/relationships/hyperlink" Target="http://blog.csdn.net/tonygds/article/details/51993334" TargetMode="External"/><Relationship Id="rId8" Type="http://schemas.openxmlformats.org/officeDocument/2006/relationships/hyperlink" Target="http://blog.csdn.net/tonygds/article/details/51993334"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log.csdn.net/tonygds/article/details/51993334" TargetMode="External"/><Relationship Id="rId17" Type="http://schemas.openxmlformats.org/officeDocument/2006/relationships/hyperlink" Target="http://blog.csdn.net/tonygds/article/details/51993334" TargetMode="External"/><Relationship Id="rId25" Type="http://schemas.openxmlformats.org/officeDocument/2006/relationships/hyperlink" Target="http://blog.csdn.net/tonygds/article/details/51993334" TargetMode="External"/><Relationship Id="rId33" Type="http://schemas.openxmlformats.org/officeDocument/2006/relationships/hyperlink" Target="http://blog.csdn.net/tonygds/article/details/51993334" TargetMode="External"/><Relationship Id="rId38" Type="http://schemas.openxmlformats.org/officeDocument/2006/relationships/hyperlink" Target="http://blog.csdn.net/tonygds/article/details/51993334" TargetMode="External"/><Relationship Id="rId46" Type="http://schemas.openxmlformats.org/officeDocument/2006/relationships/hyperlink" Target="http://blog.csdn.net/tonygds/article/details/51993334" TargetMode="External"/><Relationship Id="rId20" Type="http://schemas.openxmlformats.org/officeDocument/2006/relationships/hyperlink" Target="http://blog.csdn.net/tonygds/article/details/51993334" TargetMode="External"/><Relationship Id="rId41" Type="http://schemas.openxmlformats.org/officeDocument/2006/relationships/hyperlink" Target="http://blog.csdn.net/tonygds/article/details/51993334" TargetMode="Externa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6974</Words>
  <Characters>39757</Characters>
  <Application>Microsoft Office Word</Application>
  <DocSecurity>0</DocSecurity>
  <Lines>331</Lines>
  <Paragraphs>93</Paragraphs>
  <ScaleCrop>false</ScaleCrop>
  <Company>china</Company>
  <LinksUpToDate>false</LinksUpToDate>
  <CharactersWithSpaces>46638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2017-09-22T01:52:00Z</dcterms:created>
  <dcterms:modified xsi:type="dcterms:W3CDTF">2017-09-22T01:52:00Z</dcterms:modified>
</cp:coreProperties>
</file>