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4.11.0 -->
  <w:body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人教版必修3 第11章 电路及其应用·冲刺卷（2题）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</w:t>
      </w: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串联电路和并联电路：电桥法测电阻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1．某物理兴趣小组的同学利用量角器、一段均匀电阻丝、电阻箱及灵敏电流计设计了一个测量电阻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的方案，实验电路如图1所示。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81225" cy="1981200"/>
            <wp:docPr id="100303" name="" descr="@@@d99ea085-8de3-4da2-8007-d415226a20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03" name=""/>
                    <pic:cNvPicPr>
                      <a:picLocks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66800" cy="2085975"/>
            <wp:docPr id="100305" name="" descr="@@@260e9a8d-9e32-4dbb-b4ca-11f9bd0d87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05" name=""/>
                    <pic:cNvPicPr>
                      <a:picLocks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①将电阻丝紧贴量角器圆弧边沿弯曲成型，并依量角器直径两端点裁剪好，通过导线接入电路；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②按图1所示的电路原理图连接好各元件；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③将电阻箱的阻值调至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并使金属夹</w:t>
      </w:r>
      <m:oMath>
        <m:r>
          <m:rPr>
            <m:nor/>
          </m:rP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从</w:t>
      </w:r>
      <m:oMath>
        <m: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端沿弧形电阻丝向</w:t>
      </w:r>
      <m:oMath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端移动，当灵敏电流计的示数为零时，停止移动金属夹，此时从量角器上读出</w:t>
      </w:r>
      <m:oMath>
        <m:r>
          <w:rPr>
            <w:rFonts w:ascii="Times New Roman" w:eastAsia="宋体" w:hAnsi="Times New Roman" w:cs="Cambria Math"/>
          </w:rPr>
          <m:t>O</m:t>
        </m:r>
        <m: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r>
          <w:rPr>
            <w:rFonts w:ascii="Times New Roman" w:eastAsia="宋体" w:hAnsi="Times New Roman" w:cs="Cambria Math"/>
          </w:rPr>
          <m:t>O</m:t>
        </m:r>
        <m: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间的夹角</w:t>
      </w:r>
      <m:oMath>
        <m:sSub>
          <m:e>
            <m:r>
              <w:rPr>
                <w:rFonts w:ascii="Times New Roman" w:eastAsia="宋体" w:hAnsi="Times New Roman" w:cs="Cambria Math"/>
              </w:rPr>
              <m:t>θ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（单位为弧度）；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④改变电阻箱的阻值，重复步骤③，测得多组（</w:t>
      </w:r>
      <m:oMath>
        <m:r>
          <w:rPr>
            <w:rFonts w:ascii="Times New Roman" w:eastAsia="宋体" w:hAnsi="Times New Roman" w:cs="Cambria Math"/>
          </w:rPr>
          <m:t>θ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）值；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⑤整理数据并在坐标纸上描点绘图，所得图像如图3所示。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790700" cy="1619250"/>
            <wp:docPr id="100307" name="" descr="@@@11baad05-0a42-4df9-9c41-f4e73d0fdfb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07" name=""/>
                    <pic:cNvPicPr>
                      <a:picLocks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根据分析，试回答下列问题：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(1)某次调节电阻箱的示数如图2所示，则此时电阻箱接入电路的电阻为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m:oMath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(2)图像的斜率为</w:t>
      </w:r>
      <m:oMath>
        <m: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，由此可求得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(3)实验时，当金属夹</w:t>
      </w:r>
      <m:oMath>
        <m:r>
          <m:rPr>
            <m:nor/>
          </m:rP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调至某位置时，该小组的同学因为观察不仔细，认为灵敏电流计的读数已经为零，实际上，灵敏电流计还有从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到</w:t>
      </w:r>
      <m:oMath>
        <m: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的电流，那么此时测出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的值与真实值相比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（填“偏小”“相等”或“偏大”）。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【答案】(1)596.0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(2)</w:t>
      </w:r>
      <m:oMath>
        <m:f>
          <m:num>
            <m:r>
              <w:rPr>
                <w:rFonts w:ascii="Times New Roman" w:eastAsia="宋体" w:hAnsi="Times New Roman" w:cs="Cambria Math"/>
              </w:rPr>
              <m:t>π</m:t>
            </m:r>
          </m:num>
          <m:den>
            <m:r>
              <w:rPr>
                <w:rFonts w:ascii="Times New Roman" w:eastAsia="宋体" w:hAnsi="Times New Roman" w:cs="Cambria Math"/>
              </w:rPr>
              <m:t>k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(3)偏大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【知识点】电桥法测电阻问题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【详解】（1）电阻箱接入电路的电阻为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596.0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（2）当灵敏电流计的示数为零时，有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f>
          <m:num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θ</m:t>
            </m:r>
          </m:num>
          <m:den>
            <m:r>
              <w:rPr>
                <w:rFonts w:ascii="Times New Roman" w:eastAsia="宋体" w:hAnsi="Times New Roman" w:cs="Cambria Math"/>
              </w:rPr>
              <m:t>π</m:t>
            </m:r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θ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整理得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π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  <m:r>
              <w:rPr>
                <w:rFonts w:ascii="Times New Roman" w:eastAsia="宋体" w:hAnsi="Times New Roman" w:cs="Cambria Math"/>
              </w:rPr>
              <m:t>θ</m:t>
            </m:r>
          </m:den>
        </m:f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图像的斜率为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π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π</m:t>
            </m:r>
          </m:num>
          <m:den>
            <m:r>
              <w:rPr>
                <w:rFonts w:ascii="Times New Roman" w:eastAsia="宋体" w:hAnsi="Times New Roman" w:cs="Cambria Math"/>
              </w:rPr>
              <m:t>k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（3）灵敏电流计还有从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到</w:t>
      </w:r>
      <m:oMath>
        <m: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的电流，则从量角器上读出</w:t>
      </w:r>
      <m:oMath>
        <m:r>
          <w:rPr>
            <w:rFonts w:ascii="Times New Roman" w:eastAsia="宋体" w:hAnsi="Times New Roman" w:cs="Cambria Math"/>
          </w:rPr>
          <m:t>O</m:t>
        </m:r>
        <m: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r>
          <w:rPr>
            <w:rFonts w:ascii="Times New Roman" w:eastAsia="宋体" w:hAnsi="Times New Roman" w:cs="Cambria Math"/>
          </w:rPr>
          <m:t>O</m:t>
        </m:r>
        <m: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间的夹角</w:t>
      </w:r>
      <m:oMath>
        <m:r>
          <w:rPr>
            <w:rFonts w:ascii="Times New Roman" w:eastAsia="宋体" w:hAnsi="Times New Roman" w:cs="Cambria Math"/>
          </w:rPr>
          <m:t>θ</m:t>
        </m:r>
      </m:oMath>
      <w:r>
        <w:rPr>
          <w:rFonts w:ascii="Times New Roman" w:hAnsi="Times New Roman" w:eastAsia="宋体" w:cs="Times New Roman"/>
          <w:sz w:val="21"/>
          <w:szCs w:val="21"/>
        </w:rPr>
        <w:t>偏小，根据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π</m:t>
            </m:r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θ</m:t>
            </m:r>
          </m:num>
          <m:den>
            <m:r>
              <w:rPr>
                <w:rFonts w:ascii="Times New Roman" w:eastAsia="宋体" w:hAnsi="Times New Roman" w:cs="Cambria Math"/>
              </w:rPr>
              <m:t>θ</m:t>
            </m:r>
          </m:den>
        </m:f>
        <m:r>
          <w:rPr>
            <w:rFonts w:ascii="Times New Roman" w:eastAsia="宋体" w:hAnsi="Times New Roman" w:cs="Cambria Math"/>
          </w:rPr>
          <m:t>R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此时测出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的值与真实值相比偏大。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2．某同学用图甲所示的电路测量电阻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，的阻值。实验步骤如下：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i．按照电路图连接好电路，将滑片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置于电阻丝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上的适当位置，闭合开关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ii．将双刀双掷开关</w:t>
      </w:r>
      <m:oMath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（中间连杆为绝缘材料）掷于触点1、2，调节电阻箱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，使灵敏电流计G的指针指零，读出电阻箱阻值，记为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iii．保持滑片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的位置不动，将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掷于触点3、4，调节电阻箱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，仍使灵敏电流计G的指针指零，读出电阻箱阻值，记为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iv．断开开关，整理器材。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回答下列问题：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247900" cy="2181225"/>
            <wp:docPr id="100309" name="" descr="@@@72b97011-2e29-4b5c-bd92-369ea4d84c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09" name=""/>
                    <pic:cNvPicPr>
                      <a:picLocks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(1)实验过程中，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（填“需要”或“不需要”）测量滑片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两侧电阻丝的长度；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(2)关于实验对电阻丝规格的要求，下列说法正确的是______；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A．总电阻必须已知，粗细必须均匀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B．总电阻必须已知，粗细无须均匀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C．总电阻无须已知，粗细必须均匀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D．总电阻无须已知，粗细无须均匀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(3)某次测量中，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70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,如图乙是电阻箱指示的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的阻值，则待测电阻的测量值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Ω（结果保留3位有效数字）；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828800" cy="2105025"/>
            <wp:docPr id="100311" name="" descr="@@@b844bdb1-7e2e-4d7b-9bb4-224dc86fa4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11" name=""/>
                    <pic:cNvPicPr>
                      <a:picLocks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(4)若在步骤ii后、步骤iii之前，误将滑片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向右移动了少许，继续进行测量，则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的测量值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（填“大于”“小于”或“等于”）真实值。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【答案】(1)不需要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(2)D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(3)198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(4)大于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【难度】0.4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【知识点】电桥法测电阻问题、用电阻箱替代电阻测量阻值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【详解】（1）本题采用阻值比较法求电阻，不需要知道电阻丝的具体阻值，故不需要测量滑片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两侧电阻丝的长度；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（2）本题采用阻值比较法求电阻，通过比例求阻值，保持滑片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的位置不动，设电阻丝左侧电阻为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左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，右侧电阻为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右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，将双刀双掷开关</w:t>
      </w:r>
      <m:oMath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掷于触点1、2，当灵敏电流计G示数为零时，电阻箱的阻值为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，此时有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左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右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将</w:t>
      </w:r>
      <m:oMath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掷于触点3、4，则电阻箱与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交换位置，电阻箱的阻值为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，此时有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左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右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联立解得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与电阻丝的阻值没有关系，故不需要知道电阻丝的具体阻值，即总电阻无须已知，粗细无须均匀。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故选D。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（3）由图可知，电阻箱的读数为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5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100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5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10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8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558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代入数值可得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≈</m:t>
        </m:r>
        <m:r>
          <w:rPr>
            <w:rFonts w:ascii="Times New Roman" w:eastAsia="宋体" w:hAnsi="Times New Roman" w:cs="Cambria Math"/>
          </w:rPr>
          <m:t>198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（4）若在步骤ii后、步骤iii之前，误将滑片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向右移动了少许，继续进行测量，则有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左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右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&lt;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左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右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联立可知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rad>
          <m:radPr>
            <m:degHide/>
          </m:radPr>
          <m:deg/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e>
        </m:rad>
      </m:oMath>
    </w:p>
    <w:sectPr>
      <w:footerReference w:type="default" r:id="rId148"/>
      <w:pgSz w:w="11906" w:h="16838"/>
      <w:pgMar w:top="850" w:right="850" w:bottom="850" w:left="850" w:header="850" w:footer="850" w:gutter="0"/>
      <w:pgNumType w:start="1"/>
      <w:cols w:num="1" w:sep="1"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第11章·冲刺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3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mirrorMargin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E46D8"/>
    <w:rsid w:val="00537201"/>
    <w:rsid w:val="006A4C40"/>
    <w:rsid w:val="006B16C5"/>
    <w:rsid w:val="00776133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522DA7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Char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DefaultParagraphFont"/>
    <w:link w:val="Header"/>
    <w:uiPriority w:val="99"/>
    <w:rsid w:val="00776133"/>
    <w:rPr>
      <w:sz w:val="18"/>
      <w:szCs w:val="18"/>
    </w:rPr>
  </w:style>
  <w:style w:type="paragraph" w:styleId="Footer">
    <w:name w:val="footer"/>
    <w:basedOn w:val="Normal"/>
    <w:link w:val="Char0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DefaultParagraphFont"/>
    <w:link w:val="Footer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43" Type="http://schemas.openxmlformats.org/officeDocument/2006/relationships/image" Target="media/image139.png"/><Relationship Id="rId144" Type="http://schemas.openxmlformats.org/officeDocument/2006/relationships/image" Target="media/image140.png"/><Relationship Id="rId145" Type="http://schemas.openxmlformats.org/officeDocument/2006/relationships/image" Target="media/image141.png"/><Relationship Id="rId146" Type="http://schemas.openxmlformats.org/officeDocument/2006/relationships/image" Target="media/image142.png"/><Relationship Id="rId147" Type="http://schemas.openxmlformats.org/officeDocument/2006/relationships/image" Target="media/image143.png"/><Relationship Id="rId148" Type="http://schemas.openxmlformats.org/officeDocument/2006/relationships/footer" Target="footer1.xml"/><Relationship Id="rId150" Type="http://schemas.openxmlformats.org/officeDocument/2006/relationships/theme" Target="theme/theme1.xml"/><Relationship Id="rId151" Type="http://schemas.openxmlformats.org/officeDocument/2006/relationships/styles" Target="styles.xml"/><Relationship Id="rId2" Type="http://schemas.openxmlformats.org/officeDocument/2006/relationships/webSettings" Target="webSettings.xml"/><Relationship Id="rId3" Type="http://schemas.openxmlformats.org/officeDocument/2006/relationships/fontTable" Target="fontTable.xml"/><Relationship Id="rId4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18</cp:revision>
  <dcterms:created xsi:type="dcterms:W3CDTF">2017-07-19T12:07:00Z</dcterms:created>
  <dcterms:modified xsi:type="dcterms:W3CDTF">2025-01-10T02:56:00Z</dcterms:modified>
  <dc:title>人教版必修3 第11章 电路及其应用·冲刺卷（2题）.docx</dc:title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name="version" fmtid="{D5CDD505-2E9C-101B-9397-08002B2CF9AE}" pid="3">
    <vt:lpwstr>93440b0f9bb94024a80e0fc800b4bd0cmtqwnjc4nzawmw</vt:lpwstr>
  </property>
</Properties>
</file>