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光·简单卷（14题）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1．光的传播方向：当光从一种介质垂直进入另一种介质时，传播方向不变；斜射时，传播方向改变。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2．光的传播速度：光从一种介质进入另一种介质时，传播速度一定发生变化。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当光垂直界面入射时，光的传播方向虽然不变，但光传播的速度发生变化。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3．光的折射中入射角与折射角的大小关系：当光从折射率小的介质斜射入折射率大的介质时，入射角大于折射角，当光从折射率大的介质斜射入折射率小的介质时，入射角小于折射角。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4．反射定律和折射定律应用的步骤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（1）根据题意画出光路图。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（2）利用几何关系确定光路图中的边、角关系，要注意入射角、反射角、折射角均是光线与法线的夹角。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（3）利用反射定律、折射定律及几何规律列方程求解。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5．光路控制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699"/>
        <w:gridCol w:w="2426"/>
        <w:gridCol w:w="2618"/>
        <w:gridCol w:w="2809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平行玻璃砖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三棱镜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圆柱体（球）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对光线的作用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1019175" cy="885825"/>
                  <wp:docPr id="100005" name="" descr="@@@1825478235fa4e4ca9ff9b43a03bce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通过平行玻璃砖的光线不改变传播方向，但要发生侧移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904875" cy="790575"/>
                  <wp:docPr id="100007" name="" descr="@@@f9ac03979d5a41c18711cae7990658c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通过三棱镜的光线经两次折射后，出射光线向棱镜底面偏折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790575" cy="457200"/>
                  <wp:docPr id="100009" name="" descr="@@@430f83fc095b4cd4a94109f30cd6619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圆界面的法线是过圆心的直线，光线经过两次折射后向圆心偏折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38750" cy="1866900"/>
            <wp:docPr id="100037" name="" descr="@@@088bc7dba8464e34bd35481cf91b18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5238750" cy="590550"/>
            <wp:docPr id="100217" name="" descr="@@@30b18e2e4faa49309c21fc5d3f45ef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7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一、实验原理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用插针法确定光路，找出与入射光线相应的出射光线，就能在玻璃砖中画出对应的折射光线，从而可以测出一组对应的入射角和折射角，根据折射定律，便可求出玻璃的折射率。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二、实验器材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玻璃砖、白纸、木板、大头针四枚、图钉（3~4枚）、量角器、直尺、铅笔。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三、操作步骤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1．把白纸用图钉钉在木板上。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2．用直尺画一条平行于玻璃砖一个面的一条线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′作为界面，过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′上一点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作垂直于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′的直线NN′作为法线，过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点画一条入射光线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，使入射角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适当大些，如图所示。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04900" cy="676275"/>
            <wp:docPr id="100219" name="" descr="@@@f4dd400778e24e6fa75fd72657c25c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3．在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线上竖直地插两枚大头针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，在白纸上放上被测玻璃砖，使玻璃砖的一个面与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′重合。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4．沿玻璃砖的另一侧面用直尺画一条直线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5．在玻璃砖的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′一侧白纸上竖直地立一枚大头针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，调整视线，同时移动大头针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的位置，当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恰好能同时挡住玻璃砖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′一侧所插的大头针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的像时，把大头针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插好。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6．在玻璃砖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′一侧再竖直地插一枚大头针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，使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能挡住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本身，同时也能挡住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7．记下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的位置，移去玻璃砖，拔去大头针，过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连一条直线</w:t>
      </w:r>
      <w:r>
        <w:rPr>
          <w:rFonts w:ascii="Times New Roman" w:eastAsia="宋体" w:hAnsi="Times New Roman" w:cs="Times New Roman"/>
          <w:i/>
          <w:sz w:val="21"/>
          <w:szCs w:val="21"/>
        </w:rPr>
        <w:t>BO</w:t>
      </w:r>
      <w:r>
        <w:rPr>
          <w:rFonts w:ascii="Times New Roman" w:hAnsi="Times New Roman" w:eastAsia="宋体" w:cs="Times New Roman"/>
          <w:sz w:val="21"/>
          <w:szCs w:val="21"/>
        </w:rPr>
        <w:t>′交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′点，连接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′，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′就是入射光线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在玻璃砖内的折射光线，折射角为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8．用量角器量出入射角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和折射角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的大小。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9．改变入射角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，重复上面的步骤再做三、四次，量出相应的入射角和折射角。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四、数据处理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1．计算法：通过多次测量入射角和折射角，得出多组入射角和折射角的正弦值，再代入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221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1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中求出多个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的值，然后取其平均值，即为玻璃砖的折射率。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2．单位圆法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（1）以入射点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为圆心，以一定长度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为半径画圆，交入射光线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于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点，交折射光线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′于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作NN′的垂线</w:t>
      </w:r>
      <w:r>
        <w:rPr>
          <w:rFonts w:ascii="Times New Roman" w:eastAsia="宋体" w:hAnsi="Times New Roman" w:cs="Times New Roman"/>
          <w:i/>
          <w:sz w:val="21"/>
          <w:szCs w:val="21"/>
        </w:rPr>
        <w:t>EH</w:t>
      </w:r>
      <w:r>
        <w:rPr>
          <w:rFonts w:ascii="Times New Roman" w:hAnsi="Times New Roman" w:eastAsia="宋体" w:cs="Times New Roman"/>
          <w:sz w:val="21"/>
          <w:szCs w:val="21"/>
        </w:rPr>
        <w:t>，过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′作NN′的垂线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′，分别交NN′于点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38250" cy="1152525"/>
            <wp:docPr id="100223" name="" descr="@@@1d76d1df03cf4d74b74f588f930b87a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3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（2）由图中关系知sin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0975" cy="257175"/>
            <wp:docPr id="100225" name="" descr="@@@fcd8da62115c47618c61cbbb03c1ff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9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，sin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8125" cy="257175"/>
            <wp:docPr id="100227" name="" descr="@@@bb624f676d53407a88ac6a68245eb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OE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OE</w:t>
      </w:r>
      <w:r>
        <w:rPr>
          <w:rFonts w:ascii="Times New Roman" w:hAnsi="Times New Roman" w:eastAsia="宋体" w:cs="Times New Roman"/>
          <w:sz w:val="21"/>
          <w:szCs w:val="21"/>
        </w:rPr>
        <w:t>′=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，则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229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8125" cy="257175"/>
            <wp:docPr id="100231" name="" descr="@@@80bd912f71d244e18dcf2df050b3ef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，只要用刻度尺测出</w:t>
      </w:r>
      <w:r>
        <w:rPr>
          <w:rFonts w:ascii="Times New Roman" w:eastAsia="宋体" w:hAnsi="Times New Roman" w:cs="Times New Roman"/>
          <w:i/>
          <w:sz w:val="21"/>
          <w:szCs w:val="21"/>
        </w:rPr>
        <w:t>EH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′的长度就可以求出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3．图像法：求出多组对应的入射角与折射角的正弦值，作出sin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 xml:space="preserve">-sin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图像，由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233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可知图像应为直线，如图所示，其斜率为折射率。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0" cy="857250"/>
            <wp:docPr id="100235" name="" descr="@@@c4582e012d1240cca60bda5bae42e6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五、注意事项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1．实验中，玻璃砖在纸上的位置不可移动。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2．不能用手触摸玻璃砖光洁的光学面，更不能把玻璃砖当尺子用。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3．大头针应竖直插在白纸上，且玻璃砖每一侧两枚大头针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间、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间的距离应适当大些，以减小确定光路方向时造成的误差。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4．实验中入射角不宜过小或过大，否则会使测量误差增大。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光的折射：由折射定律求折射率与光速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1．等腰三棱镜的顶角为</w:t>
      </w:r>
      <m:oMath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，一束光在空气中垂直棱镜的一个腰射入棱镜，从另一个腰射出，出射光线偏离原来光线方向</w:t>
      </w:r>
      <m:oMath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角，如图所示，则该束光在棱镜和空气中的传播速度之比为（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90650" cy="1438275"/>
            <wp:docPr id="100011" name="" descr="@@@4391ebfe-ee1a-4211-815d-a97c663d9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【知识点】光的折射定律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【详解】根据折射定律有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60</m:t>
            </m:r>
            <m:r>
              <w:rPr>
                <w:rFonts w:ascii="Cambria Math" w:eastAsia="宋体" w:hAnsi="Cambria Math" w:cs="Cambria Math"/>
              </w:rPr>
              <m:t>°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30</m:t>
            </m:r>
            <m:r>
              <w:rPr>
                <w:rFonts w:ascii="Cambria Math" w:eastAsia="宋体" w:hAnsi="Cambria Math" w:cs="Cambria Math"/>
              </w:rPr>
              <m:t>°</m:t>
            </m:r>
          </m:den>
        </m:f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所以该束光在棱镜和空气中的传播速度之比为</w:t>
      </w:r>
      <m:oMath>
        <m:f>
          <m:num>
            <m:r>
              <w:rPr>
                <w:rFonts w:ascii="Cambria Math" w:eastAsia="宋体" w:hAnsi="Cambria Math" w:cs="Cambria Math"/>
              </w:rPr>
              <m:t>v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667250" cy="504825"/>
            <wp:docPr id="100051" name="" descr="@@@989243b9b13c46718bf23bb1c9f4ba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1．全反射现象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（1）全反射的条件：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①光由光密介质射入光疏介质。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②入射角大于或等于临界角。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（2）全反射遵循的规律：①发生全反射时，光全部返回原介质，入射光与反射光遵循光的反射定律。②全反射的临界角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和折射率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 xml:space="preserve">的关系：sin 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66675" cy="257175"/>
            <wp:docPr id="100053" name="" descr="@@@3240e7ebd0694fd497050d3cd1eac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6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从能量角度来理解全反射：当光从光密介质射入光疏介质时，随着入射角增大，折射角也增大。同时折射光线强度减弱，能量减小，反射光线强度增强，能量增加，当入射角达到临界角时，折射光线强度减弱到零，反射光线的能量等于入射光线的能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不同色光的临界角：由于不同颜色（频率不同）的光在同一介质中的折射率不同。频率越大的光，折射率也越大，所以不同颜色的光由同一介质射向空气或真空时，频率越大的光的临界角越小，越易发生全反射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819650" cy="571500"/>
            <wp:docPr id="100075" name="" descr="@@@bd2a698445f0445c9cb7672d477e0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1．全反射棱镜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953"/>
        <w:gridCol w:w="1262"/>
        <w:gridCol w:w="1157"/>
        <w:gridCol w:w="1548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入射方式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项目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方式一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方式二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光路图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628650" cy="466725"/>
                  <wp:docPr id="100077" name="" descr="@@@449290d1b6c640f3ae36e29f3a02f4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561975" cy="495300"/>
                  <wp:docPr id="100079" name="" descr="@@@ac6db57de9284ac699ddb642e0f604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809625" cy="457200"/>
                  <wp:docPr id="100081" name="" descr="@@@fa236bcb1ebd46ab8539b81191ec69b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6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入射面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AB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全反射面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光线方向改变角度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90°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180°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0°（发生侧移）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2．光导纤维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66825" cy="495300"/>
            <wp:docPr id="100083" name="" descr="@@@009b428aae9c41898b442757910b0e0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设光导纤维的折射率为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，当入射角为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 xml:space="preserve">时，进入光导纤维的光线传到侧面恰好发生全反射，则有：sin 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66675" cy="257175"/>
            <wp:docPr id="100085" name="" descr="@@@3240e7ebd0694fd497050d3cd1eac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6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087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7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 xml:space="preserve">=90°，由以上各式可得：sin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09575" cy="180975"/>
            <wp:docPr id="100089" name="" descr="@@@be80a4fa2a40474a92354ce9f264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由图可知：当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增大时，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增大，由光导纤维射向空气的光线的入射角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减小，当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=90°时，若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，则所有进入光导纤维中的光线都能发生全反射，即解得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" cy="161925"/>
            <wp:docPr id="100091" name="" descr="@@@19928572344d4cf6bf19c3fdfd94f1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95350" cy="638175"/>
            <wp:docPr id="100093" name="" descr="@@@c52c463b91274b929355ef58da458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以上是光从光导纤维射向真空时得到的折射率，由于光导纤维包有外套，外套的折射率比真空的折射率大，因此折射率要比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" cy="161925"/>
            <wp:docPr id="100095" name="" descr="@@@19928572344d4cf6bf19c3fdfd94f1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5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大些。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5238750" cy="457200"/>
            <wp:docPr id="100115" name="" descr="@@@cdb6e3c98ed44a079167619092bb9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5" name="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解决折射和全反射的综合题目时需要注意以下几点：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1．做光路图时需要在折射或全反射面画出法线，入射角、反射角、折射角、全反射临界角均是光线和法线的夹角；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2．光线从光密介质进入光疏介质时，需要在接触面考虑是否能发生全反射；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3．临界问题，如恰好不能穿过某个界面、恰好能照射到某个位置、照射的最大面积等，多和界面发生全反射有关。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全反射：两种色光全反射与折射率的比较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3．如图所示，一束平行光经玻璃三棱镜折射后分解为互相分离的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两束单色光。比较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两束光，可知（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90700" cy="1200150"/>
            <wp:docPr id="100097" name="" descr="@@@8a4d8156-d292-4eaa-b844-5ca237df47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在玻璃中的传播速度较小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C．从玻璃射向空气，光束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发生全反射的临界角较大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的频率较小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【知识点】光的折射定律、折射率的波长表达式和速度表达式、发生全反射的条件、临界角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 D．由光路可知，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光在玻璃中的偏折程度较大，则玻璃对光束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的折射率较大，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的频率较大，故AD错误；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的折射率较大，光束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在玻璃中的传播速度较小，故B正确；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可知，从玻璃射向空气，玻璃对光束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的折射率较小，光束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发生全反射的临界角较大，故C错误。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全反射：临界角的应用（视场与透光区域）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4．公园喷泉的水池底部安装有彩灯，五彩缤纷。在足够大的水池底部有一点光源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，到水面距离为</w:t>
      </w:r>
      <m:oMath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 w:cs="Times New Roman"/>
          <w:sz w:val="21"/>
          <w:szCs w:val="21"/>
        </w:rPr>
        <w:t>，水面上有光射出的区域是一个半径为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的圆面，如图所示，则水的折射率为（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524125" cy="1000125"/>
            <wp:docPr id="100063" name="" descr="@@@1052ccdd-607c-4bd2-b068-81e5ebc3ab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h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h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h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【详解】设临界角为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根据几何关系可得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5．如图所示，潜水员看岸上的所有景物都出现在一个倒立的圆锥里，已知圆锥的顶角是</w:t>
      </w:r>
      <m:oMath>
        <m:r>
          <w:rPr>
            <w:rFonts w:ascii="Cambria Math" w:eastAsia="宋体" w:hAnsi="Cambria Math" w:cs="Cambria Math"/>
          </w:rPr>
          <m:t>97</m:t>
        </m:r>
        <m:r>
          <w:rPr>
            <w:rFonts w:ascii="Cambria Math" w:eastAsia="宋体" w:hAnsi="Cambria Math" w:cs="Cambria Math"/>
          </w:rPr>
          <m:t>.</m:t>
        </m:r>
        <m:sSup>
          <m:e>
            <m:r>
              <w:rPr>
                <w:rFonts w:ascii="Cambria Math" w:eastAsia="宋体" w:hAnsi="Cambria Math" w:cs="Cambria Math"/>
              </w:rPr>
              <m:t>6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05050" cy="1371600"/>
            <wp:docPr id="100055" name="" descr="@@@dd1a5b70-7a07-46b4-aaf4-d796d8885a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5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A．水的折射率为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48</m:t>
            </m:r>
            <m:r>
              <w:rPr>
                <w:rFonts w:ascii="Cambria Math" w:eastAsia="宋体" w:hAnsi="Cambria Math" w:cs="Cambria Math"/>
              </w:rPr>
              <m:t>.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8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∘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B．水的折射率为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97</m:t>
            </m:r>
            <m:r>
              <w:rPr>
                <w:rFonts w:ascii="Cambria Math" w:eastAsia="宋体" w:hAnsi="Cambria Math" w:cs="Cambria Math"/>
              </w:rPr>
              <m:t>.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∘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C．潜水员潜得越深，圆锥的顶角越大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D．潜水员潜得越深，圆锥的顶角越小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【详解】AB．当光线几乎平行于水面射入水中时，此时折射角为水的临界角，即折射角为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97.6</m:t>
            </m:r>
            <m:r>
              <w:rPr>
                <w:rFonts w:ascii="Cambria Math" w:eastAsia="宋体" w:hAnsi="Cambria Math" w:cs="Cambria Math"/>
              </w:rPr>
              <m:t>°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48.8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，根据光的折射定律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48.8</m:t>
            </m:r>
            <m:r>
              <w:rPr>
                <w:rFonts w:ascii="Cambria Math" w:eastAsia="宋体" w:hAnsi="Cambria Math" w:cs="Cambria Math"/>
              </w:rPr>
              <m:t>°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故A正确，B错误；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CD．潜水员潜得越深，水的临界角不变，即圆锥的顶角不变，故CD错误。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全反射：光导纤维与全反射棱镜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篆刻书法艺术家邓散木先生为毛泽东主席篆刻的龙钮大印，陈列于韶山毛泽东同志纪念馆。如图所示，两块底面为等腰直角三角形的玻璃棱柱，组合成一个正方体基座，龙钮大印置于基座正上方，游客可从基座右侧水平方向清晰地欣赏印章。下列说法正确的有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38275" cy="1381125"/>
            <wp:docPr id="100101" name="" descr="@@@806d129a-f5ca-4d74-a6cf-0fa17f3cc7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A．此现象体现了光的全反射原理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B．基座上部玻璃棱柱折射率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&lt;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C．光从玻璃进入空气，波长变长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D．光从玻璃进入空气，波速变小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【知识点】折射率的波长表达式和速度表达式、发生全反射的条件、临界角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【详解】A．从基座右侧水平方向清晰地欣赏印章，表明光上侧等腰直角三角形的玻璃棱柱的斜边发生了全反射，即此现象体现了光的全反射原理，故A正确；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B．根据几何关系可知，图中入射光在等腰直角三角形的玻璃棱柱的斜边的入射角为45°，则临界角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&lt;45°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&gt;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CD．根据折射率与光速的关系有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v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光从玻璃进入空气，频率不变，传播速度变大，由于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f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可知，波长变长，故C正确，D错误。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7．在塑料瓶的侧面开一个小孔，瓶中灌入清水，水就从小孔流出。让激光透过瓶子水平射向小孔，如图所示，激光将沿着水流传播，下列说法正确的是（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04975" cy="1552575"/>
            <wp:docPr id="100061" name="" descr="@@@3887924a-39b0-4ff0-a97a-549d42c52c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A．激光束发生弯曲是因为激光在水流与空气的分界面发生了折射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B．激光在水中的传播速度大于其在空气中的传播速度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C．瓶中液体折射率越大，激光越容易沿水流传播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D．激光器距瓶越近，激光越容易沿水流传播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【知识点】折射率的波长表达式和速度表达式、发生全反射的条件、临界角、激光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【详解】A．激光束发生弯曲是因为激光在水流与空气的分界面发生了全反射，故A错误；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可知，折射率越大，光在其中传播速度越小，故激光在水中的传播速度小于其在空气中的传播速度，故B错误；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可知，折射率越大，发生全反射的临界角越小，越容易发生全反射，激光越容易沿水流传播，故C正确；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D．激光器距瓶的远近，不改变激光在水流与空气的分界面处入射角的大小，所以不影响激光在水中的传播，故D错误。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362450" cy="552450"/>
            <wp:docPr id="100139" name="" descr="@@@674e839359094c60b0bb8be248402b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1．双缝干涉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（1）条纹间距：Δ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141" name="" descr="@@@b606f680d0b74fb8a24243ccda21b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，对同一双缝干涉装置，光的波长越长，干涉条纹的间距越大。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38275" cy="981075"/>
            <wp:docPr id="100143" name="" descr="@@@5ecbb2c0d8184845aaa5ab7961765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（2）明暗条纹的判断方法：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如图所示，相干光源S</w:t>
      </w:r>
      <w:r>
        <w:rPr>
          <w:rFonts w:ascii="Times New Roman" w:hAnsi="Times New Roman" w:eastAsia="宋体" w:cs="Times New Roman"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、S</w:t>
      </w:r>
      <w:r>
        <w:rPr>
          <w:rFonts w:ascii="Times New Roman" w:hAnsi="Times New Roman" w:eastAsia="宋体" w:cs="Times New Roman"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发出的光到屏上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′点的路程差为Δ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nλ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=0，1，2…）时，光屏上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′处出现明条纹。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=(2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＋1）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145" name="" descr="@@@1993e075641f401ab0efef174d8b57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=0，1，2…）时，光屏上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′处出现暗条纹。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2．薄膜干涉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（1）形成原因：如图所示，竖直的肥皂薄膜，由于重力的作用，形成上薄下厚的楔形。光照射到薄膜上时，从膜的前表面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′和后表面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′分别反射回来，形成两列频率相同的光波，并且叠加。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62075" cy="1028700"/>
            <wp:docPr id="100147" name="" descr="@@@252ce7b339c84a809745002e227e7a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（2）明暗条纹的判断方法：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两个表面反射回来的两列光波的路程差Δ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等于薄膜厚度的2倍，光在薄膜中的波长为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处，Δ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nλ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=1，2，3…），薄膜上出现明条纹。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处，Δ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=(2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＋1）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149" name="" descr="@@@1993e075641f401ab0efef174d8b57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=0，1，2，3…），薄膜上出现暗条纹。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（3）应用：增透膜、检查平面的平整度。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光的干涉：双缝干涉条纹间距公式的应用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8．如图所示是双缝干涉实验的装置，黄光通过单缝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后，投射到具有双缝的挡板上，双缝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与单缝的距离相等，光通过双缝后在与双缝平行的屏上形成干涉条纹。屏上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点距双缝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的距离相等，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点是距离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点最近的第一条亮条纹。如果将入射的单色光换成红光或蓝光，屏上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点及其上方的干涉条纹的情况是（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00275" cy="1133475"/>
            <wp:docPr id="100169" name="" descr="@@@ccfcf459-d743-42ba-bb18-cd8e4607a8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A．若入射单色光为蓝光，则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点是蓝光的亮条纹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B．若入射单色光为红光，则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点不是红光的亮条纹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C．若入射单色光为红光，则第一条亮条纹在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点的下方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D．若入射单色光为蓝光，则第一条亮条纹在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点的上方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【知识点】单色光与白光的双缝干涉图样、更换光的颜色判断条纹间距的变化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【详解】AB．因为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点与双缝间的路程差等于零，因此不管红光或蓝光在该点都会出现亮条纹，故A正确，B错误；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CD．根据双缝干涉条纹的间距公式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可知因为红光的波长大于黄光，蓝光的波长小于黄光，则红光的条纹间距大于黄光，蓝光的条纹的间距小于黄光，所以红光的第一条亮纹在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点的上方，蓝光的第一条亮纹在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点的下方，故CD错误。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光的干涉：薄膜干涉的原理与应用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．如图所示，在酒精灯灯芯上撒一些食盐，灯焰能发出明亮的黄光。把铁丝圈在肥皂液中蘸一下，使铁丝圈挂上一层薄薄的液膜，用酒精灯的黄光照射液膜，液膜反射的光能使我们看到灯焰的像。下列关于液膜上灯焰像的形状可能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076325"/>
            <wp:docPr id="100173" name="" descr="@@@6a97bffb-3312-4705-9153-a8ec3f77a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38200" cy="1162050"/>
            <wp:docPr id="100175" name="" descr="@@@1a27b0c9-e2c0-4fde-98c1-7eb776c60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57250" cy="1095375"/>
            <wp:docPr id="100177" name="" descr="@@@9aead0f3-ec8e-4b9c-a219-aedfe12ff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76300" cy="1076325"/>
            <wp:docPr id="100179" name="" descr="@@@86b0cbb7-fd42-44d2-a469-ef88e411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9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28675" cy="1057275"/>
            <wp:docPr id="100181" name="" descr="@@@1dcdcca7-6c53-495c-a2c2-25c3931a8e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【知识点】薄膜干涉现象和原理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【详解】由于重力作用，同一水平面液膜厚度相同，且上薄下厚，可知在较薄的区域，光程差增加的缓慢，较厚的区域，光程差增大的较快，所以呈现上疏下密的水平条纹。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10．如图甲所示，用黄光从一侧照射薄膜，可以观察到明暗相间的干涉条纹。图乙为双缝干涉实验装置的示意图，单色光源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到两缝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的距离相等，虚线</w:t>
      </w:r>
      <w:r>
        <w:rPr>
          <w:rFonts w:ascii="Times New Roman" w:eastAsia="宋体" w:hAnsi="Times New Roman" w:cs="Times New Roman"/>
          <w:i/>
          <w:sz w:val="21"/>
          <w:szCs w:val="21"/>
        </w:rPr>
        <w:t>OS</w:t>
      </w:r>
      <w:r>
        <w:rPr>
          <w:rFonts w:ascii="Times New Roman" w:hAnsi="Times New Roman" w:eastAsia="宋体" w:cs="Times New Roman"/>
          <w:sz w:val="21"/>
          <w:szCs w:val="21"/>
        </w:rPr>
        <w:t>垂直于两缝连线。下列说法正确的是（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819400" cy="1114425"/>
            <wp:docPr id="100151" name="" descr="@@@a2afbedb-fc26-445f-9249-941df68cfa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A．图甲中的干涉条纹上下分布均匀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B．若图甲中换用紫光照射，则条纹间距将变小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C．图乙中的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点处为暗条纹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D．减小图乙中双缝间距离，条纹间距将变小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【知识点】Δx=Lλ /d公式简单计算、薄膜干涉现象和原理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【详解】A．根据图像可知，图中薄膜不是均匀增厚的，从上到下薄膜增厚得越来越快，则从上到下条纹越来越密集，即明暗相间的条纹是不等间距的，而是上疏下密的，故A错误；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B．若图甲中换用紫光照射，波长变短，条纹间距将变小，故B正确；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C．由于单色光源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到两缝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的距离相等，则图乙中的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点处为亮条纹，故C错误；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D．由公式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可知，减小图乙中双缝间距离，条纹间距将变大，故D错误。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5238750" cy="581025"/>
            <wp:docPr id="100279" name="" descr="@@@93977f050a7346d4b10d3acfcbc535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" name="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1．实验原理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单色光通过单缝后，经双缝产生稳定的干涉图样，图样中相邻两条亮（暗）条纹间距Δ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与双缝间距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、双缝到屏的距离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、单色光波长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之间满足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281" name="" descr="@@@e156fc422c4b4969b2b7fce9ae0b2b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1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2．实验过程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（1）观察双缝干涉图样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①将光源、遮光筒、毛玻璃屏依次安放在光具座上，如图所示。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52675" cy="990600"/>
            <wp:docPr id="100283" name="" descr="@@@86b21bf8361f458db14bc55e1db0e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②接好光源，打开开关，使灯丝正常发光。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③调节各器件的高度，使光源灯丝发出的光能沿遮光筒轴线到达光屏。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④安装单缝和双缝，尽量使缝的中点位于遮光筒的轴线上，使单缝与双缝平行，二者间距约为5~10 cm。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⑤在单缝和光源间放上滤光片，观察单色光的干涉条纹。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（2）测定单色光的波长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①安装测量头，调节至可清晰观察到干涉条纹。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②使分划板中心刻线对齐某条亮条纹的中央，记下此时手轮上的读数，将该条纹记为第1条亮条纹；转动手轮，使分划板中心刻线移动至另一亮条纹的中央，记下此时手轮上的读数，将该条纹记为第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③用刻度尺测量双缝与光屏间距离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是已知的）。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④改变双缝间的距离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，双缝到屏的距离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，重复测量。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3．数据处理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（1）条纹间距Δ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2425" cy="238125"/>
            <wp:docPr id="100285" name="" descr="@@@512a54fc8920489480317e19ea3f7f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5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（2）波长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287" name="" descr="@@@e156fc422c4b4969b2b7fce9ae0b2b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7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（3）计算多组数据，求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的平均值。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4．注意事项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（1）安装时，注意使光源、透镜、滤光片、单缝、双缝的中心均在遮光筒的中心轴线上，并使单缝、双缝平行且间距适当。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（2）光源灯丝最好为线状灯丝，并与单缝平行且靠近。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（3）调节的基本依据：照在光屏上的光很弱，主要原因是灯丝与单缝、双缝，测量头与遮光筒不共轴；干涉条纹不清晰，一般原因是单缝与双缝不平行。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4.5 光的衍射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514850" cy="638175"/>
            <wp:docPr id="100193" name="" descr="@@@2214c9e8f6394ff38e9e7122d47097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3" name="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1．单缝衍射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（1）单色光通过狭缝时，在屏幕上出现明暗相间的条纹，中央为亮条纹。中央条纹最宽最亮，两侧的亮条纹逐渐变暗变窄；通过狭缝时，在屏上出现彩色条纹，中央为白色条纹。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（2）波长一定时，单缝窄的中央条纹宽，各条纹间距大；单缝不变时，光波波长大的中央条纹宽，条纹间距大。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2．圆孔衍射：光通过小孔（孔很小）时，在光屏上出现中央是大且亮的圆形亮斑，周围分布着明暗相间的同心圆环。如图所示。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81050" cy="695325"/>
            <wp:docPr id="100195" name="" descr="@@@c1823a6ec395483f9d1c133b5a107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3．圆板衍射（泊松亮斑）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（1）若在单色光（如激光）传播途中放一个较小的圆形障碍物，会发现在影的中心有一个亮斑，这就是著名的泊松亮斑。衍射图样如图所示。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23900" cy="695325"/>
            <wp:docPr id="100197" name="" descr="@@@7b144564c1d042b38664c08ab93e67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（2）中央是亮斑，圆板阴影的边缘是模糊的，在阴影外还有不等间距的明暗相间的圆环。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4.5 光的衍射：衍射图样的辨析与影响因素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11．关于衍射图样，下列选项正确的是（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124200" cy="695325"/>
            <wp:docPr id="100199" name="" descr="@@@67b31904-120f-4826-a82a-724ba2c88d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A．甲图是白光的单缝衍射条纹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B．乙图是单色光单缝衍射产生的图样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C．丙图是法国科学家泊松在实验中首次观察到的泊松亮斑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D．丁图是英国物理学家沃森和克里克做实验获得的一系列DNA纤维的电子射线衍射图样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【知识点】单缝衍射和小孔衍射图样、泊松亮斑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【详解】A．白光的单缝衍射图样是彩色的直条纹，故A错误；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B．乙图是单色光单缝衍射产生的图样，是明暗相间的直条纹，中间是亮纹，选项B正确；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C．丙图是阿拉果在实验中首次观察到的泊松亮斑，光线照射到圆板上，在圆板的后面出现一个亮斑，选项C错误；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D．丁图是英国物理学家沃森和克里克做实验获得的一系列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N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纤维的X射线衍射图样，选项D错误。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4381500" cy="609600"/>
            <wp:docPr id="100207" name="" descr="@@@f5e1680d5ffb46ac92a0b78036d91e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7" name="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对偏振方向与透振方向的理解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透振方向：偏振片由特定的材料制成，每个偏振片都有一个特定的方向，只有沿着这个方向振动的光波才能顺利通过偏振片，这个方向叫做“透振方向”。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（1）当偏振光的偏振方向与偏振片的透振方向平行时，透射的光最强；当偏振光的偏振方向与偏振片的透振方向垂直时，光不能穿过偏振片。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（2）当偏振光的偏振方向与偏振片的透振方向既不平行也不垂直时，则仍会有部分光透过偏振片，只是透过的光的强度介于平行和垂直两种情况之间。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1"/>
          <w:szCs w:val="21"/>
        </w:rPr>
        <w:drawing>
          <wp:inline>
            <wp:extent cx="3962400" cy="733425"/>
            <wp:docPr id="100213" name="" descr="@@@8aac290f4375469586a19f91e5060c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3" name="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激光作为一种人造光源在科研、通信、工业生产、军事科技等领域都有着广泛应用，如激光干涉仪、激光切割机、激光炮等，激光的应用如此广泛，体现了激光相干性强、平行度好、亮度高。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86050" cy="762000"/>
            <wp:docPr id="100215" name="" descr="@@@a4839f303e8a4df6a413b162607ae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5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激光：偏振现象与偏振片的应用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12．关于自然光和偏振光，以下说法正确的是（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A．自然光包含着在垂直于传播方向上沿一切方向振动的光，但是沿各个方向振动的光波的强度可以不相同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B．偏振光是在垂直于传播方向的平面上，只沿着某一特定方向振动的光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C．自然光透过一个偏振片后就成为偏振光，偏振光经过一个偏振片后又还原为自然光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D．太阳、电灯等普通光源发出的光都是自然光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【答案】BD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【知识点】偏振现象及其解释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【详解】A．自然光沿各个方向振动的光波的强度相同，故A错误；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B．偏振光是在垂直于传播方向的平面上，只沿着某一特定方向振动的光，故B正确；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C．自然光透过一个偏振片后就成为偏振光，偏振光经过一个偏振片后不能还原为自然光，故C错误；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D．太阳、电灯等普通光源发出的光都是自然光，故D正确。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故选BD。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13．夜晚，汽车前灯发出的强光将迎面驶来的汽车司机照得睁不开眼，严重影响行车安全。若考虑将汽车前灯玻璃改用偏振玻璃，使射出的灯光变为偏振光；同时汽车前窗玻璃也采用偏振玻璃，其透振方向正好与对面灯光的振动方向垂直，但还要能看清自己车灯发出的光所照亮的物体。假设所有的汽车前窗玻璃和前灯玻璃均按同一要求设置，如下措施可行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A．前窗玻璃的透振方向是竖直的，车灯玻璃的透振方向是水平的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B．前窗玻璃和车灯玻璃的透振方向都是竖直的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C．前窗玻璃的透振方向是斜向右上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，车灯玻璃的透振方向是斜向左上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D．前窗玻璃和车灯玻璃的透振方向都是斜向右上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【知识点】偏振的应用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【详解】A．若前窗玻璃的透振方向竖直、车灯玻璃的透振方向水平，从车灯发出的光经物体反射后将不能透过前窗玻璃，司机面前将是一片漆黑，A错误；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B．若前窗玻璃与车灯玻璃的透振方向均竖直，则对面车灯的光仍能照得司机睁不开眼，B错误；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C．若前窗玻璃透振方向是斜向右上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，车灯玻璃的透振方向是斜向左上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，则车灯发出的光经物体反射后无法透进本车车窗内，却可以透进对面车的车窗内，C错误；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D．若前窗玻璃和车灯玻璃的透振方向都是斜向右上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，则车灯发出的光经物体反射后可以透进本车车窗内，且不可以透进对面车的车窗内，D正确。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激光：激光的特点与应用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14．关于激光，下列说法中正确的是（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A．激光属于红外线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B．激光用来切割物质是因为其单色性好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C．激光是一种人工产生的相干光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D．两束激光在传播中必然平行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激光就是由受激发射的光放大产生的辐射；红外线是波长介于微波与可见光之间的电磁波，波长在760纳米（nm）至1毫米（mm）之间，比红光长的非可见光。两者性质不同，激光表示光的状态，红外线则是表示光的种类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B．激光用来切割物质是因为其亮度高，能量大，故B错误；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C．激光是一种人工产生的相干光，激光的频率单一，相干性好，故C正确；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D．激光平行度好，两束激光在传播中可以相交，故D错误。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第4章·简单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光·简单卷（14题）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