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ind w:leftChars="200"/>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62．（简单）</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63．（中档）</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ind w:leftChars="200"/>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64．（中档）</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ind w:leftChars="200"/>
      </w:pPr>
      <w:r>
        <w:rPr>
          <w:b/>
          <w:sz w:val="21"/>
          <w:szCs w:val="21"/>
          <w:shd w:val="clear" w:color="auto" w:fill="C9C9C9"/>
        </w:rPr>
        <w:t xml:space="preserve">1.2.5.3 </w:t>
      </w:r>
      <w:r>
        <w:rPr>
          <w:b/>
          <w:sz w:val="21"/>
          <w:szCs w:val="21"/>
        </w:rPr>
        <w:t xml:space="preserve">方法讲解｜四面体特殊模型与外接球补形（大招1·四面体的特殊模型）</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rPr>
          <w:shd w:val="clear" w:color="auto" w:fill="C9C9C9"/>
        </w:rP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rPr>
          <w:shd w:val="clear" w:color="auto" w:fill="C9C9C9"/>
        </w:rP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65．（中档）</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66．（中档）</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ind w:leftChars="400"/>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67．（中档）</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68．（中档）</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ind w:leftChars="400"/>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69．（中档）</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ind w:leftChars="400"/>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70．（中档）</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71．（中档）</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ind w:leftChars="400"/>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72．（中档）</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ind w:leftChars="400"/>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73．（难）</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ind w:leftChars="200"/>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74．（中档）</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1.2.5.4.2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75．（简单）</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ind w:leftChars="200"/>
      </w:pPr>
      <w:r>
        <w:rPr>
          <w:b/>
          <w:sz w:val="21"/>
          <w:szCs w:val="21"/>
          <w:shd w:val="clear" w:color="auto" w:fill="C9C9C9"/>
        </w:rPr>
        <w:t xml:space="preserve">1.2.5.5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1.2.5.5.1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76．（中档）</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141C49" w:rsidRDefault="00A87FEB">
      <w:pPr>
        <w:spacing w:before="0" w:after="0" w:line="288" w:lineRule="auto"/>
        <w:ind w:leftChars="200"/>
      </w:pPr>
      <w:r>
        <w:rPr>
          <w:b/>
          <w:sz w:val="21"/>
          <w:szCs w:val="21"/>
          <w:shd w:val="clear" w:color="auto" w:fill="C9C9C9"/>
        </w:rPr>
        <w:t xml:space="preserve">1.2.5.6 </w:t>
      </w:r>
      <w:r>
        <w:rPr>
          <w:b/>
          <w:sz w:val="21"/>
          <w:szCs w:val="21"/>
        </w:rPr>
        <w:t xml:space="preserve">方法讲解｜外接球折叠与双外心模型（大招13·外接球之折叠模型）</w:t>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rPr>
          <w:shd w:val="clear" w:color="auto" w:fill="C9C9C9"/>
        </w:rP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shd w:val="clear" w:color="auto" w:fill="C9C9C9"/>
        </w:rP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77．（中档）</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1.2.5.6.1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78．（中档）</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79．（难）</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ind w:leftChars="400"/>
      </w:pPr>
      <w:r>
        <w:rPr>
          <w:b/>
          <w:sz w:val="21"/>
          <w:szCs w:val="21"/>
          <w:shd w:val="clear" w:color="auto" w:fill="C9C9C9"/>
        </w:rPr>
        <w:t xml:space="preserve">1.2.5.6.2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80．（难）</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ind w:leftChars="400"/>
      </w:pPr>
      <w:r>
        <w:rPr>
          <w:b/>
          <w:sz w:val="21"/>
          <w:szCs w:val="21"/>
          <w:shd w:val="clear" w:color="auto" w:fill="C9C9C9"/>
        </w:rPr>
        <w:t xml:space="preserve">1.2.5.6.3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81．（中档）</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ind w:leftChars="400"/>
      </w:pPr>
      <w:r>
        <w:rPr>
          <w:b/>
          <w:sz w:val="21"/>
          <w:szCs w:val="21"/>
          <w:shd w:val="clear" w:color="auto" w:fill="C9C9C9"/>
        </w:rPr>
        <w:t xml:space="preserve">1.2.5.6.4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82．（中档）</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ind w:leftChars="400"/>
      </w:pPr>
      <w:r>
        <w:rPr>
          <w:b/>
          <w:sz w:val="21"/>
          <w:szCs w:val="21"/>
          <w:shd w:val="clear" w:color="auto" w:fill="C9C9C9"/>
        </w:rPr>
        <w:t xml:space="preserve">1.2.5.6.5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83．（中档）</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ind w:leftChars="400"/>
      </w:pPr>
      <w:r>
        <w:rPr>
          <w:b/>
          <w:sz w:val="21"/>
          <w:szCs w:val="21"/>
          <w:shd w:val="clear" w:color="auto" w:fill="C9C9C9"/>
        </w:rPr>
        <w:t xml:space="preserve">1.2.5.6.6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84．（中档）</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ind w:leftChars="400"/>
      </w:pPr>
      <w:r>
        <w:rPr>
          <w:b/>
          <w:sz w:val="21"/>
          <w:szCs w:val="21"/>
          <w:shd w:val="clear" w:color="auto" w:fill="C9C9C9"/>
        </w:rPr>
        <w:t xml:space="preserve">1.2.5.6.7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85．（中档）</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ind w:leftChars="400"/>
      </w:pPr>
      <w:r>
        <w:rPr>
          <w:b/>
          <w:sz w:val="21"/>
          <w:szCs w:val="21"/>
          <w:shd w:val="clear" w:color="auto" w:fill="C9C9C9"/>
        </w:rPr>
        <w:t xml:space="preserve">1.2.5.6.8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86．（中档）</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ind w:leftChars="400"/>
      </w:pPr>
      <w:r>
        <w:rPr>
          <w:b/>
          <w:sz w:val="21"/>
          <w:szCs w:val="21"/>
          <w:shd w:val="clear" w:color="auto" w:fill="C9C9C9"/>
        </w:rPr>
        <w:t xml:space="preserve">1.2.5.6.9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87．（中档）</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1.2.5.6.10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88．（难）</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1.2.5.6.11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89．（难）</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ind w:leftChars="400"/>
      </w:pPr>
      <w:r>
        <w:rPr>
          <w:b/>
          <w:sz w:val="21"/>
          <w:szCs w:val="21"/>
          <w:shd w:val="clear" w:color="auto" w:fill="C9C9C9"/>
        </w:rPr>
        <w:t xml:space="preserve">1.2.5.6.12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90．（中档）</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ind w:leftChars="200"/>
      </w:pPr>
      <w:r>
        <w:rPr>
          <w:b/>
          <w:sz w:val="21"/>
          <w:szCs w:val="21"/>
          <w:shd w:val="clear" w:color="auto" w:fill="C9C9C9"/>
        </w:rPr>
        <w:t xml:space="preserve">1.2.5.7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91．（中档）</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92．（中档）</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93．（中档）</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ind w:leftChars="400"/>
      </w:pPr>
      <w:r>
        <w:rPr>
          <w:b/>
          <w:sz w:val="21"/>
          <w:szCs w:val="21"/>
          <w:shd w:val="clear" w:color="auto" w:fill="C9C9C9"/>
        </w:rPr>
        <w:t xml:space="preserve">1.2.5.7.2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94．（简单）</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ind w:leftChars="400"/>
      </w:pPr>
      <w:r>
        <w:rPr>
          <w:b/>
          <w:sz w:val="21"/>
          <w:szCs w:val="21"/>
          <w:shd w:val="clear" w:color="auto" w:fill="C9C9C9"/>
        </w:rPr>
        <w:t xml:space="preserve">1.2.5.7.3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95．（简单）</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ind w:leftChars="400"/>
      </w:pPr>
      <w:r>
        <w:rPr>
          <w:b/>
          <w:sz w:val="21"/>
          <w:szCs w:val="21"/>
          <w:shd w:val="clear" w:color="auto" w:fill="C9C9C9"/>
        </w:rPr>
        <w:t xml:space="preserve">1.2.5.7.4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96．（简单）</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ind w:leftChars="400"/>
      </w:pPr>
      <w:r>
        <w:rPr>
          <w:b/>
          <w:sz w:val="21"/>
          <w:szCs w:val="21"/>
          <w:shd w:val="clear" w:color="auto" w:fill="C9C9C9"/>
        </w:rPr>
        <w:t xml:space="preserve">1.2.5.7.5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97．（中档）</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1.2.5.7.6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98．（中档）</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1.2.5.7.7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99．（中档）</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ind w:leftChars="400"/>
      </w:pPr>
      <w:r>
        <w:rPr>
          <w:b/>
          <w:sz w:val="21"/>
          <w:szCs w:val="21"/>
          <w:shd w:val="clear" w:color="auto" w:fill="C9C9C9"/>
        </w:rPr>
        <w:t xml:space="preserve">1.2.5.7.8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100．（中档）</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1.2.5.7.9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101．（中档）</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ind w:leftChars="400"/>
      </w:pPr>
      <w:r>
        <w:rPr>
          <w:b/>
          <w:sz w:val="21"/>
          <w:szCs w:val="21"/>
          <w:shd w:val="clear" w:color="auto" w:fill="C9C9C9"/>
        </w:rPr>
        <w:t xml:space="preserve">1.2.5.7.10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102．（中档）</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ind w:leftChars="400"/>
      </w:pPr>
      <w:r>
        <w:rPr>
          <w:b/>
          <w:sz w:val="21"/>
          <w:szCs w:val="21"/>
          <w:shd w:val="clear" w:color="auto" w:fill="C9C9C9"/>
        </w:rPr>
        <w:t xml:space="preserve">1.2.5.7.11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103．（中档）</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104．（中档）</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ind w:leftChars="400"/>
      </w:pPr>
      <w:r>
        <w:rPr>
          <w:b/>
          <w:sz w:val="21"/>
          <w:szCs w:val="21"/>
          <w:shd w:val="clear" w:color="auto" w:fill="C9C9C9"/>
        </w:rPr>
        <w:t xml:space="preserve">1.2.5.7.13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105．（中档）</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ind w:leftChars="400"/>
      </w:pPr>
      <w:r>
        <w:rPr>
          <w:b/>
          <w:sz w:val="21"/>
          <w:szCs w:val="21"/>
          <w:shd w:val="clear" w:color="auto" w:fill="C9C9C9"/>
        </w:rPr>
        <w:t xml:space="preserve">1.2.5.7.14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106．（中档）</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ind w:leftChars="400"/>
      </w:pPr>
      <w:r>
        <w:rPr>
          <w:b/>
          <w:sz w:val="21"/>
          <w:szCs w:val="21"/>
          <w:shd w:val="clear" w:color="auto" w:fill="C9C9C9"/>
        </w:rPr>
        <w:t xml:space="preserve">1.2.5.7.15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107．（难）</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108．（难）</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ind w:leftChars="400"/>
      </w:pPr>
      <w:r>
        <w:rPr>
          <w:b/>
          <w:sz w:val="21"/>
          <w:szCs w:val="21"/>
          <w:shd w:val="clear" w:color="auto" w:fill="C9C9C9"/>
        </w:rPr>
        <w:t xml:space="preserve">1.2.5.7.17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109．（难）</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ind w:leftChars="400"/>
      </w:pPr>
      <w:r>
        <w:rPr>
          <w:b/>
          <w:sz w:val="21"/>
          <w:szCs w:val="21"/>
          <w:shd w:val="clear" w:color="auto" w:fill="C9C9C9"/>
        </w:rPr>
        <w:t xml:space="preserve">1.2.5.7.18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110．（难）</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111．（难）</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ind w:leftChars="400"/>
      </w:pPr>
      <w:r>
        <w:rPr>
          <w:b/>
          <w:sz w:val="21"/>
          <w:szCs w:val="21"/>
          <w:shd w:val="clear" w:color="auto" w:fill="C9C9C9"/>
        </w:rPr>
        <w:t xml:space="preserve">1.2.5.7.20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112．（中档）</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ind w:leftChars="400"/>
      </w:pPr>
      <w:r>
        <w:rPr>
          <w:b/>
          <w:sz w:val="21"/>
          <w:szCs w:val="21"/>
          <w:shd w:val="clear" w:color="auto" w:fill="C9C9C9"/>
        </w:rPr>
        <w:t xml:space="preserve">1.2.5.7.21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113．（中档）</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114．（中档）</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ind w:leftChars="400"/>
      </w:pPr>
      <w:r>
        <w:rPr>
          <w:b/>
          <w:sz w:val="21"/>
          <w:szCs w:val="21"/>
          <w:shd w:val="clear" w:color="auto" w:fill="C9C9C9"/>
        </w:rPr>
        <w:t xml:space="preserve">1.2.5.7.22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115．（中档）</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ind w:leftChars="400"/>
      </w:pPr>
      <w:r>
        <w:rPr>
          <w:b/>
          <w:sz w:val="21"/>
          <w:szCs w:val="21"/>
          <w:shd w:val="clear" w:color="auto" w:fill="C9C9C9"/>
        </w:rPr>
        <w:t xml:space="preserve">1.2.5.7.23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116．（中档）</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ind w:leftChars="400"/>
      </w:pPr>
      <w:r>
        <w:rPr>
          <w:b/>
          <w:sz w:val="21"/>
          <w:szCs w:val="21"/>
          <w:shd w:val="clear" w:color="auto" w:fill="C9C9C9"/>
        </w:rPr>
        <w:t xml:space="preserve">1.2.5.7.24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117．（中档）</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1.2.5.7.25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118．（中档）</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1.2.5.7.26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119．（中档）</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ind w:leftChars="400"/>
      </w:pPr>
      <w:r>
        <w:rPr>
          <w:b/>
          <w:sz w:val="21"/>
          <w:szCs w:val="21"/>
          <w:shd w:val="clear" w:color="auto" w:fill="C9C9C9"/>
        </w:rPr>
        <w:t xml:space="preserve">1.2.5.7.27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120．（中档）</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121．（中档）</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ind w:leftChars="400"/>
      </w:pPr>
      <w:r>
        <w:rPr>
          <w:b/>
          <w:sz w:val="21"/>
          <w:szCs w:val="21"/>
          <w:shd w:val="clear" w:color="auto" w:fill="C9C9C9"/>
        </w:rPr>
        <w:t xml:space="preserve">1.2.5.7.28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122．（中档）</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ind w:leftChars="400"/>
      </w:pPr>
      <w:r>
        <w:rPr>
          <w:b/>
          <w:sz w:val="21"/>
          <w:szCs w:val="21"/>
          <w:shd w:val="clear" w:color="auto" w:fill="C9C9C9"/>
        </w:rPr>
        <w:t xml:space="preserve">1.2.5.7.29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123．（中档）</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ind w:leftChars="400"/>
      </w:pPr>
      <w:r>
        <w:rPr>
          <w:b/>
          <w:sz w:val="21"/>
          <w:szCs w:val="21"/>
          <w:shd w:val="clear" w:color="auto" w:fill="C9C9C9"/>
        </w:rPr>
        <w:t xml:space="preserve">1.2.5.7.30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124．（中档）</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1.2.5.7.31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125．（中档）</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ind w:leftChars="400"/>
      </w:pPr>
      <w:r>
        <w:rPr>
          <w:b/>
          <w:sz w:val="21"/>
          <w:szCs w:val="21"/>
          <w:shd w:val="clear" w:color="auto" w:fill="C9C9C9"/>
        </w:rPr>
        <w:t xml:space="preserve">1.2.5.7.32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126．（中档）</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ind w:leftChars="200"/>
      </w:pPr>
      <w:r>
        <w:rPr>
          <w:b/>
          <w:sz w:val="21"/>
          <w:szCs w:val="21"/>
          <w:shd w:val="clear" w:color="auto" w:fill="C9C9C9"/>
        </w:rPr>
        <w:t xml:space="preserve">1.2.5.8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ind w:leftChars="400"/>
      </w:pPr>
      <w:r>
        <w:rPr>
          <w:b/>
          <w:sz w:val="21"/>
          <w:szCs w:val="21"/>
          <w:shd w:val="clear" w:color="auto" w:fill="C9C9C9"/>
        </w:rPr>
        <w:t xml:space="preserve">1.2.5.8.1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127．（难）</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128．（中档）</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ind w:leftChars="400"/>
      </w:pPr>
      <w:r>
        <w:rPr>
          <w:b/>
          <w:sz w:val="21"/>
          <w:szCs w:val="21"/>
          <w:shd w:val="clear" w:color="auto" w:fill="C9C9C9"/>
        </w:rPr>
        <w:t xml:space="preserve">1.2.5.8.2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129．（中档）</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bCs/>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ind w:leftChars="400"/>
      </w:pPr>
      <w:r>
        <w:rPr>
          <w:b/>
          <w:sz w:val="21"/>
          <w:szCs w:val="21"/>
          <w:shd w:val="clear" w:color="auto" w:fill="C9C9C9"/>
        </w:rPr>
        <w:t xml:space="preserve">1.2.5.8.3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130．（中档）</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bCs/>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ind w:leftChars="400"/>
      </w:pPr>
      <w:r>
        <w:rPr>
          <w:b/>
          <w:sz w:val="21"/>
          <w:szCs w:val="21"/>
          <w:shd w:val="clear" w:color="auto" w:fill="C9C9C9"/>
        </w:rPr>
        <w:t xml:space="preserve">1.2.5.8.4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131．（中档）</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bCs/>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1.2.5.8.5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132．（中档）</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ind w:leftChars="400"/>
      </w:pPr>
      <w:r>
        <w:rPr>
          <w:b/>
          <w:sz w:val="21"/>
          <w:szCs w:val="21"/>
          <w:shd w:val="clear" w:color="auto" w:fill="C9C9C9"/>
        </w:rPr>
        <w:t xml:space="preserve">1.2.5.8.6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133．（中档）</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bCs/>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1.2.5.8.7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134．（难）</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bCs/>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1.2.5.8.8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135．（中档）</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136．（中档）</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1.2.5.8.9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137．（中档）</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ind w:leftChars="400"/>
      </w:pPr>
      <w:r>
        <w:rPr>
          <w:b/>
          <w:sz w:val="21"/>
          <w:szCs w:val="21"/>
          <w:shd w:val="clear" w:color="auto" w:fill="C9C9C9"/>
        </w:rPr>
        <w:t xml:space="preserve">1.2.5.8.10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138．（中档）</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ind w:leftChars="400"/>
      </w:pPr>
      <w:r>
        <w:rPr>
          <w:b/>
          <w:sz w:val="21"/>
          <w:szCs w:val="21"/>
          <w:shd w:val="clear" w:color="auto" w:fill="C9C9C9"/>
        </w:rPr>
        <w:t xml:space="preserve">1.2.5.8.11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139．（难）</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1.2.5.8.12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140．（中档）</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p>
      <w:pPr>
        <w:pageBreakBefore/>
        <w:spacing w:before="0" w:after="0" w:line="288" w:lineRule="auto"/>
        <w:jc w:val="left"/>
      </w:pPr>
      <w:r>
        <w:rPr>
          <w:rFonts w:ascii="Times New Roman" w:hAnsi="Times New Roman" w:eastAsia="宋体" w:cs="Times New Roman"/>
          <w:b/>
          <w:sz w:val="21"/>
          <w:szCs w:val="21"/>
        </w:rPr>
        <w:t xml:space="preserve">错题记录表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00"/>
        <w:gridCol w:w="7200"/>
        <w:gridCol w:w="1500"/>
      </w:tblGrid>
      <w:tr>
        <w:trPr>
          <w:trHeight w:val="300" w:hRule="atLeast"/>
        </w:trPr>
        <w:tc>
          <w:tcPr>
            <w:tcW w:w="1500" w:type="dxa"/>
          </w:tcPr>
          <w:p>
            <w:pPr>
              <w:spacing w:before="0" w:after="0" w:line="288" w:lineRule="auto"/>
              <w:jc w:val="left"/>
            </w:pPr>
            <w:r>
              <w:rPr>
                <w:rFonts w:ascii="Times New Roman" w:hAnsi="Times New Roman" w:eastAsia="宋体" w:cs="Times New Roman"/>
                <w:b/>
                <w:sz w:val="21"/>
                <w:szCs w:val="21"/>
              </w:rPr>
              <w:t xml:space="preserve">题号</w:t>
            </w:r>
          </w:p>
        </w:tc>
        <w:tc>
          <w:tcPr>
            <w:tcW w:w="7200" w:type="dxa"/>
          </w:tcPr>
          <w:p>
            <w:pPr>
              <w:spacing w:before="0" w:after="0" w:line="288" w:lineRule="auto"/>
              <w:jc w:val="left"/>
            </w:pPr>
            <w:r>
              <w:rPr>
                <w:rFonts w:ascii="Times New Roman" w:hAnsi="Times New Roman" w:eastAsia="宋体" w:cs="Times New Roman"/>
                <w:b/>
                <w:sz w:val="21"/>
                <w:szCs w:val="21"/>
              </w:rPr>
              <w:t xml:space="preserve">错因</w:t>
            </w:r>
          </w:p>
        </w:tc>
        <w:tc>
          <w:tcPr>
            <w:tcW w:w="1500" w:type="dxa"/>
          </w:tcPr>
          <w:p>
            <w:pPr>
              <w:spacing w:before="0" w:after="0" w:line="288" w:lineRule="auto"/>
              <w:jc w:val="left"/>
            </w:pPr>
            <w:r>
              <w:rPr>
                <w:rFonts w:ascii="Times New Roman" w:hAnsi="Times New Roman" w:eastAsia="宋体" w:cs="Times New Roman"/>
                <w:b/>
                <w:sz w:val="21"/>
                <w:szCs w:val="21"/>
              </w:rPr>
              <w:t xml:space="preserve">重做日期</w:t>
            </w:r>
          </w:p>
        </w:tc>
      </w:tr>
      <w:tr>
        <w:tc>
          <w:tcPr>
            <w:tcW w:w="10200"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bl>
    <w:p>
      <w:pPr>
        <w:spacing w:before="0" w:after="0" w:line="14" w:lineRule="exact"/>
        <w:jc w:val="left"/>
        <w:rPr>
          <w:sz w:val="2"/>
          <w:szCs w:val="2"/>
        </w:rPr>
      </w:pPr>
    </w:p>
    <w:sectPr w:rsidR="00F42C14">
      <w:headerReference w:type="default" r:id="rId351"/>
      <w:footerReference w:type="default" r:id="rId347"/>
      <w:pgSz w:w="11906" w:h="16838"/>
      <w:pgMar w:top="850" w:right="850" w:bottom="850" w:left="850" w:header="283" w:footer="850" w:gutter="0"/>
      <w:pgNumType w:start="79"/>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/356页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（位于58–118页·共118页）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