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8" w:space="0" w:color="000000"/>
            </w:tcBorders>
          </w:tcPr>
          <w:p>
            <w:pPr>
              <w:spacing w:before="0" w:after="0" w:line="30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pPr>
      <w:r>
        <w:rPr>
          <w:b/>
          <w:sz w:val="21"/>
          <w:szCs w:val="21"/>
        </w:rPr>
        <w:t xml:space="preserve">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288" w:lineRule="auto" w:before="0" w:after="0"/>
        <w:jc w:val="left"/>
      </w:pPr>
      <w:r>
        <w:rPr>
          <w:szCs w:val="21"/>
          <w:b/>
          <w:bCs/>
          <w:shd w:val="clear" w:color="auto" w:fill="C9C9C9"/>
        </w:rPr>
        <w:t>1．（简单）</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pPr>
      <w:r>
        <w:rPr>
          <w:b/>
          <w:sz w:val="21"/>
          <w:szCs w:val="21"/>
        </w:rPr>
        <w:t xml:space="preserve">1.1.1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288" w:lineRule="auto" w:before="0" w:after="0"/>
        <w:jc w:val="left"/>
      </w:pPr>
      <w:r>
        <w:rPr>
          <w:szCs w:val="21"/>
          <w:b/>
          <w:bCs/>
          <w:shd w:val="clear" w:color="auto" w:fill="C9C9C9"/>
        </w:rPr>
        <w:t>2．（简单）</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pPr>
      <w:r>
        <w:rPr>
          <w:b/>
          <w:sz w:val="21"/>
          <w:szCs w:val="21"/>
        </w:rPr>
        <w:t xml:space="preserve">1.1.1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288" w:lineRule="auto" w:before="0" w:after="0"/>
        <w:jc w:val="left"/>
      </w:pPr>
      <w:r>
        <w:rPr>
          <w:szCs w:val="21"/>
          <w:b/>
          <w:bCs/>
          <w:shd w:val="clear" w:color="auto" w:fill="C9C9C9"/>
        </w:rPr>
        <w:t>3．（简单）</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pPr>
      <w:r>
        <w:rPr>
          <w:b/>
          <w:sz w:val="21"/>
          <w:szCs w:val="21"/>
        </w:rPr>
        <w:t xml:space="preserve">1.1.1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288" w:lineRule="auto" w:before="0" w:after="0"/>
        <w:jc w:val="left"/>
      </w:pPr>
      <w:r>
        <w:rPr>
          <w:szCs w:val="21"/>
          <w:b/>
          <w:bCs/>
          <w:shd w:val="clear" w:color="auto" w:fill="C9C9C9"/>
        </w:rPr>
        <w:t>4．（简单）</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pPr>
      <w:r>
        <w:rPr>
          <w:b/>
          <w:sz w:val="21"/>
          <w:szCs w:val="21"/>
        </w:rPr>
        <w:t xml:space="preserve">1.1.1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288" w:lineRule="auto" w:before="0" w:after="0"/>
        <w:jc w:val="left"/>
      </w:pPr>
      <w:r>
        <w:rPr>
          <w:szCs w:val="21"/>
          <w:b/>
          <w:bCs/>
          <w:shd w:val="clear" w:color="auto" w:fill="C9C9C9"/>
        </w:rPr>
        <w:t>5．（简单）</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pPr>
      <w:r>
        <w:rPr>
          <w:b/>
          <w:sz w:val="21"/>
          <w:szCs w:val="21"/>
        </w:rPr>
        <w:t xml:space="preserve">1.1.1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288" w:lineRule="auto" w:before="0" w:after="0"/>
        <w:jc w:val="left"/>
      </w:pPr>
      <w:r>
        <w:rPr>
          <w:szCs w:val="21"/>
          <w:b/>
          <w:bCs/>
          <w:shd w:val="clear" w:color="auto" w:fill="C9C9C9"/>
        </w:rPr>
        <w:t>6．（中档）</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288" w:lineRule="auto" w:before="0" w:after="0"/>
        <w:jc w:val="left"/>
      </w:pPr>
      <w:r>
        <w:rPr>
          <w:szCs w:val="21"/>
          <w:b/>
          <w:bCs/>
          <w:shd w:val="clear" w:color="auto" w:fill="C9C9C9"/>
        </w:rPr>
        <w:t>7．（中档）</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8．（简单）</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pPr>
      <w:r>
        <w:rPr>
          <w:b/>
          <w:sz w:val="21"/>
          <w:szCs w:val="21"/>
        </w:rPr>
        <w:t xml:space="preserve">1.1.1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288" w:lineRule="auto" w:before="0" w:after="0"/>
        <w:jc w:val="left"/>
      </w:pPr>
      <w:r>
        <w:rPr>
          <w:szCs w:val="21"/>
          <w:b/>
          <w:bCs/>
          <w:shd w:val="clear" w:color="auto" w:fill="C9C9C9"/>
        </w:rPr>
        <w:t>9．（中档）</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pPr>
      <w:r>
        <w:rPr>
          <w:b/>
          <w:sz w:val="21"/>
          <w:szCs w:val="21"/>
        </w:rPr>
        <w:t xml:space="preserve">1.1.1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288" w:lineRule="auto" w:before="0" w:after="0"/>
        <w:jc w:val="left"/>
      </w:pPr>
      <w:r>
        <w:rPr>
          <w:b/>
          <w:bCs/>
          <w:shd w:val="clear" w:color="auto" w:fill="C9C9C9"/>
        </w:rPr>
        <w:t>10．（中档）</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pPr>
      <w:r>
        <w:rPr>
          <w:b/>
          <w:sz w:val="21"/>
          <w:szCs w:val="21"/>
        </w:rPr>
        <w:t xml:space="preserve">1.1.2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288" w:lineRule="auto" w:before="0" w:after="0"/>
        <w:jc w:val="left"/>
      </w:pPr>
      <w:r>
        <w:rPr>
          <w:szCs w:val="21"/>
          <w:b/>
          <w:bCs/>
          <w:shd w:val="clear" w:color="auto" w:fill="C9C9C9"/>
        </w:rPr>
        <w:t>11．（简单）</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pPr>
      <w:r>
        <w:rPr>
          <w:b/>
          <w:sz w:val="21"/>
          <w:szCs w:val="21"/>
        </w:rPr>
        <w:t xml:space="preserve">1.1.2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288" w:lineRule="auto" w:before="0" w:after="0"/>
        <w:jc w:val="left"/>
      </w:pPr>
      <w:r>
        <w:rPr>
          <w:szCs w:val="21"/>
          <w:b/>
          <w:bCs/>
          <w:shd w:val="clear" w:color="auto" w:fill="C9C9C9"/>
        </w:rPr>
        <w:t>12．（简单）</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13．（中档）</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pPr>
      <w:r>
        <w:rPr>
          <w:b/>
          <w:sz w:val="21"/>
          <w:szCs w:val="21"/>
        </w:rPr>
        <w:t xml:space="preserve">1.1.2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288" w:lineRule="auto" w:before="0" w:after="0"/>
        <w:jc w:val="left"/>
      </w:pPr>
      <w:r>
        <w:rPr>
          <w:szCs w:val="21"/>
          <w:b/>
          <w:bCs/>
          <w:shd w:val="clear" w:color="auto" w:fill="C9C9C9"/>
        </w:rPr>
        <w:t>14．（中档）</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pPr>
      <w:r>
        <w:rPr>
          <w:b/>
          <w:sz w:val="21"/>
          <w:szCs w:val="21"/>
        </w:rPr>
        <w:t xml:space="preserve">1.1.3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288" w:lineRule="auto" w:before="0" w:after="0"/>
        <w:jc w:val="left"/>
      </w:pPr>
      <w:r>
        <w:rPr>
          <w:szCs w:val="21"/>
          <w:b/>
          <w:bCs/>
          <w:shd w:val="clear" w:color="auto" w:fill="C9C9C9"/>
        </w:rPr>
        <w:t>15．（中档）</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16．（简单）</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288" w:lineRule="auto" w:before="0" w:after="0"/>
        <w:jc w:val="left"/>
      </w:pPr>
      <w:r>
        <w:rPr>
          <w:szCs w:val="21"/>
          <w:b/>
          <w:bCs/>
          <w:shd w:val="clear" w:color="auto" w:fill="C9C9C9"/>
        </w:rPr>
        <w:t>17．（简单）</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pPr>
      <w:r>
        <w:rPr>
          <w:b/>
          <w:sz w:val="21"/>
          <w:szCs w:val="21"/>
        </w:rPr>
        <w:t xml:space="preserve">1.1.3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288" w:lineRule="auto" w:before="0" w:after="0"/>
        <w:jc w:val="left"/>
      </w:pPr>
      <w:r>
        <w:rPr>
          <w:szCs w:val="21"/>
          <w:b/>
          <w:bCs/>
          <w:shd w:val="clear" w:color="auto" w:fill="C9C9C9"/>
        </w:rPr>
        <w:t>18．（中档）</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19．（中档）</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pPr>
      <w:r>
        <w:rPr>
          <w:b/>
          <w:sz w:val="21"/>
          <w:szCs w:val="21"/>
        </w:rPr>
        <w:t xml:space="preserve">1.1.3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288" w:lineRule="auto" w:before="0" w:after="0"/>
        <w:jc w:val="left"/>
      </w:pPr>
      <w:r>
        <w:rPr>
          <w:szCs w:val="21"/>
          <w:b/>
          <w:bCs/>
          <w:shd w:val="clear" w:color="auto" w:fill="C9C9C9"/>
        </w:rPr>
        <w:t>20．（简单）</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21．（中档）</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288" w:lineRule="auto" w:before="0" w:after="0"/>
        <w:jc w:val="left"/>
      </w:pPr>
      <w:r>
        <w:rPr>
          <w:szCs w:val="21"/>
          <w:b/>
          <w:bCs/>
          <w:shd w:val="clear" w:color="auto" w:fill="C9C9C9"/>
        </w:rPr>
        <w:t>22．（中档）</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pPr>
      <w:r>
        <w:rPr>
          <w:b/>
          <w:sz w:val="21"/>
          <w:szCs w:val="21"/>
        </w:rPr>
        <w:t xml:space="preserve">1.1.3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288" w:lineRule="auto" w:before="0" w:after="0"/>
        <w:jc w:val="left"/>
      </w:pPr>
      <w:r>
        <w:rPr>
          <w:szCs w:val="21"/>
          <w:b/>
          <w:bCs/>
          <w:shd w:val="clear" w:color="auto" w:fill="C9C9C9"/>
        </w:rPr>
        <w:t>23．（中档）</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null</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pPr>
      <w:r>
        <w:rPr>
          <w:b/>
          <w:sz w:val="21"/>
          <w:szCs w:val="21"/>
        </w:rPr>
        <w:t xml:space="preserve">1.1.3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288" w:lineRule="auto" w:before="0" w:after="0"/>
        <w:jc w:val="left"/>
      </w:pPr>
      <w:r>
        <w:rPr>
          <w:szCs w:val="21"/>
          <w:b/>
          <w:bCs/>
          <w:shd w:val="clear" w:color="auto" w:fill="C9C9C9"/>
        </w:rPr>
        <w:t>24．（中档）</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【详解】</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pPr>
      <w:r>
        <w:rPr>
          <w:b/>
          <w:sz w:val="21"/>
          <w:szCs w:val="21"/>
        </w:rPr>
        <w:t xml:space="preserve">1.2.1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288" w:lineRule="auto" w:before="0" w:after="0"/>
        <w:jc w:val="left"/>
      </w:pPr>
      <w:r>
        <w:rPr>
          <w:szCs w:val="21"/>
          <w:b/>
          <w:bCs/>
          <w:shd w:val="clear" w:color="auto" w:fill="C9C9C9"/>
        </w:rPr>
        <w:t>25．（简单）</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pPr>
      <w:r>
        <w:rPr>
          <w:b/>
          <w:sz w:val="21"/>
          <w:szCs w:val="21"/>
        </w:rPr>
        <w:t>1.</w:t>
      </w:r>
      <w:r>
        <w:rPr>
          <w:b/>
          <w:sz w:val="21"/>
          <w:szCs w:val="21"/>
        </w:rPr>
        <w:t xml:space="preserve">2.1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288" w:lineRule="auto" w:before="0" w:after="0"/>
        <w:jc w:val="left"/>
      </w:pPr>
      <w:r>
        <w:rPr>
          <w:szCs w:val="21"/>
          <w:b/>
          <w:bCs/>
          <w:shd w:val="clear" w:color="auto" w:fill="C9C9C9"/>
        </w:rPr>
        <w:t>26．（中档）</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27．（中档）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288" w:lineRule="auto" w:before="0" w:after="0"/>
        <w:jc w:val="left"/>
      </w:pPr>
      <w:r>
        <w:rPr>
          <w:szCs w:val="21"/>
          <w:b/>
          <w:bCs/>
          <w:shd w:val="clear" w:color="auto" w:fill="C9C9C9"/>
        </w:rPr>
        <w:t>28．（中档）</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29．（中档）</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288" w:lineRule="auto" w:before="0" w:after="0"/>
        <w:jc w:val="left"/>
      </w:pPr>
      <w:r>
        <w:rPr>
          <w:b/>
          <w:bCs/>
          <w:shd w:val="clear" w:color="auto" w:fill="C9C9C9"/>
        </w:rPr>
        <w:t>30．（简单）</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pPr>
      <w:r>
        <w:rPr>
          <w:b/>
          <w:sz w:val="21"/>
          <w:szCs w:val="21"/>
        </w:rPr>
        <w:t xml:space="preserve">1.2.1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288" w:lineRule="auto" w:before="0" w:after="0"/>
        <w:jc w:val="left"/>
      </w:pPr>
      <w:r>
        <w:rPr>
          <w:szCs w:val="21"/>
          <w:b/>
          <w:bCs/>
          <w:shd w:val="clear" w:color="auto" w:fill="C9C9C9"/>
        </w:rPr>
        <w:t>31．（中档）</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32．（中档）</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时，平面平面</w:t>
      </w:r>
      <w:r>
        <w:rPr>
          <w:szCs w:val="21"/>
        </w:rPr>
        <w:t>(</w:t>
      </w:r>
      <w:r>
        <w:rPr>
          <w:szCs w:val="21"/>
        </w:rPr>
        <w:t>只要填写一个你认为正确的条件即可</w:t>
      </w:r>
      <w:r>
        <w:rPr>
          <w:szCs w:val="21"/>
        </w:rPr>
        <w:t>)</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pPr>
      <w:r>
        <w:rPr>
          <w:b/>
          <w:sz w:val="21"/>
          <w:szCs w:val="21"/>
        </w:rPr>
        <w:t xml:space="preserve">1.2.1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288" w:lineRule="auto" w:before="0" w:after="0"/>
        <w:jc w:val="left"/>
      </w:pPr>
      <w:r>
        <w:rPr>
          <w:b/>
          <w:bCs/>
          <w:shd w:val="clear" w:color="auto" w:fill="C9C9C9"/>
        </w:rPr>
        <w:t>33．（难）</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pPr>
      <w:r>
        <w:rPr>
          <w:b/>
          <w:sz w:val="21"/>
          <w:szCs w:val="21"/>
        </w:rPr>
        <w:t xml:space="preserve">1.2.2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288" w:lineRule="auto" w:before="0" w:after="0"/>
        <w:jc w:val="left"/>
      </w:pPr>
      <w:r>
        <w:rPr>
          <w:szCs w:val="21"/>
          <w:b/>
          <w:bCs/>
          <w:shd w:val="clear" w:color="auto" w:fill="C9C9C9"/>
        </w:rPr>
        <w:t>34．（简单）</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35．（简单）</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【详解】</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pPr>
      <w:r>
        <w:rPr>
          <w:b/>
          <w:sz w:val="21"/>
          <w:szCs w:val="21"/>
        </w:rPr>
        <w:t xml:space="preserve">1.2.2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288" w:lineRule="auto" w:before="0" w:after="0"/>
        <w:jc w:val="left"/>
      </w:pPr>
      <w:r>
        <w:rPr>
          <w:szCs w:val="21"/>
          <w:b/>
          <w:bCs/>
          <w:shd w:val="clear" w:color="auto" w:fill="C9C9C9"/>
        </w:rPr>
        <w:t>36．（中档）</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288" w:lineRule="auto" w:before="0" w:after="0"/>
        <w:jc w:val="left"/>
      </w:pPr>
      <w:r>
        <w:rPr>
          <w:szCs w:val="21"/>
          <w:b/>
          <w:bCs/>
          <w:shd w:val="clear" w:color="auto" w:fill="C9C9C9"/>
        </w:rPr>
        <w:t>37．（中档）</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pPr>
      <w:r>
        <w:rPr>
          <w:b/>
          <w:sz w:val="21"/>
          <w:szCs w:val="21"/>
        </w:rPr>
        <w:t xml:space="preserve">1.2.2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288" w:lineRule="auto" w:before="0" w:after="0"/>
        <w:jc w:val="left"/>
      </w:pPr>
      <w:r>
        <w:rPr>
          <w:b/>
          <w:bCs/>
          <w:shd w:val="clear" w:color="auto" w:fill="C9C9C9"/>
        </w:rPr>
        <w:t>38．（中档）</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pPr>
        <w:snapToGrid w:val="0"/>
        <w:spacing w:line="288" w:lineRule="auto" w:before="0" w:after="0"/>
        <w:jc w:val="left"/>
      </w:pPr>
      <w:r>
        <w:rPr>
          <w:b/>
          <w:rFonts w:ascii="Times New Roman" w:hAnsi="Times New Roman" w:eastAsia="宋体" w:cs="Times New Roman"/>
          <w:b/>
          <w:sz w:val="21"/>
          <w:szCs w:val="21"/>
        </w:rPr>
        <w:t>大招讲解</w:t>
      </w:r>
    </w:p>
    <w:p w:rsidR="00CC2793" w:rsidRDefault="00A87FEB" w:rsidP="003614B4">
      <w:pPr>
        <w:snapToGrid w:val="0"/>
        <w:spacing w:line="288" w:lineRule="auto" w:before="0" w:after="0"/>
        <w:jc w:val="left"/>
        <w:outlineLvl w:val="1"/>
      </w:pPr>
      <w:r>
        <w:rPr>
          <w:b/>
        </w:rPr>
        <w:t>【定义】</w:t>
      </w:r>
    </w:p>
    <w:p w:rsidR="00CC2793" w:rsidRDefault="00A87FEB" w:rsidP="003614B4">
      <w:pPr>
        <w:snapToGrid w:val="0"/>
        <w:spacing w:line="288"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288" w:lineRule="auto" w:before="0" w:after="0"/>
        <w:jc w:val="left"/>
        <w:outlineLvl w:val="1"/>
      </w:pPr>
      <w:r>
        <w:rPr>
          <w:b/>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b/>
        </w:rPr>
        <w:t>【确定截面的主要依据】</w:t>
      </w:r>
    </w:p>
    <w:p w14:paraId="69E6F063" w14:textId="77777777" w:rsidR="00CC2793" w:rsidRDefault="003614B4" w:rsidP="003614B4">
      <w:pPr>
        <w:spacing w:before="0" w:after="0" w:line="288"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288"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288"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288"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288"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288" w:lineRule="auto"/>
        <w:jc w:val="left"/>
      </w:pPr>
      <w:r>
        <w:t>6</w:t>
      </w:r>
      <w:r>
        <w:t>．封闭性检查：多面体的各段截线必须首尾相接，组成封闭多边形。</w:t>
      </w:r>
    </w:p>
    <w:p w14:paraId="257FCDAF" w14:textId="5F3F6EC7" w:rsidR="00CC2793" w:rsidRDefault="003614B4" w:rsidP="003614B4">
      <w:pPr>
        <w:spacing w:before="0" w:after="0" w:line="288"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288" w:lineRule="auto"/>
        <w:jc w:val="left"/>
      </w:pPr>
      <w:r>
        <w:rPr>
          <w:b/>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b/>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pPr>
      <w:r>
        <w:rPr>
          <w:b/>
          <w:sz w:val="21"/>
          <w:szCs w:val="21"/>
        </w:rPr>
        <w:t xml:space="preserve">1.2.2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288" w:lineRule="auto" w:before="0" w:after="0"/>
        <w:jc w:val="left"/>
        <w:outlineLvl w:val="0"/>
      </w:pPr>
      <w:r>
        <w:rPr>
          <w:rFonts w:hint="eastAsia"/>
          <w:b/>
          <w:bCs/>
          <w:shd w:val="clear" w:color="auto" w:fill="C9C9C9"/>
        </w:rPr>
        <w:t>39．（中档）</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t>【答案思路】</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288" w:lineRule="auto" w:before="0" w:after="0"/>
              <w:jc w:val="left"/>
            </w:pPr>
          </w:p>
          <w:p w:rsidR="00FF38BD" w:rsidRPr="00FF38BD" w:rsidRDefault="00A87FEB" w:rsidP="003614B4">
            <w:pPr>
              <w:snapToGrid w:val="0"/>
              <w:spacing w:line="288"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288"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288"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288"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288" w:lineRule="auto" w:before="0" w:after="0"/>
              <w:jc w:val="left"/>
            </w:pPr>
          </w:p>
          <w:p w:rsidR="00FF38BD" w:rsidRDefault="00A87FEB" w:rsidP="003614B4">
            <w:pPr>
              <w:snapToGrid w:val="0"/>
              <w:spacing w:line="288"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288"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tc>
      </w:tr>
    </w:tbl>
    <w:p w:rsidR="00540BE5" w:rsidRPr="001516E8" w:rsidRDefault="00A87FEB" w:rsidP="001516E8">
      <w:pPr>
        <w:snapToGrid w:val="0"/>
        <w:spacing w:line="288" w:lineRule="auto" w:before="0" w:after="0"/>
        <w:jc w:val="left"/>
        <w:outlineLvl w:val="0"/>
      </w:pPr>
      <w:r>
        <w:rPr>
          <w:rFonts w:hint="eastAsia"/>
          <w:b/>
          <w:bCs/>
          <w:shd w:val="clear" w:color="auto" w:fill="C9C9C9"/>
        </w:rPr>
        <w:t>40．（中档）</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t>【答案思路】找截面由四边形变为五边形的临界位置，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288" w:lineRule="auto" w:before="0" w:after="0"/>
              <w:jc w:val="left"/>
              <w:outlineLvl w:val="3"/>
            </w:pPr>
            <w:r>
              <w:rPr>
                <w:shd w:val="clear" w:color="auto" w:fill="C9C9C9"/>
              </w:rP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tc>
      </w:tr>
    </w:tbl>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288" w:lineRule="auto" w:before="0" w:after="0"/>
        <w:jc w:val="left"/>
        <w:outlineLvl w:val="0"/>
      </w:pPr>
      <w:r>
        <w:t>1</w:t>
      </w:r>
      <w:r>
        <w:t>．三余弦定理</w:t>
      </w:r>
    </w:p>
    <w:p w:rsidR="00EF035E" w:rsidRPr="00043B54" w:rsidRDefault="00A87FEB" w:rsidP="00AD662F">
      <w:pPr>
        <w:snapToGrid w:val="0"/>
        <w:spacing w:line="288"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288"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288"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288" w:lineRule="auto" w:before="0" w:after="0"/>
        <w:jc w:val="left"/>
        <w:outlineLvl w:val="0"/>
      </w:pPr>
      <w:r>
        <w:t>2</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pPr>
      <w:r>
        <w:rPr>
          <w:b/>
          <w:sz w:val="21"/>
          <w:szCs w:val="21"/>
        </w:rPr>
        <w:t xml:space="preserve">1.2.3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288" w:lineRule="auto" w:before="0" w:after="0"/>
        <w:jc w:val="left"/>
      </w:pPr>
      <w:r>
        <w:rPr>
          <w:szCs w:val="21"/>
          <w:b/>
          <w:bCs/>
          <w:shd w:val="clear" w:color="auto" w:fill="C9C9C9"/>
        </w:rPr>
        <w:t>41．（中档）</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42．（中档）</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pPr>
      <w:r>
        <w:rPr>
          <w:b/>
          <w:sz w:val="21"/>
          <w:szCs w:val="21"/>
        </w:rPr>
        <w:t xml:space="preserve">1.2.3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288" w:lineRule="auto" w:before="0" w:after="0"/>
        <w:jc w:val="left"/>
        <w:outlineLvl w:val="0"/>
      </w:pPr>
      <w:r>
        <w:rPr>
          <w:b/>
          <w:bCs/>
          <w:shd w:val="clear" w:color="auto" w:fill="C9C9C9"/>
        </w:rPr>
        <w:t>43．（简单）</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288" w:lineRule="auto" w:before="0" w:after="0"/>
        <w:jc w:val="left"/>
        <w:outlineLvl w:val="0"/>
      </w:pPr>
      <w:r>
        <w:rPr>
          <w:b/>
          <w:bCs/>
          <w:shd w:val="clear" w:color="auto" w:fill="C9C9C9"/>
        </w:rPr>
        <w:t>44．（中档）</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rsidR="00905B5C" w:rsidRDefault="00A87FEB" w:rsidP="009C3240">
      <w:pPr>
        <w:snapToGrid w:val="0"/>
        <w:spacing w:line="288" w:lineRule="auto" w:before="0" w:after="0"/>
        <w:jc w:val="left"/>
        <w:outlineLvl w:val="2"/>
      </w:pPr>
      <w:r>
        <w:rPr>
          <w:rFonts w:hint="eastAsia"/>
        </w:rPr>
        <w:t>【法二】几何计算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rPr>
        <w:t>【法一】三余弦定理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pPr>
      <w:r>
        <w:rPr>
          <w:b/>
          <w:sz w:val="21"/>
          <w:szCs w:val="21"/>
        </w:rPr>
        <w:t>1.2.3</w:t>
      </w:r>
      <w:r>
        <w:rPr>
          <w:b/>
          <w:sz w:val="21"/>
          <w:szCs w:val="21"/>
        </w:rPr>
        <w:t xml:space="preserve">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288" w:lineRule="auto" w:before="0" w:after="0"/>
        <w:jc w:val="left"/>
        <w:outlineLvl w:val="0"/>
      </w:pPr>
      <w:r>
        <w:rPr>
          <w:b/>
          <w:bCs/>
          <w:shd w:val="clear" w:color="auto" w:fill="C9C9C9"/>
        </w:rPr>
        <w:t>45．（中档）</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rsidR="009B3A41" w:rsidRPr="009B3A41" w:rsidRDefault="00A87FEB" w:rsidP="00AD662F">
      <w:pPr>
        <w:snapToGrid w:val="0"/>
        <w:spacing w:line="288"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b/>
          <w:bCs/>
        </w:rPr>
        <w:t>【法二】坐标法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【法三】三余弦定理＋余弦定理＋判别式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b/>
          <w:bCs/>
        </w:rPr>
        <w:t>【法四】三余弦定理＋余弦定理＋配方法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pPr>
      <w:r>
        <w:rPr>
          <w:b/>
          <w:sz w:val="21"/>
          <w:szCs w:val="21"/>
        </w:rPr>
        <w:t xml:space="preserve">1.2.3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288" w:lineRule="auto" w:before="0" w:after="0"/>
        <w:jc w:val="left"/>
        <w:outlineLvl w:val="0"/>
      </w:pPr>
      <w:r>
        <w:rPr>
          <w:b/>
          <w:bCs/>
          <w:shd w:val="clear" w:color="auto" w:fill="C9C9C9"/>
        </w:rPr>
        <w:t>46．（中档）</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rsidR="00905B5C" w:rsidRDefault="00A87FEB" w:rsidP="00AD662F">
      <w:pPr>
        <w:snapToGrid w:val="0"/>
        <w:spacing w:line="288"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288" w:lineRule="auto" w:before="0" w:after="0"/>
        <w:jc w:val="left"/>
      </w:pPr>
      <w:r>
        <w:rPr>
          <w:szCs w:val="21"/>
          <w:b/>
          <w:bCs/>
          <w:shd w:val="clear" w:color="auto" w:fill="C9C9C9"/>
        </w:rPr>
        <w:t>47．（中档）</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pPr>
      <w:r>
        <w:rPr>
          <w:b/>
          <w:sz w:val="21"/>
          <w:szCs w:val="21"/>
        </w:rPr>
        <w:t xml:space="preserve">1.2.3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288" w:lineRule="auto" w:before="0" w:after="0"/>
        <w:jc w:val="left"/>
      </w:pPr>
      <w:r>
        <w:rPr>
          <w:szCs w:val="21"/>
          <w:b/>
          <w:bCs/>
          <w:shd w:val="clear" w:color="auto" w:fill="C9C9C9"/>
        </w:rPr>
        <w:t>48．（难）</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b/>
          <w:szCs w:val="21"/>
        </w:rPr>
        <w:t xml:space="preserve">【最优解】：通性通法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b/>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rsidR="001957EF" w:rsidRPr="001957EF" w:rsidRDefault="00A87FEB" w:rsidP="00294A05">
      <w:pPr>
        <w:snapToGrid w:val="0"/>
        <w:spacing w:line="288" w:lineRule="auto" w:before="0" w:after="0"/>
        <w:jc w:val="left"/>
      </w:pPr>
      <w:r w:rsidRPr="001957EF">
        <w:rPr>
          <w:b/>
          <w:bCs/>
        </w:rPr>
        <w:t>三垂线定理：</w:t>
      </w:r>
    </w:p>
    <w:p w:rsidR="001957EF" w:rsidRPr="001957EF" w:rsidRDefault="00A87FEB" w:rsidP="00294A05">
      <w:pPr>
        <w:snapToGrid w:val="0"/>
        <w:spacing w:line="288"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288" w:lineRule="auto" w:before="0" w:after="0"/>
        <w:jc w:val="left"/>
      </w:pPr>
      <w:r w:rsidRPr="001957EF">
        <w:rPr>
          <w:b/>
          <w:bCs/>
        </w:rPr>
        <w:t>三垂线定理的逆定理：</w:t>
      </w:r>
    </w:p>
    <w:p w:rsidR="001957EF" w:rsidRPr="001957EF" w:rsidRDefault="00A87FEB" w:rsidP="00294A05">
      <w:pPr>
        <w:snapToGrid w:val="0"/>
        <w:spacing w:line="288" w:lineRule="auto" w:before="0" w:after="0"/>
        <w:jc w:val="left"/>
      </w:pPr>
      <w:r w:rsidRPr="001957EF">
        <w:t>平面内的一条直线，如果垂直于这个平面的一条斜线，那么它也垂直于这条斜线在该平面内的射影。</w:t>
      </w:r>
    </w:p>
    <w:p w:rsidR="00EF035E" w:rsidRPr="00043B54" w:rsidRDefault="00A87FEB" w:rsidP="00294A05">
      <w:pPr>
        <w:snapToGrid w:val="0"/>
        <w:spacing w:line="288"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288"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288" w:lineRule="auto" w:before="0" w:after="0"/>
        <w:jc w:val="left"/>
      </w:pPr>
      <w:r>
        <w:t>（</w:t>
      </w:r>
      <w:r>
        <w:t>2</w:t>
      </w:r>
      <w:r>
        <w:t>）以多边形为三角形为例证明，其它情形可自证。</w:t>
      </w:r>
    </w:p>
    <w:p w:rsidR="00EF035E" w:rsidRPr="00043B54" w:rsidRDefault="00A87FEB" w:rsidP="00294A05">
      <w:pPr>
        <w:snapToGrid w:val="0"/>
        <w:spacing w:line="288"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288"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288"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288"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288"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288" w:lineRule="auto"/>
        <w:jc w:val="left"/>
      </w:pPr>
      <w:r>
        <w:rPr>
          <w:b/>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288" w:lineRule="auto" w:before="0" w:after="0"/>
        <w:jc w:val="left"/>
        <w:rPr>
          <w:b/>
          <w:bCs/>
        </w:rPr>
      </w:pPr>
      <w:r w:rsidRPr="0053753B">
        <w:rPr>
          <w:rFonts w:hint="eastAsia"/>
          <w:b/>
          <w:bCs/>
        </w:rPr>
        <w:t>空间余弦定理（三面角余弦定理）</w:t>
      </w:r>
    </w:p>
    <w:p w:rsidR="00FF7444" w:rsidRDefault="00A87FEB" w:rsidP="00254425">
      <w:pPr>
        <w:snapToGrid w:val="0"/>
        <w:spacing w:line="288"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288"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rPr>
        <w:t>移项即得空间余弦定理。</w:t>
      </w:r>
    </w:p>
    <w:p w:rsidR="00FF7444" w:rsidRPr="00195CF4" w:rsidRDefault="00A87FEB" w:rsidP="00254425">
      <w:pPr>
        <w:snapToGrid w:val="0"/>
        <w:spacing w:line="288"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288"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288"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288"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288" w:lineRule="auto" w:before="0" w:after="0"/>
        <w:jc w:val="left"/>
        <w:rPr>
          <w:b/>
          <w:bCs/>
        </w:rPr>
      </w:pPr>
      <w:r w:rsidRPr="0053753B">
        <w:rPr>
          <w:b/>
          <w:bCs/>
        </w:rPr>
        <w:t>直二面角下的常用退化结论</w:t>
      </w:r>
    </w:p>
    <w:p w:rsidR="00FD0002" w:rsidRDefault="00A87FEB" w:rsidP="00254425">
      <w:pPr>
        <w:snapToGrid w:val="0"/>
        <w:spacing w:line="288"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288"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pPr>
      <w:r>
        <w:rPr>
          <w:b/>
          <w:sz w:val="21"/>
          <w:szCs w:val="21"/>
        </w:rPr>
        <w:t xml:space="preserve">1.2.4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288" w:lineRule="auto" w:before="0" w:after="0"/>
        <w:jc w:val="left"/>
      </w:pPr>
      <w:r>
        <w:rPr>
          <w:szCs w:val="21"/>
          <w:b/>
          <w:bCs/>
          <w:shd w:val="clear" w:color="auto" w:fill="C9C9C9"/>
        </w:rPr>
        <w:t>49．（中档）</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50．（中档）</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w:t>
      </w:r>
      <w:r w:rsidRPr="0069154F">
        <w:rPr>
          <w:shd w:val="clear" w:color="auto" w:fill="C9C9C9"/>
        </w:rPr>
        <w:t xml:space="preserve">【知识点】</w:t>
      </w:r>
      <w:r w:rsidRPr="0069154F">
        <w:rPr>
          <w:b/>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288"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288"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288" w:lineRule="auto" w:before="0" w:after="0"/>
              <w:jc w:val="left"/>
            </w:pPr>
          </w:p>
          <w:p w:rsidR="0069154F" w:rsidRPr="00043B54" w:rsidRDefault="00A87FEB" w:rsidP="00DD303F">
            <w:pPr>
              <w:snapToGrid w:val="0"/>
              <w:spacing w:line="288"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288" w:lineRule="auto" w:before="0" w:after="0"/>
              <w:jc w:val="left"/>
              <w:outlineLvl w:val="3"/>
              <w:rPr>
                <w:rFonts w:cs="Cambria Math"/>
                <w:oMath/>
              </w:rPr>
            </w:pPr>
            <w:r>
              <w:t>【步骤4 计算二面角】</w:t>
            </w:r>
          </w:p>
          <w:p w:rsidR="0069154F" w:rsidRPr="00043B54" w:rsidRDefault="00A87FEB" w:rsidP="00DD303F">
            <w:pPr>
              <w:snapToGrid w:val="0"/>
              <w:spacing w:line="288"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sz w:val="21"/>
          <w:szCs w:val="21"/>
        </w:rPr>
        <w:t xml:space="preserve">1.2.4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288" w:lineRule="auto" w:before="0" w:after="0"/>
        <w:jc w:val="left"/>
      </w:pPr>
      <w:r>
        <w:rPr>
          <w:b/>
          <w:bCs/>
          <w:shd w:val="clear" w:color="auto" w:fill="C9C9C9"/>
        </w:rPr>
        <w:t>51．（中档）</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b/>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288"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【详细解析】</w:t>
            </w:r>
          </w:p>
          <w:p w:rsidR="003B5DF5" w:rsidRPr="0098283C" w:rsidRDefault="00A87FEB" w:rsidP="009B628C">
            <w:pPr>
              <w:snapToGrid w:val="0"/>
              <w:spacing w:line="288"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288"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288" w:lineRule="auto" w:before="0" w:after="0"/>
              <w:jc w:val="left"/>
              <w:rPr>
                <w:b/>
              </w:rPr>
            </w:pPr>
          </w:p>
        </w:tc>
      </w:tr>
    </w:tbl>
    <w:p w:rsidR="00EF035E" w:rsidRPr="00043B54" w:rsidRDefault="00A87FEB" w:rsidP="0098283C">
      <w:pPr>
        <w:snapToGrid w:val="0"/>
        <w:spacing w:line="288"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pPr>
      <w:r>
        <w:rPr>
          <w:b/>
          <w:sz w:val="21"/>
          <w:szCs w:val="21"/>
        </w:rPr>
        <w:t xml:space="preserve">1.2.4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288" w:lineRule="auto" w:before="0" w:after="0"/>
        <w:jc w:val="left"/>
      </w:pPr>
      <w:r>
        <w:rPr>
          <w:b/>
          <w:bCs/>
          <w:shd w:val="clear" w:color="auto" w:fill="C9C9C9"/>
        </w:rPr>
        <w:t>52．（中档）</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snapToGrid w:val="0"/>
        <w:spacing w:line="288"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288" w:lineRule="auto" w:before="0" w:after="0"/>
              <w:jc w:val="left"/>
            </w:pP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288" w:lineRule="auto" w:before="0" w:after="0"/>
              <w:jc w:val="left"/>
              <w:rPr>
                <w:kern w:val="0"/>
                <w:szCs w:val="21"/>
              </w:rPr>
            </w:pPr>
          </w:p>
        </w:tc>
      </w:tr>
    </w:tbl>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snapToGrid w:val="0"/>
              <w:spacing w:line="288" w:lineRule="auto" w:before="0" w:after="0"/>
              <w:jc w:val="left"/>
              <w:outlineLvl w:val="3"/>
              <w:rPr>
                <w:b/>
              </w:rPr>
            </w:pPr>
          </w:p>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288"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288"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288"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288" w:lineRule="auto" w:before="0" w:after="0"/>
              <w:jc w:val="left"/>
              <w:outlineLvl w:val="3"/>
              <w:rPr>
                <w:b/>
              </w:rPr>
            </w:pPr>
            <w:r w:rsidRPr="0098283C">
              <w:rPr>
                <w:rFonts w:hint="eastAsia"/>
                <w:b/>
              </w:rPr>
              <w:t>【法二】数量积法</w:t>
            </w:r>
          </w:p>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288"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288"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p>
        </w:tc>
      </w:tr>
    </w:tbl>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288" w:lineRule="auto" w:before="0" w:after="0"/>
        <w:jc w:val="left"/>
      </w:pPr>
      <w:r>
        <w:rPr>
          <w:b/>
          <w:bCs/>
          <w:shd w:val="clear" w:color="auto" w:fill="C9C9C9"/>
        </w:rPr>
        <w:t>53．（中档）</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288"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snapToGrid w:val="0"/>
              <w:spacing w:line="288"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288"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snapToGrid w:val="0"/>
              <w:spacing w:line="288" w:lineRule="auto" w:before="0" w:after="0"/>
              <w:jc w:val="left"/>
              <w:outlineLvl w:val="2"/>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【法一】叉乘法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288"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288"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288"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288"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3B5DF5" w:rsidRDefault="00A87FEB" w:rsidP="0098283C">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snapToGrid w:val="0"/>
              <w:spacing w:line="288"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snapToGrid w:val="0"/>
              <w:spacing w:line="288" w:lineRule="auto" w:before="0" w:after="0"/>
              <w:jc w:val="left"/>
              <w:outlineLvl w:val="3"/>
              <w:rPr>
                <w:b/>
              </w:rPr>
            </w:pPr>
            <w:r w:rsidRPr="0098283C">
              <w:rPr>
                <w:rFonts w:hint="eastAsia"/>
                <w:b/>
              </w:rPr>
              <w:t>【法二】数量积法</w:t>
            </w:r>
          </w:p>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288" w:lineRule="auto" w:before="0" w:after="0"/>
              <w:jc w:val="left"/>
            </w:pPr>
            <w:r>
              <w:rPr>
                <w:rFonts w:hint="eastAsia"/>
                <w:shd w:val="clear" w:color="auto" w:fill="C9C9C9"/>
              </w:rPr>
              <w:t>【详解】</w:t>
            </w:r>
          </w:p>
          <w:p w:rsidR="003B5DF5" w:rsidRDefault="00A87FEB" w:rsidP="0098283C">
            <w:pPr>
              <w:snapToGrid w:val="0"/>
              <w:spacing w:line="288"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288"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288"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288"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288" w:lineRule="auto" w:before="0" w:after="0"/>
              <w:jc w:val="left"/>
              <w:rPr>
                <w:kern w:val="0"/>
                <w:szCs w:val="21"/>
              </w:rPr>
            </w:pPr>
          </w:p>
        </w:tc>
      </w:tr>
    </w:tbl>
    <w:p w:rsidR="00141C49" w:rsidRDefault="00A87FEB">
      <w:pPr>
        <w:spacing w:before="0" w:after="0" w:line="288" w:lineRule="auto"/>
      </w:pPr>
      <w:r>
        <w:rPr>
          <w:b/>
          <w:sz w:val="21"/>
          <w:szCs w:val="21"/>
        </w:rPr>
        <w:t xml:space="preserve">1.2.4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288" w:lineRule="auto" w:before="0" w:after="0"/>
        <w:jc w:val="left"/>
      </w:pPr>
      <w:r>
        <w:rPr>
          <w:b/>
          <w:bCs/>
          <w:shd w:val="clear" w:color="auto" w:fill="C9C9C9"/>
        </w:rPr>
        <w:t>54．（中档）</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b/>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288"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288"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288"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Default="00A87FEB" w:rsidP="00DD303F">
            <w:pPr>
              <w:snapToGrid w:val="0"/>
              <w:spacing w:line="288" w:lineRule="auto" w:before="0" w:after="0"/>
              <w:jc w:val="left"/>
              <w:outlineLvl w:val="2"/>
              <w:rPr>
                <w:b/>
              </w:rPr>
            </w:pPr>
            <w:r w:rsidRPr="0069154F">
              <w:rPr>
                <w:rFonts w:hint="eastAsia"/>
                <w:b/>
              </w:rPr>
              <w:t>【法三】：</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288"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【法四】：空间基底向量法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288"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288"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288"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b/>
              </w:rPr>
              <w:t>【法二】【最优解】：几何法</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288"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288"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rFonts w:hint="eastAsia"/>
                <w:b/>
              </w:rPr>
              <w:t>【详细解析】</w:t>
            </w:r>
          </w:p>
          <w:p w:rsidR="0069154F" w:rsidRPr="0069154F" w:rsidRDefault="00A87FEB" w:rsidP="00DD303F">
            <w:pPr>
              <w:snapToGrid w:val="0"/>
              <w:spacing w:line="288" w:lineRule="auto" w:before="0" w:after="0"/>
              <w:jc w:val="left"/>
              <w:outlineLvl w:val="2"/>
              <w:rPr>
                <w:b/>
              </w:rPr>
            </w:pPr>
            <w:r w:rsidRPr="0069154F">
              <w:rPr>
                <w:rFonts w:hint="eastAsia"/>
                <w:b/>
              </w:rPr>
              <w:t>【法三】：射影面积法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288"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288"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41C49" w:rsidRDefault="00A87FEB">
      <w:pPr>
        <w:spacing w:before="0" w:after="0" w:line="288" w:lineRule="auto"/>
      </w:pPr>
      <w:r>
        <w:rPr>
          <w:b/>
          <w:sz w:val="21"/>
          <w:szCs w:val="21"/>
        </w:rPr>
        <w:t xml:space="preserve">1.2.4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288" w:lineRule="auto" w:before="0" w:after="0"/>
        <w:jc w:val="left"/>
      </w:pPr>
      <w:r>
        <w:rPr>
          <w:b/>
          <w:bCs/>
          <w:shd w:val="clear" w:color="auto" w:fill="C9C9C9"/>
        </w:rPr>
        <w:t>55．（中档）</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xml:space="preserve">，　</w:t>
      </w:r>
      <w:r w:rsidRPr="0069154F">
        <w:rPr>
          <w:shd w:val="clear" w:color="auto" w:fill="C9C9C9"/>
        </w:rPr>
        <w:t xml:space="preserve">【知识点】</w:t>
      </w:r>
      <w:r w:rsidRPr="0069154F">
        <w:rPr>
          <w:b/>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288" w:lineRule="auto" w:before="0" w:after="0"/>
              <w:jc w:val="left"/>
              <w:outlineLvl w:val="1"/>
              <w:rPr>
                <w:b/>
              </w:rPr>
            </w:pPr>
            <w:r w:rsidRPr="0069154F">
              <w:rPr>
                <w:b/>
              </w:rPr>
              <w:t>【详细解析】</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288"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rPr>
                <w:b/>
              </w:rPr>
            </w:pPr>
          </w:p>
        </w:tc>
        <w:tc>
          <w:tcPr>
            <w:tcW w:w="4153" w:type="dxa"/>
            <w:shd w:val="clear" w:color="auto" w:fill="auto"/>
          </w:tcPr>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288"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288"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288" w:lineRule="auto"/>
      </w:pPr>
      <w:r>
        <w:rPr>
          <w:b/>
          <w:sz w:val="21"/>
          <w:szCs w:val="21"/>
        </w:rPr>
        <w:t xml:space="preserve">1.2.4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288" w:lineRule="auto" w:before="0" w:after="0"/>
        <w:jc w:val="left"/>
      </w:pPr>
      <w:r>
        <w:rPr>
          <w:b/>
          <w:bCs/>
          <w:shd w:val="clear" w:color="auto" w:fill="C9C9C9"/>
        </w:rPr>
        <w:t>56．（中档）</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w:t>
      </w:r>
      <w:r>
        <w:rPr>
          <w:shd w:val="clear" w:color="auto" w:fill="C9C9C9"/>
        </w:rPr>
        <w:t xml:space="preserve">【知识点】</w:t>
      </w:r>
      <w:r>
        <w:rPr>
          <w:b/>
          <w:bCs/>
        </w:rPr>
        <w:t xml:space="preserve">1.2.4 二面角的余弦值（空间余弦定理</w:t>
      </w:r>
      <w:r>
        <w:rPr>
          <w:b/>
          <w:bCs/>
        </w:rPr>
        <w:t>/</w:t>
      </w:r>
      <w:r>
        <w:rPr>
          <w:b/>
          <w:bCs/>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snapToGrid w:val="0"/>
              <w:spacing w:line="288" w:lineRule="auto" w:before="0" w:after="0"/>
              <w:jc w:val="left"/>
            </w:pPr>
            <w:r>
              <w:rPr>
                <w:b/>
                <w:bCs/>
              </w:rPr>
              <w:t>【详细解析】</w:t>
            </w:r>
          </w:p>
          <w:p w:rsidR="00001654" w:rsidRDefault="00A87FEB">
            <w:pPr>
              <w:snapToGrid w:val="0"/>
              <w:spacing w:line="288" w:lineRule="auto" w:before="0" w:after="0"/>
              <w:jc w:val="left"/>
            </w:pPr>
            <w:r>
              <w:rPr>
                <w:b/>
                <w:bCs/>
              </w:rPr>
              <w:t>【步骤</w:t>
            </w:r>
            <w:r>
              <w:rPr>
                <w:b/>
                <w:bCs/>
              </w:rPr>
              <w:t xml:space="preserve">1 </w:t>
            </w:r>
            <w:r>
              <w:rPr>
                <w:b/>
                <w:bCs/>
              </w:rPr>
              <w:t>求关键量】</w:t>
            </w:r>
          </w:p>
          <w:p w:rsidR="00001654" w:rsidRDefault="00A87FEB">
            <w:pPr>
              <w:snapToGrid w:val="0"/>
              <w:spacing w:line="288"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b/>
                <w:bCs/>
              </w:rPr>
              <w:t>【步骤</w:t>
            </w:r>
            <w:r>
              <w:rPr>
                <w:b/>
                <w:bCs/>
              </w:rPr>
              <w:t xml:space="preserve">2 </w:t>
            </w:r>
            <w:r>
              <w:rPr>
                <w:b/>
                <w:bCs/>
              </w:rPr>
              <w:t>定三面角】</w:t>
            </w:r>
          </w:p>
          <w:p w:rsidR="00001654" w:rsidRDefault="00A87FEB">
            <w:pPr>
              <w:snapToGrid w:val="0"/>
              <w:spacing w:line="288"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snapToGrid w:val="0"/>
              <w:spacing w:line="288" w:lineRule="auto" w:before="0" w:after="0"/>
              <w:jc w:val="left"/>
            </w:pPr>
            <w:r>
              <w:rPr>
                <w:b/>
                <w:bCs/>
              </w:rPr>
              <w:t>【步骤</w:t>
            </w:r>
            <w:r>
              <w:rPr>
                <w:b/>
                <w:bCs/>
              </w:rPr>
              <w:t xml:space="preserve">3 </w:t>
            </w:r>
            <w:r>
              <w:rPr>
                <w:b/>
                <w:bCs/>
              </w:rPr>
              <w:t>用余弦定理】</w:t>
            </w:r>
          </w:p>
          <w:p w:rsidR="004C31BF" w:rsidRDefault="00A87FEB">
            <w:pPr>
              <w:snapToGrid w:val="0"/>
              <w:spacing w:line="288"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141C49" w:rsidRDefault="00A87FEB">
      <w:pPr>
        <w:spacing w:before="0" w:after="0" w:line="288" w:lineRule="auto"/>
      </w:pPr>
      <w:r>
        <w:rPr>
          <w:b/>
          <w:sz w:val="21"/>
          <w:szCs w:val="21"/>
        </w:rPr>
        <w:t xml:space="preserve">1.2.4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288" w:lineRule="auto" w:before="0" w:after="0"/>
        <w:jc w:val="left"/>
      </w:pPr>
      <w:r>
        <w:rPr>
          <w:b/>
          <w:bCs/>
          <w:shd w:val="clear" w:color="auto" w:fill="C9C9C9"/>
        </w:rPr>
        <w:t>57．（中档）</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288"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288"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288" w:lineRule="auto"/>
      </w:pPr>
      <w:r>
        <w:rPr>
          <w:b/>
          <w:sz w:val="21"/>
          <w:szCs w:val="21"/>
        </w:rPr>
        <w:t xml:space="preserve">1.2.4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288" w:lineRule="auto" w:before="0" w:after="0"/>
        <w:jc w:val="left"/>
      </w:pPr>
      <w:r>
        <w:rPr>
          <w:b/>
          <w:bCs/>
          <w:shd w:val="clear" w:color="auto" w:fill="C9C9C9"/>
        </w:rPr>
        <w:t>58．（中档）</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【法一】</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288"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snapToGrid w:val="0"/>
              <w:spacing w:line="288" w:lineRule="auto" w:before="0" w:after="0"/>
              <w:jc w:val="left"/>
              <w:outlineLvl w:val="2"/>
              <w:rPr>
                <w:b/>
              </w:rPr>
            </w:pPr>
            <w:r>
              <w:rPr>
                <w:rFonts w:hint="eastAsia"/>
                <w:b/>
              </w:rPr>
              <w:t>【详细解析】</w:t>
            </w:r>
          </w:p>
          <w:p w:rsidR="00743285" w:rsidRDefault="00A87FEB" w:rsidP="00294A05">
            <w:pPr>
              <w:snapToGrid w:val="0"/>
              <w:spacing w:line="288" w:lineRule="auto" w:before="0" w:after="0"/>
              <w:jc w:val="left"/>
              <w:outlineLvl w:val="2"/>
              <w:rPr>
                <w:b/>
              </w:rPr>
            </w:pPr>
            <w:r>
              <w:rPr>
                <w:rFonts w:hint="eastAsia"/>
                <w:b/>
              </w:rPr>
              <w:t>【法二】</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288" w:lineRule="auto" w:before="0" w:after="0"/>
              <w:jc w:val="left"/>
            </w:pP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288"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sz w:val="21"/>
          <w:szCs w:val="21"/>
        </w:rPr>
        <w:t xml:space="preserve">1.2.4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288" w:lineRule="auto" w:before="0" w:after="0"/>
        <w:jc w:val="left"/>
      </w:pPr>
      <w:r>
        <w:rPr>
          <w:b/>
          <w:bCs/>
          <w:shd w:val="clear" w:color="auto" w:fill="C9C9C9"/>
        </w:rPr>
        <w:t>59．（中档）</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288" w:lineRule="auto" w:before="0" w:after="0"/>
              <w:jc w:val="left"/>
              <w:outlineLvl w:val="2"/>
              <w:rPr>
                <w:b/>
              </w:rPr>
            </w:pPr>
            <w:r w:rsidRPr="00933427">
              <w:rPr>
                <w:rFonts w:hint="eastAsia"/>
                <w:b/>
              </w:rPr>
              <w:t>【详细解析】</w:t>
            </w:r>
          </w:p>
          <w:p w:rsidR="00933427" w:rsidRDefault="00A87FEB" w:rsidP="00294A05">
            <w:pPr>
              <w:snapToGrid w:val="0"/>
              <w:spacing w:line="288"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288"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p>
        </w:tc>
        <w:tc>
          <w:tcPr>
            <w:tcW w:w="5481" w:type="dxa"/>
            <w:shd w:val="clear" w:color="auto" w:fill="auto"/>
          </w:tcPr>
          <w:p w:rsidR="00933427" w:rsidRDefault="00A87FEB" w:rsidP="00294A05">
            <w:pPr>
              <w:snapToGrid w:val="0"/>
              <w:spacing w:line="288"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pPr>
      <w:r>
        <w:rPr>
          <w:b/>
          <w:sz w:val="21"/>
          <w:szCs w:val="21"/>
        </w:rPr>
        <w:t xml:space="preserve">1.2.4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288" w:lineRule="auto" w:before="0" w:after="0"/>
        <w:jc w:val="left"/>
      </w:pPr>
      <w:r>
        <w:rPr>
          <w:szCs w:val="21"/>
          <w:b/>
          <w:bCs/>
          <w:shd w:val="clear" w:color="auto" w:fill="C9C9C9"/>
        </w:rPr>
        <w:t>60．（中档）</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pPr>
      <w:r>
        <w:rPr>
          <w:b/>
          <w:sz w:val="21"/>
          <w:szCs w:val="21"/>
        </w:rPr>
        <w:t xml:space="preserve">1.2.4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288" w:lineRule="auto" w:before="0" w:after="0"/>
        <w:jc w:val="left"/>
      </w:pPr>
      <w:r>
        <w:rPr>
          <w:b/>
          <w:bCs/>
          <w:shd w:val="clear" w:color="auto" w:fill="C9C9C9"/>
        </w:rPr>
        <w:t>61．（中档）</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2"/>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·本部第1–53页（共111页）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