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FC933" w14:textId="3767499A" w:rsidR="00EF035E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电磁感应·知识清单（完成）</w:t>
      </w:r>
    </w:p>
    <w:p w14:paraId="41E685B0" w14:textId="77777777" w:rsidR="00EF035E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E6DF165" wp14:editId="5AD2B570">
            <wp:extent cx="5276800" cy="409571"/>
            <wp:effectExtent l="0" t="0" r="0" b="0"/>
            <wp:docPr id="100003" name="图片 100003" descr="@@@e469c18ba1a0489da74e23c0b9113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9AD0" w14:textId="77777777" w:rsidR="00EF035E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60876C5E" wp14:editId="00B9C59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6EA49" w14:textId="77777777" w:rsidR="00EF035E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CA2BF8" wp14:editId="60059D29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14:paraId="649A74F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．内容：感应电流具有这样的方向，即感应电流的磁场总要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引起感应电流的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磁通量的变化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14859500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．理解楞次定律中</w:t>
      </w:r>
      <w:r w:rsidRPr="003F7473">
        <w:rPr>
          <w:rFonts w:ascii="Times New Roman" w:hAnsi="Times New Roman" w:eastAsia="宋体"/>
          <w:sz w:val="21"/>
          <w:szCs w:val="21"/>
        </w:rPr>
        <w:t>“</w:t>
      </w:r>
      <w:r w:rsidRPr="003F7473">
        <w:rPr>
          <w:rFonts w:ascii="Times New Roman" w:hAnsi="Times New Roman" w:eastAsia="宋体"/>
          <w:sz w:val="21"/>
          <w:szCs w:val="21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”</w:t>
      </w:r>
      <w:r w:rsidRPr="003F7473">
        <w:rPr>
          <w:rFonts w:ascii="Times New Roman" w:hAnsi="Times New Roman" w:eastAsia="宋体"/>
          <w:sz w:val="21"/>
          <w:szCs w:val="21"/>
        </w:rPr>
        <w:t>的含义</w:t>
      </w:r>
    </w:p>
    <w:p w14:paraId="63B1EB1A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）谁阻碍</w:t>
      </w:r>
      <w:r w:rsidRPr="003F7473">
        <w:rPr>
          <w:rFonts w:ascii="Times New Roman" w:hAnsi="Times New Roman" w:eastAsia="宋体"/>
          <w:sz w:val="21"/>
          <w:szCs w:val="21"/>
        </w:rPr>
        <w:t>——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感应电流产生的磁场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3B9536F0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）阻碍谁</w:t>
      </w:r>
      <w:r w:rsidRPr="003F7473">
        <w:rPr>
          <w:rFonts w:ascii="Times New Roman" w:hAnsi="Times New Roman" w:eastAsia="宋体"/>
          <w:sz w:val="21"/>
          <w:szCs w:val="21"/>
        </w:rPr>
        <w:t>——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阻碍引起感应电流的磁通量的变化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66695DA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3</w:t>
      </w:r>
      <w:r w:rsidRPr="003F7473">
        <w:rPr>
          <w:rFonts w:ascii="Times New Roman" w:hAnsi="Times New Roman" w:eastAsia="宋体"/>
          <w:sz w:val="21"/>
          <w:szCs w:val="21"/>
        </w:rPr>
        <w:t>）如何阻碍</w:t>
      </w:r>
      <w:r w:rsidRPr="003F7473">
        <w:rPr>
          <w:rFonts w:ascii="Times New Roman" w:hAnsi="Times New Roman" w:eastAsia="宋体"/>
          <w:sz w:val="21"/>
          <w:szCs w:val="21"/>
        </w:rPr>
        <w:t>——</w:t>
      </w:r>
      <w:r w:rsidRPr="003F7473">
        <w:rPr>
          <w:rFonts w:ascii="Times New Roman" w:hAnsi="Times New Roman" w:eastAsia="宋体"/>
          <w:sz w:val="21"/>
          <w:szCs w:val="21"/>
        </w:rPr>
        <w:t>当原磁通量增加时，感应电流产生的磁场方向与原磁场方向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相反</w:t>
      </w:r>
      <w:r w:rsidRPr="003F7473">
        <w:rPr>
          <w:rFonts w:ascii="Times New Roman" w:hAnsi="Times New Roman" w:eastAsia="宋体"/>
          <w:sz w:val="21"/>
          <w:szCs w:val="21"/>
        </w:rPr>
        <w:t>；当原磁通量减少时，感应电流产生的磁场方向与原磁场方向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相同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733A4F37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4</w:t>
      </w:r>
      <w:r w:rsidRPr="003F7473">
        <w:rPr>
          <w:rFonts w:ascii="Times New Roman" w:hAnsi="Times New Roman" w:eastAsia="宋体"/>
          <w:sz w:val="21"/>
          <w:szCs w:val="21"/>
        </w:rPr>
        <w:t>）阻碍效果</w:t>
      </w:r>
      <w:r w:rsidRPr="003F7473">
        <w:rPr>
          <w:rFonts w:ascii="Times New Roman" w:hAnsi="Times New Roman" w:eastAsia="宋体"/>
          <w:sz w:val="21"/>
          <w:szCs w:val="21"/>
        </w:rPr>
        <w:t>——</w:t>
      </w:r>
      <w:r w:rsidRPr="003F7473">
        <w:rPr>
          <w:rFonts w:ascii="Times New Roman" w:hAnsi="Times New Roman" w:eastAsia="宋体"/>
          <w:sz w:val="21"/>
          <w:szCs w:val="21"/>
        </w:rPr>
        <w:t>阻碍并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不是</w:t>
      </w:r>
      <w:r w:rsidRPr="003F7473">
        <w:rPr>
          <w:rFonts w:ascii="Times New Roman" w:hAnsi="Times New Roman" w:eastAsia="宋体"/>
          <w:sz w:val="21"/>
          <w:szCs w:val="21"/>
        </w:rPr>
        <w:t>（填</w:t>
      </w:r>
      <w:r w:rsidRPr="003F7473">
        <w:rPr>
          <w:rFonts w:ascii="Times New Roman" w:hAnsi="Times New Roman" w:eastAsia="宋体"/>
          <w:sz w:val="21"/>
          <w:szCs w:val="21"/>
        </w:rPr>
        <w:t>“</w:t>
      </w:r>
      <w:r w:rsidRPr="003F7473">
        <w:rPr>
          <w:rFonts w:ascii="Times New Roman" w:hAnsi="Times New Roman" w:eastAsia="宋体"/>
          <w:sz w:val="21"/>
          <w:szCs w:val="21"/>
        </w:rPr>
        <w:t>是</w:t>
      </w:r>
      <w:r w:rsidRPr="003F7473">
        <w:rPr>
          <w:rFonts w:ascii="Times New Roman" w:hAnsi="Times New Roman" w:eastAsia="宋体"/>
          <w:sz w:val="21"/>
          <w:szCs w:val="21"/>
        </w:rPr>
        <w:t>”</w:t>
      </w:r>
      <w:r w:rsidRPr="003F7473">
        <w:rPr>
          <w:rFonts w:ascii="Times New Roman" w:hAnsi="Times New Roman" w:eastAsia="宋体"/>
          <w:sz w:val="21"/>
          <w:szCs w:val="21"/>
        </w:rPr>
        <w:t>或</w:t>
      </w:r>
      <w:r w:rsidRPr="003F7473">
        <w:rPr>
          <w:rFonts w:ascii="Times New Roman" w:hAnsi="Times New Roman" w:eastAsia="宋体"/>
          <w:sz w:val="21"/>
          <w:szCs w:val="21"/>
        </w:rPr>
        <w:t>“</w:t>
      </w:r>
      <w:r w:rsidRPr="003F7473">
        <w:rPr>
          <w:rFonts w:ascii="Times New Roman" w:hAnsi="Times New Roman" w:eastAsia="宋体"/>
          <w:sz w:val="21"/>
          <w:szCs w:val="21"/>
        </w:rPr>
        <w:t>不是</w:t>
      </w:r>
      <w:r w:rsidRPr="003F7473">
        <w:rPr>
          <w:rFonts w:ascii="Times New Roman" w:hAnsi="Times New Roman" w:eastAsia="宋体"/>
          <w:sz w:val="21"/>
          <w:szCs w:val="21"/>
        </w:rPr>
        <w:t>”</w:t>
      </w:r>
      <w:r w:rsidRPr="003F7473">
        <w:rPr>
          <w:rFonts w:ascii="Times New Roman" w:hAnsi="Times New Roman" w:eastAsia="宋体"/>
          <w:sz w:val="21"/>
          <w:szCs w:val="21"/>
        </w:rPr>
        <w:t>）阻止。只是延缓了磁通量的变化，这种变化还将继续进行。</w:t>
      </w:r>
    </w:p>
    <w:p w14:paraId="0E962FC6" w14:textId="289B626F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3</w:t>
      </w:r>
      <w:r w:rsidRPr="003F7473">
        <w:rPr>
          <w:rFonts w:ascii="Times New Roman" w:hAnsi="Times New Roman" w:eastAsia="宋体"/>
          <w:sz w:val="21"/>
          <w:szCs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/>
          <w:sz w:val="21"/>
          <w:szCs w:val="21"/>
        </w:rPr>
        <w:t>“</w:t>
      </w:r>
      <w:r w:rsidRPr="003F7473">
        <w:rPr>
          <w:rFonts w:ascii="Times New Roman" w:hAnsi="Times New Roman" w:eastAsia="宋体"/>
          <w:sz w:val="21"/>
          <w:szCs w:val="21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”</w:t>
      </w:r>
      <w:r w:rsidRPr="003F7473">
        <w:rPr>
          <w:rFonts w:ascii="Times New Roman" w:hAnsi="Times New Roman" w:eastAsia="宋体"/>
          <w:sz w:val="21"/>
          <w:szCs w:val="21"/>
        </w:rPr>
        <w:t>作用，是能量守恒的必然结果。在克服</w:t>
      </w:r>
      <w:r w:rsidRPr="003F7473">
        <w:rPr>
          <w:rFonts w:ascii="Times New Roman" w:hAnsi="Times New Roman" w:eastAsia="宋体"/>
          <w:sz w:val="21"/>
          <w:szCs w:val="21"/>
        </w:rPr>
        <w:t>“</w:t>
      </w:r>
      <w:r w:rsidRPr="003F7473">
        <w:rPr>
          <w:rFonts w:ascii="Times New Roman" w:hAnsi="Times New Roman" w:eastAsia="宋体"/>
          <w:sz w:val="21"/>
          <w:szCs w:val="21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”</w:t>
      </w:r>
      <w:r w:rsidRPr="003F7473">
        <w:rPr>
          <w:rFonts w:ascii="Times New Roman" w:hAnsi="Times New Roman" w:eastAsia="宋体"/>
          <w:sz w:val="21"/>
          <w:szCs w:val="21"/>
        </w:rPr>
        <w:t>的过程中，其他形式的能转化为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电能</w:t>
      </w:r>
      <w:r w:rsidRPr="003F7473">
        <w:rPr>
          <w:rFonts w:ascii="Times New Roman" w:hAnsi="Times New Roman" w:eastAsia="宋体"/>
          <w:sz w:val="21"/>
          <w:szCs w:val="21"/>
        </w:rPr>
        <w:t>，在转化过程中总能量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守恒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  <w:r w:rsidR="003F7473">
        <w:rPr>
          <w:rFonts w:hint="eastAsia" w:ascii="Times New Roman" w:hAnsi="Times New Roman" w:eastAsia="宋体"/>
          <w:sz w:val="21"/>
          <w:szCs w:val="21"/>
        </w:rPr>
        <w:t>（如果不是阻碍的话那就是感应电流和磁场能量同时增大，不符合能量守恒）</w:t>
      </w:r>
    </w:p>
    <w:p w14:paraId="7930317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577086C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6B2674" wp14:editId="73AF13F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C32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4</w:t>
      </w:r>
      <w:r w:rsidRPr="003F7473">
        <w:rPr>
          <w:rFonts w:ascii="Times New Roman" w:hAnsi="Times New Roman" w:eastAsia="宋体"/>
          <w:sz w:val="21"/>
          <w:szCs w:val="21"/>
        </w:rPr>
        <w:t>．右手定则：伸开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右手</w:t>
      </w:r>
      <w:r w:rsidRPr="003F7473">
        <w:rPr>
          <w:rFonts w:ascii="Times New Roman" w:hAnsi="Times New Roman" w:eastAsia="宋体"/>
          <w:sz w:val="21"/>
          <w:szCs w:val="21"/>
        </w:rPr>
        <w:t>，使拇指与其余四个手指垂直，并且都与手掌在同一个平面内；让磁感线从掌心进入，并使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拇指</w:t>
      </w:r>
      <w:r w:rsidRPr="003F7473">
        <w:rPr>
          <w:rFonts w:ascii="Times New Roman" w:hAnsi="Times New Roman" w:eastAsia="宋体"/>
          <w:sz w:val="21"/>
          <w:szCs w:val="21"/>
        </w:rPr>
        <w:t>指向导线运动的方向，这时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四指</w:t>
      </w:r>
      <w:r w:rsidRPr="003F7473">
        <w:rPr>
          <w:rFonts w:ascii="Times New Roman" w:hAnsi="Times New Roman" w:eastAsia="宋体"/>
          <w:sz w:val="21"/>
          <w:szCs w:val="21"/>
        </w:rPr>
        <w:t>所指的方向就是感应电流的方向。</w:t>
      </w:r>
    </w:p>
    <w:p w14:paraId="5B5FC8D5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5</w:t>
      </w:r>
      <w:r w:rsidRPr="003F7473">
        <w:rPr>
          <w:rFonts w:ascii="Times New Roman" w:hAnsi="Times New Roman" w:eastAsia="宋体"/>
          <w:sz w:val="21"/>
          <w:szCs w:val="21"/>
        </w:rPr>
        <w:t>．两点说明：</w:t>
      </w:r>
    </w:p>
    <w:p w14:paraId="04A87829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4FA509E1" w14:textId="7E52FDF6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）四指指向电流方向，切割磁感线的导体相当于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电源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186609C7" w14:textId="6EEEE2EA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 w14:paraId="7BF7866D" w14:textId="6D16D74D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6</w:t>
      </w:r>
      <w:r w:rsidRPr="003F7473">
        <w:rPr>
          <w:rFonts w:ascii="Times New Roman" w:hAnsi="Times New Roman" w:eastAsia="宋体"/>
          <w:sz w:val="21"/>
          <w:szCs w:val="21"/>
        </w:rPr>
        <w:t>．感应电动势</w:t>
      </w:r>
      <w:r w:rsidR="003F7473">
        <w:rPr>
          <w:rFonts w:hint="eastAsia" w:ascii="Times New Roman" w:hAnsi="Times New Roman" w:eastAsia="宋体"/>
          <w:sz w:val="21"/>
          <w:szCs w:val="21"/>
        </w:rPr>
        <w:t>：</w:t>
      </w:r>
      <w:r w:rsidRPr="003F7473">
        <w:rPr>
          <w:rFonts w:ascii="Times New Roman" w:hAnsi="Times New Roman" w:eastAsia="宋体"/>
          <w:sz w:val="21"/>
          <w:szCs w:val="21"/>
        </w:rPr>
        <w:t>在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电磁感应</w:t>
      </w:r>
      <w:r w:rsidRPr="003F7473">
        <w:rPr>
          <w:rFonts w:ascii="Times New Roman" w:hAnsi="Times New Roman" w:eastAsia="宋体"/>
          <w:sz w:val="21"/>
          <w:szCs w:val="21"/>
        </w:rPr>
        <w:t>现象中产生的电动势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ascii="Times New Roman" w:hAnsi="Times New Roman" w:eastAsia="宋体"/>
          <w:sz w:val="21"/>
          <w:szCs w:val="21"/>
        </w:rPr>
        <w:t>感应电动势，产生感应电动势的那部分导体相当于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电源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61ED01B3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7</w:t>
      </w:r>
      <w:r w:rsidRPr="003F7473">
        <w:rPr>
          <w:rFonts w:ascii="Times New Roman" w:hAnsi="Times New Roman" w:eastAsia="宋体"/>
          <w:sz w:val="21"/>
          <w:szCs w:val="21"/>
        </w:rPr>
        <w:t>．法拉第电磁感应定律</w:t>
      </w:r>
    </w:p>
    <w:p w14:paraId="5C6724D7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）内容：闭合电路中感应电动势的大小，跟穿过这一电路的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磁通量的变化率</w:t>
      </w:r>
      <w:r w:rsidRPr="003F7473">
        <w:rPr>
          <w:rFonts w:ascii="Times New Roman" w:hAnsi="Times New Roman" w:eastAsia="宋体"/>
          <w:sz w:val="21"/>
          <w:szCs w:val="21"/>
        </w:rPr>
        <w:t>成正比。</w:t>
      </w:r>
    </w:p>
    <w:p w14:paraId="7BFD2CC2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）公式：</w:t>
      </w:r>
      <w:r w:rsidRPr="003F7473">
        <w:rPr>
          <w:rFonts w:eastAsia="宋体" w:ascii="Times New Roman" w:hAnsi="Times New Roman"/>
          <w:i/>
          <w:sz w:val="21"/>
          <w:szCs w:val="21"/>
        </w:rPr>
        <w:t>E</w:t>
      </w:r>
      <w:r w:rsidRPr="003F7473">
        <w:rPr>
          <w:rFonts w:ascii="Times New Roman" w:hAnsi="Times New Roman" w:eastAsia="宋体"/>
          <w:sz w:val="21"/>
          <w:szCs w:val="21"/>
        </w:rPr>
        <w:t>＝</w:t>
      </w:r>
      <w:r w:rsidRPr="003F7473">
        <w:rPr>
          <w:rFonts w:eastAsia="宋体" w:ascii="Times New Roman" w:hAnsi="Times New Roman"/>
          <w:sz w:val="21"/>
          <w:szCs w:val="21"/>
        </w:rPr>
        <w:t/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n</w:t>
      </w:r>
      <m:oMath>
        <m:f>
          <m:fPr>
            <m:ctrlPr>
              <w:rPr>
                <w:rFonts w:ascii="Cambria Math" w:hAnsi="Cambria Math"/>
                <w:szCs w:val="21"/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</m:t>
            </m:r>
            <m:r>
              <w:rPr>
                <w:rFonts w:ascii="Cambria Math" w:hAnsi="Cambria Math" w:cs="Cambria Math"/>
                <w:szCs w:val="21"/>
                <w:b/>
                <w:u w:val="thick"/>
              </w:rPr>
              <m:t>t</m:t>
            </m:r>
          </m:den>
        </m:f>
      </m:oMath>
      <w:r w:rsidRPr="003F7473">
        <w:rPr>
          <w:rFonts w:ascii="Times New Roman" w:hAnsi="Times New Roman" w:eastAsia="宋体"/>
          <w:sz w:val="21"/>
          <w:szCs w:val="21"/>
        </w:rPr>
        <w:t>，其中</w:t>
      </w:r>
      <w:r w:rsidRPr="003F7473">
        <w:rPr>
          <w:rFonts w:eastAsia="宋体" w:ascii="Times New Roman" w:hAnsi="Times New Roman"/>
          <w:i/>
          <w:sz w:val="21"/>
          <w:szCs w:val="21"/>
        </w:rPr>
        <w:t>n</w:t>
      </w:r>
      <w:r w:rsidRPr="003F7473">
        <w:rPr>
          <w:rFonts w:ascii="Times New Roman" w:hAnsi="Times New Roman" w:eastAsia="宋体"/>
          <w:sz w:val="21"/>
          <w:szCs w:val="21"/>
        </w:rPr>
        <w:t>为线圈的匝数。</w:t>
      </w:r>
    </w:p>
    <w:p w14:paraId="3AAB1AD1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3</w:t>
      </w:r>
      <w:r w:rsidRPr="003F7473">
        <w:rPr>
          <w:rFonts w:ascii="Times New Roman" w:hAnsi="Times New Roman" w:eastAsia="宋体"/>
          <w:sz w:val="21"/>
          <w:szCs w:val="21"/>
        </w:rPr>
        <w:t>）在国际单位制中，磁通量的单位是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韦伯（Wb）</w:t>
      </w:r>
      <w:r w:rsidRPr="003F7473">
        <w:rPr>
          <w:rFonts w:ascii="Times New Roman" w:hAnsi="Times New Roman" w:eastAsia="宋体"/>
          <w:sz w:val="21"/>
          <w:szCs w:val="21"/>
        </w:rPr>
        <w:t>，感应电动势的单位是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伏（V）</w:t>
      </w:r>
      <w:r w:rsidRPr="003F7473">
        <w:rPr>
          <w:rFonts w:ascii="Times New Roman" w:hAnsi="Times New Roman" w:eastAsia="宋体"/>
          <w:sz w:val="21"/>
          <w:szCs w:val="21"/>
        </w:rPr>
        <w:t>。注意：公式只表示感应电动势的大小。至于感应电流的方向，可由楞次定律判定。</w:t>
      </w:r>
    </w:p>
    <w:p w14:paraId="525D6BA6" w14:textId="4A192F67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8</w:t>
      </w:r>
      <w:r w:rsidRPr="003F7473">
        <w:rPr>
          <w:rFonts w:ascii="Times New Roman" w:hAnsi="Times New Roman" w:eastAsia="宋体"/>
          <w:sz w:val="21"/>
          <w:szCs w:val="21"/>
        </w:rPr>
        <w:t>．公式</w:t>
      </w:r>
      <w:r w:rsidRPr="003F7473">
        <w:rPr>
          <w:rFonts w:eastAsia="宋体" w:ascii="Times New Roman" w:hAnsi="Times New Roman"/>
          <w:i/>
          <w:sz w:val="21"/>
          <w:szCs w:val="21"/>
        </w:rPr>
        <w:t>E</w:t>
      </w:r>
      <w:r w:rsidRPr="003F7473">
        <w:rPr>
          <w:rFonts w:ascii="Times New Roman" w:hAnsi="Times New Roman" w:eastAsia="宋体"/>
          <w:sz w:val="21"/>
          <w:szCs w:val="21"/>
        </w:rPr>
        <w:t>＝</w:t>
      </w:r>
      <w:r w:rsidRPr="003F7473">
        <w:rPr>
          <w:rFonts w:eastAsia="宋体" w:ascii="Times New Roman" w:hAnsi="Times New Roman"/>
          <w:i/>
          <w:sz w:val="21"/>
          <w:szCs w:val="21"/>
        </w:rPr>
        <w:t>n</w:t>
      </w:r>
      <m:oMath>
        <m:f>
          <m:fPr>
            <m:ctrlPr>
              <w:rPr>
                <w:rFonts w:ascii="Cambria Math" w:hAnsi="Cambria Math"/>
                <w:szCs w:val="21"/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</m:t>
            </m:r>
            <m:r>
              <w:rPr>
                <w:rFonts w:ascii="Cambria Math" w:hAnsi="Cambria Math" w:cs="Cambria Math"/>
                <w:szCs w:val="21"/>
                <w:b/>
                <w:u w:val="thick"/>
              </w:rPr>
              <m:t>t</m:t>
            </m:r>
          </m:den>
        </m:f>
      </m:oMath>
      <w:r w:rsidRPr="003F7473">
        <w:rPr>
          <w:rFonts w:ascii="Times New Roman" w:hAnsi="Times New Roman" w:eastAsia="宋体"/>
          <w:sz w:val="21"/>
          <w:szCs w:val="21"/>
        </w:rPr>
        <w:t>求解的是一个回路中某段时间内的平均电动势，只有在磁通量随时间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均匀</w:t>
      </w:r>
      <w:r w:rsidRPr="003F7473">
        <w:rPr>
          <w:rFonts w:ascii="Times New Roman" w:hAnsi="Times New Roman" w:eastAsia="宋体"/>
          <w:sz w:val="21"/>
          <w:szCs w:val="21"/>
        </w:rPr>
        <w:t>变化时，瞬时值才等于平均值。</w:t>
      </w:r>
    </w:p>
    <w:p w14:paraId="0A58E807" w14:textId="270CEA26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0FCA1A7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b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lastRenderedPageBreak/>
        <w:t>9</w:t>
      </w:r>
      <w:r w:rsidRPr="003F7473">
        <w:rPr>
          <w:rFonts w:ascii="Times New Roman" w:hAnsi="Times New Roman" w:eastAsia="宋体"/>
          <w:sz w:val="21"/>
          <w:szCs w:val="21"/>
        </w:rPr>
        <w:t>．</w:t>
      </w:r>
      <w:r w:rsidRPr="003F7473">
        <w:rPr>
          <w:rFonts w:ascii="Times New Roman" w:hAnsi="Times New Roman" w:eastAsia="宋体"/>
          <w:b/>
          <w:sz w:val="21"/>
          <w:szCs w:val="21"/>
        </w:rPr>
        <w:t>导体棒切割磁感线时的感应电动势</w:t>
      </w:r>
    </w:p>
    <w:p w14:paraId="576599AC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1E9D02A8" wp14:editId="087BB57C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4AE6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①</w:t>
      </w:r>
      <w:r w:rsidRPr="003F7473">
        <w:rPr>
          <w:rFonts w:ascii="Times New Roman" w:hAnsi="Times New Roman" w:eastAsia="宋体"/>
          <w:sz w:val="21"/>
          <w:szCs w:val="21"/>
        </w:rPr>
        <w:t>由于导体运动而产生的电动势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ascii="Times New Roman" w:hAnsi="Times New Roman" w:eastAsia="宋体"/>
          <w:b/>
          <w:sz w:val="21"/>
          <w:szCs w:val="21"/>
          <w:u w:val="thick"/>
        </w:rPr>
        <w:t>动生电动势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7ED75D93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②</w:t>
      </w:r>
      <w:r w:rsidRPr="003F7473">
        <w:rPr>
          <w:rFonts w:ascii="Times New Roman" w:hAnsi="Times New Roman" w:eastAsia="宋体"/>
          <w:sz w:val="21"/>
          <w:szCs w:val="21"/>
        </w:rPr>
        <w:t>导线垂直于磁场方向运动，</w:t>
      </w:r>
      <w:r w:rsidRPr="003F7473">
        <w:rPr>
          <w:rFonts w:eastAsia="宋体" w:ascii="Times New Roman" w:hAnsi="Times New Roman"/>
          <w:i/>
          <w:sz w:val="21"/>
          <w:szCs w:val="21"/>
        </w:rPr>
        <w:t>B</w:t>
      </w:r>
      <w:r w:rsidRPr="003F7473">
        <w:rPr>
          <w:rFonts w:ascii="Times New Roman" w:hAnsi="Times New Roman" w:eastAsia="宋体"/>
          <w:sz w:val="21"/>
          <w:szCs w:val="21"/>
        </w:rPr>
        <w:t>、</w:t>
      </w:r>
      <w:r w:rsidRPr="003F7473">
        <w:rPr>
          <w:rFonts w:eastAsia="宋体" w:ascii="Times New Roman" w:hAnsi="Times New Roman"/>
          <w:i/>
          <w:sz w:val="21"/>
          <w:szCs w:val="21"/>
        </w:rPr>
        <w:t>l</w:t>
      </w:r>
      <w:r w:rsidRPr="003F7473">
        <w:rPr>
          <w:rFonts w:ascii="Times New Roman" w:hAnsi="Times New Roman" w:eastAsia="宋体"/>
          <w:sz w:val="21"/>
          <w:szCs w:val="21"/>
        </w:rPr>
        <w:t>、</w:t>
      </w:r>
      <w:r w:rsidRPr="003F7473">
        <w:rPr>
          <w:rFonts w:eastAsia="宋体" w:ascii="Times New Roman" w:hAnsi="Times New Roman"/>
          <w:i/>
          <w:sz w:val="21"/>
          <w:szCs w:val="21"/>
        </w:rPr>
        <w:t>v</w:t>
      </w:r>
      <w:r w:rsidRPr="003F7473">
        <w:rPr>
          <w:rFonts w:ascii="Times New Roman" w:hAnsi="Times New Roman" w:eastAsia="宋体"/>
          <w:sz w:val="21"/>
          <w:szCs w:val="21"/>
        </w:rPr>
        <w:t>两两垂直时，感应电动势</w:t>
      </w:r>
      <w:r w:rsidRPr="003F7473">
        <w:rPr>
          <w:rFonts w:eastAsia="宋体" w:ascii="Times New Roman" w:hAnsi="Times New Roman"/>
          <w:i/>
          <w:sz w:val="21"/>
          <w:szCs w:val="21"/>
        </w:rPr>
        <w:t>E</w:t>
      </w:r>
      <w:r w:rsidRPr="003F7473">
        <w:rPr>
          <w:rFonts w:ascii="Times New Roman" w:hAnsi="Times New Roman" w:eastAsia="宋体"/>
          <w:sz w:val="21"/>
          <w:szCs w:val="21"/>
        </w:rPr>
        <w:t>＝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Blv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272DD2B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③</w:t>
      </w:r>
      <w:r w:rsidRPr="003F7473">
        <w:rPr>
          <w:rFonts w:ascii="Times New Roman" w:hAnsi="Times New Roman" w:eastAsia="宋体"/>
          <w:sz w:val="21"/>
          <w:szCs w:val="21"/>
        </w:rPr>
        <w:t>导线运动的方向与磁感线方向夹角为</w:t>
      </w:r>
      <w:r w:rsidRPr="003F7473">
        <w:rPr>
          <w:rFonts w:eastAsia="宋体" w:ascii="Times New Roman" w:hAnsi="Times New Roman"/>
          <w:i/>
          <w:sz w:val="21"/>
          <w:szCs w:val="21"/>
        </w:rPr>
        <w:t>θ</w:t>
      </w:r>
      <w:r w:rsidRPr="003F7473">
        <w:rPr>
          <w:rFonts w:ascii="Times New Roman" w:hAnsi="Times New Roman" w:eastAsia="宋体"/>
          <w:sz w:val="21"/>
          <w:szCs w:val="21"/>
        </w:rPr>
        <w:t>时，感应电动势</w:t>
      </w:r>
      <w:r w:rsidRPr="003F7473">
        <w:rPr>
          <w:rFonts w:eastAsia="宋体" w:ascii="Times New Roman" w:hAnsi="Times New Roman"/>
          <w:i/>
          <w:sz w:val="21"/>
          <w:szCs w:val="21"/>
        </w:rPr>
        <w:t>E</w:t>
      </w:r>
      <w:r w:rsidRPr="003F7473">
        <w:rPr>
          <w:rFonts w:ascii="Times New Roman" w:hAnsi="Times New Roman" w:eastAsia="宋体"/>
          <w:sz w:val="21"/>
          <w:szCs w:val="21"/>
        </w:rPr>
        <w:t>＝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Blvsin θ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225A560C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 w14:paraId="75A97B77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10</w:t>
      </w:r>
      <w:r w:rsidRPr="003F7473">
        <w:rPr>
          <w:rFonts w:ascii="Times New Roman" w:hAnsi="Times New Roman" w:eastAsia="宋体"/>
          <w:sz w:val="21"/>
          <w:szCs w:val="21"/>
        </w:rPr>
        <w:t>．涡流：当某线圈中的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电流</w:t>
      </w:r>
      <w:r w:rsidRPr="003F7473">
        <w:rPr>
          <w:rFonts w:ascii="Times New Roman" w:hAnsi="Times New Roman" w:eastAsia="宋体"/>
          <w:sz w:val="21"/>
          <w:szCs w:val="21"/>
        </w:rPr>
        <w:t>随时间变化时，由于电磁感应，这个线圈附近的任何导体，如果穿过它的磁通量发生变化，导体内都会产生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感应电流</w:t>
      </w:r>
      <w:r w:rsidRPr="003F7473">
        <w:rPr>
          <w:rFonts w:ascii="Times New Roman" w:hAnsi="Times New Roman" w:eastAsia="宋体"/>
          <w:sz w:val="21"/>
          <w:szCs w:val="21"/>
        </w:rPr>
        <w:t>，用图表示这样的感应电流，就像水中的漩涡，所以把它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ascii="Times New Roman" w:hAnsi="Times New Roman" w:eastAsia="宋体"/>
          <w:sz w:val="21"/>
          <w:szCs w:val="21"/>
        </w:rPr>
        <w:t>涡电流，简称涡流。</w:t>
      </w:r>
    </w:p>
    <w:p w14:paraId="01F28423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11</w:t>
      </w:r>
      <w:r w:rsidRPr="003F7473">
        <w:rPr>
          <w:rFonts w:ascii="Times New Roman" w:hAnsi="Times New Roman" w:eastAsia="宋体"/>
          <w:sz w:val="21"/>
          <w:szCs w:val="21"/>
        </w:rPr>
        <w:t>．涡流的应用与防止</w:t>
      </w:r>
    </w:p>
    <w:p w14:paraId="4FC3E896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）应用：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真空冶炼炉</w:t>
      </w:r>
      <w:r w:rsidRPr="003F7473">
        <w:rPr>
          <w:rFonts w:ascii="Times New Roman" w:hAnsi="Times New Roman" w:eastAsia="宋体"/>
          <w:sz w:val="21"/>
          <w:szCs w:val="21"/>
        </w:rPr>
        <w:t>、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探雷器</w:t>
      </w:r>
      <w:r w:rsidRPr="003F7473">
        <w:rPr>
          <w:rFonts w:ascii="Times New Roman" w:hAnsi="Times New Roman" w:eastAsia="宋体"/>
          <w:sz w:val="21"/>
          <w:szCs w:val="21"/>
        </w:rPr>
        <w:t>、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安检门</w:t>
      </w:r>
      <w:r w:rsidRPr="003F7473">
        <w:rPr>
          <w:rFonts w:ascii="Times New Roman" w:hAnsi="Times New Roman" w:eastAsia="宋体"/>
          <w:sz w:val="21"/>
          <w:szCs w:val="21"/>
        </w:rPr>
        <w:t>等。</w:t>
      </w:r>
    </w:p>
    <w:p w14:paraId="13F2C9DB" w14:textId="2AEB74C4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）防止：为了减小电动机、变压器铁芯上的涡流，常用电阻率较大的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硅钢</w:t>
      </w:r>
      <w:r w:rsidRPr="003F7473">
        <w:rPr>
          <w:rFonts w:ascii="Times New Roman" w:hAnsi="Times New Roman" w:eastAsia="宋体"/>
          <w:sz w:val="21"/>
          <w:szCs w:val="21"/>
        </w:rPr>
        <w:t>做材料，或者用相互绝缘的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硅钢片</w:t>
      </w:r>
      <w:r w:rsidRPr="003F7473">
        <w:rPr>
          <w:rFonts w:ascii="Times New Roman" w:hAnsi="Times New Roman" w:eastAsia="宋体"/>
          <w:sz w:val="21"/>
          <w:szCs w:val="21"/>
        </w:rPr>
        <w:t>叠成铁芯来代替整块硅钢铁芯。</w:t>
      </w:r>
    </w:p>
    <w:p w14:paraId="7F23083D" w14:textId="4554B792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6293C15B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CEE1058" wp14:editId="11C53DA9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ABE1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12</w:t>
      </w:r>
      <w:r w:rsidRPr="003F7473">
        <w:rPr>
          <w:rFonts w:ascii="Times New Roman" w:hAnsi="Times New Roman" w:eastAsia="宋体"/>
          <w:sz w:val="21"/>
          <w:szCs w:val="21"/>
        </w:rPr>
        <w:t>．电磁阻尼：当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导体在磁场中运动</w:t>
      </w:r>
      <w:r w:rsidRPr="003F7473">
        <w:rPr>
          <w:rFonts w:ascii="Times New Roman" w:hAnsi="Times New Roman" w:eastAsia="宋体"/>
          <w:sz w:val="21"/>
          <w:szCs w:val="21"/>
        </w:rPr>
        <w:t>时，感应电流会使导体受到安培力作用，安培力总是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导体的运动，这种现象称为电磁阻尼。</w:t>
      </w:r>
    </w:p>
    <w:p w14:paraId="5F67BF30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13</w:t>
      </w:r>
      <w:r w:rsidRPr="003F7473">
        <w:rPr>
          <w:rFonts w:ascii="Times New Roman" w:hAnsi="Times New Roman" w:eastAsia="宋体"/>
          <w:sz w:val="21"/>
          <w:szCs w:val="21"/>
        </w:rPr>
        <w:t>．电磁驱动</w:t>
      </w:r>
    </w:p>
    <w:p w14:paraId="2A1E7638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）如果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磁场相对于导体转动</w:t>
      </w:r>
      <w:r w:rsidRPr="003F7473">
        <w:rPr>
          <w:rFonts w:ascii="Times New Roman" w:hAnsi="Times New Roman" w:eastAsia="宋体"/>
          <w:sz w:val="21"/>
          <w:szCs w:val="21"/>
        </w:rPr>
        <w:t>，在导体中会产生感应电流，感应电流使导体受到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安培力</w:t>
      </w:r>
      <w:r w:rsidRPr="003F7473">
        <w:rPr>
          <w:rFonts w:ascii="Times New Roman" w:hAnsi="Times New Roman" w:eastAsia="宋体"/>
          <w:sz w:val="21"/>
          <w:szCs w:val="21"/>
        </w:rPr>
        <w:t>的作用，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安培力</w:t>
      </w:r>
      <w:r w:rsidRPr="003F7473">
        <w:rPr>
          <w:rFonts w:ascii="Times New Roman" w:hAnsi="Times New Roman" w:eastAsia="宋体"/>
          <w:sz w:val="21"/>
          <w:szCs w:val="21"/>
        </w:rPr>
        <w:t>使导体运动起来，这种作用常常称为电磁驱动。</w:t>
      </w:r>
    </w:p>
    <w:p w14:paraId="32446608" w14:textId="6ECF81F4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）交流感应电动机是利用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电磁驱动</w:t>
      </w:r>
      <w:r w:rsidRPr="003F7473">
        <w:rPr>
          <w:rFonts w:ascii="Times New Roman" w:hAnsi="Times New Roman" w:eastAsia="宋体"/>
          <w:sz w:val="21"/>
          <w:szCs w:val="21"/>
        </w:rPr>
        <w:t>的原理工作的，把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电能</w:t>
      </w:r>
      <w:r w:rsidRPr="003F7473">
        <w:rPr>
          <w:rFonts w:ascii="Times New Roman" w:hAnsi="Times New Roman" w:eastAsia="宋体"/>
          <w:sz w:val="21"/>
          <w:szCs w:val="21"/>
        </w:rPr>
        <w:t>转化成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机械能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50159373" w14:textId="058391D1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 w14:paraId="65D8BFE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14</w:t>
      </w:r>
      <w:r w:rsidRPr="003F7473">
        <w:rPr>
          <w:rFonts w:ascii="Times New Roman" w:hAnsi="Times New Roman" w:eastAsia="宋体"/>
          <w:sz w:val="21"/>
          <w:szCs w:val="21"/>
        </w:rPr>
        <w:t>．互感和互感电动势：两个相互靠近的线圈，当一个线圈中的电流变化时，它所产生的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变化的磁场</w:t>
      </w:r>
      <w:r w:rsidRPr="003F7473">
        <w:rPr>
          <w:rFonts w:ascii="Times New Roman" w:hAnsi="Times New Roman" w:eastAsia="宋体"/>
          <w:sz w:val="21"/>
          <w:szCs w:val="21"/>
        </w:rPr>
        <w:t>会在另一个线圈中产生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感应电动势</w:t>
      </w:r>
      <w:r w:rsidRPr="003F7473">
        <w:rPr>
          <w:rFonts w:ascii="Times New Roman" w:hAnsi="Times New Roman" w:eastAsia="宋体"/>
          <w:sz w:val="21"/>
          <w:szCs w:val="21"/>
        </w:rPr>
        <w:t>，这种现象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ascii="Times New Roman" w:hAnsi="Times New Roman" w:eastAsia="宋体"/>
          <w:sz w:val="21"/>
          <w:szCs w:val="21"/>
        </w:rPr>
        <w:t>互感，这种感应电动势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互感电动势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47467288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lastRenderedPageBreak/>
        <w:t>15</w:t>
      </w:r>
      <w:r w:rsidRPr="003F7473">
        <w:rPr>
          <w:rFonts w:ascii="Times New Roman" w:hAnsi="Times New Roman" w:eastAsia="宋体"/>
          <w:sz w:val="21"/>
          <w:szCs w:val="21"/>
        </w:rPr>
        <w:t>．应用：利用互感现象可以把能量由一个线圈传递到另一个线圈，如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变压器</w:t>
      </w:r>
      <w:r w:rsidRPr="003F7473">
        <w:rPr>
          <w:rFonts w:ascii="Times New Roman" w:hAnsi="Times New Roman" w:eastAsia="宋体"/>
          <w:sz w:val="21"/>
          <w:szCs w:val="21"/>
        </w:rPr>
        <w:t>就是利用互感现象制成的。</w:t>
      </w:r>
    </w:p>
    <w:p w14:paraId="6C1C2B48" w14:textId="37E8829F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16</w:t>
      </w:r>
      <w:r w:rsidRPr="003F7473">
        <w:rPr>
          <w:rFonts w:ascii="Times New Roman" w:hAnsi="Times New Roman" w:eastAsia="宋体"/>
          <w:sz w:val="21"/>
          <w:szCs w:val="21"/>
        </w:rPr>
        <w:t>．危害：互感现象不仅可以发生于绕在同一铁芯上的两个线圈之间，而且可以发生于任何两个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相互靠近</w:t>
      </w:r>
      <w:r w:rsidRPr="003F7473">
        <w:rPr>
          <w:rFonts w:ascii="Times New Roman" w:hAnsi="Times New Roman" w:eastAsia="宋体"/>
          <w:sz w:val="21"/>
          <w:szCs w:val="21"/>
        </w:rPr>
        <w:t>的电路之间，在电力工程和电子电路中，互感现象有时会影响电路的正常工作，要设法减小互感。</w:t>
      </w:r>
    </w:p>
    <w:p w14:paraId="4C48C4D5" w14:textId="7159E66C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CBCA4DC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17</w:t>
      </w:r>
      <w:r w:rsidRPr="003F7473">
        <w:rPr>
          <w:rFonts w:ascii="Times New Roman" w:hAnsi="Times New Roman" w:eastAsia="宋体"/>
          <w:sz w:val="21"/>
          <w:szCs w:val="21"/>
        </w:rPr>
        <w:t>．当一个线圈中的电流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变化</w:t>
      </w:r>
      <w:r w:rsidRPr="003F7473">
        <w:rPr>
          <w:rFonts w:ascii="Times New Roman" w:hAnsi="Times New Roman" w:eastAsia="宋体"/>
          <w:sz w:val="21"/>
          <w:szCs w:val="21"/>
        </w:rPr>
        <w:t>时，它所产生的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变化</w:t>
      </w:r>
      <w:r w:rsidRPr="003F7473">
        <w:rPr>
          <w:rFonts w:ascii="Times New Roman" w:hAnsi="Times New Roman" w:eastAsia="宋体"/>
          <w:sz w:val="21"/>
          <w:szCs w:val="21"/>
        </w:rPr>
        <w:t>的磁场在线圈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本身</w:t>
      </w:r>
      <w:r w:rsidRPr="003F7473">
        <w:rPr>
          <w:rFonts w:ascii="Times New Roman" w:hAnsi="Times New Roman" w:eastAsia="宋体"/>
          <w:sz w:val="21"/>
          <w:szCs w:val="21"/>
        </w:rPr>
        <w:t>激发出感应电动势，这种现象称为自感。由于自感而产生的感应电动势</w:t>
      </w:r>
      <w:proofErr w:type="gramStart"/>
      <w:r w:rsidRPr="003F7473">
        <w:rPr>
          <w:rFonts w:ascii="Times New Roman" w:hAnsi="Times New Roman" w:eastAsia="宋体"/>
          <w:sz w:val="21"/>
          <w:szCs w:val="21"/>
        </w:rPr>
        <w:t>叫作</w:t>
      </w:r>
      <w:proofErr w:type="gramEnd"/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自感电动势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6C0D9796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18</w:t>
      </w:r>
      <w:r w:rsidRPr="003F7473">
        <w:rPr>
          <w:rFonts w:ascii="Times New Roman" w:hAnsi="Times New Roman" w:eastAsia="宋体"/>
          <w:sz w:val="21"/>
          <w:szCs w:val="21"/>
        </w:rPr>
        <w:t>．自感电动势的作用：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607D4582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19</w:t>
      </w:r>
      <w:r w:rsidRPr="003F7473">
        <w:rPr>
          <w:rFonts w:ascii="Times New Roman" w:hAnsi="Times New Roman" w:eastAsia="宋体"/>
          <w:sz w:val="21"/>
          <w:szCs w:val="21"/>
        </w:rPr>
        <w:t>．对电感线圈阻碍作用的理解</w:t>
      </w:r>
    </w:p>
    <w:p w14:paraId="40E07B58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）若电路中的电流正在改变，电感线圈会产生自感电动势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阻碍</w:t>
      </w:r>
      <w:r w:rsidRPr="003F7473">
        <w:rPr>
          <w:rFonts w:ascii="Times New Roman" w:hAnsi="Times New Roman" w:eastAsia="宋体"/>
          <w:sz w:val="21"/>
          <w:szCs w:val="21"/>
        </w:rPr>
        <w:t>电路中电流的变化，使通过电感线圈的电流不能突变。</w:t>
      </w:r>
    </w:p>
    <w:p w14:paraId="7EE8C71E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）若电路中的电流是稳定的，电感线圈相当于一段导线，其阻碍作用是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由绕制线圈的导线的电阻引起的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432BB62C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3</w:t>
      </w:r>
      <w:r w:rsidRPr="003F7473">
        <w:rPr>
          <w:rFonts w:ascii="Times New Roman" w:hAnsi="Times New Roman" w:eastAsia="宋体"/>
          <w:sz w:val="21"/>
          <w:szCs w:val="21"/>
        </w:rPr>
        <w:t>）线圈通电和断电时线圈中电流的变化规律如图。</w:t>
      </w:r>
    </w:p>
    <w:p w14:paraId="1DAA463F" w14:textId="3D0D8D8B" w:rsidR="007A0135" w:rsidRPr="003F7473" w:rsidRDefault="00000000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5C39923" wp14:editId="5BD69DAB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6FF4F" w14:textId="7C3795AF" w:rsidR="007A0135" w:rsidRPr="003F7473" w:rsidRDefault="007A0135" w:rsidP="00CB1BB8">
      <w:pPr>
        <w:snapToGrid w:val="0"/>
        <w:spacing w:line="300" w:lineRule="auto" w:before="0" w:after="0"/>
        <w:jc w:val="left"/>
        <w:rPr>
          <w:rFonts w:hint="eastAsia"/>
          <w:sz w:val="21"/>
          <w:szCs w:val="21"/>
        </w:rPr>
      </w:pPr>
    </w:p>
    <w:p w14:paraId="7094BFCD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20</w:t>
      </w:r>
      <w:r w:rsidRPr="003F7473">
        <w:rPr>
          <w:rFonts w:ascii="Times New Roman" w:hAnsi="Times New Roman" w:eastAsia="宋体"/>
          <w:sz w:val="21"/>
          <w:szCs w:val="21"/>
        </w:rPr>
        <w:t>．自感电动势</w:t>
      </w:r>
    </w:p>
    <w:p w14:paraId="158F1C3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）表达式：</w:t>
      </w:r>
      <w:r w:rsidRPr="003F7473">
        <w:rPr>
          <w:rFonts w:eastAsia="宋体" w:ascii="Times New Roman" w:hAnsi="Times New Roman"/>
          <w:i/>
          <w:sz w:val="21"/>
          <w:szCs w:val="21"/>
        </w:rPr>
        <w:t>E</w:t>
      </w:r>
      <w:r w:rsidRPr="003F7473">
        <w:rPr>
          <w:rFonts w:ascii="Times New Roman" w:hAnsi="Times New Roman" w:eastAsia="宋体"/>
          <w:sz w:val="21"/>
          <w:szCs w:val="21"/>
        </w:rPr>
        <w:t>＝</w:t>
      </w:r>
      <w:r w:rsidRPr="003F7473">
        <w:rPr>
          <w:rFonts w:eastAsia="宋体" w:ascii="Times New Roman" w:hAnsi="Times New Roman"/>
          <w:sz w:val="21"/>
          <w:szCs w:val="21"/>
        </w:rPr>
        <w:t/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L</w:t>
      </w:r>
      <m:oMath>
        <m:f>
          <m:fPr>
            <m:ctrlPr>
              <w:rPr>
                <w:rFonts w:ascii="Cambria Math" w:hAnsi="Cambria Math"/>
                <w:szCs w:val="21"/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</m:t>
            </m:r>
            <m:r>
              <w:rPr>
                <w:rFonts w:ascii="Cambria Math" w:hAnsi="Cambria Math" w:cs="Cambria Math"/>
                <w:szCs w:val="21"/>
                <w:b/>
                <w:u w:val="thick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1"/>
                <w:b/>
                <w:u w:val="thick"/>
              </w:rPr>
              <m:t>Δ</m:t>
            </m:r>
            <m:r>
              <w:rPr>
                <w:rFonts w:ascii="Cambria Math" w:hAnsi="Cambria Math" w:cs="Cambria Math"/>
                <w:szCs w:val="21"/>
                <w:b/>
                <w:u w:val="thick"/>
              </w:rPr>
              <m:t>t</m:t>
            </m:r>
          </m:den>
        </m:f>
      </m:oMath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2E39ACC4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）理解：</w:t>
      </w:r>
      <w:r w:rsidRPr="003F7473">
        <w:rPr>
          <w:rFonts w:ascii="Times New Roman" w:hAnsi="Times New Roman" w:eastAsia="宋体"/>
          <w:sz w:val="21"/>
          <w:szCs w:val="21"/>
        </w:rPr>
        <w:t>①</w:t>
      </w:r>
      <w:r w:rsidRPr="003F7473">
        <w:rPr>
          <w:rFonts w:ascii="Times New Roman" w:hAnsi="Times New Roman" w:eastAsia="宋体"/>
          <w:sz w:val="21"/>
          <w:szCs w:val="21"/>
        </w:rPr>
        <w:t>公式中</w:t>
      </w:r>
      <m:oMath>
        <m:f>
          <m:fPr>
            <m:ctrlPr>
              <w:rPr>
                <w:rFonts w:ascii="Cambria Math" w:hAnsi="Cambria Math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w:rPr>
                <w:rFonts w:ascii="Cambria Math" w:hAnsi="Cambria Math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1"/>
              </w:rPr>
              <m:t>Δ</m:t>
            </m:r>
            <m:r>
              <w:rPr>
                <w:rFonts w:ascii="Cambria Math" w:hAnsi="Cambria Math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/>
          <w:sz w:val="21"/>
          <w:szCs w:val="21"/>
        </w:rPr>
        <w:t>为</w:t>
      </w:r>
      <w:r w:rsidRPr="003F7473">
        <w:rPr>
          <w:rFonts w:ascii="Times New Roman" w:hAnsi="Times New Roman" w:eastAsia="宋体"/>
          <w:b/>
          <w:sz w:val="21"/>
          <w:szCs w:val="21"/>
          <w:u w:val="thick"/>
        </w:rPr>
        <w:t>电流的变化率</w:t>
      </w:r>
      <w:r w:rsidRPr="003F7473">
        <w:rPr>
          <w:rFonts w:ascii="Times New Roman" w:hAnsi="Times New Roman" w:eastAsia="宋体"/>
          <w:sz w:val="21"/>
          <w:szCs w:val="21"/>
        </w:rPr>
        <w:t>，电流变化越快，电流变化率越大，自感电动势也越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大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75A5A5AE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②</w:t>
      </w:r>
      <w:r w:rsidRPr="003F7473">
        <w:rPr>
          <w:rFonts w:ascii="Times New Roman" w:hAnsi="Times New Roman" w:eastAsia="宋体"/>
          <w:sz w:val="21"/>
          <w:szCs w:val="21"/>
        </w:rPr>
        <w:t>公式中</w:t>
      </w:r>
      <w:r w:rsidRPr="003F7473">
        <w:rPr>
          <w:rFonts w:eastAsia="宋体" w:ascii="Times New Roman" w:hAnsi="Times New Roman"/>
          <w:i/>
          <w:sz w:val="21"/>
          <w:szCs w:val="21"/>
        </w:rPr>
        <w:t>L</w:t>
      </w:r>
      <w:r w:rsidRPr="003F7473">
        <w:rPr>
          <w:rFonts w:ascii="Times New Roman" w:hAnsi="Times New Roman" w:eastAsia="宋体"/>
          <w:sz w:val="21"/>
          <w:szCs w:val="21"/>
        </w:rPr>
        <w:t>为线圈的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自感系数</w:t>
      </w:r>
      <w:r w:rsidRPr="003F7473">
        <w:rPr>
          <w:rFonts w:ascii="Times New Roman" w:hAnsi="Times New Roman" w:eastAsia="宋体"/>
          <w:sz w:val="21"/>
          <w:szCs w:val="21"/>
        </w:rPr>
        <w:t>。</w:t>
      </w:r>
    </w:p>
    <w:p w14:paraId="6ED1F32D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21</w:t>
      </w:r>
      <w:r w:rsidRPr="003F7473">
        <w:rPr>
          <w:rFonts w:ascii="Times New Roman" w:hAnsi="Times New Roman" w:eastAsia="宋体"/>
          <w:sz w:val="21"/>
          <w:szCs w:val="21"/>
        </w:rPr>
        <w:t>．用思维导图描绘自感系数的物理意义、决定因素及单位：</w:t>
      </w:r>
      <w:r w:rsidRPr="003F7473">
        <w:rPr>
          <w:rFonts w:eastAsia="宋体" w:ascii="Times New Roman" w:hAnsi="Times New Roman"/>
          <w:sz w:val="21"/>
          <w:szCs w:val="21"/>
        </w:rPr>
        <w:t/>
      </w:r>
      <w:r w:rsidRPr="003F7473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36B8DAD" wp14:editId="6026F68B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0601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22</w:t>
      </w:r>
      <w:r w:rsidRPr="003F7473">
        <w:rPr>
          <w:rFonts w:ascii="Times New Roman" w:hAnsi="Times New Roman" w:eastAsia="宋体"/>
          <w:sz w:val="21"/>
          <w:szCs w:val="21"/>
        </w:rPr>
        <w:t>．磁场的能量</w:t>
      </w:r>
    </w:p>
    <w:p w14:paraId="2FD20332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1</w:t>
      </w:r>
      <w:r w:rsidRPr="003F7473">
        <w:rPr>
          <w:rFonts w:ascii="Times New Roman" w:hAnsi="Times New Roman" w:eastAsia="宋体"/>
          <w:sz w:val="21"/>
          <w:szCs w:val="21"/>
        </w:rPr>
        <w:t>）线圈中电流从无到有时，磁场也是从无到有，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电源</w:t>
      </w:r>
      <w:r w:rsidRPr="003F7473">
        <w:rPr>
          <w:rFonts w:ascii="Times New Roman" w:hAnsi="Times New Roman" w:eastAsia="宋体"/>
          <w:sz w:val="21"/>
          <w:szCs w:val="21"/>
        </w:rPr>
        <w:t>把能量输送给磁场，储存在磁场中。</w:t>
      </w:r>
    </w:p>
    <w:p w14:paraId="26D15CCC" w14:textId="77777777" w:rsidR="007A0135" w:rsidRPr="003F7473" w:rsidRDefault="00000000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3F7473">
        <w:rPr>
          <w:rFonts w:ascii="Times New Roman" w:hAnsi="Times New Roman" w:eastAsia="宋体"/>
          <w:sz w:val="21"/>
          <w:szCs w:val="21"/>
        </w:rPr>
        <w:t>（</w:t>
      </w:r>
      <w:r w:rsidRPr="003F7473">
        <w:rPr>
          <w:rFonts w:ascii="Times New Roman" w:hAnsi="Times New Roman" w:eastAsia="宋体"/>
          <w:sz w:val="21"/>
          <w:szCs w:val="21"/>
        </w:rPr>
        <w:t>2</w:t>
      </w:r>
      <w:r w:rsidRPr="003F7473">
        <w:rPr>
          <w:rFonts w:ascii="Times New Roman" w:hAnsi="Times New Roman" w:eastAsia="宋体"/>
          <w:sz w:val="21"/>
          <w:szCs w:val="21"/>
        </w:rPr>
        <w:t>）线圈中电流减小时，</w:t>
      </w:r>
      <w:r w:rsidRPr="003F7473">
        <w:rPr>
          <w:rFonts w:eastAsia="宋体" w:ascii="Times New Roman" w:hAnsi="Times New Roman"/>
          <w:b/>
          <w:sz w:val="21"/>
          <w:szCs w:val="21"/>
          <w:u w:val="thick"/>
        </w:rPr>
        <w:t>磁场</w:t>
      </w:r>
      <w:r w:rsidRPr="003F7473">
        <w:rPr>
          <w:rFonts w:ascii="Times New Roman" w:hAnsi="Times New Roman" w:eastAsia="宋体"/>
          <w:sz w:val="21"/>
          <w:szCs w:val="21"/>
        </w:rPr>
        <w:t>中的能量释放出来转化为电能。</w:t>
      </w:r>
    </w:p>
    <w:p w14:paraId="48E1CA7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 w:val="21"/>
          <w:szCs w:val="21"/>
        </w:rPr>
      </w:pPr>
    </w:p>
    <w:sectPr w:rsidR="007A0135" w:rsidRPr="003F7473" w:rsidSect="003F7473">
      <w:footerReference w:type="even" r:id="rId15"/>
      <w:footerReference w:type="default" r:id="rId16"/>
      <w:pgSz w:w="11906" w:h="16838" w:code="9"/>
      <w:pgMar w:top="720" w:right="720" w:bottom="720" w:left="720" w:header="720" w:footer="720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E07B08" w14:textId="77777777" w:rsidR="00224615" w:rsidRDefault="00224615">
      <w:r>
        <w:separator/>
      </w:r>
    </w:p>
  </w:endnote>
  <w:endnote w:type="continuationSeparator" w:id="0">
    <w:p w14:paraId="192EA59B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AA1F7A" w14:textId="417F9ADA" w:rsidR="00855687" w:rsidRPr="00BC62FB" w:rsidRDefault="00000000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 w:rsidR="00CB1BB8">
      <w:rPr>
        <w:noProof/>
      </w:rPr>
      <w:instrText>2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CB1BB8">
      <w:rPr>
        <w:noProof/>
      </w:rPr>
      <w:t>2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 w:rsidR="00CB1BB8">
      <w:rPr>
        <w:noProof/>
      </w:rPr>
      <w:instrText>4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CB1BB8">
      <w:rPr>
        <w:noProof/>
      </w:rPr>
      <w:t>4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81788" w14:textId="18AD83D6" w:rsidR="00855687" w:rsidRPr="00BC62FB" w:rsidRDefault="00000000" w:rsidP="00BC62FB">
    <w:pPr>
      <w:spacing w:before="0" w:after="0" w:line="300" w:lineRule="auto"/>
      <w:jc w:val="left"/>
      <w:rPr>
        <w:sz w:val="21"/>
        <w:szCs w:val="21"/>
      </w:rPr>
    </w:pPr>
    <w:r>
      <w:rPr>
        <w:rFonts w:hint="eastAsia" w:ascii="Times New Roman" w:hAnsi="Times New Roman" w:eastAsia="宋体"/>
        <w:sz w:val="21"/>
        <w:szCs w:val="21"/>
      </w:rPr>
      <w:t>试卷第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=</w:instrTex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page  </w:instrText>
    </w:r>
    <w:r>
      <w:rPr>
        <w:rFonts w:ascii="Times New Roman" w:hAnsi="Times New Roman" w:eastAsia="宋体"/>
        <w:sz w:val="21"/>
        <w:szCs w:val="21"/>
      </w:rPr>
      <w:fldChar w:fldCharType="separate"/>
    </w:r>
    <w:r w:rsidR="00CB1BB8">
      <w:rPr>
        <w:rFonts w:ascii="Times New Roman" w:hAnsi="Times New Roman" w:eastAsia="宋体"/>
        <w:noProof/>
        <w:sz w:val="21"/>
        <w:szCs w:val="21"/>
      </w:rPr>
      <w:instrText>1</w:instrText>
    </w:r>
    <w:r>
      <w:rPr>
        <w:rFonts w:ascii="Times New Roman" w:hAnsi="Times New Roman" w:eastAsia="宋体"/>
        <w:noProof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instrText xml:space="preserve"> </w:instrText>
    </w:r>
    <w:r>
      <w:rPr>
        <w:rFonts w:ascii="Times New Roman" w:hAnsi="Times New Roman" w:eastAsia="宋体"/>
        <w:sz w:val="21"/>
        <w:szCs w:val="21"/>
      </w:rPr>
      <w:fldChar w:fldCharType="separate"/>
    </w:r>
    <w:r w:rsidR="00CB1BB8">
      <w:rPr>
        <w:rFonts w:ascii="Times New Roman" w:hAnsi="Times New Roman" w:eastAsia="宋体"/>
        <w:noProof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hint="eastAsia" w:ascii="Times New Roman" w:hAnsi="Times New Roman" w:eastAsia="宋体"/>
        <w:sz w:val="21"/>
        <w:szCs w:val="21"/>
      </w:rPr>
      <w:t>页，共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=</w:instrTex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sectionpages  </w:instrText>
    </w:r>
    <w:r>
      <w:rPr>
        <w:rFonts w:ascii="Times New Roman" w:hAnsi="Times New Roman" w:eastAsia="宋体"/>
        <w:sz w:val="21"/>
        <w:szCs w:val="21"/>
      </w:rPr>
      <w:fldChar w:fldCharType="separate"/>
    </w:r>
    <w:r w:rsidR="00CB1BB8">
      <w:rPr>
        <w:rFonts w:ascii="Times New Roman" w:hAnsi="Times New Roman" w:eastAsia="宋体"/>
        <w:noProof/>
        <w:sz w:val="21"/>
        <w:szCs w:val="21"/>
      </w:rPr>
      <w:instrText>4</w:instrText>
    </w:r>
    <w:r>
      <w:rPr>
        <w:rFonts w:ascii="Times New Roman" w:hAnsi="Times New Roman" w:eastAsia="宋体"/>
        <w:noProof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instrText xml:space="preserve"> </w:instrText>
    </w:r>
    <w:r>
      <w:rPr>
        <w:rFonts w:ascii="Times New Roman" w:hAnsi="Times New Roman" w:eastAsia="宋体"/>
        <w:sz w:val="21"/>
        <w:szCs w:val="21"/>
      </w:rPr>
      <w:fldChar w:fldCharType="separate"/>
    </w:r>
    <w:r w:rsidR="00CB1BB8">
      <w:rPr>
        <w:rFonts w:ascii="Times New Roman" w:hAnsi="Times New Roman" w:eastAsia="宋体"/>
        <w:noProof/>
        <w:sz w:val="21"/>
        <w:szCs w:val="21"/>
      </w:rPr>
      <w:t>4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hint="eastAsia" w:ascii="Times New Roman" w:hAnsi="Times New Roman" w:eastAsia="宋体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D01C8" w14:textId="77777777" w:rsidR="00224615" w:rsidRDefault="00224615">
      <w:r>
        <w:separator/>
      </w:r>
    </w:p>
  </w:footnote>
  <w:footnote w:type="continuationSeparator" w:id="0">
    <w:p w14:paraId="234CDC42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24615"/>
    <w:rsid w:val="00284433"/>
    <w:rsid w:val="002A1EC6"/>
    <w:rsid w:val="002E035E"/>
    <w:rsid w:val="003F7473"/>
    <w:rsid w:val="004E46D8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8205C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465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19</cp:revision>
  <dcterms:created xsi:type="dcterms:W3CDTF">2017-07-19T12:07:00Z</dcterms:created>
  <dcterms:modified xsi:type="dcterms:W3CDTF">2026-07-30T07:47:00Z</dcterms:modified>
  <dc:title>人教版选必2 第2章 电磁感应·知识清单（完成）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