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expimg1.png" ContentType="application/octet-stream"/>
  <Override PartName="/word/media/expimg2.png" ContentType="application/octet-stream"/>
  <Override PartName="/word/media/expimg3.png" ContentType="application/octet-stream"/>
  <Override PartName="/word/media/expimg4.png" ContentType="application/octet-stream"/>
  <Override PartName="/word/media/expimg5.png" ContentType="application/octet-stream"/>
  <Override PartName="/word/media/expimg6.pn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人教版必修3 第9章 静电场及其应用·实验卷（2题1条）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9.1 电荷</w:t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14:paraId="145DACFF" w14:textId="77777777" w:rsidR="00F91BB4" w:rsidRDefault="00DE1D61" w:rsidP="001454B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</w:t>
      </w:r>
      <w:r>
        <w:rPr>
          <w:rFonts w:ascii="Times New Roman" w:hAnsi="Times New Roman" w:eastAsia="宋体"/>
          <w:sz w:val="21"/>
          <w:szCs w:val="21"/>
        </w:rPr>
        <w:t>．验电器</w:t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14:paraId="68C26E94" w14:textId="77777777" w:rsidR="00F91BB4" w:rsidRDefault="00DE1D61" w:rsidP="001454B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7902EDD1" wp14:editId="006A679C">
            <wp:extent cx="1309603" cy="1039497"/>
            <wp:effectExtent l="0" t="0" r="5080" b="8255"/>
            <wp:docPr id="100013" name="图片 100013" descr="@@@b738207b-168d-4e5d-9599-de543ceef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13478" cy="104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4B4">
        <w:rPr>
          <w:rFonts w:eastAsia="宋体" w:ascii="Times New Roman" w:hAnsi="Times New Roman"/>
          <w:noProof/>
          <w:kern w:val="0"/>
          <w:sz w:val="21"/>
          <w:szCs w:val="21"/>
        </w:rPr>
        <w:drawing>
          <wp:inline distT="0" distB="0" distL="0" distR="0" wp14:anchorId="0D1588BE" wp14:editId="0E2B95ED">
            <wp:extent cx="907863" cy="1112451"/>
            <wp:effectExtent l="0" t="0" r="6985" b="0"/>
            <wp:docPr id="100015" name="图片 100015" descr="@@@f506baed-416c-4633-8234-75f4efe54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6284" cy="11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14:paraId="06190999" w14:textId="77777777" w:rsidR="00F91BB4" w:rsidRDefault="00DE1D61" w:rsidP="001454B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）作用：检验物体</w:t>
      </w:r>
      <w:r>
        <w:rPr>
          <w:rFonts w:eastAsia="宋体" w:ascii="Times New Roman" w:hAnsi="Times New Roman"/>
          <w:sz w:val="21"/>
          <w:szCs w:val="21"/>
        </w:rPr>
        <w:t/>
        <w:r>
          <w:rPr>
            <w:rFonts w:ascii="Times New Roman" w:hAnsi="Times New Roman" w:eastAsia="宋体"/>
            <w:sz w:val="21"/>
            <w:szCs w:val="21"/>
            <w:shd w:val="clear" w:color="auto" w:fill="A6A6A6"/>
          </w:rPr>
          <w:t xml:space="preserve">是否带电</w:t>
        </w:r>
      </w:r>
      <w:r>
        <w:rPr>
          <w:rFonts w:ascii="Times New Roman" w:hAnsi="Times New Roman" w:eastAsia="宋体"/>
          <w:sz w:val="21"/>
          <w:szCs w:val="21"/>
        </w:rPr>
        <w:t>。（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）原理：同种电荷相互</w:t>
      </w:r>
      <w:r>
        <w:rPr>
          <w:rFonts w:eastAsia="宋体" w:ascii="Times New Roman" w:hAnsi="Times New Roman"/>
          <w:sz w:val="21"/>
          <w:szCs w:val="21"/>
        </w:rPr>
        <w:t/>
        <w:r>
          <w:rPr>
            <w:rFonts w:ascii="Times New Roman" w:hAnsi="Times New Roman" w:eastAsia="宋体"/>
            <w:sz w:val="21"/>
            <w:szCs w:val="21"/>
            <w:shd w:val="clear" w:color="auto" w:fill="A6A6A6"/>
          </w:rPr>
          <w:t xml:space="preserve">排斥</w:t>
        </w:r>
      </w:r>
      <w:r>
        <w:rPr>
          <w:rFonts w:ascii="Times New Roman" w:hAnsi="Times New Roman" w:eastAsia="宋体"/>
          <w:sz w:val="21"/>
          <w:szCs w:val="21"/>
        </w:rPr>
        <w:t>。</w:t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14:paraId="0991E04B" w14:textId="77777777" w:rsidR="00F91BB4" w:rsidRDefault="00DE1D61" w:rsidP="001454B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>）静电计：把金属箔换成</w:t>
      </w:r>
      <w:r>
        <w:rPr>
          <w:rFonts w:eastAsia="宋体" w:ascii="Times New Roman" w:hAnsi="Times New Roman"/>
          <w:sz w:val="21"/>
          <w:szCs w:val="21"/>
        </w:rPr>
        <w:t/>
        <w:r>
          <w:rPr>
            <w:rFonts w:ascii="Times New Roman" w:hAnsi="Times New Roman" w:eastAsia="宋体"/>
            <w:sz w:val="21"/>
            <w:szCs w:val="21"/>
            <w:shd w:val="clear" w:color="auto" w:fill="A6A6A6"/>
          </w:rPr>
          <w:t xml:space="preserve">指针</w:t>
        </w:r>
      </w:r>
      <w:r>
        <w:rPr>
          <w:rFonts w:ascii="Times New Roman" w:hAnsi="Times New Roman" w:eastAsia="宋体"/>
          <w:sz w:val="21"/>
          <w:szCs w:val="21"/>
        </w:rPr>
        <w:t>，并用</w:t>
      </w:r>
      <w:r>
        <w:rPr>
          <w:rFonts w:eastAsia="宋体" w:ascii="Times New Roman" w:hAnsi="Times New Roman"/>
          <w:sz w:val="21"/>
          <w:szCs w:val="21"/>
        </w:rPr>
        <w:t/>
        <w:r>
          <w:rPr>
            <w:rFonts w:ascii="Times New Roman" w:hAnsi="Times New Roman" w:eastAsia="宋体"/>
            <w:sz w:val="21"/>
            <w:szCs w:val="21"/>
            <w:shd w:val="clear" w:color="auto" w:fill="A6A6A6"/>
          </w:rPr>
          <w:t xml:space="preserve">金属</w:t>
        </w:r>
      </w:r>
      <w:r>
        <w:rPr>
          <w:rFonts w:ascii="Times New Roman" w:hAnsi="Times New Roman" w:eastAsia="宋体"/>
          <w:sz w:val="21"/>
          <w:szCs w:val="21"/>
        </w:rPr>
        <w:t>制作外壳的验电器，如图所示。</w:t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14:paraId="3C564914" w14:textId="77777777" w:rsidR="00F91BB4" w:rsidRDefault="00DE1D61" w:rsidP="001454B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w:r>
        <w:rPr>
          <w:rFonts w:ascii="Times New Roman" w:hAnsi="Times New Roman" w:eastAsia="宋体"/>
          <w:sz w:val="21"/>
          <w:szCs w:val="21"/>
        </w:rPr>
        <w:t>8</w:t>
      </w:r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 xml:space="preserve">     </w:t>
      </w:r>
      <w:r>
        <w:rPr>
          <w:rFonts w:ascii="Times New Roman" w:hAnsi="Times New Roman" w:eastAsia="宋体"/>
          <w:sz w:val="21"/>
          <w:szCs w:val="21"/>
        </w:rPr>
        <w:t>是否带电</w:t>
      </w:r>
      <w:r>
        <w:rPr>
          <w:rFonts w:ascii="Times New Roman" w:hAnsi="Times New Roman" w:eastAsia="宋体"/>
          <w:sz w:val="21"/>
          <w:szCs w:val="21"/>
        </w:rPr>
        <w:t xml:space="preserve">     </w:t>
      </w:r>
      <w:r>
        <w:rPr>
          <w:rFonts w:ascii="Times New Roman" w:hAnsi="Times New Roman" w:eastAsia="宋体"/>
          <w:sz w:val="21"/>
          <w:szCs w:val="21"/>
        </w:rPr>
        <w:t>排斥</w:t>
      </w:r>
      <w:r>
        <w:rPr>
          <w:rFonts w:ascii="Times New Roman" w:hAnsi="Times New Roman" w:eastAsia="宋体"/>
          <w:sz w:val="21"/>
          <w:szCs w:val="21"/>
        </w:rPr>
        <w:t xml:space="preserve">     </w:t>
      </w:r>
      <w:r>
        <w:rPr>
          <w:rFonts w:ascii="Times New Roman" w:hAnsi="Times New Roman" w:eastAsia="宋体"/>
          <w:sz w:val="21"/>
          <w:szCs w:val="21"/>
        </w:rPr>
        <w:t>指针</w:t>
      </w:r>
      <w:r>
        <w:rPr>
          <w:rFonts w:ascii="Times New Roman" w:hAnsi="Times New Roman" w:eastAsia="宋体"/>
          <w:sz w:val="21"/>
          <w:szCs w:val="21"/>
        </w:rPr>
        <w:t xml:space="preserve">     </w:t>
      </w:r>
      <w:r>
        <w:rPr>
          <w:rFonts w:ascii="Times New Roman" w:hAnsi="Times New Roman" w:eastAsia="宋体"/>
          <w:sz w:val="21"/>
          <w:szCs w:val="21"/>
        </w:rPr>
        <w:t>金属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</w:t>
      </w:r>
      <w:r>
        <w:rPr>
          <w:rFonts w:ascii="Times New Roman" w:hAnsi="Times New Roman" w:eastAsia="宋体"/>
          <w:sz w:val="21"/>
          <w:szCs w:val="21"/>
        </w:rPr>
        <w:t>0.65</w:t>
      </w:r>
      <w:r>
        <w:rPr>
          <w:rFonts w:ascii="Times New Roman" w:hAnsi="Times New Roman" w:eastAsia="宋体"/>
          <w:sz w:val="21"/>
          <w:szCs w:val="21"/>
        </w:rPr>
        <w:t>【知识点】接触起电、摩擦起电、感应起电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9.4 静电的防止与利用</w:t>
      </w:r>
    </w:p>
    <w:p>
      <w:pPr>
        <w:spacing w:before="0" w:after="0" w:line="300" w:lineRule="auto"/>
        <w:jc w:val="left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9.4 静电的防止与利用：静电屏蔽的情形判断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某科学博物馆有一个令人印象深刻的实验演示：将人安置在一个巨大的金属笼内，即使外加于金属笼的高电压产生巨大火花，金属笼内的人依然毫发无伤。依据前述实验结果，若将一导体球壳置于电场中，则下列电场线分布示意图，何者正确？（各选项中实线代表不偏折的电场线，虚线代表垂直射入或穿出导体球壳表面的电场线）（　　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085975" cy="723900"/>
            <wp:docPr id="100169" name="" descr="@@@1d9ed058-603e-429c-a30b-ef8404a0a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124075" cy="733425"/>
            <wp:docPr id="100171" name="" descr="@@@aaafa6df-afba-4b00-b1ea-99f17632c8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619250" cy="733425"/>
            <wp:docPr id="100173" name="" descr="@@@006cba75-40de-4607-b4df-a583e82e05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009775" cy="809625"/>
            <wp:docPr id="100175" name="" descr="@@@f8cee9e7-d790-4537-b767-ec64deabf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E．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000250" cy="800100"/>
            <wp:docPr id="100177" name="" descr="@@@7fdd9499-976f-4940-8698-8d2fb5d25d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【知识点】利用静电平衡求场强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【详解】金属笼放置在电场中，金属笼处于静电平衡状态，内部电场强度为0，即没有电场线，处于静电平衡的导体表面，电场线与导体表面垂直，可知金属笼表面的电场线垂直导体球壳表面。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2．在如图所示的实验中，验电器的金属箔片会张开的是（　　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343025" cy="1371600"/>
            <wp:docPr id="100195" name="" descr="@@@23d3b90a-dbaa-44c8-8ea1-133cb9a20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600200" cy="1276350"/>
            <wp:docPr id="100197" name="" descr="@@@019994e4-4cb5-477e-b042-653c6b07a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2152650" cy="1419225"/>
            <wp:docPr id="100199" name="" descr="@@@47a89f5b-7de3-4e89-8d8f-84548f617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504950" cy="1381125"/>
            <wp:docPr id="100201" name="" descr="@@@0e685fdc-0948-4129-ae1b-1fa5e57d0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>　</w:t>
      </w:r>
      <w:r>
        <w:rPr>
          <w:rFonts w:ascii="Times New Roman" w:hAnsi="Times New Roman" w:eastAsia="宋体"/>
          <w:sz w:val="21"/>
          <w:szCs w:val="21"/>
        </w:rPr>
        <w:t>【知识点】静电屏蔽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【详解】A．金属网可以屏蔽网外电荷产生的电场，验电器的两金属箔片不带电，不会张开，故A错误；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B．金属网没有接地，网内带电体可以使验电器发生静电感应，使金属箔片张开，故B正确；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CD．金属网接地，网内的带电体对网外无影响，网外的带电体对网内也无影响，不能使验电器发生静电感应现象，金属箔片不能张开，故CD错误。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故选B。</w:t>
      </w:r>
    </w:p>
    <w:p>
      <w:pPr>
        <w:spacing w:before="0" w:after="0" w:line="300" w:lineRule="auto"/>
        <w:jc w:val="left"/>
        <w:rPr>
          <w:sz w:val="21"/>
          <w:szCs w:val="21"/>
        </w:rPr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第9章·实验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t>2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expimg1.png"/><Relationship Id="rId49" Type="http://schemas.openxmlformats.org/officeDocument/2006/relationships/image" Target="media/expimg2.png"/><Relationship Id="rId50" Type="http://schemas.openxmlformats.org/officeDocument/2006/relationships/image" Target="media/expimg3.png"/><Relationship Id="rId51" Type="http://schemas.openxmlformats.org/officeDocument/2006/relationships/image" Target="media/expimg4.png"/><Relationship Id="rId52" Type="http://schemas.openxmlformats.org/officeDocument/2006/relationships/image" Target="media/expimg5.png"/><Relationship Id="rId53" Type="http://schemas.openxmlformats.org/officeDocument/2006/relationships/image" Target="media/expimg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