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07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应用整体法与隔离法解决连接体模型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295275"/>
            <wp:docPr id="100003" name="" descr="@@@797cb4dbd95948688510bebea9bd2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湖南）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1．如图，光滑水平地面上有一质量为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的小车在水平推力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的作用下加速运动。车厢内有质量均为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的A、B两小球，两球用轻杆相连，A球靠在光滑左壁上，B球处在车厢水平底面上，且与底面的动摩擦因数为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，杆与竖直方向的夹角为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，杆与车厢始终保持相对静止假设最大静摩擦力等于滑动摩擦力。下列说法正确的是（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57400" cy="1533525"/>
            <wp:docPr id="100005" name="" descr="@@@b9393531-3b99-481a-b6c5-99994dd8b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A．若B球受到的摩擦力为零，则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向左，且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向左，且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向右，且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【详解】A．设杆的弹力为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，对小球A：竖直方向受力平衡，则杆水平方向的分力与竖直方向的分力满足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竖直方向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若B球受到的摩擦力为零，对B根据牛顿第二定律可得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对小球A、B和小车整体根据牛顿第二定律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向左，根据牛顿第二定律可知加速度向左，小球A所受向左的合力的最大值为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对小球B，由于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，小球B受到向左的合力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则对小球A，根据牛顿第二定律可得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对系统整体根据牛顿第二定律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向左，根据牛顿第二定律可知加速度向左，小球A向左方向的加速度由杆对小球A的水平分力提供，小球A所受向左的合力的最大值为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小球B所受向左的合力的最大值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则对小球B，根据牛顿第二定律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对系统根据牛顿第二定律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的最大值为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向右，根据牛顿第二定律可知系统整体加速度向右，由于小球A可以受到左壁向右的支持力，理论上向右的合力可以无限大，因此只需要讨论小球B即可，当小球B所受的摩擦力向左时，小球B向右的合力最小，此时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当小球所受摩擦力向右时，小球B向右的合力最大，此时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对小球B根据牛顿第二定律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对系统根据牛顿第二定律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代入小球B所受合力分范围可得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的范围为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全国）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2．如图，一不可伸长轻绳两端各连接一质量为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的小球，初始时整个系统静置于光滑水平桌面上，两球间的距离等于绳长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。一大小为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的水平恒力作用在轻绳的中点，方向与两球连线垂直。当两球运动至二者相距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时，它们加速度的大小均为（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04850" cy="904875"/>
            <wp:docPr id="100007" name="" descr="@@@c95d91b3-dd93-4e91-b8da-95d97e6436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【详解】当两球运动至二者相距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时，,如图所示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809625"/>
            <wp:docPr id="100009" name="" descr="@@@a71ee914-f559-463d-99e8-18990923d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设绳子拉力为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，水平方向有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对任意小球由牛顿第二定律可得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海南）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3．我国的石桥世界闻名，如图，某桥由六块形状完全相同的石块组成，其中石块1、6固定，2、5质量相同为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，3、4质量相同为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，不计石块间的摩擦，则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866775"/>
            <wp:docPr id="100011" name="" descr="@@@63166a28-f936-430e-bb92-3016dee2ec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【知识点】整体法与隔离法解决共点力平衡问题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【详解】六块形状完全相同的石块围成半圆对应的圆心角为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，每块石块对应的圆心角为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，对第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块石块受力分析如图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971550"/>
            <wp:docPr id="100013" name="" descr="@@@04daaee6-158d-40c1-baef-69eb7e6088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结合力的合成可知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′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对第2块和第三块石块整体受力分析如图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304925"/>
            <wp:docPr id="100015" name="" descr="@@@db7cb10a-79b0-45e7-a949-6c538cd270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′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</w:t>
      </w:r>
      <w:r>
        <w:rPr>
          <w:rFonts w:ascii="Time New Romans" w:eastAsia="Time New Romans" w:hAnsi="Time New Romans" w:cs="Time New Romans"/>
          <w:sz w:val="21"/>
        </w:rPr>
        <w:t>D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全国）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4．如图，质量相等的两滑块P、Q置于水平桌面上，二者用一轻弹簧水平连接，两滑块与桌面间的动摩擦因数均为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。重力加速度大小为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。用水平向右的拉力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拉动P，使两滑块均做匀速运动；某时刻突然撤去该拉力，则从此刻开始到弹簧第一次恢复原长之前（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0300" cy="371475"/>
            <wp:docPr id="100017" name="" descr="@@@ab462647-df37-47a1-9770-9a58ad57c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A．P的加速度大小的最大值为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B．Q的加速度大小的最大值为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C．P的位移大小一定大于Q的位移大小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D．P的速度大小均不大于同一时刻Q的速度大小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【知识点】已知运动求受力、绳连接体问题、牛顿第二定律求瞬时加速度问题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【详解】设两物块的质量均为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，撤去拉力前，两滑块均做匀速直线运动，则拉力大小为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撤去拉力前对Q受力分析可知，弹簧的弹力为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AB．从此刻开始到弹簧第一次恢复原长之前的过程中，以向右为正方向，撤去拉力瞬间弹簧弹力不变为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，两滑块与地面间仍然保持相对滑动，此时滑块P的加速度为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刻滑块Q所受的外力不变，加速度仍为零，过后滑块P做减速运动，故PQ间距离减小，弹簧的伸长量变小，弹簧弹力变小。根据牛顿第二定律可知P减速的加速度减小，滑块Q的合外力增大，合力向左，做加速度增大的减速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故P加速度大小的最大值是刚撤去拉力瞬间的加速度为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Q加速度大小最大值为弹簧恢复原长时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故滑块Q加速度大小最大值为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C．滑块PQ水平向右运动，PQ间的距离在减小，故P的位移一定小于Q的位移，C错误；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D．滑块P在弹簧恢复到原长时的加速度为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撤去拉力时，PQ的初速度相等，滑块P由开始的加速度大小为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做加速度减小的减速运动，最后弹簧原长时加速度大小为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；滑块Q由开始的加速度为0做加速度增大的减速运动，最后弹簧原长时加速度大小也为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。分析可知P的速度大小均不大于同一时刻Q的速度大小，D正确。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24125" cy="476250"/>
            <wp:docPr id="100019" name="" descr="@@@f3cafb2742e44f9193317b5c5837e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模型特点及解决问题的方法、技巧、思路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连接体的类型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）弹簧连接体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809625"/>
            <wp:docPr id="100021" name="" descr="@@@6846d131c0a24b6b91915e8c46068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）物物叠放连接体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504825"/>
            <wp:docPr id="100023" name="" descr="@@@e28c199c778b446b9e5951c5e95a16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）物物并排连接体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619125"/>
            <wp:docPr id="100025" name="" descr="@@@35fd0e4d538742a3a54f8c905e2aa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）轻绳连接体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62275" cy="857250"/>
            <wp:docPr id="100027" name="" descr="@@@7d1f8d357ffc4e5096f04eabf746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5</w:t>
      </w:r>
      <w:r>
        <w:rPr>
          <w:sz w:val="21"/>
        </w:rPr>
        <w:t>）轻杆连接体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71525" cy="600075"/>
            <wp:docPr id="100029" name="" descr="@@@de945086bd65480ea4f521cad37200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连接体的运动特点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）轻绳</w:t>
      </w:r>
      <w:r>
        <w:rPr>
          <w:sz w:val="21"/>
        </w:rPr>
        <w:t>——</w:t>
      </w:r>
      <w:r>
        <w:rPr>
          <w:sz w:val="21"/>
        </w:rPr>
        <w:t>轻绳在伸直状态下，两端的连接体沿绳方向的速度总是相等。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）轻杆</w:t>
      </w:r>
      <w:r>
        <w:rPr>
          <w:sz w:val="21"/>
        </w:rPr>
        <w:t>——</w:t>
      </w:r>
      <w:r>
        <w:rPr>
          <w:sz w:val="21"/>
        </w:rPr>
        <w:t>轻杆平动时，连接体具有相同的平动速度；轻杆转动时，连接体具有相同的角速度，而线速度与转动半径成正比。一般情况下，连接体沿杆方向的分速度相等。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）轻弹簧</w:t>
      </w:r>
      <w:r>
        <w:rPr>
          <w:sz w:val="21"/>
        </w:rPr>
        <w:t>——</w:t>
      </w:r>
      <w:r>
        <w:rPr>
          <w:sz w:val="21"/>
        </w:rPr>
        <w:t>在弹簧发生形变的过程中，两端连接体的速度不一定相等；在弹簧形变最大时，两端连接体的速率相等。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连接体的受力特点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轻绳、轻弹簧的作用力沿绳或弹簧方向，轻杆的作用力不一定沿杆。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4.</w:t>
      </w:r>
      <w:r>
        <w:rPr>
          <w:sz w:val="21"/>
        </w:rPr>
        <w:t>处理连接体问题的方法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）整体法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若连接体内各物体具有相同的加速度，且不需要求物体之间的作用力，可以把它们看成一个整体，分析整体受到的合力，应用牛顿第二定律求出加速度（或其他未知量）。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）隔离法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若连接体内各物体的加速度不相同，或者要求出系统内各物体之间的作用力时，就需要把物体从系统中隔离出来，应用牛顿第二定律列方程求解。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）整体法、隔离法交替运用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若连接体内各物体具有相同的加速度，且要求物体之间的作用力时，可以先用整体法求出加速度，然后再用隔离法选取合适的研究对象，应用牛顿第二定律求作用力。即</w:t>
      </w:r>
      <w:r>
        <w:rPr>
          <w:sz w:val="21"/>
        </w:rPr>
        <w:t>“</w:t>
      </w:r>
      <w:r>
        <w:rPr>
          <w:sz w:val="21"/>
        </w:rPr>
        <w:t>先整体求加速度，后隔离求内力</w:t>
      </w:r>
      <w:r>
        <w:rPr>
          <w:sz w:val="21"/>
        </w:rPr>
        <w:t>”</w:t>
      </w:r>
      <w:r>
        <w:rPr>
          <w:sz w:val="21"/>
        </w:rPr>
        <w:t>。若已知物体之间的作用力，求连接体所受外力，则</w:t>
      </w:r>
      <w:r>
        <w:rPr>
          <w:sz w:val="21"/>
        </w:rPr>
        <w:t>“</w:t>
      </w:r>
      <w:r>
        <w:rPr>
          <w:sz w:val="21"/>
        </w:rPr>
        <w:t>先隔离求加速度，后整体求外力</w:t>
      </w:r>
      <w:r>
        <w:rPr>
          <w:sz w:val="21"/>
        </w:rPr>
        <w:t>”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5.</w:t>
      </w:r>
      <w:r>
        <w:rPr>
          <w:sz w:val="21"/>
        </w:rPr>
        <w:t>应用整体法和隔离法的解题技巧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）如图所示，一起加速运动的物体系统，若力作用于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  <w:vertAlign w:val="subscript"/>
        </w:rPr>
        <w:t>1</w:t>
      </w:r>
      <w:r>
        <w:rPr>
          <w:sz w:val="21"/>
        </w:rPr>
        <w:t>上，则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  <w:vertAlign w:val="subscript"/>
        </w:rPr>
        <w:t>2</w:t>
      </w:r>
      <w:r>
        <w:rPr>
          <w:sz w:val="21"/>
        </w:rPr>
        <w:t>间的相互作用力为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  <w:vertAlign w:val="subscript"/>
        </w:rPr>
        <w:t>12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8150" cy="276225"/>
            <wp:docPr id="100031" name="" descr="@@@bec526cb42f64bfc866e27b5852ac9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。此结论与有无摩擦无关（有摩擦，两物体与接触面的动摩擦因数必须相同），物体系统沿水平面、斜面、竖直方向运动时，此结论都成立。两物体的连接物为轻弹簧、轻杆时，此结论不变。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71775" cy="1552575"/>
            <wp:docPr id="100033" name="" descr="@@@84d36bb3ed6b4e39ab7e3b9712c3d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）通过跨过滑轮的绳连接的连接体问题：若要求绳的拉力，一般都必须采用隔离法。绳跨过定滑轮连接的两物体的加速度虽然大小相同但方向不同，故采用隔离法。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6.</w:t>
      </w:r>
      <w:r>
        <w:rPr>
          <w:sz w:val="21"/>
        </w:rPr>
        <w:t>叠加体系统临界问题的求解思路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71925" cy="1647825"/>
            <wp:docPr id="100035" name="" descr="@@@c63cd50780e14463aa0615a329299c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476250"/>
            <wp:docPr id="100037" name="" descr="@@@d4b272fcc3f7491181e5da58d5bd16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【题型一】轻绳连接体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两物块A、B之间用细线相连，第一次将物块放在水平面上施加水平拉力，第二次将物块放在足够长斜面上施加平行斜面向上拉力，第三次施加竖直向上拉力，已知物块与水平面和斜面间动摩擦因数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，斜面倾角为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，三根细线能够承受的最大拉力相同，三次均使两物块都动起来，三次最大拉力分别为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，三次物块最大加速度分别为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，以下说法正确的是（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29150" cy="1533525"/>
            <wp:docPr id="100039" name="" descr="@@@6e5099ce-8ee9-43fa-bf4d-5ca8eb8cd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【详解】AB．将两物块放在粗糙斜面上，在外力作用下向上加速运动，根据牛顿第二定律有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令两物块间细线拉力为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，对物块B进行分析，根据牛顿第二定律有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可知细线拉力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无关，只跟拉力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和两物块质量有关，当三种情况细线拉力达到最大时，外力为最大，即有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CD．当外力最大时系统加速度最大，对A、B整体进行分析，根据牛顿第二定律有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根据题干所给数值，结合上述可知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【题型二】弹簧连接体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6．如图所示，置于粗糙水平面上的物块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用轻质弹簧连接，在水平恒力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以相同的加速度向右运动.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的质量关系为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，它们与地面间的动摩擦因数相同.为使弹簧稳定时的伸长量增大，下列操作可行的是（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476250"/>
            <wp:docPr id="100041" name="" descr="@@@c2e8cece-3544-41c6-a00b-c623432285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A．仅增大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的质量</w:t>
      </w:r>
      <w:r>
        <w:rPr>
          <w:sz w:val="21"/>
        </w:rPr>
        <w:tab/>
      </w:r>
      <w:r>
        <w:rPr>
          <w:sz w:val="21"/>
        </w:rPr>
        <w:t>B．仅将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的位置对调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C．仅增大水平面的粗糙程度</w:t>
      </w:r>
      <w:r>
        <w:rPr>
          <w:sz w:val="21"/>
        </w:rPr>
        <w:tab/>
      </w:r>
      <w:r>
        <w:rPr>
          <w:sz w:val="21"/>
        </w:rPr>
        <w:t>D．仅增大水平恒力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【知识点】弹簧连接体问题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【详解】弹簧稳定时的伸长量取决于弹簧的弹力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设物块与地面间的动摩擦因数为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，以整体为研究对象，则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为研究对象得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故ABD正确；C错误。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【题型三】板块叠加连接体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）加速度相同的物物连接体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7．如图所示，光滑水平面放有一个质量为5kg的光滑斜面体A，将另一个质量为3kg物块B放在斜面上，为了保持物块与斜面相对静止，需用水平向左80N的力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推斜面。现将斜面固定，对B施加用水平向右的力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使其静止在斜面上，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取10m/s</w:t>
      </w:r>
      <w:r>
        <w:rPr>
          <w:sz w:val="21"/>
          <w:vertAlign w:val="superscript"/>
        </w:rPr>
        <w:t>2.</w:t>
      </w: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大小为（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685800"/>
            <wp:docPr id="100043" name="" descr="@@@90285bfd-fe23-4e2b-a5ca-f82d0471f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A．30N</w:t>
      </w:r>
      <w:r>
        <w:rPr>
          <w:sz w:val="21"/>
        </w:rPr>
        <w:tab/>
      </w:r>
      <w:r>
        <w:rPr>
          <w:sz w:val="21"/>
        </w:rPr>
        <w:t>B．15N</w:t>
      </w:r>
      <w:r>
        <w:rPr>
          <w:sz w:val="21"/>
        </w:rPr>
        <w:tab/>
      </w:r>
      <w:r>
        <w:rPr>
          <w:sz w:val="21"/>
        </w:rPr>
        <w:t>C．50N</w:t>
      </w:r>
      <w:r>
        <w:rPr>
          <w:sz w:val="21"/>
        </w:rPr>
        <w:tab/>
      </w:r>
      <w:r>
        <w:rPr>
          <w:sz w:val="21"/>
        </w:rPr>
        <w:t>D．80N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【知识点】含有斜面的连接体问题分析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【详解】水平向左80N的力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推斜面时，对整体，根据牛顿第二定律得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对B受力分析，根据牛顿第二定律可知，B受到重力和支持力的合力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=30N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斜面固定，对B施加用水平向右的力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使其静止在斜面上时，B合力为零，根据共点力平衡条件可知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=30N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）加速度不相同的物物连接体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的斜劈形物体放在水平地面上，质量为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的粗糙物块以某一初速度沿劈的粗糙斜面向上滑，至速度为零后又加速返回，而物体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始终保持静止，则在物块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上、下滑动的整个过程中，下列说法错误的是（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971550"/>
            <wp:docPr id="100045" name="" descr="@@@6de6d2fe-5b92-4b19-91bf-e5863ac7d4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A．地面对物体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的摩擦力先向左后向右</w:t>
      </w:r>
      <w:r>
        <w:rPr>
          <w:sz w:val="21"/>
        </w:rPr>
        <w:tab/>
      </w:r>
      <w:r>
        <w:rPr>
          <w:sz w:val="21"/>
        </w:rPr>
        <w:t>B．地面对物体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的摩擦力方向没有改变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C．地面对物体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的支持力总小于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D．地面对物体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的摩擦力大小不同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先减速上升，后加速下滑，加速度一直沿斜面向下，将物体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的加速度分解为沿水平和竖直两个方向，如图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561975"/>
            <wp:docPr id="100047" name="" descr="@@@584a4c1d-ce16-4b1f-9e01-963492ee0f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根据牛顿第二定律，对于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的作用力的方向始终没变化 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的作用力的方向也没有发生变化，即地面对斜面体的静摩擦力方向没有变，A错误B正确；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整体受力分析，受到重力，地面支持力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，和地面摩擦力，竖直方向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42975" cy="1552575"/>
            <wp:docPr id="100049" name="" descr="@@@ffc5ebba-e49b-404b-830a-0f6a72e22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地面对物体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的支持力总小于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D．根据牛顿第二定律，对于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，受到的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的作用力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为斜面倾角，由上滑的加速度大于下滑的加速度，则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的作用力大小不同，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的作用力也不同，所以地面对物体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的摩擦力大小不同，D正确。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题型四：板块叠加</w:t>
      </w:r>
      <w:r>
        <w:rPr>
          <w:sz w:val="21"/>
        </w:rPr>
        <w:t>+</w:t>
      </w:r>
      <w:r>
        <w:rPr>
          <w:sz w:val="21"/>
        </w:rPr>
        <w:t>轻绳连接体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）加速度大小相同，方向不同的物体用轻绳连接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9．如图所示，在光滑的斜面上放一个质量为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的盒子A，A盒用轻质细绳跨过定滑轮与B盒相连，B盒内放着一个质量也为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的物体。如果把这个物体改放在A盒内，则系统的加速度恰好等值反向，则B盒的质量为（不计一切摩擦）（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990600"/>
            <wp:docPr id="100051" name="" descr="@@@cb16d187-1503-48fb-aec1-b3611e5ecc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【知识点】含有斜面的连接体问题分析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【详解】设B盒的质量为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，当物体放在B盒内时，以A、B和物体整体为研究对象，根据牛顿第二定律可得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当物体放在A盒内时，以A、B和物体整体为研究对象，根据牛顿第二定律可得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）加速度相同的物体用轻绳连接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10．如图所示，光滑水平面上放置质量分别为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和3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的三个木块，其中质量为2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和3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的木块间用一不可伸长的轻绳相连，轻绳能承受的最大拉力为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。现用水平拉力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拉其中一个质量为3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的木块，使三个木块以同一加速度运动，则以下说法正确的是（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0" cy="1000125"/>
            <wp:docPr id="100053" name="" descr="@@@cf7e3eda-bfa0-4f88-a460-524651b6eb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逐渐增加1N时（轻绳未断），轻绳中拉力增加0.5N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逐渐增大到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时，轻绳刚好被拉断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逐渐增大到1.5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时，轻绳还不会被拉断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D．轻绳刚要被拉断时，质量为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的木块间的摩擦力为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【详解】A．对三个木块整体，由牛顿第二定律可得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+2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+3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=6</w:t>
      </w:r>
      <w:r>
        <w:rPr>
          <w:rFonts w:ascii="Times New Roman" w:eastAsia="Times New Roman" w:hAnsi="Times New Roman" w:cs="Times New Roman"/>
          <w:i/>
          <w:sz w:val="21"/>
        </w:rPr>
        <w:t>ma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则三个木块共同的加速度为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隔离后面的组合体，由牛顿第二定律可得，轻绳中拉力为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由此可知：因绳子拉力等于总拉力的一半，所以当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逐渐增加1N时，轻绳中拉力增加0.5N，故A正确；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逐渐增大到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时，轻绳中拉力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即小于轻绳能承受的最大拉力为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，轻绳还没有被拉断，故B错误；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逐渐增大到1.5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时，轻绳中拉力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即小于轻绳能承受的最大拉力为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，轻绳还没有被拉断，故C正确；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D．轻绳刚要被拉断时，轻绳的拉力刚好为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，由牛顿第二定律可得，后面两个木块的加速度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木块，由牛顿第二定律得：质量为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的木块间的摩擦力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05050" cy="428625"/>
            <wp:docPr id="100055" name="" descr="@@@5e0635c565dd4ee2adbffcd5a48ff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11．如图所示，甲、乙两物体叠放，一起放置在光滑水平面上，甲的质量为2kg，乙的质量为1kg，甲、乙间的动摩擦因数为0.2，现将一水平向右的恒力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6N</m:t>
          </m:r>
        </m:oMath>
      </m:oMathPara>
      <w:r>
        <w:rPr>
          <w:sz w:val="21"/>
        </w:rPr>
        <w:t>作用在物体甲上，则甲对乙的摩擦力（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71550" cy="495300"/>
            <wp:docPr id="100057" name="" descr="@@@716f6fe9-730d-48f7-a03b-0e341c0109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A．大小为2N，方向水平向左</w:t>
      </w:r>
      <w:r>
        <w:rPr>
          <w:sz w:val="21"/>
        </w:rPr>
        <w:tab/>
      </w:r>
      <w:r>
        <w:rPr>
          <w:sz w:val="21"/>
        </w:rPr>
        <w:t>B．大小为2N，方向水平向右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C．大小为4N，方向水平向左</w:t>
      </w:r>
      <w:r>
        <w:rPr>
          <w:sz w:val="21"/>
        </w:rPr>
        <w:tab/>
      </w:r>
      <w:r>
        <w:rPr>
          <w:sz w:val="21"/>
        </w:rPr>
        <w:t>D．大小为4N，方向水平向右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【详解】对甲、乙整体分析，由牛顿第二定律可得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甲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乙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的方向与恒力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的方向相同，水平向右。设甲对乙的摩擦力为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，对乙分析有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的方向与加速度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的方向相同，方向水平向右。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12．如图，物块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的质量分别为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，开始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均静止，细绳拉直，在竖直向上拉力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作用下，动滑轮竖直向上加速运动、已知动滑轮质量忽略不计，动滑轮半径很小，不考虑绳与滑轮之间的摩擦，细绳足够长，在滑轮向上运动过程中，物块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的加速度分别为（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81075" cy="1438275"/>
            <wp:docPr id="100059" name="" descr="@@@b5876b1d-992a-4c88-b0d2-9c4b5de77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【详解】在竖直向上拉力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时，此时A、B受的拉力分别为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，对A，因为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故物体A静止，加速度为0；对物体B有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13．如图所示，一轻弹簧的一端固定在倾角为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的光滑斜面底端，另一端连接一质量为3kg的物块A，系统处于静止状态。若在斜面上紧靠A上方处轻放一质量为2kg的物块B，A、B一起向下运动到最低点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（图中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点未画出），然后再反向向上运动到最高点，对于上述整个运动过程，下列说法正确的是（已知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）（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019175"/>
            <wp:docPr id="100061" name="" descr="@@@2fb691a4-29da-48e8-8293-e3d2d8b03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A．两物块沿斜面向上运动的过程中弹簧可能恢复原长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B．在物块B刚放上的瞬间，A、B间的弹力大小为12N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C．在最低点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，A、B间的弹力大小为16.8N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D．在最低点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，弹簧对A的弹力大小为30N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【知识点】绳连接体问题、机械能守恒定律在弹簧类问题中的应用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【详解】A．根据系统机械能守恒可知，A、B一起反向向上运动到最高点为一开始A处于静止的位置，则两物块沿斜面向上运动的过程中弹簧不可能恢复原长，故A错误；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B．在物块B刚放上的瞬间，以A、B为整体，根据牛顿第二定律可得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以B为对象，根据牛顿第二定律可得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联立解得A、B间的弹力大小为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CD．在最低点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，根据对称性可知，此时A、B的加速度方向沿斜面向上，大小为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以A、B为整体，根据牛顿第二定律可得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解得弹簧对A的弹力大小为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以B为对象，根据牛顿第二定律可得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解得A、B间的弹力大小为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16.8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14．如图所示，细线的一端固定在倾角为30°的光滑楔形滑块A的顶端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处，细线的另一端拴一质量为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的小球，静止时细线与斜面平行。已知重力加速度为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。使滑块以加速度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向左加速运动，小球与滑块相对静止，则下列说法中正确的是（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143000"/>
            <wp:docPr id="100063" name="" descr="@@@984a7984-fc0a-4983-a2f7-f9dc6ed09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A．细线对小球的拉力大小为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B．细线对小球的拉力大小为</w:t>
      </w:r>
      <m:oMathPara>
        <m:oMathParaPr>
          <m:jc m:val="left"/>
        </m:oMathParaPr>
        <m:oMath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C．小球对滑块的压力大小为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D．小球对滑块的压力大小为2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【详解】设当小球贴着滑块一起向左运动且支持力为零时加速度为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，小球受到重力、拉力作用，根据牛顿第二定律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当滑块以加速度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向左加速运动时，此时小球已经飘离斜面，则此刻的小球对滑块的压力为0，设此时绳子与斜面的夹角为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，故有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15．如图所示，系在墙上的轻绳跨过两个轻质滑轮连接着物体P和物体Q，两段连接动滑轮的轻绳始终水平。已知P、Q的质量均为1kg，P与水平桌面间的动摩擦因数为0.5，重力加速度大小为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，当对P施加水平向左的拉力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=30N时，Q向上加速运动。下列说法正确的是（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05075" cy="1162050"/>
            <wp:docPr id="100065" name="" descr="@@@bdf27eb3-f936-4fe0-9cfb-d6f59ab45e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A．P、Q运动的加速度大小之比为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B．P的加速度大小为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C．轻绳的拉力大小为10N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D．轻绳的拉力大小为12N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【知识点】null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【详解】A．根据动滑轮的原理，物体Q移动的速度始终是物体P的两倍，同时开始运动，速度变化量始终是两倍关系，由公式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可知，P、Q运动的加速度大小之比为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BCD．由牛顿第二定律，对物体Q分析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对物体P分析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联立解得轻绳的拉力大小为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P的加速度大小为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故BC错误，D正确；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一、多选题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16．如图所示，质量为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的半球形容器静止在水平桌面上，质量为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的木块静止在容器内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4"/>
        </w:rPr>
        <w:t>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4"/>
        </w:rPr>
        <w:t>点为容器的球心，已知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4"/>
        </w:rPr>
        <w:t>与水平方向的夹角为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4"/>
        </w:rPr>
        <w:t>，木块与容器之间的动摩擦因数为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4"/>
        </w:rPr>
        <w:t>，下列说法正确的是（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914400"/>
            <wp:docPr id="100067" name="" descr="@@@bf7a1613-220f-485a-b37b-0b2ce4f60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A．木块受到的摩擦力大小是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4"/>
        </w:rPr>
        <w:tab/>
      </w:r>
      <w:r>
        <w:rPr>
          <w:sz w:val="24"/>
        </w:rPr>
        <w:t>B．容器对木块的作用力大小是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C．桌面对容器的摩擦力方向水平向左</w:t>
      </w:r>
      <w:r>
        <w:rPr>
          <w:sz w:val="24"/>
        </w:rPr>
        <w:tab/>
      </w:r>
      <w:r>
        <w:rPr>
          <w:sz w:val="24"/>
        </w:rPr>
        <w:t>D．桌面对容器的支持力大小是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【知识点】null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【详解】AB．对物体进行受力分析如图所示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1038225"/>
            <wp:docPr id="100069" name="" descr="@@@2c110768-4bc9-46d6-bd8a-9e7e8af2d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根据受力平衡可知，容器对木块的作用力与木块的重力平衡，即大小为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4"/>
        </w:rPr>
        <w:t>；木块受到的摩擦力大小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CD．将木块与容器作为一个整体进行受力分析可知，桌面对容器的摩擦力为零，即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地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桌面对容器的支持力大小等于两个物体的总重力，即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地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故C错误，D正确。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17．如图所示，物块A、B、C的质量均为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，其中物块A、B上下叠放，A放在轻弹簧上，B、C通过一绕过光滑轻质定滑轮的轻绳相连，用手托住C使绳子处于恰好伸直无拉力的状态。某一时刻突然释放C，一段时间后A、B分离，此时C还未触地，重力加速度为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，下列说法正确的是（　　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2124075"/>
            <wp:docPr id="100071" name="" descr="@@@c5b9b1e0-94b0-4c75-8b89-f743ba498e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4"/>
        </w:rPr>
        <w:t>A．释放C后瞬间，A、B间的弹力大小为</w:t>
      </w:r>
      <w:r>
        <w:rPr>
          <w:rFonts w:ascii="Times New Roman" w:eastAsia="Times New Roman" w:hAnsi="Times New Roman" w:cs="Times New Roman"/>
          <w:i/>
          <w:sz w:val="24"/>
        </w:rPr>
        <w:t>mg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B．A、B分离之前物块B做匀加速运动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C．A、B分离时，物块A的速度恰好达到最大值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4"/>
        </w:rPr>
        <w:t>D．A、B分离时，连接B、C的绳子拉力大小为</w:t>
      </w:r>
      <w:r>
        <w:rPr>
          <w:rFonts w:ascii="Times New Roman" w:eastAsia="Times New Roman" w:hAnsi="Times New Roman" w:cs="Times New Roman"/>
          <w:i/>
          <w:sz w:val="24"/>
        </w:rPr>
        <w:t>mg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【详解】释放C前，弹簧上的弹力为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释放C后瞬间，弹簧弹力瞬时不变，对A、B、C整体，根据牛顿第二定律，有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对A，有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B．A、B分离前，A、B、C加速度相同，对整体，有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C向下运动，弹力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减小，所以加速度减小，B错误；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C．A、B分离时，对B、C整体，有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此时，A加速度也恰好为0，弹簧弹力为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之后A继续向上运动，弹簧弹力小于重力，A减速，所以在A、B分离时，物块A的加速度为0，速度恰好达到最大值，C正确；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D．A、B分离时，对B、C整体，有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对C，绳上拉力为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18．如图所示，物体A、B的质量分别为2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和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，A、B叠放在水平桌面上，A通过跨过光滑定滑轮的轻绳与C相连，定滑轮左端的轻绳与桌面平行，A、B间的动摩擦因数为</w:t>
      </w:r>
      <w:r>
        <w:rPr>
          <w:rFonts w:ascii="Times New Roman" w:eastAsia="Times New Roman" w:hAnsi="Times New Roman" w:cs="Times New Roman"/>
          <w:i/>
          <w:sz w:val="24"/>
        </w:rPr>
        <w:t>μ</w:t>
      </w:r>
      <w:r>
        <w:rPr>
          <w:sz w:val="24"/>
        </w:rPr>
        <w:t>（</w:t>
      </w:r>
      <w:r>
        <w:rPr>
          <w:rFonts w:ascii="Times New Roman" w:eastAsia="Times New Roman" w:hAnsi="Times New Roman" w:cs="Times New Roman"/>
          <w:i/>
          <w:sz w:val="24"/>
        </w:rPr>
        <w:t>μ</w:t>
      </w:r>
      <w:r>
        <w:rPr>
          <w:sz w:val="24"/>
        </w:rPr>
        <w:t>&lt;1），B与桌面间的动摩擦因数为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4"/>
        </w:rPr>
        <w:t>，A、B、桌面之间的最大静摩擦力等于相对应的滑动摩擦力，重力加速度为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。下列说法正确的是（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143000"/>
            <wp:docPr id="100073" name="" descr="@@@14b51ac0-769a-4b62-8310-34f044630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A．C的质量为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时，A保持静止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B．C的质量为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时，三物块保持相对静止一起匀速运动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C．C的质量为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时，轻绳对定滑轮的作用力合力大小为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D．C的质量为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时，若A、B之间未发生相对滑动，则A受到的摩擦力大小为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【详解】A．物体A与B之间的最大摩擦力为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物体B与桌面间的最大摩擦力为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由此可得，当C的质量为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时，A、B均保持静止状态，故A正确；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B．假设，A、B之间未发生相对滑动，则A、B的位移方向向右，C的位移方向竖直向下，那么三者之间的相对位置发生了变化，所以三物块不可能相对静止，故B错误；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C．由于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即C的质量为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时，物体B与桌面间发生相对滑动，由于物块C加速下落，绳子拉力小于C所受重力</w:t>
      </w:r>
      <w:r>
        <w:rPr>
          <w:rFonts w:ascii="Times New Roman" w:eastAsia="Times New Roman" w:hAnsi="Times New Roman" w:cs="Times New Roman"/>
          <w:i/>
          <w:sz w:val="24"/>
        </w:rPr>
        <w:t>mg</w:t>
      </w:r>
      <w:r>
        <w:rPr>
          <w:sz w:val="24"/>
        </w:rPr>
        <w:t>，所以轻绳对对定滑轮的作用力合力大小小于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4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D．若A、B之间未发生相对滑动，则对整体有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对物块B有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可得A受到的摩擦力大小为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19．如图甲所示，质量分别为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i/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的物体A、B静止在劲度系数为</w:t>
      </w:r>
      <w:r>
        <w:rPr>
          <w:rFonts w:ascii="Times New Roman" w:eastAsia="Times New Roman" w:hAnsi="Times New Roman" w:cs="Times New Roman"/>
          <w:i/>
          <w:sz w:val="24"/>
        </w:rPr>
        <w:t>k</w:t>
      </w:r>
      <w:r>
        <w:rPr>
          <w:sz w:val="24"/>
        </w:rPr>
        <w:t>的弹簧上，A与B不粘连，现对物体A施加竖直向上的力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，使A、B一起上升，若以两物体静止时的位置为坐标原点，两物体的加速度随位移的变化关系如图乙所示，重力加速度大小为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0300" cy="1581150"/>
            <wp:docPr id="100075" name="" descr="@@@f68e58f9-df62-4e9d-9174-686da32fc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A．在图乙中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4"/>
        </w:rPr>
        <w:t>段表示拉力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逐渐增大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B．在图乙中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段表示B物体减速上升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C．位移为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时，A、B之间弹力为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D．位移为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4"/>
        </w:rPr>
        <w:t>时，A、B一起运动的速度大小为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【详解】A．根据牛顿第二定律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上升过程中，弹簧弹力逐渐减小，则在图乙中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4"/>
        </w:rPr>
        <w:t>段表示拉力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逐渐增大，A正确；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段加速度方向不变，仍做加速运动，B错误；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C．系统静止时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位移为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时，对B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D．根据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可知，图像与横轴所围成的面积的2倍表示速度平方的变化量，则位移为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4"/>
        </w:rPr>
        <w:t>时，A、B一起运动的速度大小为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故选ACD。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20．如图甲所示为明朝宋应星所著《天工开物》中用重物测量弓弦张力的“试弓定力”插图。示意图如图乙所示，在弓的中点悬挂质量为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的重物，弓的质量为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，弦的质量忽略不计，悬挂点为弦的中点，张角为</w:t>
      </w:r>
      <w:r>
        <w:rPr>
          <w:rFonts w:ascii="Times New Roman" w:eastAsia="Times New Roman" w:hAnsi="Times New Roman" w:cs="Times New Roman"/>
          <w:i/>
          <w:sz w:val="24"/>
        </w:rPr>
        <w:t>θ</w:t>
      </w:r>
      <w:r>
        <w:rPr>
          <w:sz w:val="24"/>
        </w:rPr>
        <w:t>，当地重力加速度为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，则弦的张力为（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19450" cy="1504950"/>
            <wp:docPr id="100077" name="" descr="@@@be8096e7-54e8-413e-a458-ada881283b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【知识点】三角形法则解决共点力平衡问题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【详解】如图所示，对弓和重物整体做受力分析，如下图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085850"/>
            <wp:docPr id="100079" name="" descr="@@@87ba04b7-9365-415d-b29f-49325eff3b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根据余弦定理有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sectPr>
      <w:footerReference w:type="even" r:id="rId45"/>
      <w:footerReference w:type="default" r:id="rId4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footer" Target="footer1.xml" /><Relationship Id="rId46" Type="http://schemas.openxmlformats.org/officeDocument/2006/relationships/footer" Target="footer2.xml" /><Relationship Id="rId47" Type="http://schemas.openxmlformats.org/officeDocument/2006/relationships/theme" Target="theme/theme1.xml" /><Relationship Id="rId48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c23e5fac361d46449926b8f94239040dmti2ntazmdgwma</vt:lpwstr>
  </property>
</Properties>
</file>