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18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水平面内的圆周运动（圆锥摆模型）及其临界问题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04797"/>
            <wp:docPr id="100003" name="" descr="@@@0aff1156496a4126be4205dfdd39fa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0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2021·</w:t>
      </w:r>
      <w:r>
        <w:rPr>
          <w:sz w:val="21"/>
        </w:rPr>
        <w:t>河北）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1．如图，矩形金属框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竖直放置，其中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足够长，且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杆光滑，一根轻弹簧一端固定在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点，另一端连接一个质量为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的小球，小球穿过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杆，金属框绕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轴分别以角速度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匀速转动时，小球均相对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杆静止，若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，则与以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匀速转动时相比，以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匀速转动时（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695450"/>
            <wp:docPr id="100005" name="" descr="@@@079abe44-c9c8-4719-afc1-ad2d38816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A．小球的高度一定降低</w:t>
      </w:r>
      <w:r>
        <w:rPr>
          <w:sz w:val="21"/>
        </w:rPr>
        <w:tab/>
      </w:r>
      <w:r>
        <w:rPr>
          <w:sz w:val="21"/>
        </w:rPr>
        <w:t>B．弹簧弹力的大小一定不变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C．小球对杆压力的大小一定变大</w:t>
      </w:r>
      <w:r>
        <w:rPr>
          <w:sz w:val="21"/>
        </w:rPr>
        <w:tab/>
      </w:r>
      <w:r>
        <w:rPr>
          <w:sz w:val="21"/>
        </w:rPr>
        <w:t>D．小球所受合外力的大小一定变大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【知识点】胡克定律、向心力的计算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【详解】对小球受力分析，设弹力为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，弹簧与水平方向的夹角为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，则对小球竖直方向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为定值，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不变，则当转速增大后，小球的高度不变，弹簧的弹力不变。则A错误，B正确；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水平方向当转速较小时，杆对小球的弹力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背离转轴，则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当转速较大时，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指向转轴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b>
            <m:e/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b>
            <m:e/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 xml:space="preserve"> ，根据牛顿第三定律可知，小球对杆的压力不一定变大。则C错误；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可知，因角速度变大，则小球受合外力变大。则D正确。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2019·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</w:t>
      </w:r>
      <w:r>
        <w:rPr>
          <w:sz w:val="21"/>
        </w:rPr>
        <w:t>一质量为</w:t>
      </w:r>
      <w:r>
        <w:rPr>
          <w:sz w:val="21"/>
        </w:rPr>
        <w:t>2.0×10</w:t>
      </w:r>
      <w:r>
        <w:rPr>
          <w:sz w:val="21"/>
          <w:vertAlign w:val="superscript"/>
        </w:rPr>
        <w:t>3</w:t>
      </w:r>
      <w:r>
        <w:rPr>
          <w:sz w:val="21"/>
        </w:rPr>
        <w:t>kg</w:t>
      </w:r>
      <w:r>
        <w:rPr>
          <w:sz w:val="21"/>
        </w:rPr>
        <w:t>的汽车在水平公路上行驶，路面对轮胎的径向最大静摩擦力为</w:t>
      </w:r>
      <w:r>
        <w:rPr>
          <w:sz w:val="21"/>
        </w:rPr>
        <w:t>1.4×10</w:t>
      </w:r>
      <w:r>
        <w:rPr>
          <w:sz w:val="21"/>
          <w:vertAlign w:val="superscript"/>
        </w:rPr>
        <w:t>4</w:t>
      </w:r>
      <w:r>
        <w:rPr>
          <w:sz w:val="21"/>
        </w:rPr>
        <w:t>N</w:t>
      </w:r>
      <w:r>
        <w:rPr>
          <w:sz w:val="21"/>
        </w:rPr>
        <w:t>，当汽车经过半径为</w:t>
      </w:r>
      <w:r>
        <w:rPr>
          <w:sz w:val="21"/>
        </w:rPr>
        <w:t>80m</w:t>
      </w:r>
      <w:r>
        <w:rPr>
          <w:sz w:val="21"/>
        </w:rPr>
        <w:t>的弯道时，下列判断正确的是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285875"/>
            <wp:docPr id="100007" name="" descr="@@@ab6a56cb-493b-4927-95d5-704b9e176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汽车转弯时所受的力有重力、弹力、摩擦力和向心力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sz w:val="21"/>
        </w:rPr>
        <w:t>汽车转弯的速度为</w:t>
      </w:r>
      <w:r>
        <w:rPr>
          <w:sz w:val="21"/>
        </w:rPr>
        <w:t>20m/s</w:t>
      </w:r>
      <w:r>
        <w:rPr>
          <w:sz w:val="21"/>
        </w:rPr>
        <w:t>时所需的向心力为</w:t>
      </w:r>
      <w:r>
        <w:rPr>
          <w:sz w:val="21"/>
        </w:rPr>
        <w:t>1.4×10</w:t>
      </w:r>
      <w:r>
        <w:rPr>
          <w:sz w:val="21"/>
          <w:vertAlign w:val="superscript"/>
        </w:rPr>
        <w:t>4</w:t>
      </w:r>
      <w:r>
        <w:rPr>
          <w:sz w:val="21"/>
        </w:rPr>
        <w:t>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汽车转弯的速度为</w:t>
      </w:r>
      <w:r>
        <w:rPr>
          <w:sz w:val="21"/>
        </w:rPr>
        <w:t>20m/s</w:t>
      </w:r>
      <w:r>
        <w:rPr>
          <w:sz w:val="21"/>
        </w:rPr>
        <w:t>时汽车会发生侧滑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汽车能安全转弯的向心加速度不超过</w:t>
      </w:r>
      <w:r>
        <w:rPr>
          <w:sz w:val="21"/>
        </w:rPr>
        <w:t>7.0m/s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【知识点】汽车/自行车转弯问题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【分析】汽车转弯时做圆周运动，重力与路面的支持力平衡，侧向静摩擦力提供向心力，根据牛顿第二定律分析解题．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【详解】汽车转弯时受到重力，地面的支持力，以及地面给的摩擦力，其中摩擦力充当向心力，A错误；当最大静摩擦力充当向心力时，速度为临界速度，大于这个速度则发生侧滑，根据牛顿第二定律可得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1.4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80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2.0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560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1.4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，所以汽车转弯的速度为20m/s时，所需的向心力小于1.4×10</w:t>
      </w:r>
      <w:r>
        <w:rPr>
          <w:sz w:val="21"/>
          <w:vertAlign w:val="superscript"/>
        </w:rPr>
        <w:t>4</w:t>
      </w:r>
      <w:r>
        <w:rPr>
          <w:sz w:val="21"/>
        </w:rPr>
        <w:t>N，汽车不会发生侧滑，BC错误；汽车能安全转弯的向心加速度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560</m:t>
              </m:r>
            </m:num>
            <m:den>
              <m:r>
                <w:rPr>
                  <w:rFonts w:ascii="Cambria Math" w:eastAsia="宋体" w:hAnsi="Cambria Math" w:cs="Cambria Math"/>
                </w:rPr>
                <m:t>80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，即汽车能安全转弯的向心加速度不超过7.0m/s</w:t>
      </w:r>
      <w:r>
        <w:rPr>
          <w:sz w:val="21"/>
          <w:vertAlign w:val="superscript"/>
        </w:rPr>
        <w:t>2</w:t>
      </w:r>
      <w:r>
        <w:rPr>
          <w:sz w:val="21"/>
        </w:rPr>
        <w:t>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【点睛】本题也可以求解出以20m/s的速度转弯时所需的向心力，与将侧向最大静摩擦力与所需向心力比较，若静摩擦力不足提供向心力，则车会做离心运动．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2018·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w:r>
        <w:rPr>
          <w:sz w:val="21"/>
        </w:rPr>
        <w:t>如图所示，照片中的汽车在水平路面上做匀速圆周运动，已知图中双向四车道的总宽度约为</w:t>
      </w:r>
      <w:r>
        <w:rPr>
          <w:sz w:val="21"/>
        </w:rPr>
        <w:t>15m，内径75m</w:t>
      </w:r>
      <w:r>
        <w:rPr>
          <w:sz w:val="21"/>
        </w:rPr>
        <w:t>，假设汽车受到的最大静摩擦力等于车重的</w:t>
      </w:r>
      <w:r>
        <w:rPr>
          <w:sz w:val="21"/>
        </w:rPr>
        <w:t>0.7</w:t>
      </w:r>
      <w:r>
        <w:rPr>
          <w:sz w:val="21"/>
        </w:rPr>
        <w:t>倍，则运动的汽车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190625"/>
            <wp:docPr id="100009" name="" descr="@@@4be74e20-8528-4a12-84b4-33767b8a9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所受的合力可能为零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sz w:val="21"/>
        </w:rPr>
        <w:t>只受重力和地面的支持力作用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最大速度不能超过</w:t>
      </w:r>
      <w:r>
        <w:rPr>
          <w:sz w:val="21"/>
        </w:rPr>
        <w:t>25m/s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所需的向心力由重力和支持力的合力提供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【知识点】汽车/自行车转弯问题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【详解】汽车在水平面内做匀速圆周运动，合外力提供向心力，始终指向圆心，拐弯时静摩擦力提供向心力，所需的向心力不可能由重力和支持力的合力提供，ABD错误；汽车受到的最大静摩擦力等于车重的0.7倍，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，根据牛顿第二定律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，当r最大时，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150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，有最大速度，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0.7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90</m:t>
              </m:r>
            </m:e>
          </m:ra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，即车的最大速度不能超过25m/s，C正确．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【点睛】本题考查匀速圆周运动，关键在于分析向心力的来源，汽车转弯时静摩擦力提供向心力，当轨道半径最大时有最大速度．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（江苏高考）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4．如图所示，旋转秋千中的两个座椅A、B质量相等，通过相同长度的缆绳悬挂在旋转圆盘上，不考虑空气阻力的影响，当旋转圆盘绕竖直的中心轴匀速转动时，下列说法正确的是（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428750"/>
            <wp:docPr id="100011" name="" descr="@@@97cbd39a-79d2-4a56-8d5e-9355dd8ab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A．A的速度比B的大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B．A与B的向心加速度大小相等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C．悬挂A、B的缆绳与竖直方向的夹角相等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D．悬挂A的缆绳所受的拉力比悬挂B的小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【分析】根据A、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座椅同轴转动可推知它们转动的角速度相等，结合</w:t>
      </w:r>
      <w:r>
        <w:rPr>
          <w:rFonts w:ascii="Times New Roman" w:eastAsia="Times New Roman" w:hAnsi="Times New Roman" w:cs="Times New Roman"/>
          <w:i/>
          <w:sz w:val="21"/>
        </w:rPr>
        <w:t>v=ωr</w:t>
      </w:r>
      <w:r>
        <w:rPr>
          <w:sz w:val="21"/>
        </w:rPr>
        <w:t>可推知A、B速度的关系，再根据</w:t>
      </w:r>
      <w:r>
        <w:rPr>
          <w:rFonts w:ascii="Times New Roman" w:eastAsia="Times New Roman" w:hAnsi="Times New Roman" w:cs="Times New Roman"/>
          <w:i/>
          <w:sz w:val="21"/>
        </w:rPr>
        <w:t>a=ωr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及A、B圆周运动半径关系可推知向心加速度的大小关系，由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sz w:val="21"/>
        </w:rPr>
        <w:t>及拉力与重力、向心力的关系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向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</m:oMath>
      </m:oMathPara>
      <w:r>
        <w:rPr>
          <w:sz w:val="21"/>
        </w:rPr>
        <w:t>可推知A、B缆绳的拉力大小。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【详解】A．因为两座椅A、B均绕着圆盘轴做圆周运动，故角速度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=ω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，假设圆盘转动的角速度很大，则A、B均会被甩起来，由于绳长相等，可知A做圆周运动的半径小于B的半径，由</w:t>
      </w:r>
      <w:r>
        <w:rPr>
          <w:rFonts w:ascii="Times New Roman" w:eastAsia="Times New Roman" w:hAnsi="Times New Roman" w:cs="Times New Roman"/>
          <w:i/>
          <w:sz w:val="21"/>
        </w:rPr>
        <w:t>v=ωr</w:t>
      </w:r>
      <w:r>
        <w:rPr>
          <w:sz w:val="21"/>
        </w:rPr>
        <w:t>可知A的速度比B的小，故A错误；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B．又由</w:t>
      </w:r>
      <w:r>
        <w:rPr>
          <w:rFonts w:ascii="Times New Roman" w:eastAsia="Times New Roman" w:hAnsi="Times New Roman" w:cs="Times New Roman"/>
          <w:i/>
          <w:sz w:val="21"/>
        </w:rPr>
        <w:t>a=ω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知，A的向心加速度一定小于B的向心加速度，故B错误；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sz w:val="21"/>
        </w:rPr>
        <w:t>，对座椅进行受力分析，如图所示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1181100"/>
            <wp:docPr id="100013" name="" descr="@@@9e90c0ba-83db-4121-bda2-0ef4eb2d5c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拉力和重力的合力提供A、B做圆周运动的向心力，则有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=mg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可知悬挂A的缆绳与竖直方向的夹角比B小，故C错误；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D．再由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向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可知悬挂A的缆绳所受的拉力比悬挂B的小，故D正确。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38150"/>
            <wp:docPr id="100015" name="" descr="@@@229b13c3db8f4e94a10fe95a0e6e6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圆周运动相关物理量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0"/>
        <w:gridCol w:w="4890"/>
        <w:gridCol w:w="208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定义、意义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公式、单位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线速度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描述做圆周运动的物体沿圆弧运动快慢的物理量（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57175"/>
                  <wp:docPr id="100017" name="" descr="@@@a473c0a311fe47dfb45b4f89e48bc3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0500" cy="257175"/>
                  <wp:docPr id="100019" name="" descr="@@@e9fb3c4a5bdc4df9ad4381509b2abd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）单位：</w:t>
            </w:r>
            <w:r>
              <w:rPr>
                <w:sz w:val="21"/>
              </w:rPr>
              <w:t>m/s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角速度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描述物体绕圆心转动快慢的物理量（</w:t>
            </w:r>
            <w:r>
              <w:rPr>
                <w:sz w:val="21"/>
              </w:rPr>
              <w:t>ω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ω=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257175"/>
                  <wp:docPr id="100021" name="" descr="@@@489bbfd442ea499dbed79c86fb027d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57175"/>
                  <wp:docPr id="100023" name="" descr="@@@706353d9e9324fec82cc94c20a6e14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）单位：</w:t>
            </w:r>
            <w:r>
              <w:rPr>
                <w:sz w:val="21"/>
              </w:rPr>
              <w:t>rad/s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周期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物体沿圆周运动一圈的时间（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80975" cy="257175"/>
                  <wp:docPr id="100025" name="" descr="@@@5f9038e4e8af49c79f8af081b60dab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57175"/>
                  <wp:docPr id="100027" name="" descr="@@@4a40b20c9b874e13977eced94dcb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，单位：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" cy="257175"/>
                  <wp:docPr id="100029" name="" descr="@@@ac32b031b9d14220817c7d2f3257b4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，单位：</w:t>
            </w:r>
            <w:r>
              <w:rPr>
                <w:sz w:val="21"/>
              </w:rPr>
              <w:t>Hz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" cy="257175"/>
                  <wp:docPr id="100031" name="" descr="@@@ac32b031b9d14220817c7d2f3257b4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，单位：</w:t>
            </w:r>
            <w:r>
              <w:rPr>
                <w:sz w:val="21"/>
              </w:rPr>
              <w:t>r/s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向心加速度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）描述速度方向变化快慢的物理量（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）（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）方向指向圆心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4300" cy="266700"/>
                  <wp:docPr id="100033" name="" descr="@@@05add0f6866b415e908ada8f2c9e72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ω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）单位：</w:t>
            </w:r>
            <w:r>
              <w:rPr>
                <w:sz w:val="21"/>
              </w:rPr>
              <w:t>m/s</w:t>
            </w:r>
            <w:r>
              <w:rPr>
                <w:sz w:val="21"/>
                <w:vertAlign w:val="superscript"/>
              </w:rPr>
              <w:t>2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圆周运动各物理量间的关系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2266950"/>
            <wp:docPr id="100035" name="" descr="@@@1e12c10d75bf43a88c8bffecb4129e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匀速圆周运动与变速圆周运动的区别与联系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59"/>
        <w:gridCol w:w="3521"/>
        <w:gridCol w:w="44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匀速圆周运动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变速圆周运动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运动特点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线速度的大小不变，角速度、周期和频率都不变，向心加速度的大小不变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线速度的大小、方向都变，角速度变，向心加速度的大小、方向都变，周期可能变也可能不变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受力特点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33450" cy="923925"/>
                  <wp:docPr id="100037" name="" descr="@@@4fca8cd4c7b34656be812927bce953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所受到的合力为向心力，大小不变，方向变，其方向时刻指向圆心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57275" cy="809625"/>
                  <wp:docPr id="100039" name="" descr="@@@61b26f1472dd43e0a4af7057194c5b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所受到的合力不总指向圆心，合力产生两个效果：</w:t>
            </w:r>
            <w:r>
              <w:rPr>
                <w:sz w:val="21"/>
              </w:rPr>
              <w:t>①沿半径方向的分力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，即向心力，它改变速度的方向；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②沿切线方向的分力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，它改变速度的大小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运动性质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非匀变速曲线运动（加速度大小不变，方向变化）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非匀变速曲线运动（加速度大小、方向都变化）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二、圆锥摆模型及其临界问题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圆锥摆模型的受力特点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受两个力，且两个力的合力沿水平方向，物体在水平面内做匀速圆周运动。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运动实例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47"/>
        <w:gridCol w:w="1953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运动模型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向心力的来源图示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飞机水平转弯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28675" cy="476250"/>
                  <wp:docPr id="100041" name="" descr="@@@1efa99e5100b45a194b34b4e91351f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火车转弯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504825" cy="885825"/>
                  <wp:docPr id="100043" name="" descr="@@@2473aaed17c54aff894e5f581cd83c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圆锥摆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57225" cy="752475"/>
                  <wp:docPr id="100045" name="" descr="@@@c7803fe7a6bf4efea5d7c1d0b87fcd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物体在光滑半圆形碗内做匀速圆周运动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62025" cy="638175"/>
                  <wp:docPr id="100047" name="" descr="@@@6388e8ee7396421c8bee792769ae84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解题方法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）对研究对象进行受力分析，确定向心力来源。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）确定圆心和轨道半径。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）应用相关力学规律列方程求解。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规律总结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）圆锥摆的周期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90550" cy="895350"/>
            <wp:docPr id="100049" name="" descr="@@@597175507359436d92caedcf7eec4f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如图摆长为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，摆线与竖直方向夹角为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受力分析，由牛顿第二定律得：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gtan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66700"/>
            <wp:docPr id="100051" name="" descr="@@@f67dce717f8740be892eb9cbed978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</w:rPr>
        <w:t>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4350" cy="323850"/>
            <wp:docPr id="100053" name="" descr="@@@d345ae8d42a94563ad83b337f2099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323850"/>
            <wp:docPr id="100055" name="" descr="@@@f5ec375daca24f1d995b330034dca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）结论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①摆高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越小，圆锥摆转得越快，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越大。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②摆线拉力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" cy="228600"/>
            <wp:docPr id="100057" name="" descr="@@@a1b808c5a8804af4aa7c2e86b614c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，圆锥摆转得越快，摆线拉力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越大。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③摆球的加速度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=gtan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5.</w:t>
      </w:r>
      <w:r>
        <w:rPr>
          <w:sz w:val="21"/>
        </w:rPr>
        <w:t>圆锥摆的两种变形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变形</w:t>
      </w:r>
      <w:r>
        <w:rPr>
          <w:sz w:val="21"/>
        </w:rPr>
        <w:t>1</w:t>
      </w:r>
      <w:r>
        <w:rPr>
          <w:sz w:val="21"/>
        </w:rPr>
        <w:t>：具有相同锥度角的圆锥摆（摆长不同），如图甲所示。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=gtan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知</w:t>
      </w:r>
      <w:r>
        <w:rPr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的向心加速度大小相等。由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=ω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知</w:t>
      </w:r>
      <w:r>
        <w:rPr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&lt;ω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66700"/>
            <wp:docPr id="100059" name="" descr="@@@05add0f6866b415e908ada8f2c9e7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  <w:vertAlign w:val="subscript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247775"/>
            <wp:docPr id="100061" name="" descr="@@@99717b4785c547a8a571ce4e4f526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200150"/>
            <wp:docPr id="100063" name="" descr="@@@a906d76d829045969f853b753d996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变形</w:t>
      </w:r>
      <w:r>
        <w:rPr>
          <w:sz w:val="21"/>
        </w:rPr>
        <w:t>2</w:t>
      </w:r>
      <w:r>
        <w:rPr>
          <w:sz w:val="21"/>
        </w:rPr>
        <w:t>：具有相同摆高、不同摆长和摆角的圆锥摆，如图乙所示。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323850"/>
            <wp:docPr id="100065" name="" descr="@@@f5ec375daca24f1d995b330034dca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知摆高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相同，则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=ω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，由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=ω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  <w:vertAlign w:val="subscript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6.</w:t>
      </w:r>
      <w:r>
        <w:rPr>
          <w:sz w:val="21"/>
        </w:rPr>
        <w:t>解决圆锥摆临界问题的技巧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圆锥摆的临界问题，主要就是与弹力有关的临界问题。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）绳子松弛或断开的临界条件是：①绳恰好拉直且没有弹力；②绳上的拉力恰好达最大值。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）接触或脱离的临界条件是物体与物体间的弹力恰好为零。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）对于火车转弯、半圆形碗内的水平圆周运动有两类临界情况：①摩擦力的方向发生改变；②发生相对滑动。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67" name="" descr="@@@710c4c1d086b474882a34cdf34ff0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【题型一】圆锥摆模型常规问题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5．细绳一端系住一个质量为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的小球，另一端固定在光滑水平桌面上方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处，绳长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，使小球在桌面上做如图所示的匀速圆周运动．若要小球不离开桌面，其转速不得超过（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390650"/>
            <wp:docPr id="100069" name="" descr="@@@642b30a5-ef6e-41a4-9383-c9061007d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【详解】以小球为研究对象，小球受三个力的作用，重力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、水平面支持力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、绳子拉力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．在竖直方向合力为零，在水平方向所需向心力为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，设绳子与竖直夹角为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，则有：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tanθ，那么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cosθ+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sinθ=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4π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4π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tanθ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当球即将离开水平面时，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=0，转速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有最大值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=0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【题型二】圆锥摆模型临界问题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为竖直放置的光滑圆筒，一根长细绳穿过圆筒后一端连着质量为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 kg的小球（可视为质点），另一端和细绳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（悬点为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）在结点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处共同连着一质量为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的小球（可视为质点），长细绳能承受的最大拉力为60 N，细绳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能承受的最大拉力为27.6 N。圆筒顶端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=1.5 m，细绳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刚好被水平拉直时长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=0.9 m，转动圆筒并逐渐缓慢增大角速度，在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绳被拉直之前，用手拿着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，保证其位置不变，在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绳被拉直之后，放开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 m/s</w:t>
      </w:r>
      <w:r>
        <w:rPr>
          <w:sz w:val="21"/>
          <w:vertAlign w:val="superscript"/>
        </w:rPr>
        <w:t>2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95375" cy="2133600"/>
            <wp:docPr id="100071" name="" descr="@@@b6b4f46c-6d4c-4aa0-bc72-ff3aa009a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绳被拉直之前，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绳中拉力逐渐增大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B．当角速度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rad/s时，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绳刚好被拉直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C．当角速度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=3 rad/s时，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绳刚好被拉断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D．当角速度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=4 rad/s时，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绳刚好被拉断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【详解】A．转动圆筒并逐渐缓慢增大角速度的过程中，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绳与竖直方向的夹角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逐渐增大，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竖直方向处于平衡，由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cos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绳被拉直之前，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绳中拉力逐渐增大，故A正确；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绳刚好被拉直时，由几何关系可知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绳与竖直方向的夹角的正弦值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受力分析，由牛顿第二定律可知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tan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rad/s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 xml:space="preserve">＝3 rad/s&gt;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rad/s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绳被拉直且放开了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就一直处于平衡状态，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绳中拉力不变且为50 N，小于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绳承受的最大拉力，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未被拉断，故C错误；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D．对小球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，竖直方向有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cos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＝4 kg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被拉断时有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＝4 rad/s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457200"/>
            <wp:docPr id="100073" name="" descr="@@@f460f85e4e214e5f80e1b1b9c490b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智能呼啦圈轻便美观，深受大众喜爱。如图甲，腰带外侧带有轨道，将带有滑轮的短杆穿入轨道，短杆的另一端悬挂一根带有配重的轻绳，其简化模型如图乙所示。可视为质点的配重质量为0.5kg，绳长为0.5m，悬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到腰带中心点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的距离为0.2m。水平固定好腰带，通过人体微小扭动，使配重做水平匀速圆周运动，绳子与竖直方向夹角为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，运动过程中腰带可看成不动，重力加速度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，sin37°=0.6，下列说法正确的是（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09925" cy="1152525"/>
            <wp:docPr id="100075" name="" descr="@@@ff8cef2f-ed73-4432-9336-4dd36a997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A．匀速转动时，配重受到的合力恒定不变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B．若增大转速，绳的拉力增大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稳定在37°时，配重的角速度为5 rad/s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由37°缓慢增加到53°的过程中，配重的动能增加了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【知识点】动能、圆锥摆问题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【详解】A．设配重的质量为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、绳长为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、悬挂点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到腰带中心点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，对配重受力分析如图所示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14375" cy="1562100"/>
            <wp:docPr id="100077" name="" descr="@@@7de54442-5848-495d-a4b1-9af249c9e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由于配重做匀速圆周运动，其受到的合力提供向心力，即合力大小不变、方向改变，故A错误；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B．若增大转速，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增大，竖直方向根据受力平衡可得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可得绳子拉力为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可知绳的拉力增大，故B正确；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稳定在37°时，根据牛顿第二定律可得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rad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由37°缓慢增加到53°的过程中，动能增加了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火车轨道转弯处外高内低，当火车行驶速度等于规定速度时，所需向心力仅由重力和轨道支持力的合力提供，此时火车对内，外轨道无侧向挤压作用。已知火车内，外轨之间的距离为1435mm，高度差为143.5mm，转弯半径为400m，由于内.外轨轨道平面的倾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很小，可近似认为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in</w:t>
      </w:r>
      <w:r>
        <w:rPr>
          <w:rFonts w:ascii="Times New Roman" w:eastAsia="Times New Roman" w:hAnsi="Times New Roman" w:cs="Times New Roman"/>
          <w:i/>
          <w:sz w:val="21"/>
        </w:rPr>
        <w:t>θ=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，重力加速度g取10m/s</w:t>
      </w:r>
      <w:r>
        <w:rPr>
          <w:sz w:val="21"/>
          <w:vertAlign w:val="superscript"/>
        </w:rPr>
        <w:t>2</w:t>
      </w:r>
      <w:r>
        <w:rPr>
          <w:sz w:val="21"/>
        </w:rPr>
        <w:t>，则在这种情况下，火车转弯时的规定速度为（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447800"/>
            <wp:docPr id="100079" name="" descr="@@@0e31a004-1a50-4061-8412-b9bd51eba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A．36km/h</w:t>
      </w:r>
      <w:r>
        <w:rPr>
          <w:sz w:val="21"/>
        </w:rPr>
        <w:tab/>
      </w:r>
      <w:r>
        <w:rPr>
          <w:sz w:val="21"/>
        </w:rPr>
        <w:t>B．54km/h</w:t>
      </w:r>
      <w:r>
        <w:rPr>
          <w:sz w:val="21"/>
        </w:rPr>
        <w:tab/>
      </w:r>
      <w:r>
        <w:rPr>
          <w:sz w:val="21"/>
        </w:rPr>
        <w:t>C．72km/h</w:t>
      </w:r>
      <w:r>
        <w:rPr>
          <w:sz w:val="21"/>
        </w:rPr>
        <w:tab/>
      </w:r>
      <w:r>
        <w:rPr>
          <w:sz w:val="21"/>
        </w:rPr>
        <w:t>D．98km/h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【知识点】火车和飞机转弯模型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【详解】在规定速度下，火车转弯时只受重力和支持力作用，由牛顿第二定律有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ABD错误，C正确。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9．旋转木马可以简化为如图所示的模型，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两个小球分别用悬线悬于水平杆上的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点距离之比为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。装置绕竖直杆匀速旋转后，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在同一水平面内做匀速圆周运动，两悬线与竖直方向的夹角分别为</w:t>
      </w:r>
      <w:r>
        <w:rPr>
          <w:i/>
          <w:sz w:val="21"/>
        </w:rPr>
        <w:t>α</w:t>
      </w:r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w:r>
        <w:rPr>
          <w:i/>
          <w:sz w:val="21"/>
        </w:rPr>
        <w:t>α</w:t>
      </w:r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关系正确的是（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228725"/>
            <wp:docPr id="100081" name="" descr="@@@c78064f0-feb3-4667-88f9-bf02e283f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段长为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段长为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，匀速旋转小球到悬点的高度均为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，由于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两球做圆周运动的角速度相同，且都满足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形支架以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为轴做匀速圆周运动，且角速度不变。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处分别用等长的摆线连接相同的摆球（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处摆线摆球未画），两摆球都稳定时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处摆线与竖直方向成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409700"/>
            <wp:docPr id="100083" name="" descr="@@@de56f492-1ba5-428f-b78f-ff9dcb25a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处摆线长不变，摆线才能与竖直方向成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处摆线加长，摆线才能与竖直方向成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处摆线缩短，摆线才能与竖直方向成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处摆线加长或缩短，摆线都可能与竖直方向成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处摆线悬挂的小球受力分析，如图所示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543050"/>
            <wp:docPr id="100085" name="" descr="@@@6df5c99c-88b1-46eb-bc5f-80e225a5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可知，小球的合力为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处摆线与竖直方向也成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处摆线悬挂的小球的合力同为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，由合力提供向心力有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可知，由于两个小球的合力相等，转动的角速度相等，则两个小球做圆周运动的半径相同，即两个小球在同一竖直线上，则需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处摆线缩短。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11．如图所示，竖直放置一光滑的大圆环，圆心为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。一根轻质细绳一端固定在大圆环的最高点，另一端连接一质量为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且套在大圆环上的小圆环，静止时细绳与竖直轴之间的夹角为30°，现让大圆环绕过圆心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的竖直轴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，从静止开始缓慢增加转动的角速度，直至小圆环将要沿着大圆环向上滑动，重力加速度为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2219325"/>
            <wp:docPr id="100087" name="" descr="@@@f2782f8f-854d-4d7c-99f4-23553dfbf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A．细绳拉力先减小后增大，大圆环对小圆环的弹力一直减小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B．细绳对小圆环的拉力比大圆环对小圆环的弹力先达到零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C．角速度增大到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  <w:r>
        <w:rPr>
          <w:sz w:val="21"/>
        </w:rPr>
        <w:t>时，大圆环对小圆环的弹力为零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D．角速度增大到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  <w:r>
        <w:rPr>
          <w:sz w:val="21"/>
        </w:rPr>
        <w:t>时，细绳对小圆环的拉力为零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【详解】AB．对小圆环进行受力分析，受力分析如图所示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95725" cy="1905000"/>
            <wp:docPr id="100089" name="" descr="@@@e85db24b-8ecf-4945-a1e6-4ee346718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随着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的增大，拉力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和支持力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都会变小，其中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一直减小，而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会先减小到0再反向增大，故AB错误；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C．若支持力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圆周运动的半径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代入上式，解得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已经反向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12．水平面上固定一半球形的玻璃器皿，器皿的轴呈竖直状态，在距离轴心不同的位置，有两个质量相同的光滑小球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做匀速圆周运动，轨道平面均水平。则有关各物理量的关系，下列说法正确的是（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219200"/>
            <wp:docPr id="100091" name="" descr="@@@dcbe8b27-13d3-4a5b-88a3-b2a8682b7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对玻璃器皿的压力大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做匀速圆周运动的周期大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做匀速圆周运动的角速度大</w:t>
      </w:r>
      <w:r>
        <w:rPr>
          <w:sz w:val="21"/>
        </w:rPr>
        <w:tab/>
      </w:r>
      <w:r>
        <w:rPr>
          <w:sz w:val="21"/>
        </w:rPr>
        <w:t>D．两球的向心加速度相等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【详解】A.小球在半球形容器内做匀速圆周运动，圆心在水平面内，受到自身重力 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 xml:space="preserve"> 和内壁的弹力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，合力方向指向半球形的球心。受力如图，有几何关系可知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设球体半径为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，则圆周运动的半径为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sinθ，向心力 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nθ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sinθω</m:t>
          </m:r>
          <m:r>
            <w:rPr>
              <w:rFonts w:ascii="Cambria Math" w:eastAsia="宋体" w:hAnsi="Cambria Math" w:cs="Cambria Math"/>
            </w:rPr>
            <m:t>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得到角速度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cosθ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向心加速度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gta</w:t>
      </w:r>
      <w:r>
        <w:rPr>
          <w:sz w:val="21"/>
        </w:rPr>
        <w:t>nθ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的弹力和竖直方向夹角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大，所以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对内壁的压力大，故A错误；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C.由上分析得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的角速度大，故C错误；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B.周期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的周期小，故 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</w:t>
      </w:r>
      <w:r>
        <w:rPr>
          <w:i/>
          <w:sz w:val="21"/>
        </w:rPr>
        <w:t>.</w:t>
      </w:r>
      <w:r>
        <w:rPr>
          <w:sz w:val="21"/>
        </w:rPr>
        <w:t>由上分析得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的向心加速度大，故 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181100"/>
            <wp:docPr id="100093" name="" descr="@@@b094c3f8390349e4a3037a2d2680b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市面上一种旋转“飞蜓”玩具的结构如图所示，轻绳的一端连接蜻蜓，穿过手柄后与重物连接，人们可以通过旋转手柄让蜻蜓在水平面内做匀速圆周运动。第一次玩耍，蜻蜓在水平面内做匀速圆周运动时，重物与手柄底端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，外部轻绳与竖直方向的夹角为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；第二次玩耍，蜻蜓在水平面内做匀速圆周运动时，重物与手柄底端的距离小于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。两次运动过程中，重物均处于静止状态，不计一切阻力，则相比第一次，蜻蜓第二次运动时（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800225"/>
            <wp:docPr id="100095" name="" descr="@@@88d6a349-cca3-4a54-8b9f-7d8e299ae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A．外部轻绳与竖直方向的夹角为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变大</w:t>
      </w:r>
      <w:r>
        <w:rPr>
          <w:sz w:val="21"/>
        </w:rPr>
        <w:tab/>
      </w:r>
      <w:r>
        <w:rPr>
          <w:sz w:val="21"/>
        </w:rPr>
        <w:t>B．蜻蜓运动的周期不变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C．蜻蜓运动的角速度变大</w:t>
      </w:r>
      <w:r>
        <w:rPr>
          <w:sz w:val="21"/>
        </w:rPr>
        <w:tab/>
      </w:r>
      <w:r>
        <w:rPr>
          <w:sz w:val="21"/>
        </w:rPr>
        <w:t>D．蜻蜓运动的线速度变大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【详解】A．由于两次过程中重物均处于静止状态，因此前后两次绳子上拉力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的大小，与重物的重力大小相等。对蜻蜓进行受力分析，假设蜻蜓质量为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故外部轻绳与竖直方向的夹角与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无关，夹角为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不变，故A错误；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不变，因此蜻蜓两次做匀速圆周运动的向心力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向</m:t>
              </m:r>
            </m:sub>
          </m:sSub>
        </m:oMath>
      </m:oMathPara>
      <w:r>
        <w:rPr>
          <w:sz w:val="21"/>
        </w:rPr>
        <w:t>不变，但由于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变小、绳长不变，因此蜻蜓做匀速圆周运动的半径变大，再由公式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变大，角速度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变小，线速度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变大，故B错误，故C错误，D正确。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14．暑假是我们的童年，在暑假生活中，我们玩过很多游戏。就比如旋转木马，它可以简化成如图所示的模型，研究一下它，回忆童年吧。下列说法正确的是（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90650"/>
            <wp:docPr id="100097" name="" descr="@@@b1eb9468-c429-4e5f-aa1e-3d2ba8591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A．如果只加大转速，则偏转角会增大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B．如果只加长线的长度，要使线速度不变，则偏转角要变大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C．如果只加大线速度，则偏转角会增大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D．在月球上玩旋转木马，要使偏转角不变，则线速度要减小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A．如果只加大转速，则偏转角会增大，故A正确；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B．如果只加长线的长度，要使线速度不变，则偏转角要变小，故B错误；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C．如果只加大线速度，则偏转角会增大，故C正确；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D．月球上的重力加速度较小，在月球上玩旋转木马，要使偏转角不变，则线速度要减小，故D正确。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15．圆周运动在生活中有很多的应用，下面列出了三种圆周运动模型。如图甲所示是一圆锥摆，细线与竖直方向的夹角为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，图乙为火车转弯时轨道的示意图，图丙中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两物体的材质相同，旋转半径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，一起绕竖直中心轴匀速转动。则下列说法正确的是（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323975"/>
            <wp:docPr id="100099" name="" descr="@@@a4f21760-d121-4118-b9c8-d018759e8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209675"/>
            <wp:docPr id="100101" name="" descr="@@@f5bdd1c7-9fd4-479a-bdb8-fcad81cb2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247775"/>
            <wp:docPr id="100103" name="" descr="@@@7e8982d0-e39c-4110-bc9f-f4c04fa8d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A．图甲中，增大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但保持圆锥摆的高不变，圆锥摆的角速度变大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B．图乙中，火车转弯超过规定速度行驶时，外轨对火车轮缘会有挤压作用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C．图丙中，若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两物体相对转台静止，则两物体受到的摩擦力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D．图丙中，随着转台的角速度缓慢增大，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先相对于转台滑动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【知识点】火车和飞机转弯模型、水平转盘上的物体、圆锥摆问题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【详解】A．图甲中，物体做圆周运动时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h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B．图乙中，当火车的速度大于规定速度时，外轨对车轮轮缘有挤压作用，故B正确；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一起绕竖直中心轴匀速转动时角速度大小相等﹐由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D．物体放在匀速转动的水平转台上随转台一起做圆周运动，摩擦力提供向心力，最大角速度对应最大静摩擦力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先开始滑动，D正确。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16．如图，两轻绳左端系于竖直细杆上，右端与第三根轻绳在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点连结，当三根绳均拉直时，系于细杆上的两轻绳与竖直方向的夹角分别为30°和60°，上方绳长和第三根绳长均为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，第三根绳的末端连一质量为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的小球，小球可在水平面内绕细杆做匀速圆周运动。不计空气阻力，重力加速度为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，在转动过程中，当第三根绳与竖直方向成45°时（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1600200"/>
            <wp:docPr id="100105" name="" descr="@@@b3f032d4-dcd2-42e1-92a9-8716585e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A．小球运动的加速度大小为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B．小球运动的角速度大小为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C．第三根绳子的拉力大小为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D．系于细杆上的两轻绳的拉力大小相等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【详解】A．小球做匀速圆周运动，故其受到的重力与第三根绳子对其拉力的合力充当向心力，由牛顿第二定律可得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fName>
            <m:e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B．同理，可得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fName>
            <m:e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sin30°+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sin45°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C．对小球受力分析可得，绳子的拉力大小为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e>
              </m:func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D．对节点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受力分析，系于细杆上的二根绳的拉力的合力等于第三根绳上的拉力，根据平行四边行法则，结合题设条件，可知系于细杆上的两轻绳的拉力大小相等。故D正确。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17．某同学用圆锥摆运动探究影响向心力的因素。如图甲所示，一条长为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的细绳一端系在固定的拉力传感器上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点，另一端系上一个小球做成圆锥摆。在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点右侧固定一竖直杆，一只小激光笔始终与杆垂直水平射出一细束激光，当细束激光照射到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点时记下激光笔在杆上位置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；给小球一个初速度让小球在水平面内做稳定的圆周运动，调整杆上激光笔的位置，当激光束照射到小球中心时记下杆上激光笔到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；多次重复实验，改变小球做圆周运动的角速度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值与拉力传感器示数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值会发生相应变化，通过测量数据作出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  <w:r>
        <w:rPr>
          <w:sz w:val="21"/>
        </w:rPr>
        <w:t>图像如图乙所示，并测出图乙中直线斜率为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14650" cy="1495425"/>
            <wp:docPr id="100107" name="" descr="@@@0bf78522-483d-4708-abb0-8f517eb00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）时小球做圆锥摆运动的角速度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（2）小球的质量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）时拉力传感器的示数为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【详解】（1）[1]设细绳与竖直方向的夹角为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，以小球为对象，根据牛顿第二定律可得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联立解得小球做圆锥摆运动的角速度为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（2）[2]以小球为对象，竖直方向根据受力平衡可得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图像的斜率为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解得小球的质量为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图像可得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时拉力传感器的示数为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18．如图所示，小环A套在粗糙的水平杆</w:t>
      </w:r>
      <w:r>
        <w:rPr>
          <w:rFonts w:ascii="Times New Roman" w:eastAsia="Times New Roman" w:hAnsi="Times New Roman" w:cs="Times New Roman"/>
          <w:i/>
          <w:sz w:val="21"/>
        </w:rPr>
        <w:t>KO</w:t>
      </w:r>
      <w:r>
        <w:rPr>
          <w:sz w:val="21"/>
        </w:rPr>
        <w:t>上，小球B通过细线分别与小环和竖直轴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相连，A、B间细线长为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=0.5m，与竖直方向的夹角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，B、P间细线水平，长为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=0.2m，整个装置可绕竖直轴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转动。已知小环A和小球B均可视为质点，小环A的质量为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=0.6kg，小球B的质量为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=0.4kg，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，在以下两问中，小环A与杆均未发生相对滑动。求：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（1）装置匀速转动的角速度为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rad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时，小环A受到摩擦力的大小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（2）小环A受到摩擦力的大小为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时，B、P间细线张力的大小。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2009775"/>
            <wp:docPr id="100109" name="" descr="@@@2241e95e-9939-4901-855f-60ddad8cd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；（2）见解析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【详解】（1）对B，竖直方向由平衡条件得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（2）小环A受到摩擦力的大小为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当摩擦力向左时，对A由牛顿第二定律得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rad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解得B、P间细线张力的大小为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3.32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当摩擦力向右时，对A由牛顿第二定律得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rad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解得B、P间细线张力的大小为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4.28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19．如图所示，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为三角形框架，其中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杆竖直、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杆光滑且与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的小球套在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杆上并通过轻绳悬挂在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点。已知轻绳长为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，小球静止时轻绳与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（1）杆与小球均静止时，求轻绳对小球拉力的大小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</m:oMath>
      </m:oMathPara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杆对小球弹力的大小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（2）让框架绕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轴以不同的角速度匀速转动，求轻绳拉力为零时框架转动的角速度范围。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790700"/>
            <wp:docPr id="100111" name="" descr="@@@9f51cb37-3a1d-4190-b10a-d70e91f3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【知识点】正交分解法解共点力平衡问题、圆锥摆问题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【详解】（1）对小球受力分析，建立直角坐标系如图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657350"/>
            <wp:docPr id="100113" name="" descr="@@@052586cb-7f07-4a7b-b73d-b1e5e2066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（2）轻绳拉力为零，轻绳与竖直方向夹角为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如题图，向心力由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杆的弹力的分力提供，向心力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轻绳与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杆垂直时，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杆的距离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，轻绳拉力为零，向心力由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杆的弹力的分力提供，向心力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所以角速度范围为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9"/>
      <w:footerReference w:type="default" r:id="rId6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image" Target="media/image53.png" /><Relationship Id="rId58" Type="http://schemas.openxmlformats.org/officeDocument/2006/relationships/image" Target="media/image54.png" /><Relationship Id="rId59" Type="http://schemas.openxmlformats.org/officeDocument/2006/relationships/footer" Target="footer1.xml" /><Relationship Id="rId6" Type="http://schemas.openxmlformats.org/officeDocument/2006/relationships/image" Target="media/image2.png" /><Relationship Id="rId60" Type="http://schemas.openxmlformats.org/officeDocument/2006/relationships/footer" Target="footer2.xml" /><Relationship Id="rId61" Type="http://schemas.openxmlformats.org/officeDocument/2006/relationships/theme" Target="theme/theme1.xml" /><Relationship Id="rId62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acb9c6e305ab4d64882f49be0fe0d560mja0mtq4mtk1oa</vt:lpwstr>
  </property>
</Properties>
</file>