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1.3</w:t>
      </w:r>
      <w:r>
        <w:rPr>
          <w:b/>
          <w:sz w:val="21"/>
        </w:rPr>
        <w:t>章</w:t>
      </w:r>
      <w:r>
        <w:rPr>
          <w:b/>
          <w:sz w:val="21"/>
        </w:rPr>
        <w:t xml:space="preserve"> </w:t>
      </w:r>
      <w:r>
        <w:rPr>
          <w:b/>
          <w:sz w:val="21"/>
        </w:rPr>
        <w:t>几何篇</w:t>
      </w:r>
    </w:p>
    <w:p w:rsidR="00EF035E" w:rsidRPr="00043B54">
      <w:pPr>
        <w:shd w:val="clear" w:color="auto" w:fill="auto"/>
        <w:spacing w:line="360" w:lineRule="auto"/>
        <w:jc w:val="left"/>
      </w:pPr>
      <w:r>
        <w:rPr>
          <w:b/>
          <w:sz w:val="21"/>
        </w:rPr>
        <w:t xml:space="preserve">1.3.1 </w:t>
      </w:r>
      <w:r>
        <w:rPr>
          <w:b/>
          <w:sz w:val="21"/>
        </w:rPr>
        <w:t>相似</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14026"/>
            <wp:docPr id="100003" name="" descr="@@@b51b5913b4104e1c82afcec668e15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14026"/>
                    </a:xfrm>
                    <a:prstGeom prst="rect">
                      <a:avLst/>
                    </a:prstGeom>
                  </pic:spPr>
                </pic:pic>
              </a:graphicData>
            </a:graphic>
          </wp:inline>
        </w:drawing>
      </w:r>
    </w:p>
    <w:p w:rsidR="00EF035E" w:rsidRPr="00043B54">
      <w:pPr>
        <w:shd w:val="clear" w:color="auto" w:fill="auto"/>
        <w:spacing w:line="360" w:lineRule="auto"/>
        <w:jc w:val="left"/>
      </w:pPr>
      <w:r>
        <w:rPr>
          <w:b/>
          <w:sz w:val="21"/>
        </w:rPr>
        <w:t>【</w:t>
      </w:r>
      <w:r>
        <w:rPr>
          <w:b/>
          <w:sz w:val="21"/>
        </w:rPr>
        <w:t>A</w:t>
      </w:r>
      <w:r>
        <w:rPr>
          <w:b/>
          <w:sz w:val="21"/>
        </w:rPr>
        <w:t>组</w:t>
      </w:r>
      <w:r>
        <w:rPr>
          <w:b/>
          <w:sz w:val="21"/>
        </w:rPr>
        <w:t>---</w:t>
      </w:r>
      <w:r>
        <w:rPr>
          <w:b/>
          <w:sz w:val="21"/>
        </w:rPr>
        <w:t>基础题】</w:t>
      </w:r>
    </w:p>
    <w:p>
      <w:pPr>
        <w:shd w:val="clear" w:color="auto" w:fill="auto"/>
        <w:spacing w:line="360" w:lineRule="auto"/>
        <w:jc w:val="left"/>
        <w:rPr>
          <w:sz w:val="21"/>
        </w:rPr>
      </w:pPr>
      <w:r>
        <w:rPr>
          <w:sz w:val="21"/>
        </w:rPr>
        <w:t>1．如图，</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3</m:t>
              </m:r>
            </m:sub>
          </m:sSub>
        </m:oMath>
      </m:oMathPara>
      <w:r>
        <w:rPr>
          <w:sz w:val="21"/>
        </w:rPr>
        <w:t>，下列比例式正确的是（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1266825"/>
            <wp:docPr id="100005" name="" descr="@@@0146933b-6a7a-4d60-bfdd-a78a35a7d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04950" cy="12668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E</m:t>
              </m:r>
            </m:num>
            <m:den>
              <m:r>
                <w:rPr>
                  <w:rFonts w:ascii="Cambria Math" w:eastAsia="宋体" w:hAnsi="Cambria Math" w:cs="Cambria Math"/>
                </w:rPr>
                <m:t>B</m:t>
              </m:r>
              <m:r>
                <w:rPr>
                  <w:rFonts w:ascii="Cambria Math" w:eastAsia="宋体" w:hAnsi="Cambria Math" w:cs="Cambria Math"/>
                </w:rPr>
                <m:t>C</m:t>
              </m:r>
            </m:den>
          </m:f>
        </m:oMath>
      </m:oMathPara>
      <w:r>
        <w:rPr>
          <w:sz w:val="21"/>
        </w:rPr>
        <w:tab/>
      </w:r>
      <w:r>
        <w:rPr>
          <w:sz w:val="21"/>
        </w:rPr>
        <w:t>B．</w:t>
      </w:r>
      <m:oMathPara>
        <m:oMathParaPr>
          <m:jc m:val="left"/>
        </m:oMathParaPr>
        <m:oMath>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B</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F</m:t>
              </m:r>
            </m:den>
          </m:f>
        </m:oMath>
      </m:oMathPara>
      <w:r>
        <w:rPr>
          <w:sz w:val="21"/>
        </w:rPr>
        <w:tab/>
      </w:r>
      <w:r>
        <w:rPr>
          <w:sz w:val="21"/>
        </w:rPr>
        <w:t>C．</w:t>
      </w:r>
      <m:oMathPara>
        <m:oMathParaPr>
          <m:jc m:val="left"/>
        </m:oMathParaPr>
        <m:oMath>
          <m:f>
            <m:num>
              <m:r>
                <w:rPr>
                  <w:rFonts w:ascii="Cambria Math" w:eastAsia="宋体" w:hAnsi="Cambria Math" w:cs="Cambria Math"/>
                </w:rPr>
                <m:t>C</m:t>
              </m:r>
              <m:r>
                <w:rPr>
                  <w:rFonts w:ascii="Cambria Math" w:eastAsia="宋体" w:hAnsi="Cambria Math" w:cs="Cambria Math"/>
                </w:rPr>
                <m:t>E</m:t>
              </m:r>
            </m:num>
            <m:den>
              <m:r>
                <w:rPr>
                  <w:rFonts w:ascii="Cambria Math" w:eastAsia="宋体" w:hAnsi="Cambria Math" w:cs="Cambria Math"/>
                </w:rPr>
                <m:t>D</m:t>
              </m:r>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B</m:t>
              </m:r>
              <m:r>
                <w:rPr>
                  <w:rFonts w:ascii="Cambria Math" w:eastAsia="宋体" w:hAnsi="Cambria Math" w:cs="Cambria Math"/>
                </w:rPr>
                <m:t>C</m:t>
              </m:r>
            </m:den>
          </m:f>
        </m:oMath>
      </m:oMathPara>
      <w:r>
        <w:rPr>
          <w:sz w:val="21"/>
        </w:rPr>
        <w:tab/>
      </w:r>
      <w:r>
        <w:rPr>
          <w:sz w:val="21"/>
        </w:rPr>
        <w:t>D．</w:t>
      </w:r>
      <m:oMathPara>
        <m:oMathParaPr>
          <m:jc m:val="left"/>
        </m:oMathParaPr>
        <m:oMath>
          <m:f>
            <m:num>
              <m:r>
                <w:rPr>
                  <w:rFonts w:ascii="Cambria Math" w:eastAsia="宋体" w:hAnsi="Cambria Math" w:cs="Cambria Math"/>
                </w:rPr>
                <m:t>A</m:t>
              </m:r>
              <m:r>
                <w:rPr>
                  <w:rFonts w:ascii="Cambria Math" w:eastAsia="宋体" w:hAnsi="Cambria Math" w:cs="Cambria Math"/>
                </w:rPr>
                <m:t>F</m:t>
              </m:r>
            </m:num>
            <m:den>
              <m:r>
                <w:rPr>
                  <w:rFonts w:ascii="Cambria Math" w:eastAsia="宋体" w:hAnsi="Cambria Math" w:cs="Cambria Math"/>
                </w:rPr>
                <m:t>D</m:t>
              </m:r>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E</m:t>
              </m:r>
            </m:num>
            <m:den>
              <m:r>
                <w:rPr>
                  <w:rFonts w:ascii="Cambria Math" w:eastAsia="宋体" w:hAnsi="Cambria Math" w:cs="Cambria Math"/>
                </w:rPr>
                <m:t>C</m:t>
              </m:r>
              <m:r>
                <w:rPr>
                  <w:rFonts w:ascii="Cambria Math" w:eastAsia="宋体" w:hAnsi="Cambria Math" w:cs="Cambria Math"/>
                </w:rPr>
                <m:t>E</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【分析】利用平行线分线段成比例定理，列出等式，对比选项可得答案．</w:t>
      </w:r>
    </w:p>
    <w:p>
      <w:pPr>
        <w:shd w:val="clear" w:color="auto" w:fill="auto"/>
        <w:spacing w:line="360" w:lineRule="auto"/>
        <w:jc w:val="left"/>
        <w:rPr>
          <w:sz w:val="21"/>
        </w:rPr>
      </w:pPr>
      <w:r>
        <w:rPr>
          <w:sz w:val="21"/>
        </w:rPr>
        <w:t>【详解】由题意可得</w:t>
      </w:r>
      <m:oMathPara>
        <m:oMathParaPr>
          <m:jc m:val="left"/>
        </m:oMathParaPr>
        <m:oMath>
          <m:d>
            <m:dPr>
              <m:begChr m:val="{"/>
              <m:endChr m:val=" "/>
              <m:sepChr m:val=","/>
            </m:dPr>
            <m:e>
              <m:eqArr>
                <m:e>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C</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F</m:t>
                      </m:r>
                    </m:den>
                  </m:f>
                </m:e>
                <m:e>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B</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F</m:t>
                      </m:r>
                    </m:den>
                  </m:f>
                </m:e>
              </m:eqArr>
            </m:e>
          </m:d>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A</m:t>
              </m:r>
              <m:r>
                <w:rPr>
                  <w:rFonts w:ascii="Cambria Math" w:eastAsia="宋体" w:hAnsi="Cambria Math" w:cs="Cambria Math"/>
                </w:rPr>
                <m:t>F</m:t>
              </m:r>
            </m:num>
            <m:den>
              <m:r>
                <w:rPr>
                  <w:rFonts w:ascii="Cambria Math" w:eastAsia="宋体" w:hAnsi="Cambria Math" w:cs="Cambria Math"/>
                </w:rPr>
                <m:t>D</m:t>
              </m:r>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E</m:t>
              </m:r>
            </m:num>
            <m:den>
              <m:r>
                <w:rPr>
                  <w:rFonts w:ascii="Cambria Math" w:eastAsia="宋体" w:hAnsi="Cambria Math" w:cs="Cambria Math"/>
                </w:rPr>
                <m:t>C</m:t>
              </m:r>
              <m: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2．如图，在</w:t>
      </w:r>
      <m:oMathPara>
        <m:oMathParaPr>
          <m:jc m:val="left"/>
        </m:oMathParaPr>
        <m:oMath>
          <m:r>
            <m:rPr>
              <m:sty m:val="p"/>
            </m:rP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是斜边</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上的高，在图中的六条线段中，你认为只要知道几条线段的长，就可以求其他的线段的长（</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990600"/>
            <wp:docPr id="100007" name="" descr="@@@015652eb-8a3c-4474-975d-4a1edd39c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09725" cy="9906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w:t>
      </w:r>
      <w:r>
        <w:rPr>
          <w:sz w:val="21"/>
        </w:rPr>
        <w:tab/>
      </w:r>
      <w:r>
        <w:rPr>
          <w:sz w:val="21"/>
        </w:rPr>
        <w:t>B．2</w:t>
      </w:r>
      <w:r>
        <w:rPr>
          <w:sz w:val="21"/>
        </w:rPr>
        <w:tab/>
      </w:r>
      <w:r>
        <w:rPr>
          <w:sz w:val="21"/>
        </w:rPr>
        <w:t>C．3</w:t>
      </w:r>
      <w:r>
        <w:rPr>
          <w:sz w:val="21"/>
        </w:rPr>
        <w:tab/>
      </w:r>
      <w:r>
        <w:rPr>
          <w:sz w:val="21"/>
        </w:rPr>
        <w:t>D．4</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【知识点】图形的性质、几何图形中的计算</w:t>
      </w:r>
    </w:p>
    <w:p>
      <w:pPr>
        <w:shd w:val="clear" w:color="auto" w:fill="auto"/>
        <w:spacing w:line="360" w:lineRule="auto"/>
        <w:jc w:val="left"/>
        <w:rPr>
          <w:sz w:val="21"/>
        </w:rPr>
      </w:pPr>
      <w:r>
        <w:rPr>
          <w:sz w:val="21"/>
        </w:rPr>
        <w:t>【分析】由直角三角形中的射影定理，结合勾股定理可得出答案.</w:t>
      </w:r>
    </w:p>
    <w:p>
      <w:pPr>
        <w:shd w:val="clear" w:color="auto" w:fill="auto"/>
        <w:spacing w:line="360" w:lineRule="auto"/>
        <w:jc w:val="left"/>
        <w:rPr>
          <w:sz w:val="21"/>
        </w:rPr>
      </w:pPr>
      <w:r>
        <w:rPr>
          <w:sz w:val="21"/>
        </w:rPr>
        <w:t>【详解】由射影定理知</w:t>
      </w:r>
      <m:oMathPara>
        <m:oMathParaPr>
          <m:jc m:val="left"/>
        </m:oMathParaPr>
        <m:oMath>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C</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C</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由此可以看出只要知道其中的两条就可以求出第三条线段.</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990600"/>
            <wp:docPr id="100009" name="" descr="@@@5a1a2a1a-15b7-45d7-bf42-96c7f160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71625" cy="990600"/>
                    </a:xfrm>
                    <a:prstGeom prst="rect">
                      <a:avLst/>
                    </a:prstGeom>
                  </pic:spPr>
                </pic:pic>
              </a:graphicData>
            </a:graphic>
          </wp:inline>
        </w:drawing>
      </w:r>
    </w:p>
    <w:p>
      <w:pPr>
        <w:shd w:val="clear" w:color="auto" w:fill="auto"/>
        <w:spacing w:line="360" w:lineRule="auto"/>
        <w:jc w:val="left"/>
        <w:rPr>
          <w:sz w:val="21"/>
        </w:rPr>
      </w:pPr>
      <w:r>
        <w:rPr>
          <w:sz w:val="21"/>
        </w:rPr>
        <w:t>故选: B</w:t>
      </w:r>
    </w:p>
    <w:p>
      <w:pPr>
        <w:shd w:val="clear" w:color="auto" w:fill="auto"/>
        <w:spacing w:line="360" w:lineRule="auto"/>
        <w:jc w:val="left"/>
        <w:rPr>
          <w:sz w:val="21"/>
        </w:rPr>
      </w:pPr>
      <w:r>
        <w:rPr>
          <w:sz w:val="21"/>
        </w:rPr>
        <w:t>3．如图，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4</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323975"/>
            <wp:docPr id="100011" name="" descr="@@@2d57211a-b060-49be-8f66-09633f731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52625" cy="13239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7</m:t>
          </m:r>
        </m:oMath>
      </m:oMathPara>
      <w:r>
        <w:rPr>
          <w:sz w:val="21"/>
        </w:rPr>
        <w:tab/>
      </w:r>
      <w:r>
        <w:rPr>
          <w:sz w:val="21"/>
        </w:rPr>
        <w:t>B．</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ab/>
      </w:r>
      <w:r>
        <w:rPr>
          <w:sz w:val="21"/>
        </w:rPr>
        <w:t>C．</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5</m:t>
          </m:r>
        </m:oMath>
      </m:oMathPara>
      <w:r>
        <w:rPr>
          <w:sz w:val="21"/>
        </w:rPr>
        <w:tab/>
      </w:r>
      <w:r>
        <w:rPr>
          <w:sz w:val="21"/>
        </w:rPr>
        <w:t>D．</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【分析】根据题意可得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,根据三角形相似即可求解.</w:t>
      </w:r>
    </w:p>
    <w:p>
      <w:pPr>
        <w:shd w:val="clear" w:color="auto" w:fill="auto"/>
        <w:spacing w:line="360" w:lineRule="auto"/>
        <w:jc w:val="left"/>
        <w:rPr>
          <w:sz w:val="21"/>
        </w:rPr>
      </w:pPr>
      <w:r>
        <w:rPr>
          <w:sz w:val="21"/>
        </w:rPr>
        <w:t>【详解】解：因为</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D</m:t>
              </m:r>
              <m:r>
                <w:rPr>
                  <w:rFonts w:ascii="Cambria Math" w:eastAsia="宋体" w:hAnsi="Cambria Math" w:cs="Cambria Math"/>
                </w:rPr>
                <m:t>E</m:t>
              </m:r>
            </m:num>
            <m:den>
              <m:r>
                <w:rPr>
                  <w:rFonts w:ascii="Cambria Math" w:eastAsia="宋体" w:hAnsi="Cambria Math" w:cs="Cambria Math"/>
                </w:rPr>
                <m:t>F</m:t>
              </m:r>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F</m:t>
              </m:r>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4．如图，</w:t>
      </w:r>
      <m:oMathPara>
        <m:oMathParaPr>
          <m:jc m:val="left"/>
        </m:oMathParaPr>
        <m:oMath>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的边</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上的一点，过</w:t>
      </w:r>
      <m:oMathPara>
        <m:oMathParaPr>
          <m:jc m:val="left"/>
        </m:oMathParaPr>
        <m:oMath>
          <m:r>
            <w:rPr>
              <w:rFonts w:ascii="Cambria Math" w:eastAsia="宋体" w:hAnsi="Cambria Math" w:cs="Cambria Math"/>
            </w:rPr>
            <m:t>D</m:t>
          </m:r>
        </m:oMath>
      </m:oMathPara>
      <w:r>
        <w:rPr>
          <w:sz w:val="21"/>
        </w:rPr>
        <w:t>点作</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交</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于</w:t>
      </w:r>
      <m:oMathPara>
        <m:oMathParaPr>
          <m:jc m:val="left"/>
        </m:oMathParaPr>
        <m:oMath>
          <m:r>
            <w:rPr>
              <w:rFonts w:ascii="Cambria Math" w:eastAsia="宋体" w:hAnsi="Cambria Math" w:cs="Cambria Math"/>
            </w:rPr>
            <m:t>E</m:t>
          </m:r>
        </m:oMath>
      </m:oMathPara>
      <w:r>
        <w:rPr>
          <w:sz w:val="21"/>
        </w:rPr>
        <w:t>.已知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S</m:t>
              </m:r>
            </m:e>
            <m:sub>
              <m:r>
                <m:rPr>
                  <m:nor/>
                </m:rPr>
                <w:rPr>
                  <w:rFonts w:ascii="Cambria Math" w:eastAsia="宋体" w:hAnsi="Cambria Math" w:cs="Cambria Math"/>
                </w:rPr>
                <m:t>四边形</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sub>
          </m:sSub>
        </m:oMath>
      </m:oMathPara>
      <w:r>
        <w:rPr>
          <w:sz w:val="21"/>
        </w:rPr>
        <w:t>等于（</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62075" cy="1352550"/>
            <wp:docPr id="100013" name="" descr="@@@3e3dd541-e73e-4489-8258-0cfa80873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62075" cy="13525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1"/>
        </w:rPr>
        <w:tab/>
      </w:r>
      <w:r>
        <w:rPr>
          <w:sz w:val="21"/>
        </w:rPr>
        <w:t>B．</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9</m:t>
          </m:r>
        </m:oMath>
      </m:oMathPara>
      <w:r>
        <w:rPr>
          <w:sz w:val="21"/>
        </w:rPr>
        <w:tab/>
      </w:r>
      <w:r>
        <w:rPr>
          <w:sz w:val="21"/>
        </w:rPr>
        <w:t>C．</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oMath>
      </m:oMathPara>
      <w:r>
        <w:rPr>
          <w:sz w:val="21"/>
        </w:rPr>
        <w:tab/>
      </w:r>
      <w:r>
        <w:rPr>
          <w:sz w:val="21"/>
        </w:rPr>
        <w:t>D．</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21</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【分析】由</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可得</w:t>
      </w:r>
      <m:oMathPara>
        <m:oMathParaPr>
          <m:jc m:val="left"/>
        </m:oMathParaPr>
        <m:oMath>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，即可得到</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den>
          </m:f>
          <m:r>
            <w:rPr>
              <w:rFonts w:ascii="Cambria Math" w:eastAsia="宋体" w:hAnsi="Cambria Math" w:cs="Cambria Math"/>
            </w:rPr>
            <m:t>=</m:t>
          </m:r>
          <m:sSup>
            <m:e>
              <m:d>
                <m:e>
                  <m:f>
                    <m:num>
                      <m:r>
                        <w:rPr>
                          <w:rFonts w:ascii="Cambria Math" w:eastAsia="宋体" w:hAnsi="Cambria Math" w:cs="Cambria Math"/>
                        </w:rPr>
                        <m:t>2</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25</m:t>
              </m:r>
            </m:den>
          </m:f>
        </m:oMath>
      </m:oMathPara>
      <w:r>
        <w:rPr>
          <w:sz w:val="21"/>
        </w:rPr>
        <w:t>，即可求出答案.</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且相似比是</w:t>
      </w:r>
      <m:oMathPara>
        <m:oMathParaPr>
          <m:jc m:val="left"/>
        </m:oMathParaPr>
        <m:oMath>
          <m:f>
            <m:num>
              <m:r>
                <w:rPr>
                  <w:rFonts w:ascii="Cambria Math" w:eastAsia="宋体" w:hAnsi="Cambria Math" w:cs="Cambria Math"/>
                </w:rPr>
                <m:t>A</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，则</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den>
          </m:f>
          <m:r>
            <w:rPr>
              <w:rFonts w:ascii="Cambria Math" w:eastAsia="宋体" w:hAnsi="Cambria Math" w:cs="Cambria Math"/>
            </w:rPr>
            <m:t>=</m:t>
          </m:r>
          <m:sSup>
            <m:e>
              <m:d>
                <m:e>
                  <m:f>
                    <m:num>
                      <m:r>
                        <w:rPr>
                          <w:rFonts w:ascii="Cambria Math" w:eastAsia="宋体" w:hAnsi="Cambria Math" w:cs="Cambria Math"/>
                        </w:rPr>
                        <m:t>2</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25</m:t>
              </m:r>
            </m:den>
          </m:f>
        </m:oMath>
      </m:oMathPara>
      <w:r>
        <w:rPr>
          <w:sz w:val="21"/>
        </w:rPr>
        <w:t>，</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S</m:t>
              </m:r>
            </m:e>
            <m:sub>
              <m:r>
                <m:rPr>
                  <m:nor/>
                </m:rPr>
                <w:rPr>
                  <w:rFonts w:ascii="Cambria Math" w:eastAsia="宋体" w:hAnsi="Cambria Math" w:cs="Cambria Math"/>
                </w:rPr>
                <m:t>四边形</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21</m:t>
          </m:r>
        </m:oMath>
      </m:oMathPara>
      <w:r>
        <w:rPr>
          <w:rFonts w:ascii="Times New Roman" w:eastAsia="Times New Roman" w:hAnsi="Times New Roman" w:cs="Times New Roman"/>
          <w:i/>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5．如图，已知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周长为</w:t>
      </w:r>
      <m:oMathPara>
        <m:oMathParaPr>
          <m:jc m:val="left"/>
        </m:oMathParaPr>
        <m:oMath>
          <m:r>
            <w:rPr>
              <w:rFonts w:ascii="Cambria Math" w:eastAsia="宋体" w:hAnsi="Cambria Math" w:cs="Cambria Math"/>
            </w:rPr>
            <m:t>1</m:t>
          </m:r>
        </m:oMath>
      </m:oMathPara>
      <w:r>
        <w:rPr>
          <w:sz w:val="21"/>
        </w:rPr>
        <w:t>，连结</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三边的中点构成第二个三角形，再连结第二个对角线三边中点构成第三个三角形，依此类推，第</w:t>
      </w:r>
      <m:oMathPara>
        <m:oMathParaPr>
          <m:jc m:val="left"/>
        </m:oMathParaPr>
        <m:oMath>
          <m:r>
            <w:rPr>
              <w:rFonts w:ascii="Cambria Math" w:eastAsia="宋体" w:hAnsi="Cambria Math" w:cs="Cambria Math"/>
            </w:rPr>
            <m:t>2003</m:t>
          </m:r>
        </m:oMath>
      </m:oMathPara>
      <w:r>
        <w:rPr>
          <w:sz w:val="21"/>
        </w:rPr>
        <w:t>个三角形周长为</w:t>
      </w:r>
      <w:r>
        <w:rPr>
          <w:rFonts w:ascii="Times New Roman" w:eastAsia="Times New Roman" w:hAnsi="Times New Roman" w:cs="Times New Roman"/>
          <w:b w:val="0"/>
          <w:sz w:val="21"/>
        </w:rPr>
        <w:t>_______</w:t>
      </w:r>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0200" cy="1257300"/>
            <wp:docPr id="100015" name="" descr="@@@ddcbf061-b67a-4713-a44c-38decade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600200" cy="125730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2002</m:t>
              </m:r>
            </m:sup>
          </m:sSup>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【知识点】观察、猜想与证明</w:t>
      </w:r>
    </w:p>
    <w:p>
      <w:pPr>
        <w:shd w:val="clear" w:color="auto" w:fill="auto"/>
        <w:spacing w:line="360" w:lineRule="auto"/>
        <w:jc w:val="left"/>
        <w:rPr>
          <w:sz w:val="21"/>
        </w:rPr>
      </w:pPr>
      <w:r>
        <w:rPr>
          <w:sz w:val="21"/>
        </w:rPr>
        <w:t>【分析】根据图形规律可知第</w:t>
      </w:r>
      <m:oMathPara>
        <m:oMathParaPr>
          <m:jc m:val="left"/>
        </m:oMathParaPr>
        <m:oMath>
          <m:r>
            <w:rPr>
              <w:rFonts w:ascii="Cambria Math" w:eastAsia="宋体" w:hAnsi="Cambria Math" w:cs="Cambria Math"/>
            </w:rPr>
            <m:t>n</m:t>
          </m:r>
        </m:oMath>
      </m:oMathPara>
      <w:r>
        <w:rPr>
          <w:sz w:val="21"/>
        </w:rPr>
        <w:t>个三角形对应的周长为</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，代入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2003</m:t>
          </m:r>
        </m:oMath>
      </m:oMathPara>
      <w:r>
        <w:rPr>
          <w:sz w:val="21"/>
        </w:rPr>
        <w:t>即可得到结果.</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oMath>
      </m:oMathPara>
      <w:r>
        <w:rPr>
          <w:sz w:val="21"/>
        </w:rPr>
        <w:t>每条中位线均为其对应边的长度的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第</w:t>
      </w:r>
      <m:oMathPara>
        <m:oMathParaPr>
          <m:jc m:val="left"/>
        </m:oMathParaPr>
        <m:oMath>
          <m:r>
            <w:rPr>
              <w:rFonts w:ascii="Cambria Math" w:eastAsia="宋体" w:hAnsi="Cambria Math" w:cs="Cambria Math"/>
            </w:rPr>
            <m:t>2</m:t>
          </m:r>
        </m:oMath>
      </m:oMathPara>
      <w:r>
        <w:rPr>
          <w:sz w:val="21"/>
        </w:rPr>
        <w:t>个三角形对应周长为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；第</w:t>
      </w:r>
      <m:oMathPara>
        <m:oMathParaPr>
          <m:jc m:val="left"/>
        </m:oMathParaPr>
        <m:oMath>
          <m:r>
            <w:rPr>
              <w:rFonts w:ascii="Cambria Math" w:eastAsia="宋体" w:hAnsi="Cambria Math" w:cs="Cambria Math"/>
            </w:rPr>
            <m:t>3</m:t>
          </m:r>
        </m:oMath>
      </m:oMathPara>
      <w:r>
        <w:rPr>
          <w:sz w:val="21"/>
        </w:rPr>
        <w:t>个三角形对应的周长为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oMath>
      </m:oMathPara>
      <w:r>
        <w:rPr>
          <w:sz w:val="21"/>
        </w:rPr>
        <w:t>；第</w:t>
      </w:r>
      <m:oMathPara>
        <m:oMathParaPr>
          <m:jc m:val="left"/>
        </m:oMathParaPr>
        <m:oMath>
          <m:r>
            <w:rPr>
              <w:rFonts w:ascii="Cambria Math" w:eastAsia="宋体" w:hAnsi="Cambria Math" w:cs="Cambria Math"/>
            </w:rPr>
            <m:t>4</m:t>
          </m:r>
        </m:oMath>
      </m:oMathPara>
      <w:r>
        <w:rPr>
          <w:sz w:val="21"/>
        </w:rPr>
        <w:t>个三角形对应周长为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以此类推，第</w:t>
      </w:r>
      <m:oMathPara>
        <m:oMathParaPr>
          <m:jc m:val="left"/>
        </m:oMathParaPr>
        <m:oMath>
          <m:r>
            <w:rPr>
              <w:rFonts w:ascii="Cambria Math" w:eastAsia="宋体" w:hAnsi="Cambria Math" w:cs="Cambria Math"/>
            </w:rPr>
            <m:t>n</m:t>
          </m:r>
        </m:oMath>
      </m:oMathPara>
      <w:r>
        <w:rPr>
          <w:sz w:val="21"/>
        </w:rPr>
        <w:t>个三角形对应的周长为</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第</w:t>
      </w:r>
      <m:oMathPara>
        <m:oMathParaPr>
          <m:jc m:val="left"/>
        </m:oMathParaPr>
        <m:oMath>
          <m:r>
            <w:rPr>
              <w:rFonts w:ascii="Cambria Math" w:eastAsia="宋体" w:hAnsi="Cambria Math" w:cs="Cambria Math"/>
            </w:rPr>
            <m:t>2003</m:t>
          </m:r>
        </m:oMath>
      </m:oMathPara>
      <w:r>
        <w:rPr>
          <w:sz w:val="21"/>
        </w:rPr>
        <w:t>个三角形周长为</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2002</m:t>
              </m:r>
            </m:sup>
          </m:sSup>
        </m:oMath>
      </m:oMathPara>
      <w:r>
        <w:rPr>
          <w:sz w:val="21"/>
        </w:rPr>
        <w:t>.</w:t>
      </w:r>
    </w:p>
    <w:p>
      <w:pPr>
        <w:shd w:val="clear" w:color="auto" w:fill="auto"/>
        <w:spacing w:line="360" w:lineRule="auto"/>
        <w:jc w:val="left"/>
        <w:rPr>
          <w:sz w:val="21"/>
        </w:rPr>
      </w:pPr>
      <w:r>
        <w:rPr>
          <w:sz w:val="21"/>
        </w:rPr>
        <w:t>故答案为：</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2002</m:t>
              </m:r>
            </m:sup>
          </m:sSup>
        </m:oMath>
      </m:oMathPara>
      <w:r>
        <w:rPr>
          <w:sz w:val="21"/>
        </w:rPr>
        <w:t>.</w:t>
      </w:r>
    </w:p>
    <w:p>
      <w:pPr>
        <w:shd w:val="clear" w:color="auto" w:fill="auto"/>
        <w:spacing w:line="360" w:lineRule="auto"/>
        <w:jc w:val="left"/>
        <w:rPr>
          <w:sz w:val="21"/>
        </w:rPr>
      </w:pPr>
      <w:r>
        <w:rPr>
          <w:sz w:val="21"/>
        </w:rPr>
        <w:t>6．在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于点</w:t>
      </w:r>
      <m:oMathPara>
        <m:oMathParaPr>
          <m:jc m:val="left"/>
        </m:oMathParaPr>
        <m:oMath>
          <m:r>
            <w:rPr>
              <w:rFonts w:ascii="Cambria Math" w:eastAsia="宋体" w:hAnsi="Cambria Math" w:cs="Cambria Math"/>
            </w:rPr>
            <m:t>D</m:t>
          </m:r>
        </m:oMath>
      </m:oMathPara>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27</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9</m:t>
          </m:r>
          <m:rad>
            <m:radPr>
              <m:degHide/>
            </m:radPr>
            <m:deg/>
            <m:e>
              <m:r>
                <w:rPr>
                  <w:rFonts w:ascii="Cambria Math" w:eastAsia="宋体" w:hAnsi="Cambria Math" w:cs="Cambria Math"/>
                </w:rPr>
                <m:t>10</m:t>
              </m:r>
            </m:e>
          </m:rad>
        </m:oMath>
      </m:oMathPara>
      <w:r>
        <w:rPr>
          <w:sz w:val="21"/>
        </w:rPr>
        <w:t xml:space="preserve">     </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10</m:t>
              </m:r>
            </m:e>
          </m:rad>
        </m:oMath>
      </m:oMathPara>
      <w:r>
        <w:rPr>
          <w:sz w:val="21"/>
        </w:rPr>
        <w:t xml:space="preserve">     </w:t>
      </w:r>
      <m:oMathPara>
        <m:oMathParaPr>
          <m:jc m:val="left"/>
        </m:oMathParaPr>
        <m:oMath>
          <m:r>
            <w:rPr>
              <w:rFonts w:ascii="Cambria Math" w:eastAsia="宋体" w:hAnsi="Cambria Math" w:cs="Cambria Math"/>
            </w:rPr>
            <m:t>9</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【分析】在海角三角形中由射影定理，先求出</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，然后分别由勾股定理可得出答案.</w:t>
      </w:r>
    </w:p>
    <w:p>
      <w:pPr>
        <w:shd w:val="clear" w:color="auto" w:fill="auto"/>
        <w:spacing w:line="360" w:lineRule="auto"/>
        <w:jc w:val="left"/>
        <w:rPr>
          <w:sz w:val="21"/>
        </w:rPr>
      </w:pPr>
      <w:r>
        <w:rPr>
          <w:sz w:val="21"/>
        </w:rPr>
        <w:t>【详解】由射影定理，得</w:t>
      </w:r>
      <m:oMathPara>
        <m:oMathParaPr>
          <m:jc m:val="left"/>
        </m:oMathParaPr>
        <m:oMath>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w:r>
        <w:rPr>
          <w:sz w:val="21"/>
        </w:rPr>
        <w:t>根据勾股定理，得</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9</m:t>
          </m:r>
          <m:rad>
            <m:radPr>
              <m:degHide/>
            </m:radPr>
            <m:deg/>
            <m:e>
              <m:r>
                <w:rPr>
                  <w:rFonts w:ascii="Cambria Math" w:eastAsia="宋体" w:hAnsi="Cambria Math" w:cs="Cambria Math"/>
                </w:rPr>
                <m:t>10</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10</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647825"/>
            <wp:docPr id="100017" name="" descr="@@@042fc20e497046209f5728e676420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914525" cy="1647825"/>
                    </a:xfrm>
                    <a:prstGeom prst="rect">
                      <a:avLst/>
                    </a:prstGeom>
                  </pic:spPr>
                </pic:pic>
              </a:graphicData>
            </a:graphic>
          </wp:inline>
        </w:drawing>
      </w:r>
    </w:p>
    <w:p>
      <w:pPr>
        <w:shd w:val="clear" w:color="auto" w:fill="auto"/>
        <w:spacing w:line="360" w:lineRule="auto"/>
        <w:jc w:val="left"/>
        <w:rPr>
          <w:sz w:val="21"/>
        </w:rPr>
      </w:pPr>
      <w:r>
        <w:rPr>
          <w:sz w:val="21"/>
        </w:rPr>
        <w:t xml:space="preserve">故答案为: </w:t>
      </w:r>
      <m:oMathPara>
        <m:oMathParaPr>
          <m:jc m:val="left"/>
        </m:oMathParaPr>
        <m:oMath>
          <m:r>
            <w:rPr>
              <w:rFonts w:ascii="Cambria Math" w:eastAsia="宋体" w:hAnsi="Cambria Math" w:cs="Cambria Math"/>
            </w:rPr>
            <m:t>9</m:t>
          </m:r>
          <m:rad>
            <m:radPr>
              <m:degHide/>
            </m:radPr>
            <m:deg/>
            <m:e>
              <m:r>
                <w:rPr>
                  <w:rFonts w:ascii="Cambria Math" w:eastAsia="宋体" w:hAnsi="Cambria Math" w:cs="Cambria Math"/>
                </w:rPr>
                <m:t>10</m:t>
              </m:r>
            </m:e>
          </m:rad>
        </m:oMath>
      </m:oMathPara>
      <w:r>
        <w:rPr>
          <w:sz w:val="21"/>
        </w:rPr>
        <w:t xml:space="preserve">; </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10</m:t>
              </m:r>
            </m:e>
          </m:rad>
        </m:oMath>
      </m:oMathPara>
      <w:r>
        <w:rPr>
          <w:sz w:val="21"/>
        </w:rPr>
        <w:t>; 9</w:t>
      </w:r>
    </w:p>
    <w:p>
      <w:pPr>
        <w:shd w:val="clear" w:color="auto" w:fill="auto"/>
        <w:spacing w:line="360" w:lineRule="auto"/>
        <w:jc w:val="left"/>
        <w:rPr>
          <w:sz w:val="21"/>
        </w:rPr>
      </w:pPr>
      <w:r>
        <w:rPr>
          <w:sz w:val="21"/>
        </w:rPr>
        <w:t>7．如图，在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81050" cy="1381125"/>
            <wp:docPr id="100019" name="" descr="@@@fc8e8eef74724cbd98b9fb59da20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781050" cy="1381125"/>
                    </a:xfrm>
                    <a:prstGeom prst="rect">
                      <a:avLst/>
                    </a:prstGeom>
                  </pic:spPr>
                </pic:pic>
              </a:graphicData>
            </a:graphic>
          </wp:inline>
        </w:drawing>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m:t>
          </m:r>
          <m:r>
            <w:rPr>
              <w:rFonts w:ascii="Cambria Math" w:eastAsia="宋体" w:hAnsi="Cambria Math" w:cs="Cambria Math"/>
            </w:rPr>
            <m:t>A</m:t>
          </m:r>
        </m:oMath>
      </m:oMathPara>
      <w:r>
        <w:rPr>
          <w:sz w:val="21"/>
        </w:rPr>
        <w:t>的度数；</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w:t>
      </w:r>
    </w:p>
    <w:p>
      <w:pPr>
        <w:shd w:val="clear" w:color="auto" w:fill="auto"/>
        <w:spacing w:line="360" w:lineRule="auto"/>
        <w:jc w:val="left"/>
        <w:rPr>
          <w:sz w:val="21"/>
        </w:rPr>
      </w:pPr>
      <w:r>
        <w:rPr>
          <w:sz w:val="21"/>
        </w:rPr>
        <w:t>【答案】(1)</w:t>
      </w:r>
      <m:oMathPara>
        <m:oMathParaPr>
          <m:jc m:val="left"/>
        </m:oMathParaPr>
        <m:oMath>
          <m:sSup>
            <m:e>
              <m:r>
                <w:rPr>
                  <w:rFonts w:ascii="Cambria Math" w:eastAsia="宋体" w:hAnsi="Cambria Math" w:cs="Cambria Math"/>
                </w:rPr>
                <m:t>30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8</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【分析】（1）利用直角三角形的边角关系，求出</w:t>
      </w:r>
      <m:oMathPara>
        <m:oMathParaPr>
          <m:jc m:val="left"/>
        </m:oMathParaPr>
        <m:oMath>
          <m:r>
            <m:rPr>
              <m:sty m:val="p"/>
            </m:rPr>
            <w:rPr>
              <w:rFonts w:ascii="Cambria Math" w:eastAsia="宋体" w:hAnsi="Cambria Math" w:cs="Cambria Math"/>
            </w:rPr>
            <m:t>tan</m:t>
          </m:r>
          <m:r>
            <w:rPr>
              <w:rFonts w:ascii="Cambria Math" w:eastAsia="宋体" w:hAnsi="Cambria Math" w:cs="Cambria Math"/>
            </w:rPr>
            <m:t>A</m:t>
          </m:r>
        </m:oMath>
      </m:oMathPara>
      <w:r>
        <w:rPr>
          <w:sz w:val="21"/>
        </w:rPr>
        <w:t>即可计算作答.</w:t>
      </w:r>
    </w:p>
    <w:p>
      <w:pPr>
        <w:shd w:val="clear" w:color="auto" w:fill="auto"/>
        <w:spacing w:line="360" w:lineRule="auto"/>
        <w:jc w:val="left"/>
        <w:rPr>
          <w:sz w:val="21"/>
        </w:rPr>
      </w:pPr>
      <w:r>
        <w:rPr>
          <w:sz w:val="21"/>
        </w:rPr>
        <w:t>（2）在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中，求出</w:t>
      </w:r>
      <w:r>
        <w:rPr>
          <w:rFonts w:ascii="Times New Roman" w:eastAsia="Times New Roman" w:hAnsi="Times New Roman" w:cs="Times New Roman"/>
          <w:i/>
          <w:sz w:val="21"/>
        </w:rPr>
        <w:t>BD</w:t>
      </w:r>
      <w:r>
        <w:rPr>
          <w:sz w:val="21"/>
        </w:rPr>
        <w:t>，再利用三角形面积公式计算作答.</w:t>
      </w:r>
    </w:p>
    <w:p>
      <w:pPr>
        <w:shd w:val="clear" w:color="auto" w:fill="auto"/>
        <w:spacing w:line="360" w:lineRule="auto"/>
        <w:jc w:val="left"/>
        <w:rPr>
          <w:sz w:val="21"/>
        </w:rPr>
      </w:pPr>
      <w:r>
        <w:rPr>
          <w:sz w:val="21"/>
        </w:rPr>
        <w:t>【详解】（1）在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，则在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m:rPr>
              <m:nor/>
            </m:rPr>
            <w:rPr>
              <w:rFonts w:ascii="Cambria Math" w:eastAsia="宋体" w:hAnsi="Cambria Math" w:cs="Cambria Math"/>
            </w:rPr>
            <m:t>tan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（2）在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r>
        <w:rPr>
          <w:sz w:val="21"/>
        </w:rPr>
        <w:t>，则在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中，由</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C</m:t>
              </m:r>
              <m:r>
                <w:rPr>
                  <w:rFonts w:ascii="Cambria Math" w:eastAsia="宋体" w:hAnsi="Cambria Math" w:cs="Cambria Math"/>
                </w:rPr>
                <m:t>D</m:t>
              </m:r>
            </m:den>
          </m:f>
        </m:oMath>
      </m:oMathPara>
      <w:r>
        <w:rPr>
          <w:sz w:val="21"/>
        </w:rPr>
        <w:t xml:space="preserve">， </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oMath>
      </m:oMathPara>
      <w:r>
        <w:rPr>
          <w:sz w:val="21"/>
        </w:rPr>
        <w:t>，因此</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的面积</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8．已知，如图所示，</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的内角</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的平分线，求证：</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866775"/>
            <wp:docPr id="100021" name="" descr="@@@6518504f-4168-497a-aa0a-fd55ccb3b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438275" cy="866775"/>
                    </a:xfrm>
                    <a:prstGeom prst="rect">
                      <a:avLst/>
                    </a:prstGeom>
                  </pic:spPr>
                </pic:pic>
              </a:graphicData>
            </a:graphic>
          </wp:inline>
        </w:drawing>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【分析】根据角平分线的性质可得</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oMath>
      </m:oMathPara>
      <w:r>
        <w:rPr>
          <w:sz w:val="21"/>
        </w:rPr>
        <w:t>，利用三角形面积即可求解.</w:t>
      </w:r>
    </w:p>
    <w:p>
      <w:pPr>
        <w:shd w:val="clear" w:color="auto" w:fill="auto"/>
        <w:spacing w:line="360" w:lineRule="auto"/>
        <w:jc w:val="left"/>
        <w:rPr>
          <w:sz w:val="21"/>
        </w:rPr>
      </w:pPr>
      <w:r>
        <w:rPr>
          <w:sz w:val="21"/>
        </w:rPr>
        <w:t>【详解】解：过</w:t>
      </w:r>
      <m:oMathPara>
        <m:oMathParaPr>
          <m:jc m:val="left"/>
        </m:oMathParaPr>
        <m:oMath>
          <m:r>
            <w:rPr>
              <w:rFonts w:ascii="Cambria Math" w:eastAsia="宋体" w:hAnsi="Cambria Math" w:cs="Cambria Math"/>
            </w:rPr>
            <m:t>D</m:t>
          </m:r>
        </m:oMath>
      </m:oMathPara>
      <w:r>
        <w:rPr>
          <w:sz w:val="21"/>
        </w:rPr>
        <w:t>作</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于</w:t>
      </w:r>
      <m:oMathPara>
        <m:oMathParaPr>
          <m:jc m:val="left"/>
        </m:oMathParaPr>
        <m:oMath>
          <m:r>
            <w:rPr>
              <w:rFonts w:ascii="Cambria Math" w:eastAsia="宋体" w:hAnsi="Cambria Math" w:cs="Cambria Math"/>
            </w:rPr>
            <m:t>F</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981075"/>
            <wp:docPr id="100023" name="" descr="@@@acda2629-3ede-4527-a34e-8e782c155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619250" cy="981075"/>
                    </a:xfrm>
                    <a:prstGeom prst="rect">
                      <a:avLst/>
                    </a:prstGeom>
                  </pic:spPr>
                </pic:pic>
              </a:graphicData>
            </a:graphic>
          </wp:inline>
        </w:drawing>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C</m:t>
                  </m:r>
                </m:sub>
              </m:sSub>
            </m:den>
          </m:f>
        </m:oMath>
      </m:oMathPara>
      <w:r>
        <w:rPr>
          <w:sz w:val="21"/>
        </w:rPr>
        <w:t>，</w:t>
      </w:r>
      <m:oMathPara>
        <m:oMathParaPr>
          <m:jc m:val="left"/>
        </m:oMathParaPr>
        <m:oMath>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D</m:t>
                  </m:r>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C</m:t>
                  </m:r>
                </m:sub>
              </m:sSub>
            </m:den>
          </m:f>
        </m:oMath>
      </m:oMathPara>
      <w:r>
        <w:rPr>
          <w:sz w:val="21"/>
        </w:rPr>
        <w:t>，∴</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sz w:val="21"/>
        </w:rPr>
        <w:t>9．如图，在</w:t>
      </w:r>
      <w:r>
        <w:rPr>
          <w:rFonts w:ascii="Cambria Math" w:eastAsia="Cambria Math" w:hAnsi="Cambria Math" w:cs="Cambria Math"/>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是角</w:t>
      </w:r>
      <m:oMathPara>
        <m:oMathParaPr>
          <m:jc m:val="left"/>
        </m:oMathParaPr>
        <m:oMath>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的平分线，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7</m:t>
          </m:r>
        </m:oMath>
      </m:oMathPara>
      <w:r>
        <w:rPr>
          <w:sz w:val="21"/>
        </w:rPr>
        <w:t>，求</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的长.</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885825"/>
            <wp:docPr id="100025" name="" descr="@@@1cef4719-f42b-414d-8b8c-7c35675a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543050" cy="8858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35</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oMath>
      </m:oMathPara>
      <w:r>
        <w:rPr>
          <w:sz w:val="21"/>
        </w:rPr>
        <w:t>，由角平分线的定义可得</w:t>
      </w:r>
      <m:oMathPara>
        <m:oMathParaPr>
          <m:jc m:val="left"/>
        </m:oMathParaPr>
        <m:oMath>
          <m:f>
            <m:num>
              <m:r>
                <w:rPr>
                  <w:rFonts w:ascii="Cambria Math" w:eastAsia="宋体" w:hAnsi="Cambria Math" w:cs="Cambria Math"/>
                </w:rPr>
                <m:t>x</m:t>
              </m:r>
            </m:num>
            <m:den>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，解出</w:t>
      </w:r>
      <m:oMathPara>
        <m:oMathParaPr>
          <m:jc m:val="left"/>
        </m:oMathParaPr>
        <m:oMath>
          <m:r>
            <w:rPr>
              <w:rFonts w:ascii="Cambria Math" w:eastAsia="宋体" w:hAnsi="Cambria Math" w:cs="Cambria Math"/>
            </w:rPr>
            <m:t>x</m:t>
          </m:r>
        </m:oMath>
      </m:oMathPara>
      <w:r>
        <w:rPr>
          <w:sz w:val="21"/>
        </w:rPr>
        <w:t>，即可得出答案.</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是角</w:t>
      </w:r>
      <m:oMathPara>
        <m:oMathParaPr>
          <m:jc m:val="left"/>
        </m:oMathParaPr>
        <m:oMath>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的平分线，</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35</m:t>
              </m:r>
            </m:num>
            <m:den>
              <m:r>
                <w:rPr>
                  <w:rFonts w:ascii="Cambria Math" w:eastAsia="宋体" w:hAnsi="Cambria Math" w:cs="Cambria Math"/>
                </w:rPr>
                <m:t>9</m:t>
              </m:r>
            </m:den>
          </m:f>
        </m:oMath>
      </m:oMathPara>
      <w:r>
        <w:rPr>
          <w:sz w:val="21"/>
        </w:rPr>
        <w:t>，即</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35</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b/>
          <w:sz w:val="21"/>
        </w:rPr>
        <w:t>【</w:t>
      </w:r>
      <w:r>
        <w:rPr>
          <w:b/>
          <w:sz w:val="21"/>
        </w:rPr>
        <w:t>B</w:t>
      </w:r>
      <w:r>
        <w:rPr>
          <w:b/>
          <w:sz w:val="21"/>
        </w:rPr>
        <w:t>组</w:t>
      </w:r>
      <w:r>
        <w:rPr>
          <w:b/>
          <w:sz w:val="21"/>
        </w:rPr>
        <w:t>---</w:t>
      </w:r>
      <w:r>
        <w:rPr>
          <w:b/>
          <w:sz w:val="21"/>
        </w:rPr>
        <w:t>提高题】</w:t>
      </w:r>
    </w:p>
    <w:p>
      <w:pPr>
        <w:shd w:val="clear" w:color="auto" w:fill="auto"/>
        <w:spacing w:line="360" w:lineRule="auto"/>
        <w:jc w:val="left"/>
        <w:rPr>
          <w:sz w:val="21"/>
        </w:rPr>
      </w:pPr>
      <w:r>
        <w:rPr>
          <w:sz w:val="21"/>
        </w:rPr>
        <w:t>10．如图，在</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C</m:t>
          </m:r>
          <m:r>
            <w:rPr>
              <w:rFonts w:ascii="Cambria Math" w:eastAsia="宋体" w:hAnsi="Cambria Math" w:cs="Cambria Math"/>
            </w:rPr>
            <m:t>E</m:t>
          </m:r>
        </m:oMath>
      </m:oMathPara>
      <w:r>
        <w:rPr>
          <w:sz w:val="21"/>
        </w:rPr>
        <w:t>相交于点</w:t>
      </w:r>
      <m:oMathPara>
        <m:oMathParaPr>
          <m:jc m:val="left"/>
        </m:oMathParaPr>
        <m:oMath>
          <m:r>
            <w:rPr>
              <w:rFonts w:ascii="Cambria Math" w:eastAsia="宋体" w:hAnsi="Cambria Math" w:cs="Cambria Math"/>
            </w:rPr>
            <m:t>F</m:t>
          </m:r>
        </m:oMath>
      </m:oMathPara>
      <w:r>
        <w:rPr>
          <w:sz w:val="21"/>
        </w:rPr>
        <w:t>，则</w:t>
      </w:r>
      <m:oMathPara>
        <m:oMathParaPr>
          <m:jc m:val="left"/>
        </m:oMathParaPr>
        <m:oMath>
          <m:f>
            <m:num>
              <m:r>
                <w:rPr>
                  <w:rFonts w:ascii="Cambria Math" w:eastAsia="宋体" w:hAnsi="Cambria Math" w:cs="Cambria Math"/>
                </w:rPr>
                <m:t>E</m:t>
              </m:r>
              <m:r>
                <w:rPr>
                  <w:rFonts w:ascii="Cambria Math" w:eastAsia="宋体" w:hAnsi="Cambria Math" w:cs="Cambria Math"/>
                </w:rPr>
                <m:t>F</m:t>
              </m:r>
            </m:num>
            <m:den>
              <m:r>
                <w:rPr>
                  <w:rFonts w:ascii="Cambria Math" w:eastAsia="宋体" w:hAnsi="Cambria Math" w:cs="Cambria Math"/>
                </w:rPr>
                <m:t>F</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F</m:t>
              </m:r>
            </m:num>
            <m:den>
              <m:r>
                <w:rPr>
                  <w:rFonts w:ascii="Cambria Math" w:eastAsia="宋体" w:hAnsi="Cambria Math" w:cs="Cambria Math"/>
                </w:rPr>
                <m:t>F</m:t>
              </m:r>
              <m:r>
                <w:rPr>
                  <w:rFonts w:ascii="Cambria Math" w:eastAsia="宋体" w:hAnsi="Cambria Math" w:cs="Cambria Math"/>
                </w:rPr>
                <m:t>D</m:t>
              </m:r>
            </m:den>
          </m:f>
        </m:oMath>
      </m:oMathPara>
      <w:r>
        <w:rPr>
          <w:sz w:val="21"/>
        </w:rPr>
        <w:t>的值为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000125"/>
            <wp:docPr id="100027" name="" descr="@@@727b71fd-09ac-488f-9d17-e46c7a8e6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257300" cy="10001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3</m:t>
              </m:r>
            </m:num>
            <m:den>
              <m:r>
                <w:rPr>
                  <w:rFonts w:ascii="Cambria Math" w:eastAsia="Cambria Math" w:hAnsi="Cambria Math" w:cs="Cambria Math"/>
                </w:rPr>
                <m:t>2</m:t>
              </m:r>
            </m:den>
          </m:f>
        </m:oMath>
      </m:oMathPara>
      <w:r>
        <w:rPr>
          <w:sz w:val="21"/>
        </w:rPr>
        <w:t>##1.5</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【知识点】几何证明选讲</w:t>
      </w:r>
    </w:p>
    <w:p>
      <w:pPr>
        <w:shd w:val="clear" w:color="auto" w:fill="auto"/>
        <w:spacing w:line="360" w:lineRule="auto"/>
        <w:jc w:val="left"/>
        <w:rPr>
          <w:sz w:val="21"/>
        </w:rPr>
      </w:pPr>
      <w:r>
        <w:rPr>
          <w:sz w:val="21"/>
        </w:rPr>
        <w:t>【详解】试题分析:如图,在</w:t>
      </w:r>
      <w:r>
        <w:rPr>
          <w:sz w:val="21"/>
        </w:rPr>
        <w:drawing>
          <wp:inline>
            <wp:extent cx="238158" cy="161948"/>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38158" cy="161948"/>
                    </a:xfrm>
                    <a:prstGeom prst="rect">
                      <a:avLst/>
                    </a:prstGeom>
                  </pic:spPr>
                </pic:pic>
              </a:graphicData>
            </a:graphic>
          </wp:inline>
        </w:drawing>
      </w:r>
      <w:r>
        <w:rPr>
          <w:sz w:val="21"/>
        </w:rPr>
        <w:t>上取</w:t>
      </w:r>
      <w:r>
        <w:rPr>
          <w:sz w:val="21"/>
        </w:rPr>
        <w:drawing>
          <wp:inline>
            <wp:extent cx="161948" cy="18100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61948" cy="181000"/>
                    </a:xfrm>
                    <a:prstGeom prst="rect">
                      <a:avLst/>
                    </a:prstGeom>
                  </pic:spPr>
                </pic:pic>
              </a:graphicData>
            </a:graphic>
          </wp:inline>
        </w:drawing>
      </w:r>
      <w:r>
        <w:rPr>
          <w:sz w:val="21"/>
        </w:rPr>
        <w:t>,使得</w:t>
      </w:r>
      <w:r>
        <w:rPr>
          <w:sz w:val="21"/>
        </w:rPr>
        <w:drawing>
          <wp:inline>
            <wp:extent cx="638264" cy="18100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638264" cy="181000"/>
                    </a:xfrm>
                    <a:prstGeom prst="rect">
                      <a:avLst/>
                    </a:prstGeom>
                  </pic:spPr>
                </pic:pic>
              </a:graphicData>
            </a:graphic>
          </wp:inline>
        </w:drawing>
      </w:r>
      <w:r>
        <w:rPr>
          <w:sz w:val="21"/>
        </w:rPr>
        <w:t>,连</w:t>
      </w:r>
      <w:r>
        <w:rPr>
          <w:sz w:val="21"/>
        </w:rPr>
        <w:drawing>
          <wp:inline>
            <wp:extent cx="276264" cy="18100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76264" cy="181000"/>
                    </a:xfrm>
                    <a:prstGeom prst="rect">
                      <a:avLst/>
                    </a:prstGeom>
                  </pic:spPr>
                </pic:pic>
              </a:graphicData>
            </a:graphic>
          </wp:inline>
        </w:drawing>
      </w:r>
      <w:r>
        <w:rPr>
          <w:sz w:val="21"/>
        </w:rPr>
        <w:t>,因</w:t>
      </w:r>
      <w:r>
        <w:rPr>
          <w:sz w:val="21"/>
        </w:rPr>
        <w:drawing>
          <wp:inline>
            <wp:extent cx="1648055" cy="181000"/>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648055" cy="181000"/>
                    </a:xfrm>
                    <a:prstGeom prst="rect">
                      <a:avLst/>
                    </a:prstGeom>
                  </pic:spPr>
                </pic:pic>
              </a:graphicData>
            </a:graphic>
          </wp:inline>
        </w:drawing>
      </w:r>
      <w:r>
        <w:rPr>
          <w:sz w:val="21"/>
        </w:rPr>
        <w:t>,则</w:t>
      </w:r>
      <w:r>
        <w:rPr>
          <w:sz w:val="21"/>
        </w:rPr>
        <w:drawing>
          <wp:inline>
            <wp:extent cx="619211" cy="18100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619211" cy="181000"/>
                    </a:xfrm>
                    <a:prstGeom prst="rect">
                      <a:avLst/>
                    </a:prstGeom>
                  </pic:spPr>
                </pic:pic>
              </a:graphicData>
            </a:graphic>
          </wp:inline>
        </w:drawing>
      </w:r>
      <w:r>
        <w:rPr>
          <w:sz w:val="21"/>
        </w:rPr>
        <w:t>且</w:t>
      </w:r>
      <w:r>
        <w:rPr>
          <w:sz w:val="21"/>
        </w:rPr>
        <w:drawing>
          <wp:inline>
            <wp:extent cx="609685" cy="161948"/>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609685" cy="161948"/>
                    </a:xfrm>
                    <a:prstGeom prst="rect">
                      <a:avLst/>
                    </a:prstGeom>
                  </pic:spPr>
                </pic:pic>
              </a:graphicData>
            </a:graphic>
          </wp:inline>
        </w:drawing>
      </w:r>
      <w:r>
        <w:rPr>
          <w:sz w:val="21"/>
        </w:rPr>
        <w:t>；连</w:t>
      </w:r>
      <w:r>
        <w:rPr>
          <w:sz w:val="21"/>
        </w:rPr>
        <w:drawing>
          <wp:inline>
            <wp:extent cx="266737" cy="181000"/>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66737" cy="181000"/>
                    </a:xfrm>
                    <a:prstGeom prst="rect">
                      <a:avLst/>
                    </a:prstGeom>
                  </pic:spPr>
                </pic:pic>
              </a:graphicData>
            </a:graphic>
          </wp:inline>
        </w:drawing>
      </w:r>
      <w:r>
        <w:rPr>
          <w:sz w:val="21"/>
        </w:rPr>
        <w:t>,则</w:t>
      </w:r>
      <w:r>
        <w:rPr>
          <w:sz w:val="21"/>
        </w:rPr>
        <w:drawing>
          <wp:inline>
            <wp:extent cx="609685" cy="181000"/>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609685" cy="181000"/>
                    </a:xfrm>
                    <a:prstGeom prst="rect">
                      <a:avLst/>
                    </a:prstGeom>
                  </pic:spPr>
                </pic:pic>
              </a:graphicData>
            </a:graphic>
          </wp:inline>
        </w:drawing>
      </w:r>
      <w:r>
        <w:rPr>
          <w:sz w:val="21"/>
        </w:rPr>
        <w:t>,所以</w:t>
      </w:r>
      <w:r>
        <w:rPr>
          <w:sz w:val="21"/>
        </w:rPr>
        <w:drawing>
          <wp:inline>
            <wp:extent cx="466790" cy="181000"/>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466790" cy="181000"/>
                    </a:xfrm>
                    <a:prstGeom prst="rect">
                      <a:avLst/>
                    </a:prstGeom>
                  </pic:spPr>
                </pic:pic>
              </a:graphicData>
            </a:graphic>
          </wp:inline>
        </w:drawing>
      </w:r>
      <w:r>
        <w:rPr>
          <w:sz w:val="21"/>
        </w:rPr>
        <w:t>是平行四边形,故</w:t>
      </w:r>
      <w:r>
        <w:rPr>
          <w:sz w:val="21"/>
        </w:rPr>
        <w:drawing>
          <wp:inline>
            <wp:extent cx="638264" cy="181000"/>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638264" cy="181000"/>
                    </a:xfrm>
                    <a:prstGeom prst="rect">
                      <a:avLst/>
                    </a:prstGeom>
                  </pic:spPr>
                </pic:pic>
              </a:graphicData>
            </a:graphic>
          </wp:inline>
        </w:drawing>
      </w:r>
      <w:r>
        <w:rPr>
          <w:sz w:val="21"/>
        </w:rPr>
        <w:t>,故,应填答案</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019175"/>
            <wp:docPr id="100051" name="" descr="@@@bce25c72-3adb-4b87-a48b-e269512a6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257300" cy="1019175"/>
                    </a:xfrm>
                    <a:prstGeom prst="rect">
                      <a:avLst/>
                    </a:prstGeom>
                  </pic:spPr>
                </pic:pic>
              </a:graphicData>
            </a:graphic>
          </wp:inline>
        </w:drawing>
      </w:r>
    </w:p>
    <w:p>
      <w:pPr>
        <w:shd w:val="clear" w:color="auto" w:fill="auto"/>
        <w:spacing w:line="360" w:lineRule="auto"/>
        <w:jc w:val="left"/>
        <w:rPr>
          <w:sz w:val="21"/>
        </w:rPr>
      </w:pPr>
      <w:r>
        <w:rPr>
          <w:sz w:val="21"/>
        </w:rPr>
        <w:t>考点：相似三角形的性质及运用．</w:t>
      </w:r>
    </w:p>
    <w:p>
      <w:pPr>
        <w:shd w:val="clear" w:color="auto" w:fill="auto"/>
        <w:spacing w:line="360" w:lineRule="auto"/>
        <w:jc w:val="left"/>
        <w:rPr>
          <w:sz w:val="21"/>
        </w:rPr>
      </w:pPr>
      <w:r>
        <w:rPr>
          <w:sz w:val="21"/>
        </w:rPr>
        <w:t>【易错点晴】相似三角形的性质及中位线定理等知识不仅是高中数学的重要知识和内容,也是高考必考的重要考点．本题以分三角形中的线段所满足的条件为背景,考查的是相似三角形的性质等知识与方法的综合运用．解答时先依据题设条件作辅助线, ,使得</w:t>
      </w:r>
      <w:r>
        <w:rPr>
          <w:sz w:val="21"/>
        </w:rPr>
        <w:drawing>
          <wp:inline>
            <wp:extent cx="638264" cy="181000"/>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1"/>
                    <a:stretch>
                      <a:fillRect/>
                    </a:stretch>
                  </pic:blipFill>
                  <pic:spPr>
                    <a:xfrm>
                      <a:off x="0" y="0"/>
                      <a:ext cx="638264" cy="181000"/>
                    </a:xfrm>
                    <a:prstGeom prst="rect">
                      <a:avLst/>
                    </a:prstGeom>
                  </pic:spPr>
                </pic:pic>
              </a:graphicData>
            </a:graphic>
          </wp:inline>
        </w:drawing>
      </w:r>
      <w:r>
        <w:rPr>
          <w:sz w:val="21"/>
        </w:rPr>
        <w:t>,证得</w:t>
      </w:r>
      <w:r>
        <w:rPr>
          <w:sz w:val="21"/>
        </w:rPr>
        <w:drawing>
          <wp:inline>
            <wp:extent cx="619211" cy="181000"/>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4"/>
                    <a:stretch>
                      <a:fillRect/>
                    </a:stretch>
                  </pic:blipFill>
                  <pic:spPr>
                    <a:xfrm>
                      <a:off x="0" y="0"/>
                      <a:ext cx="619211" cy="181000"/>
                    </a:xfrm>
                    <a:prstGeom prst="rect">
                      <a:avLst/>
                    </a:prstGeom>
                  </pic:spPr>
                </pic:pic>
              </a:graphicData>
            </a:graphic>
          </wp:inline>
        </w:drawing>
      </w:r>
      <w:r>
        <w:rPr>
          <w:sz w:val="21"/>
        </w:rPr>
        <w:t>且</w:t>
      </w:r>
      <w:r>
        <w:rPr>
          <w:sz w:val="21"/>
        </w:rPr>
        <w:drawing>
          <wp:inline>
            <wp:extent cx="609685" cy="161948"/>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5"/>
                    <a:stretch>
                      <a:fillRect/>
                    </a:stretch>
                  </pic:blipFill>
                  <pic:spPr>
                    <a:xfrm>
                      <a:off x="0" y="0"/>
                      <a:ext cx="609685" cy="161948"/>
                    </a:xfrm>
                    <a:prstGeom prst="rect">
                      <a:avLst/>
                    </a:prstGeom>
                  </pic:spPr>
                </pic:pic>
              </a:graphicData>
            </a:graphic>
          </wp:inline>
        </w:drawing>
      </w:r>
      <w:r>
        <w:rPr>
          <w:sz w:val="21"/>
        </w:rPr>
        <w:t>进而证得</w:t>
      </w:r>
      <w:r>
        <w:rPr>
          <w:sz w:val="21"/>
        </w:rPr>
        <w:drawing>
          <wp:inline>
            <wp:extent cx="609685" cy="181000"/>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7"/>
                    <a:stretch>
                      <a:fillRect/>
                    </a:stretch>
                  </pic:blipFill>
                  <pic:spPr>
                    <a:xfrm>
                      <a:off x="0" y="0"/>
                      <a:ext cx="609685" cy="181000"/>
                    </a:xfrm>
                    <a:prstGeom prst="rect">
                      <a:avLst/>
                    </a:prstGeom>
                  </pic:spPr>
                </pic:pic>
              </a:graphicData>
            </a:graphic>
          </wp:inline>
        </w:drawing>
      </w:r>
      <w:r>
        <w:rPr>
          <w:sz w:val="21"/>
        </w:rPr>
        <w:t>,所以</w:t>
      </w:r>
      <w:r>
        <w:rPr>
          <w:sz w:val="21"/>
        </w:rPr>
        <w:drawing>
          <wp:inline>
            <wp:extent cx="466790" cy="181000"/>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28"/>
                    <a:stretch>
                      <a:fillRect/>
                    </a:stretch>
                  </pic:blipFill>
                  <pic:spPr>
                    <a:xfrm>
                      <a:off x="0" y="0"/>
                      <a:ext cx="466790" cy="181000"/>
                    </a:xfrm>
                    <a:prstGeom prst="rect">
                      <a:avLst/>
                    </a:prstGeom>
                  </pic:spPr>
                </pic:pic>
              </a:graphicData>
            </a:graphic>
          </wp:inline>
        </w:drawing>
      </w:r>
      <w:r>
        <w:rPr>
          <w:sz w:val="21"/>
        </w:rPr>
        <w:t>是平行四边形,从而求得</w:t>
      </w:r>
      <w:r>
        <w:rPr>
          <w:sz w:val="21"/>
        </w:rPr>
        <w:drawing>
          <wp:inline>
            <wp:extent cx="1457528" cy="390580"/>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1"/>
                    <a:stretch>
                      <a:fillRect/>
                    </a:stretch>
                  </pic:blipFill>
                  <pic:spPr>
                    <a:xfrm>
                      <a:off x="0" y="0"/>
                      <a:ext cx="1457528" cy="390580"/>
                    </a:xfrm>
                    <a:prstGeom prst="rect">
                      <a:avLst/>
                    </a:prstGeom>
                  </pic:spPr>
                </pic:pic>
              </a:graphicData>
            </a:graphic>
          </wp:inline>
        </w:drawing>
      </w:r>
      <w:r>
        <w:rPr>
          <w:sz w:val="21"/>
        </w:rPr>
        <w:t>．使得问题巧妙获解．</w:t>
      </w:r>
    </w:p>
    <w:p>
      <w:pPr>
        <w:shd w:val="clear" w:color="auto" w:fill="auto"/>
        <w:spacing w:line="360" w:lineRule="auto"/>
        <w:jc w:val="left"/>
        <w:rPr>
          <w:sz w:val="21"/>
        </w:rPr>
      </w:pPr>
      <w:r>
        <w:rPr>
          <w:sz w:val="21"/>
        </w:rPr>
        <w:t>11．如图，在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边上的高，过</w:t>
      </w:r>
      <m:oMathPara>
        <m:oMathParaPr>
          <m:jc m:val="left"/>
        </m:oMathParaPr>
        <m:oMath>
          <m:r>
            <w:rPr>
              <w:rFonts w:ascii="Cambria Math" w:eastAsia="宋体" w:hAnsi="Cambria Math" w:cs="Cambria Math"/>
            </w:rPr>
            <m:t>D</m:t>
          </m:r>
        </m:oMath>
      </m:oMathPara>
      <w:r>
        <w:rPr>
          <w:sz w:val="21"/>
        </w:rPr>
        <w:t>作</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为垂足．求证：</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0" cy="1162050"/>
            <wp:docPr id="100065" name=""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2"/>
                    <a:stretch>
                      <a:fillRect/>
                    </a:stretch>
                  </pic:blipFill>
                  <pic:spPr>
                    <a:xfrm>
                      <a:off x="0" y="0"/>
                      <a:ext cx="1333500" cy="1162050"/>
                    </a:xfrm>
                    <a:prstGeom prst="rect">
                      <a:avLst/>
                    </a:prstGeom>
                  </pic:spPr>
                </pic:pic>
              </a:graphicData>
            </a:graphic>
          </wp:inline>
        </w:drawing>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【分析】（1）由射影定理得</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，从而得到答案；</w:t>
      </w:r>
    </w:p>
    <w:p>
      <w:pPr>
        <w:shd w:val="clear" w:color="auto" w:fill="auto"/>
        <w:spacing w:line="360" w:lineRule="auto"/>
        <w:jc w:val="left"/>
        <w:rPr>
          <w:sz w:val="21"/>
        </w:rPr>
      </w:pPr>
      <w:r>
        <w:rPr>
          <w:sz w:val="21"/>
        </w:rPr>
        <w:t>（2）利用</w:t>
      </w:r>
      <m:oMathPara>
        <m:oMathParaPr>
          <m:jc m:val="left"/>
        </m:oMathParaPr>
        <m:oMath>
          <m:r>
            <w:rPr>
              <w:rFonts w:ascii="Cambria Math" w:eastAsia="宋体" w:hAnsi="Cambria Math" w:cs="Cambria Math"/>
            </w:rPr>
            <m:t>S</m:t>
          </m:r>
          <m:r>
            <w:rPr>
              <w:rFonts w:ascii="Cambria Math" w:eastAsia="宋体" w:hAnsi="Cambria Math" w:cs="Cambria Math"/>
            </w:rPr>
            <m:t>A</m:t>
          </m:r>
          <m:r>
            <w:rPr>
              <w:rFonts w:ascii="Cambria Math" w:eastAsia="宋体" w:hAnsi="Cambria Math" w:cs="Cambria Math"/>
            </w:rPr>
            <m:t>S</m:t>
          </m:r>
        </m:oMath>
      </m:oMathPara>
      <w:r>
        <w:rPr>
          <w:sz w:val="21"/>
        </w:rPr>
        <w:t>证明可得答案.</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在</w:t>
      </w:r>
      <m:oMathPara>
        <m:oMathParaPr>
          <m:jc m:val="left"/>
        </m:oMathParaPr>
        <m:oMath>
          <m:r>
            <m:rPr>
              <m:sty m:val="p"/>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中，由射影定理得</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在</w:t>
      </w:r>
      <m:oMathPara>
        <m:oMathParaPr>
          <m:jc m:val="left"/>
        </m:oMathParaPr>
        <m:oMath>
          <m:r>
            <m:rPr>
              <m:sty m:val="p"/>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oMath>
      </m:oMathPara>
      <w:r>
        <w:rPr>
          <w:sz w:val="21"/>
        </w:rPr>
        <w:t>中，由射影定理得</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F</m:t>
              </m:r>
            </m:num>
            <m:den>
              <m:r>
                <w:rPr>
                  <w:rFonts w:ascii="Cambria Math" w:eastAsia="宋体" w:hAnsi="Cambria Math" w:cs="Cambria Math"/>
                </w:rPr>
                <m:t>A</m:t>
              </m:r>
              <m:r>
                <w:rPr>
                  <w:rFonts w:ascii="Cambria Math" w:eastAsia="宋体" w:hAnsi="Cambria Math" w:cs="Cambria Math"/>
                </w:rPr>
                <m:t>B</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12．已知，如图所示，</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oMath>
      </m:oMathPara>
      <w:r>
        <w:rPr>
          <w:sz w:val="21"/>
        </w:rPr>
        <w:t>的外角</w:t>
      </w:r>
      <m:oMathPara>
        <m:oMathParaPr>
          <m:jc m:val="left"/>
        </m:oMathParaPr>
        <m:oMath>
          <m:r>
            <m:rPr>
              <m:sty m:val="p"/>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F</m:t>
          </m:r>
        </m:oMath>
      </m:oMathPara>
      <w:r>
        <w:rPr>
          <w:sz w:val="21"/>
        </w:rPr>
        <w:t>的平分线，求证：</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047750"/>
            <wp:docPr id="100067" name=""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3"/>
                    <a:stretch>
                      <a:fillRect/>
                    </a:stretch>
                  </pic:blipFill>
                  <pic:spPr>
                    <a:xfrm>
                      <a:off x="0" y="0"/>
                      <a:ext cx="1857375" cy="1047750"/>
                    </a:xfrm>
                    <a:prstGeom prst="rect">
                      <a:avLst/>
                    </a:prstGeom>
                  </pic:spPr>
                </pic:pic>
              </a:graphicData>
            </a:graphic>
          </wp:inline>
        </w:drawing>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【分析】过</w:t>
      </w:r>
      <m:oMathPara>
        <m:oMathParaPr>
          <m:jc m:val="left"/>
        </m:oMathParaPr>
        <m:oMath>
          <m:r>
            <w:rPr>
              <w:rFonts w:ascii="Cambria Math" w:eastAsia="宋体" w:hAnsi="Cambria Math" w:cs="Cambria Math"/>
            </w:rPr>
            <m:t>C</m:t>
          </m:r>
        </m:oMath>
      </m:oMathPara>
      <w:r>
        <w:rPr>
          <w:sz w:val="21"/>
        </w:rPr>
        <w:t>作</w:t>
      </w:r>
      <m:oMathPara>
        <m:oMathParaPr>
          <m:jc m:val="left"/>
        </m:oMathParaPr>
        <m:oMath>
          <m:r>
            <w:rPr>
              <w:rFonts w:ascii="Cambria Math" w:eastAsia="宋体" w:hAnsi="Cambria Math" w:cs="Cambria Math"/>
            </w:rPr>
            <m:t>C</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A</m:t>
          </m:r>
        </m:oMath>
      </m:oMathPara>
      <w:r>
        <w:rPr>
          <w:sz w:val="21"/>
        </w:rPr>
        <w:t>交于</w:t>
      </w:r>
      <m:oMathPara>
        <m:oMathParaPr>
          <m:jc m:val="left"/>
        </m:oMathParaPr>
        <m:oMath>
          <m:r>
            <w:rPr>
              <w:rFonts w:ascii="Cambria Math" w:eastAsia="宋体" w:hAnsi="Cambria Math" w:cs="Cambria Math"/>
            </w:rPr>
            <m:t>E</m:t>
          </m:r>
        </m:oMath>
      </m:oMathPara>
      <w:r>
        <w:rPr>
          <w:sz w:val="21"/>
        </w:rPr>
        <w:t>，则</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，利用</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A</m:t>
          </m:r>
        </m:oMath>
      </m:oMathPara>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可得答案.</w:t>
      </w:r>
    </w:p>
    <w:p>
      <w:pPr>
        <w:shd w:val="clear" w:color="auto" w:fill="auto"/>
        <w:spacing w:line="360" w:lineRule="auto"/>
        <w:jc w:val="left"/>
        <w:rPr>
          <w:sz w:val="21"/>
        </w:rPr>
      </w:pPr>
      <w:r>
        <w:rPr>
          <w:sz w:val="21"/>
        </w:rPr>
        <w:t>【详解】过</w:t>
      </w:r>
      <m:oMathPara>
        <m:oMathParaPr>
          <m:jc m:val="left"/>
        </m:oMathParaPr>
        <m:oMath>
          <m:r>
            <w:rPr>
              <w:rFonts w:ascii="Cambria Math" w:eastAsia="宋体" w:hAnsi="Cambria Math" w:cs="Cambria Math"/>
            </w:rPr>
            <m:t>C</m:t>
          </m:r>
        </m:oMath>
      </m:oMathPara>
      <w:r>
        <w:rPr>
          <w:sz w:val="21"/>
        </w:rPr>
        <w:t>作</w:t>
      </w:r>
      <m:oMathPara>
        <m:oMathParaPr>
          <m:jc m:val="left"/>
        </m:oMathParaPr>
        <m:oMath>
          <m:r>
            <w:rPr>
              <w:rFonts w:ascii="Cambria Math" w:eastAsia="宋体" w:hAnsi="Cambria Math" w:cs="Cambria Math"/>
            </w:rPr>
            <m:t>C</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A</m:t>
          </m:r>
        </m:oMath>
      </m:oMathPara>
      <w:r>
        <w:rPr>
          <w:sz w:val="21"/>
        </w:rPr>
        <w:t>交于</w:t>
      </w:r>
      <m:oMathPara>
        <m:oMathParaPr>
          <m:jc m:val="left"/>
        </m:oMathParaPr>
        <m:oMath>
          <m:r>
            <w:rPr>
              <w:rFonts w:ascii="Cambria Math" w:eastAsia="宋体" w:hAnsi="Cambria Math" w:cs="Cambria Math"/>
            </w:rPr>
            <m:t>E</m:t>
          </m:r>
        </m:oMath>
      </m:oMathPara>
      <w:r>
        <w:rPr>
          <w:sz w:val="21"/>
        </w:rPr>
        <w:t>，则</w:t>
      </w:r>
      <m:oMathPara>
        <m:oMathParaPr>
          <m:jc m:val="left"/>
        </m:oMathParaPr>
        <m:oMath>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1190625"/>
            <wp:docPr id="100069" name=""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4"/>
                    <a:stretch>
                      <a:fillRect/>
                    </a:stretch>
                  </pic:blipFill>
                  <pic:spPr>
                    <a:xfrm>
                      <a:off x="0" y="0"/>
                      <a:ext cx="2143125" cy="1190625"/>
                    </a:xfrm>
                    <a:prstGeom prst="rect">
                      <a:avLst/>
                    </a:prstGeom>
                  </pic:spPr>
                </pic:pic>
              </a:graphicData>
            </a:graphic>
          </wp:inline>
        </w:drawing>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C</m:t>
          </m:r>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D</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sz w:val="21"/>
        </w:rPr>
        <w:t>13．如图，梯形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D</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经过梯形对角线的交点</w:t>
      </w:r>
      <m:oMathPara>
        <m:oMathParaPr>
          <m:jc m:val="left"/>
        </m:oMathParaPr>
        <m:oMath>
          <m:r>
            <w:rPr>
              <w:rFonts w:ascii="Cambria Math" w:eastAsia="宋体" w:hAnsi="Cambria Math" w:cs="Cambria Math"/>
            </w:rPr>
            <m:t>O</m:t>
          </m:r>
        </m:oMath>
      </m:oMathPara>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171575"/>
            <wp:docPr id="100071" name="" descr="@@@b45023e3-6e7e-48e8-ad95-6bce56d83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5"/>
                    <a:stretch>
                      <a:fillRect/>
                    </a:stretch>
                  </pic:blipFill>
                  <pic:spPr>
                    <a:xfrm>
                      <a:off x="0" y="0"/>
                      <a:ext cx="1724025" cy="1171575"/>
                    </a:xfrm>
                    <a:prstGeom prst="rect">
                      <a:avLst/>
                    </a:prstGeom>
                  </pic:spPr>
                </pic:pic>
              </a:graphicData>
            </a:graphic>
          </wp:inline>
        </w:drawing>
      </w:r>
    </w:p>
    <w:p>
      <w:pPr>
        <w:shd w:val="clear" w:color="auto" w:fill="auto"/>
        <w:spacing w:line="360" w:lineRule="auto"/>
        <w:jc w:val="left"/>
        <w:rPr>
          <w:sz w:val="21"/>
        </w:rPr>
      </w:pPr>
      <w:r>
        <w:rPr>
          <w:sz w:val="21"/>
        </w:rPr>
        <w:t>(1)求证：</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(2)求</w:t>
      </w:r>
      <m:oMathPara>
        <m:oMathParaPr>
          <m:jc m:val="left"/>
        </m:oMathParaPr>
        <m:oMath>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B</m:t>
              </m:r>
              <m:r>
                <w:rPr>
                  <w:rFonts w:ascii="Cambria Math" w:eastAsia="宋体" w:hAnsi="Cambria Math" w:cs="Cambria Math"/>
                </w:rPr>
                <m:t>C</m:t>
              </m:r>
            </m:den>
          </m:f>
        </m:oMath>
      </m:oMathPara>
      <w:r>
        <w:rPr>
          <w:sz w:val="21"/>
        </w:rPr>
        <w:t>的值；</w:t>
      </w:r>
    </w:p>
    <w:p>
      <w:pPr>
        <w:shd w:val="clear" w:color="auto" w:fill="auto"/>
        <w:spacing w:line="360" w:lineRule="auto"/>
        <w:jc w:val="left"/>
        <w:rPr>
          <w:sz w:val="21"/>
        </w:rPr>
      </w:pPr>
      <w:r>
        <w:rPr>
          <w:sz w:val="21"/>
        </w:rPr>
        <w:t>(3)求证：</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E</m:t>
              </m:r>
              <m:r>
                <w:rPr>
                  <w:rFonts w:ascii="Cambria Math" w:eastAsia="宋体" w:hAnsi="Cambria Math" w:cs="Cambria Math"/>
                </w:rPr>
                <m:t>F</m:t>
              </m:r>
            </m:den>
          </m:f>
        </m:oMath>
      </m:oMathPara>
      <w:r>
        <w:rPr>
          <w:sz w:val="21"/>
        </w:rPr>
        <w:t>.</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1</m:t>
          </m:r>
        </m:oMath>
      </m:oMathPara>
    </w:p>
    <w:p>
      <w:pPr>
        <w:shd w:val="clear" w:color="auto" w:fill="auto"/>
        <w:spacing w:line="360" w:lineRule="auto"/>
        <w:jc w:val="left"/>
        <w:rPr>
          <w:sz w:val="21"/>
        </w:rPr>
      </w:pPr>
      <w:r>
        <w:rPr>
          <w:sz w:val="21"/>
        </w:rPr>
        <w:t>(3)证明见解析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【分析】（1）由平行线分线段成比例可证得</w:t>
      </w:r>
      <m:oMathPara>
        <m:oMathParaPr>
          <m:jc m:val="left"/>
        </m:oMathParaPr>
        <m:oMath>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F</m:t>
              </m:r>
            </m:num>
            <m:den>
              <m:r>
                <w:rPr>
                  <w:rFonts w:ascii="Cambria Math" w:eastAsia="宋体" w:hAnsi="Cambria Math" w:cs="Cambria Math"/>
                </w:rPr>
                <m:t>B</m:t>
              </m:r>
              <m:r>
                <w:rPr>
                  <w:rFonts w:ascii="Cambria Math" w:eastAsia="宋体" w:hAnsi="Cambria Math" w:cs="Cambria Math"/>
                </w:rPr>
                <m:t>C</m:t>
              </m:r>
            </m:den>
          </m:f>
        </m:oMath>
      </m:oMathPara>
      <w:r>
        <w:rPr>
          <w:sz w:val="21"/>
        </w:rPr>
        <w:t>，由此可得结论；</w:t>
      </w:r>
    </w:p>
    <w:p>
      <w:pPr>
        <w:shd w:val="clear" w:color="auto" w:fill="auto"/>
        <w:spacing w:line="360" w:lineRule="auto"/>
        <w:jc w:val="left"/>
        <w:rPr>
          <w:sz w:val="21"/>
        </w:rPr>
      </w:pPr>
      <w:r>
        <w:rPr>
          <w:sz w:val="21"/>
        </w:rPr>
        <w:t>（2）由平行线分线段成比例可知</w:t>
      </w:r>
      <m:oMathPara>
        <m:oMathParaPr>
          <m:jc m:val="left"/>
        </m:oMathParaPr>
        <m:oMath>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B</m:t>
              </m:r>
            </m:den>
          </m:f>
        </m:oMath>
      </m:oMathPara>
      <w:r>
        <w:rPr>
          <w:sz w:val="21"/>
        </w:rPr>
        <w:t>，由此可得结果；</w:t>
      </w:r>
    </w:p>
    <w:p>
      <w:pPr>
        <w:shd w:val="clear" w:color="auto" w:fill="auto"/>
        <w:spacing w:line="360" w:lineRule="auto"/>
        <w:jc w:val="left"/>
        <w:rPr>
          <w:sz w:val="21"/>
        </w:rPr>
      </w:pPr>
      <w:r>
        <w:rPr>
          <w:sz w:val="21"/>
        </w:rPr>
        <w:t>（3）根据（2）可得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O</m:t>
              </m:r>
              <m:r>
                <w:rPr>
                  <w:rFonts w:ascii="Cambria Math" w:eastAsia="宋体" w:hAnsi="Cambria Math" w:cs="Cambria Math"/>
                </w:rPr>
                <m:t>E</m:t>
              </m:r>
            </m:den>
          </m:f>
        </m:oMath>
      </m:oMathPara>
      <w:r>
        <w:rPr>
          <w:sz w:val="21"/>
        </w:rPr>
        <w:t>，结合</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F</m:t>
          </m:r>
        </m:oMath>
      </m:oMathPara>
      <w:r>
        <w:rPr>
          <w:sz w:val="21"/>
        </w:rPr>
        <w:t>可证得结论.</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F</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D</m:t>
              </m:r>
            </m:num>
            <m:den>
              <m:r>
                <w:rPr>
                  <w:rFonts w:ascii="Cambria Math" w:eastAsia="宋体" w:hAnsi="Cambria Math" w:cs="Cambria Math"/>
                </w:rPr>
                <m:t>B</m:t>
              </m:r>
              <m:r>
                <w:rPr>
                  <w:rFonts w:ascii="Cambria Math" w:eastAsia="宋体" w:hAnsi="Cambria Math" w:cs="Cambria Math"/>
                </w:rPr>
                <m:t>D</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A</m:t>
              </m:r>
            </m:num>
            <m:den>
              <m:r>
                <w:rPr>
                  <w:rFonts w:ascii="Cambria Math" w:eastAsia="宋体" w:hAnsi="Cambria Math" w:cs="Cambria Math"/>
                </w:rPr>
                <m:t>O</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D</m:t>
              </m:r>
            </m:num>
            <m:den>
              <m:r>
                <w:rPr>
                  <w:rFonts w:ascii="Cambria Math" w:eastAsia="宋体" w:hAnsi="Cambria Math" w:cs="Cambria Math"/>
                </w:rPr>
                <m:t>O</m:t>
              </m:r>
              <m:r>
                <w:rPr>
                  <w:rFonts w:ascii="Cambria Math" w:eastAsia="宋体" w:hAnsi="Cambria Math" w:cs="Cambria Math"/>
                </w:rPr>
                <m:t>B</m:t>
              </m:r>
            </m:den>
          </m:f>
        </m:oMath>
      </m:oMathPara>
      <w:r>
        <w:rPr>
          <w:sz w:val="21"/>
        </w:rPr>
        <w:t>，则</w:t>
      </w:r>
      <m:oMathPara>
        <m:oMathParaPr>
          <m:jc m:val="left"/>
        </m:oMathParaPr>
        <m:oMath>
          <m:f>
            <m:num>
              <m:r>
                <w:rPr>
                  <w:rFonts w:ascii="Cambria Math" w:eastAsia="宋体" w:hAnsi="Cambria Math" w:cs="Cambria Math"/>
                </w:rPr>
                <m:t>O</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D</m:t>
              </m:r>
            </m:num>
            <m:den>
              <m:r>
                <w:rPr>
                  <w:rFonts w:ascii="Cambria Math" w:eastAsia="宋体" w:hAnsi="Cambria Math" w:cs="Cambria Math"/>
                </w:rPr>
                <m:t>B</m:t>
              </m:r>
              <m:r>
                <w:rPr>
                  <w:rFonts w:ascii="Cambria Math" w:eastAsia="宋体" w:hAnsi="Cambria Math" w:cs="Cambria Math"/>
                </w:rPr>
                <m:t>D</m:t>
              </m:r>
            </m:den>
          </m:f>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F</m:t>
              </m:r>
            </m:num>
            <m:den>
              <m:r>
                <w:rPr>
                  <w:rFonts w:ascii="Cambria Math" w:eastAsia="宋体" w:hAnsi="Cambria Math" w:cs="Cambria Math"/>
                </w:rPr>
                <m:t>B</m:t>
              </m:r>
              <m:r>
                <w:rPr>
                  <w:rFonts w:ascii="Cambria Math" w:eastAsia="宋体" w:hAnsi="Cambria Math" w:cs="Cambria Math"/>
                </w:rPr>
                <m:t>C</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B</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B</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E</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（3）由（2）得：</w:t>
      </w:r>
      <m:oMathPara>
        <m:oMathParaPr>
          <m:jc m:val="left"/>
        </m:oMathParaPr>
        <m:oMath>
          <m:r>
            <w:rPr>
              <w:rFonts w:ascii="Cambria Math" w:eastAsia="宋体" w:hAnsi="Cambria Math" w:cs="Cambria Math"/>
            </w:rPr>
            <m:t>O</m:t>
          </m:r>
          <m:r>
            <w:rPr>
              <w:rFonts w:ascii="Cambria Math" w:eastAsia="宋体" w:hAnsi="Cambria Math" w:cs="Cambria Math"/>
            </w:rPr>
            <m:t>E</m:t>
          </m:r>
          <m:d>
            <m:dPr>
              <m:sepChr m:val=","/>
            </m:dPr>
            <m:e>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r>
                    <w:rPr>
                      <w:rFonts w:ascii="Cambria Math" w:eastAsia="宋体" w:hAnsi="Cambria Math" w:cs="Cambria Math"/>
                    </w:rPr>
                    <m:t>C</m:t>
                  </m:r>
                </m:den>
              </m:f>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O</m:t>
              </m:r>
              <m: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由（1）知：</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O</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E</m:t>
              </m:r>
              <m:r>
                <w:rPr>
                  <w:rFonts w:ascii="Cambria Math" w:eastAsia="宋体" w:hAnsi="Cambria Math" w:cs="Cambria Math"/>
                </w:rPr>
                <m:t>F</m:t>
              </m:r>
            </m:den>
          </m:f>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E</m:t>
              </m:r>
              <m:r>
                <w:rPr>
                  <w:rFonts w:ascii="Cambria Math" w:eastAsia="宋体" w:hAnsi="Cambria Math" w:cs="Cambria Math"/>
                </w:rPr>
                <m:t>F</m:t>
              </m:r>
            </m:den>
          </m:f>
        </m:oMath>
      </m:oMathPara>
      <w:r>
        <w:rPr>
          <w:sz w:val="21"/>
        </w:rPr>
        <w:t>.</w:t>
      </w:r>
    </w:p>
    <w:p>
      <w:pPr>
        <w:shd w:val="clear" w:color="auto" w:fill="auto"/>
        <w:spacing w:line="360" w:lineRule="auto"/>
        <w:jc w:val="left"/>
        <w:rPr>
          <w:sz w:val="21"/>
        </w:rPr>
      </w:pPr>
      <w:r>
        <w:rPr>
          <w:b/>
          <w:sz w:val="21"/>
        </w:rPr>
        <w:t>【</w:t>
      </w:r>
      <w:r>
        <w:rPr>
          <w:b/>
          <w:sz w:val="21"/>
        </w:rPr>
        <w:t>C</w:t>
      </w:r>
      <w:r>
        <w:rPr>
          <w:b/>
          <w:sz w:val="21"/>
        </w:rPr>
        <w:t>组</w:t>
      </w:r>
      <w:r>
        <w:rPr>
          <w:b/>
          <w:sz w:val="21"/>
        </w:rPr>
        <w:t>---</w:t>
      </w:r>
      <w:r>
        <w:rPr>
          <w:b/>
          <w:sz w:val="21"/>
        </w:rPr>
        <w:t>拓展题】</w:t>
      </w:r>
    </w:p>
    <w:p>
      <w:pPr>
        <w:shd w:val="clear" w:color="auto" w:fill="auto"/>
        <w:spacing w:line="360" w:lineRule="auto"/>
        <w:jc w:val="left"/>
        <w:rPr>
          <w:sz w:val="21"/>
        </w:rPr>
      </w:pPr>
      <w:r>
        <w:rPr>
          <w:sz w:val="21"/>
        </w:rPr>
        <w:t>14．如图</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m:rPr>
              <m:sty m:val="p"/>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，垂足分别为</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和</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相交于</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于</w:t>
      </w:r>
      <m:oMathPara>
        <m:oMathParaPr>
          <m:jc m:val="left"/>
        </m:oMathParaPr>
        <m:oMath>
          <m:r>
            <w:rPr>
              <w:rFonts w:ascii="Cambria Math" w:eastAsia="宋体" w:hAnsi="Cambria Math" w:cs="Cambria Math"/>
            </w:rPr>
            <m:t>F</m:t>
          </m:r>
        </m:oMath>
      </m:oMathPara>
      <w:r>
        <w:rPr>
          <w:sz w:val="21"/>
        </w:rPr>
        <w:t>，我们可以证明</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r>
                <w:rPr>
                  <w:rFonts w:ascii="Cambria Math" w:eastAsia="宋体" w:hAnsi="Cambria Math" w:cs="Cambria Math"/>
                </w:rPr>
                <m:t>F</m:t>
              </m:r>
            </m:den>
          </m:f>
        </m:oMath>
      </m:oMathPara>
      <w:r>
        <w:rPr>
          <w:sz w:val="21"/>
        </w:rPr>
        <w:t>成立. 若将图</w:t>
      </w:r>
      <m:oMathPara>
        <m:oMathParaPr>
          <m:jc m:val="left"/>
        </m:oMathParaPr>
        <m:oMath>
          <m:r>
            <w:rPr>
              <w:rFonts w:ascii="Cambria Math" w:eastAsia="宋体" w:hAnsi="Cambria Math" w:cs="Cambria Math"/>
            </w:rPr>
            <m:t>1</m:t>
          </m:r>
        </m:oMath>
      </m:oMathPara>
      <w:r>
        <w:rPr>
          <w:sz w:val="21"/>
        </w:rPr>
        <w:t>中的垂直改为斜交，如图2，</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相交于</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交</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于</w:t>
      </w:r>
      <m:oMathPara>
        <m:oMathParaPr>
          <m:jc m:val="left"/>
        </m:oMathParaPr>
        <m:oMath>
          <m:r>
            <w:rPr>
              <w:rFonts w:ascii="Cambria Math" w:eastAsia="宋体" w:hAnsi="Cambria Math" w:cs="Cambria Math"/>
            </w:rPr>
            <m:t>F</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24175" cy="1343025"/>
            <wp:docPr id="100073" name="" descr="@@@0a62bed2272b46028c7727d7216e5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6"/>
                    <a:stretch>
                      <a:fillRect/>
                    </a:stretch>
                  </pic:blipFill>
                  <pic:spPr>
                    <a:xfrm>
                      <a:off x="0" y="0"/>
                      <a:ext cx="2924175" cy="1343025"/>
                    </a:xfrm>
                    <a:prstGeom prst="rect">
                      <a:avLst/>
                    </a:prstGeom>
                  </pic:spPr>
                </pic:pic>
              </a:graphicData>
            </a:graphic>
          </wp:inline>
        </w:drawing>
      </w:r>
    </w:p>
    <w:p>
      <w:pPr>
        <w:shd w:val="clear" w:color="auto" w:fill="auto"/>
        <w:spacing w:line="360" w:lineRule="auto"/>
        <w:jc w:val="left"/>
        <w:rPr>
          <w:sz w:val="21"/>
        </w:rPr>
      </w:pPr>
      <w:r>
        <w:rPr>
          <w:sz w:val="21"/>
        </w:rPr>
        <w:t>（1）</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r>
                <w:rPr>
                  <w:rFonts w:ascii="Cambria Math" w:eastAsia="宋体" w:hAnsi="Cambria Math" w:cs="Cambria Math"/>
                </w:rPr>
                <m:t>F</m:t>
              </m:r>
            </m:den>
          </m:f>
        </m:oMath>
      </m:oMathPara>
      <w:r>
        <w:rPr>
          <w:sz w:val="21"/>
        </w:rPr>
        <w:t>还成立吗？如果成立，请给出证明；如果不成立，请说明理由；</w:t>
      </w:r>
    </w:p>
    <w:p>
      <w:pPr>
        <w:shd w:val="clear" w:color="auto" w:fill="auto"/>
        <w:spacing w:line="360" w:lineRule="auto"/>
        <w:jc w:val="left"/>
        <w:rPr>
          <w:sz w:val="21"/>
        </w:rPr>
      </w:pPr>
      <w:r>
        <w:rPr>
          <w:sz w:val="21"/>
        </w:rPr>
        <w:t>（2）请找出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oMath>
      </m:oMathPara>
      <w:r>
        <w:rPr>
          <w:sz w:val="21"/>
        </w:rPr>
        <w:t>和</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D</m:t>
              </m:r>
            </m:sub>
          </m:sSub>
        </m:oMath>
      </m:oMathPara>
      <w:r>
        <w:rPr>
          <w:sz w:val="21"/>
        </w:rPr>
        <w:t>之间的关系，并给出证明.</w:t>
      </w:r>
    </w:p>
    <w:p>
      <w:pPr>
        <w:shd w:val="clear" w:color="auto" w:fill="auto"/>
        <w:spacing w:line="360" w:lineRule="auto"/>
        <w:jc w:val="left"/>
        <w:rPr>
          <w:sz w:val="21"/>
        </w:rPr>
      </w:pPr>
      <w:r>
        <w:rPr>
          <w:sz w:val="21"/>
        </w:rPr>
        <w:t>【答案】（1）成立，证明见解析；（2）</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D</m:t>
                  </m:r>
                </m:sub>
              </m:sSub>
            </m:den>
          </m:f>
        </m:oMath>
      </m:oMathPara>
      <w:r>
        <w:rPr>
          <w:sz w:val="21"/>
        </w:rPr>
        <w:t>，证明见解析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【分析】（1）根据平行可得线段成比例，两式相加可得结论成立；</w:t>
      </w:r>
    </w:p>
    <w:p>
      <w:pPr>
        <w:shd w:val="clear" w:color="auto" w:fill="auto"/>
        <w:spacing w:line="360" w:lineRule="auto"/>
        <w:jc w:val="left"/>
        <w:rPr>
          <w:sz w:val="21"/>
        </w:rPr>
      </w:pPr>
      <w:r>
        <w:rPr>
          <w:sz w:val="21"/>
        </w:rPr>
        <w:t>（2）分别过</w:t>
      </w:r>
      <m:oMathPara>
        <m:oMathParaPr>
          <m:jc m:val="left"/>
        </m:oMathParaPr>
        <m:oMath>
          <m:r>
            <w:rPr>
              <w:rFonts w:ascii="Cambria Math" w:eastAsia="宋体" w:hAnsi="Cambria Math" w:cs="Cambria Math"/>
            </w:rPr>
            <m:t>A</m:t>
          </m:r>
        </m:oMath>
      </m:oMathPara>
      <w:r>
        <w:rPr>
          <w:sz w:val="21"/>
        </w:rPr>
        <w:t>作</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于</w:t>
      </w:r>
      <m:oMathPara>
        <m:oMathParaPr>
          <m:jc m:val="left"/>
        </m:oMathParaPr>
        <m:oMath>
          <m:r>
            <w:rPr>
              <w:rFonts w:ascii="Cambria Math" w:eastAsia="宋体" w:hAnsi="Cambria Math" w:cs="Cambria Math"/>
            </w:rPr>
            <m:t>M</m:t>
          </m:r>
        </m:oMath>
      </m:oMathPara>
      <w:r>
        <w:rPr>
          <w:sz w:val="21"/>
        </w:rPr>
        <w:t>，过</w:t>
      </w:r>
      <m:oMathPara>
        <m:oMathParaPr>
          <m:jc m:val="left"/>
        </m:oMathParaPr>
        <m:oMath>
          <m:r>
            <w:rPr>
              <w:rFonts w:ascii="Cambria Math" w:eastAsia="宋体" w:hAnsi="Cambria Math" w:cs="Cambria Math"/>
            </w:rPr>
            <m:t>E</m:t>
          </m:r>
        </m:oMath>
      </m:oMathPara>
      <w:r>
        <w:rPr>
          <w:sz w:val="21"/>
        </w:rPr>
        <w:t>作</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于</w:t>
      </w:r>
      <m:oMathPara>
        <m:oMathParaPr>
          <m:jc m:val="left"/>
        </m:oMathParaPr>
        <m:oMath>
          <m:r>
            <w:rPr>
              <w:rFonts w:ascii="Cambria Math" w:eastAsia="宋体" w:hAnsi="Cambria Math" w:cs="Cambria Math"/>
            </w:rPr>
            <m:t>N</m:t>
          </m:r>
        </m:oMath>
      </m:oMathPara>
      <w:r>
        <w:rPr>
          <w:sz w:val="21"/>
        </w:rPr>
        <w:t>，过</w:t>
      </w:r>
      <m:oMathPara>
        <m:oMathParaPr>
          <m:jc m:val="left"/>
        </m:oMathParaPr>
        <m:oMath>
          <m:r>
            <w:rPr>
              <w:rFonts w:ascii="Cambria Math" w:eastAsia="宋体" w:hAnsi="Cambria Math" w:cs="Cambria Math"/>
            </w:rPr>
            <m:t>C</m:t>
          </m:r>
        </m:oMath>
      </m:oMathPara>
      <w:r>
        <w:rPr>
          <w:sz w:val="21"/>
        </w:rPr>
        <w:t>作</w:t>
      </w:r>
      <m:oMathPara>
        <m:oMathParaPr>
          <m:jc m:val="left"/>
        </m:oMathParaPr>
        <m:oMath>
          <m:r>
            <w:rPr>
              <w:rFonts w:ascii="Cambria Math" w:eastAsia="宋体" w:hAnsi="Cambria Math" w:cs="Cambria Math"/>
            </w:rPr>
            <m:t>C</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交</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的延长线于</w:t>
      </w:r>
      <m:oMathPara>
        <m:oMathParaPr>
          <m:jc m:val="left"/>
        </m:oMathParaPr>
        <m:oMath>
          <m:r>
            <w:rPr>
              <w:rFonts w:ascii="Cambria Math" w:eastAsia="宋体" w:hAnsi="Cambria Math" w:cs="Cambria Math"/>
            </w:rPr>
            <m:t>K</m:t>
          </m:r>
        </m:oMath>
      </m:oMathPara>
      <w:r>
        <w:rPr>
          <w:sz w:val="21"/>
        </w:rPr>
        <w:t>，由（1）成立可得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C</m:t>
              </m:r>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r>
                <w:rPr>
                  <w:rFonts w:ascii="Cambria Math" w:eastAsia="宋体" w:hAnsi="Cambria Math" w:cs="Cambria Math"/>
                </w:rPr>
                <m:t>N</m:t>
              </m:r>
            </m:den>
          </m:f>
        </m:oMath>
      </m:oMathPara>
      <w:r>
        <w:rPr>
          <w:sz w:val="21"/>
        </w:rPr>
        <w:t>，在方程两边同时乘以</w:t>
      </w:r>
      <m:oMathPara>
        <m:oMathParaPr>
          <m:jc m:val="left"/>
        </m:oMathParaPr>
        <m:oMath>
          <m:f>
            <m:num>
              <m:r>
                <w:rPr>
                  <w:rFonts w:ascii="Cambria Math" w:eastAsia="宋体" w:hAnsi="Cambria Math" w:cs="Cambria Math"/>
                </w:rPr>
                <m:t>2</m:t>
              </m:r>
            </m:num>
            <m:den>
              <m:r>
                <w:rPr>
                  <w:rFonts w:ascii="Cambria Math" w:eastAsia="宋体" w:hAnsi="Cambria Math" w:cs="Cambria Math"/>
                </w:rPr>
                <m:t>B</m:t>
              </m:r>
              <m:r>
                <w:rPr>
                  <w:rFonts w:ascii="Cambria Math" w:eastAsia="宋体" w:hAnsi="Cambria Math" w:cs="Cambria Math"/>
                </w:rPr>
                <m:t>D</m:t>
              </m:r>
            </m:den>
          </m:f>
        </m:oMath>
      </m:oMathPara>
      <w:r>
        <w:rPr>
          <w:sz w:val="21"/>
        </w:rPr>
        <w:t>，化简可得命题成立．</w:t>
      </w:r>
    </w:p>
    <w:p>
      <w:pPr>
        <w:shd w:val="clear" w:color="auto" w:fill="auto"/>
        <w:spacing w:line="360" w:lineRule="auto"/>
        <w:jc w:val="left"/>
        <w:rPr>
          <w:sz w:val="21"/>
        </w:rPr>
      </w:pPr>
      <w:r>
        <w:rPr>
          <w:sz w:val="21"/>
        </w:rPr>
        <w:t>【详解】（1）成立，理由如下，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F</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F</m:t>
              </m:r>
            </m:num>
            <m:den>
              <m:r>
                <w:rPr>
                  <w:rFonts w:ascii="Cambria Math" w:eastAsia="宋体" w:hAnsi="Cambria Math" w:cs="Cambria Math"/>
                </w:rPr>
                <m:t>B</m:t>
              </m:r>
              <m:r>
                <w:rPr>
                  <w:rFonts w:ascii="Cambria Math" w:eastAsia="宋体" w:hAnsi="Cambria Math" w:cs="Cambria Math"/>
                </w:rPr>
                <m:t>D</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F</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F</m:t>
              </m:r>
            </m:num>
            <m:den>
              <m:r>
                <w:rPr>
                  <w:rFonts w:ascii="Cambria Math" w:eastAsia="宋体" w:hAnsi="Cambria Math" w:cs="Cambria Math"/>
                </w:rPr>
                <m:t>B</m:t>
              </m:r>
              <m:r>
                <w:rPr>
                  <w:rFonts w:ascii="Cambria Math" w:eastAsia="宋体" w:hAnsi="Cambria Math" w:cs="Cambria Math"/>
                </w:rPr>
                <m:t>D</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F</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F</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F</m:t>
              </m:r>
            </m:num>
            <m:den>
              <m:r>
                <w:rPr>
                  <w:rFonts w:ascii="Cambria Math" w:eastAsia="宋体" w:hAnsi="Cambria Math" w:cs="Cambria Math"/>
                </w:rPr>
                <m:t>B</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F</m:t>
              </m:r>
            </m:num>
            <m:den>
              <m:r>
                <w:rPr>
                  <w:rFonts w:ascii="Cambria Math" w:eastAsia="宋体" w:hAnsi="Cambria Math" w:cs="Cambria Math"/>
                </w:rPr>
                <m:t>B</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num>
            <m:den>
              <m:r>
                <w:rPr>
                  <w:rFonts w:ascii="Cambria Math" w:eastAsia="宋体" w:hAnsi="Cambria Math" w:cs="Cambria Math"/>
                </w:rPr>
                <m:t>B</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num>
            <m:den>
              <m:r>
                <w:rPr>
                  <w:rFonts w:ascii="Cambria Math" w:eastAsia="宋体" w:hAnsi="Cambria Math" w:cs="Cambria Math"/>
                </w:rPr>
                <m:t>B</m:t>
              </m:r>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C</m:t>
                  </m:r>
                  <m:r>
                    <w:rPr>
                      <w:rFonts w:ascii="Cambria Math" w:eastAsia="宋体" w:hAnsi="Cambria Math" w:cs="Cambria Math"/>
                    </w:rPr>
                    <m:t>D</m:t>
                  </m:r>
                </m:den>
              </m:f>
            </m:e>
          </m:d>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r>
                <w:rPr>
                  <w:rFonts w:ascii="Cambria Math" w:eastAsia="宋体" w:hAnsi="Cambria Math" w:cs="Cambria Math"/>
                </w:rPr>
                <m:t>F</m:t>
              </m:r>
            </m:den>
          </m:f>
        </m:oMath>
      </m:oMathPara>
      <w:r>
        <w:rPr>
          <w:sz w:val="21"/>
        </w:rPr>
        <w:t>.</w:t>
      </w:r>
    </w:p>
    <w:p>
      <w:pPr>
        <w:shd w:val="clear" w:color="auto" w:fill="auto"/>
        <w:spacing w:line="360" w:lineRule="auto"/>
        <w:jc w:val="left"/>
        <w:rPr>
          <w:sz w:val="21"/>
        </w:rPr>
      </w:pPr>
      <w:r>
        <w:rPr>
          <w:sz w:val="21"/>
        </w:rPr>
        <w:t>（2）关系式为</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D</m:t>
                  </m:r>
                </m:sub>
              </m:sSub>
            </m:den>
          </m:f>
          <m:r>
            <w:rPr>
              <w:rFonts w:ascii="Cambria Math" w:eastAsia="宋体" w:hAnsi="Cambria Math" w:cs="Cambria Math"/>
            </w:rPr>
            <m:t>.</m:t>
          </m:r>
        </m:oMath>
      </m:oMathPara>
    </w:p>
    <w:p>
      <w:pPr>
        <w:shd w:val="clear" w:color="auto" w:fill="auto"/>
        <w:spacing w:line="360" w:lineRule="auto"/>
        <w:jc w:val="left"/>
        <w:rPr>
          <w:sz w:val="21"/>
        </w:rPr>
      </w:pPr>
      <w:r>
        <w:rPr>
          <w:sz w:val="21"/>
        </w:rPr>
        <w:t>证明如下：</w:t>
      </w:r>
    </w:p>
    <w:p>
      <w:pPr>
        <w:shd w:val="clear" w:color="auto" w:fill="auto"/>
        <w:spacing w:line="360" w:lineRule="auto"/>
        <w:jc w:val="left"/>
        <w:rPr>
          <w:sz w:val="21"/>
        </w:rPr>
      </w:pPr>
      <w:r>
        <w:rPr>
          <w:sz w:val="21"/>
        </w:rPr>
        <w:t>如图，分别过</w:t>
      </w:r>
      <m:oMathPara>
        <m:oMathParaPr>
          <m:jc m:val="left"/>
        </m:oMathParaPr>
        <m:oMath>
          <m:r>
            <w:rPr>
              <w:rFonts w:ascii="Cambria Math" w:eastAsia="宋体" w:hAnsi="Cambria Math" w:cs="Cambria Math"/>
            </w:rPr>
            <m:t>A</m:t>
          </m:r>
        </m:oMath>
      </m:oMathPara>
      <w:r>
        <w:rPr>
          <w:sz w:val="21"/>
        </w:rPr>
        <w:t>作</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于</w:t>
      </w:r>
      <m:oMathPara>
        <m:oMathParaPr>
          <m:jc m:val="left"/>
        </m:oMathParaPr>
        <m:oMath>
          <m:r>
            <w:rPr>
              <w:rFonts w:ascii="Cambria Math" w:eastAsia="宋体" w:hAnsi="Cambria Math" w:cs="Cambria Math"/>
            </w:rPr>
            <m:t>M</m:t>
          </m:r>
        </m:oMath>
      </m:oMathPara>
      <w:r>
        <w:rPr>
          <w:sz w:val="21"/>
        </w:rPr>
        <w:t>，过</w:t>
      </w:r>
      <m:oMathPara>
        <m:oMathParaPr>
          <m:jc m:val="left"/>
        </m:oMathParaPr>
        <m:oMath>
          <m:r>
            <w:rPr>
              <w:rFonts w:ascii="Cambria Math" w:eastAsia="宋体" w:hAnsi="Cambria Math" w:cs="Cambria Math"/>
            </w:rPr>
            <m:t>E</m:t>
          </m:r>
        </m:oMath>
      </m:oMathPara>
      <w:r>
        <w:rPr>
          <w:sz w:val="21"/>
        </w:rPr>
        <w:t>作</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于</w:t>
      </w:r>
      <m:oMathPara>
        <m:oMathParaPr>
          <m:jc m:val="left"/>
        </m:oMathParaPr>
        <m:oMath>
          <m:r>
            <w:rPr>
              <w:rFonts w:ascii="Cambria Math" w:eastAsia="宋体" w:hAnsi="Cambria Math" w:cs="Cambria Math"/>
            </w:rPr>
            <m:t>N</m:t>
          </m:r>
        </m:oMath>
      </m:oMathPara>
      <w:r>
        <w:rPr>
          <w:sz w:val="21"/>
        </w:rPr>
        <w:t>，过</w:t>
      </w:r>
      <m:oMathPara>
        <m:oMathParaPr>
          <m:jc m:val="left"/>
        </m:oMathParaPr>
        <m:oMath>
          <m:r>
            <w:rPr>
              <w:rFonts w:ascii="Cambria Math" w:eastAsia="宋体" w:hAnsi="Cambria Math" w:cs="Cambria Math"/>
            </w:rPr>
            <m:t>C</m:t>
          </m:r>
        </m:oMath>
      </m:oMathPara>
      <w:r>
        <w:rPr>
          <w:sz w:val="21"/>
        </w:rPr>
        <w:t>作</w:t>
      </w:r>
      <m:oMathPara>
        <m:oMathParaPr>
          <m:jc m:val="left"/>
        </m:oMathParaPr>
        <m:oMath>
          <m:r>
            <w:rPr>
              <w:rFonts w:ascii="Cambria Math" w:eastAsia="宋体" w:hAnsi="Cambria Math" w:cs="Cambria Math"/>
            </w:rPr>
            <m:t>C</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交</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的延长线于</w:t>
      </w:r>
      <m:oMathPara>
        <m:oMathParaPr>
          <m:jc m:val="left"/>
        </m:oMathParaPr>
        <m:oMath>
          <m:r>
            <w:rPr>
              <w:rFonts w:ascii="Cambria Math" w:eastAsia="宋体" w:hAnsi="Cambria Math" w:cs="Cambria Math"/>
            </w:rPr>
            <m:t>K</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028700"/>
            <wp:docPr id="100075" name="" descr="@@@3004c80f779a422a8a2a59c0760dd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7"/>
                    <a:stretch>
                      <a:fillRect/>
                    </a:stretch>
                  </pic:blipFill>
                  <pic:spPr>
                    <a:xfrm>
                      <a:off x="0" y="0"/>
                      <a:ext cx="1581150" cy="1028700"/>
                    </a:xfrm>
                    <a:prstGeom prst="rect">
                      <a:avLst/>
                    </a:prstGeom>
                  </pic:spPr>
                </pic:pic>
              </a:graphicData>
            </a:graphic>
          </wp:inline>
        </w:drawing>
      </w:r>
    </w:p>
    <w:p>
      <w:pPr>
        <w:shd w:val="clear" w:color="auto" w:fill="auto"/>
        <w:spacing w:line="360" w:lineRule="auto"/>
        <w:jc w:val="left"/>
        <w:rPr>
          <w:sz w:val="21"/>
        </w:rPr>
      </w:pPr>
      <w:r>
        <w:rPr>
          <w:sz w:val="21"/>
        </w:rPr>
        <w:t>由题设可得：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C</m:t>
              </m:r>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r>
                <w:rPr>
                  <w:rFonts w:ascii="Cambria Math" w:eastAsia="宋体" w:hAnsi="Cambria Math" w:cs="Cambria Math"/>
                </w:rPr>
                <m:t>N</m:t>
              </m:r>
            </m:den>
          </m:f>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den>
          </m:f>
        </m:oMath>
      </m:oMathPara>
      <w:r>
        <w:rPr>
          <w:sz w:val="21"/>
        </w:rPr>
        <w:t>，</w:t>
      </w:r>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1</m:t>
              </m:r>
            </m:num>
            <m:den>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K</m:t>
              </m:r>
            </m:den>
          </m:f>
          <m:r>
            <w:rPr>
              <w:rFonts w:ascii="Cambria Math" w:eastAsia="宋体" w:hAnsi="Cambria Math" w:cs="Cambria Math"/>
            </w:rPr>
            <m:t>=</m:t>
          </m:r>
          <m:f>
            <m:num>
              <m:r>
                <w:rPr>
                  <w:rFonts w:ascii="Cambria Math" w:eastAsia="宋体" w:hAnsi="Cambria Math" w:cs="Cambria Math"/>
                </w:rPr>
                <m:t>1</m:t>
              </m:r>
            </m:num>
            <m:den>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sub>
          </m:sSub>
          <m:r>
            <m:rPr>
              <m:sty m:val="p"/>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D</m:t>
              </m:r>
            </m:sub>
          </m:sSub>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D</m:t>
                  </m:r>
                </m:sub>
              </m:sSub>
            </m:den>
          </m:f>
        </m:oMath>
      </m:oMathPara>
      <w:r>
        <w:rPr>
          <w:sz w:val="21"/>
        </w:rPr>
        <w:t>.</w:t>
      </w:r>
    </w:p>
    <w:p>
      <w:pPr>
        <w:shd w:val="clear" w:color="auto" w:fill="auto"/>
        <w:spacing w:line="360" w:lineRule="auto"/>
        <w:jc w:val="left"/>
        <w:rPr>
          <w:sz w:val="21"/>
        </w:rPr>
      </w:pPr>
    </w:p>
    <w:sectPr>
      <w:footerReference w:type="even" r:id="rId38"/>
      <w:footerReference w:type="default" r:id="rId3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footer" Target="footer1.xml" /><Relationship Id="rId39" Type="http://schemas.openxmlformats.org/officeDocument/2006/relationships/footer" Target="footer2.xml" /><Relationship Id="rId4" Type="http://schemas.openxmlformats.org/officeDocument/2006/relationships/customXml" Target="../customXml/item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16edecf193e54c339a3a9b2742641adcmty3mzq1nzywoa</vt:lpwstr>
  </property>
</Properties>
</file>