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auto"/>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before="0" w:after="0"/>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before="0" w:after="0"/>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before="0" w:after="0"/>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before="0" w:after="0"/>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before="0" w:after="0"/>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before="0" w:after="0"/>
        <w:jc w:val="left"/>
        <w:rPr>
          <w:sz w:val="21"/>
        </w:rPr>
      </w:pPr>
      <w:r>
        <w:rPr>
          <w:rFonts w:ascii="Times New Roman" w:hAnsi="Times New Roman" w:eastAsia="宋体" w:cs="Times New Roman"/>
          <w:sz w:val="21"/>
          <w:szCs w:val="21"/>
        </w:rPr>
        <w:t>待测金属导线一根；</w:t>
      </w:r>
    </w:p>
    <w:p>
      <w:pPr>
        <w:shd w:val="clear" w:color="auto" w:fill="auto"/>
        <w:spacing w:line="300" w:lineRule="auto" w:before="0" w:after="0"/>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before="0" w:after="0"/>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before="0" w:after="0"/>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before="0" w:after="0"/>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before="0" w:after="0"/>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before="0" w:after="0"/>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before="0" w:after="0"/>
        <w:jc w:val="left"/>
        <w:rPr>
          <w:sz w:val="21"/>
        </w:rPr>
      </w:pPr>
      <w:r>
        <w:rPr>
          <w:rFonts w:ascii="Times New Roman" w:hAnsi="Times New Roman" w:eastAsia="宋体" w:cs="Times New Roman"/>
          <w:sz w:val="21"/>
          <w:szCs w:val="21"/>
        </w:rPr>
        <w:t>（4）根据电阻定律可动</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before="0" w:after="0"/>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before="0" w:after="0"/>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before="0" w:after="0"/>
        <w:jc w:val="left"/>
        <w:rPr>
          <w:sz w:val="21"/>
        </w:rPr>
      </w:pPr>
      <w:r>
        <w:rPr>
          <w:rFonts w:ascii="Times New Roman" w:hAnsi="Times New Roman" w:eastAsia="宋体" w:cs="Times New Roman"/>
          <w:sz w:val="21"/>
          <w:szCs w:val="21"/>
        </w:rPr>
        <w:t>回答以下问题：</w:t>
      </w:r>
    </w:p>
    <w:p>
      <w:pPr>
        <w:shd w:val="clear" w:color="auto" w:fill="auto"/>
        <w:spacing w:line="300" w:lineRule="auto" w:before="0" w:after="0"/>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before="0" w:after="0"/>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before="0" w:after="0"/>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before="0" w:after="0"/>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可得</w:t>
      </w:r>
    </w:p>
    <w:p>
      <w:pPr>
        <w:shd w:val="clear" w:color="auto" w:fill="auto"/>
        <w:spacing w:line="300" w:lineRule="auto" w:before="0" w:after="0"/>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before="0" w:after="0"/>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又</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得</w:t>
      </w:r>
    </w:p>
    <w:p>
      <w:pPr>
        <w:shd w:val="clear" w:color="auto" w:fill="auto"/>
        <w:spacing w:line="300" w:lineRule="auto" w:before="0" w:after="0"/>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before="0" w:after="0"/>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before="0" w:after="0"/>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before="0" w:after="0"/>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before="0" w:after="0"/>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before="0" w:after="0"/>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before="0" w:after="0"/>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before="0" w:after="0"/>
        <w:jc w:val="left"/>
        <w:rPr>
          <w:sz w:val="21"/>
        </w:rPr>
      </w:pPr>
      <w:r>
        <w:rPr>
          <w:rFonts w:ascii="Times New Roman" w:hAnsi="Times New Roman" w:eastAsia="宋体" w:cs="Times New Roman"/>
          <w:sz w:val="21"/>
          <w:szCs w:val="21"/>
        </w:rPr>
        <w:t>电键一只，导线若干。</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before="0" w:after="0"/>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before="0" w:after="0"/>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before="0" w:after="0"/>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before="0" w:after="0"/>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before="0" w:after="0"/>
        <w:jc w:val="left"/>
        <w:rPr>
          <w:sz w:val="21"/>
        </w:rPr>
      </w:pPr>
      <w:r>
        <w:rPr>
          <w:rFonts w:ascii="Times New Roman" w:hAnsi="Times New Roman" w:eastAsia="宋体" w:cs="Times New Roman"/>
          <w:sz w:val="21"/>
          <w:szCs w:val="21"/>
        </w:rPr>
        <w:t>故选BD。</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before="0" w:after="0"/>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before="0" w:after="0"/>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before="0" w:after="0"/>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before="0" w:after="0"/>
        <w:jc w:val="left"/>
        <w:rPr>
          <w:sz w:val="21"/>
        </w:rPr>
      </w:pPr>
      <w:r>
        <w:rPr>
          <w:rFonts w:ascii="Times New Roman" w:hAnsi="Times New Roman" w:eastAsia="宋体" w:cs="Times New Roman"/>
          <w:sz w:val="21"/>
          <w:szCs w:val="21"/>
        </w:rPr>
        <w:t>H. 电键、导线</w:t>
      </w:r>
    </w:p>
    <w:p>
      <w:pPr>
        <w:shd w:val="clear" w:color="auto" w:fill="auto"/>
        <w:spacing w:line="300" w:lineRule="auto" w:before="0" w:after="0"/>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before="0" w:after="0"/>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before="0" w:after="0"/>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before="0" w:after="0"/>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②[4]实验电路图如图所示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before="0" w:after="0"/>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before="0" w:after="0"/>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before="0" w:after="0"/>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before="0" w:after="0"/>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before="0" w:after="0"/>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before="0" w:after="0"/>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before="0" w:after="0"/>
        <w:jc w:val="left"/>
        <w:rPr>
          <w:sz w:val="21"/>
        </w:rPr>
      </w:pPr>
      <w:r>
        <w:rPr>
          <w:rFonts w:ascii="Times New Roman" w:hAnsi="Times New Roman" w:eastAsia="宋体" w:cs="Times New Roman"/>
          <w:sz w:val="21"/>
          <w:szCs w:val="21"/>
        </w:rPr>
        <w:t>利用电阻替代法可得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before="0" w:after="0"/>
        <w:jc w:val="left"/>
        <w:rPr>
          <w:sz w:val="21"/>
        </w:rPr>
      </w:pPr>
      <w:r>
        <w:rPr>
          <w:rFonts w:ascii="Times New Roman" w:hAnsi="Times New Roman" w:eastAsia="宋体" w:cs="Times New Roman"/>
          <w:sz w:val="21"/>
          <w:szCs w:val="21"/>
        </w:rPr>
        <w:t>（3）根据电阻定律可得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解得铜导线长度</w:t>
      </w:r>
    </w:p>
    <w:p>
      <w:pPr>
        <w:shd w:val="clear" w:color="auto" w:fill="auto"/>
        <w:spacing w:line="300" w:lineRule="auto" w:before="0" w:after="0"/>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before="0" w:after="0"/>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before="0" w:after="0"/>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before="0" w:after="0"/>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before="0" w:after="0"/>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before="0" w:after="0"/>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before="0" w:after="0"/>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before="0" w:after="0"/>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before="0" w:after="0"/>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before="0" w:after="0"/>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整理得</w:t>
      </w:r>
    </w:p>
    <w:p>
      <w:pPr>
        <w:shd w:val="clear" w:color="auto" w:fill="auto"/>
        <w:spacing w:line="300" w:lineRule="auto" w:before="0" w:after="0"/>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图像的斜率为</w:t>
      </w:r>
    </w:p>
    <w:p>
      <w:pPr>
        <w:shd w:val="clear" w:color="auto" w:fill="auto"/>
        <w:spacing w:line="300" w:lineRule="auto" w:before="0" w:after="0"/>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before="0" w:after="0"/>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before="0" w:after="0"/>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before="0" w:after="0"/>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iv．断开开关，整理器材。</w:t>
      </w:r>
    </w:p>
    <w:p>
      <w:pPr>
        <w:shd w:val="clear" w:color="auto" w:fill="auto"/>
        <w:spacing w:line="300" w:lineRule="auto" w:before="0" w:after="0"/>
        <w:jc w:val="left"/>
        <w:rPr>
          <w:sz w:val="21"/>
        </w:rPr>
      </w:pPr>
      <w:r>
        <w:rPr>
          <w:rFonts w:ascii="Times New Roman" w:hAnsi="Times New Roman" w:eastAsia="宋体" w:cs="Times New Roman"/>
          <w:sz w:val="21"/>
          <w:szCs w:val="21"/>
        </w:rPr>
        <w:t>回答下列问题：</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before="0" w:after="0"/>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before="0" w:after="0"/>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before="0" w:after="0"/>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before="0" w:after="0"/>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联立解得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before="0" w:after="0"/>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before="0" w:after="0"/>
        <w:jc w:val="left"/>
        <w:rPr>
          <w:sz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代入数值可得</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before="0" w:after="0"/>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before="0" w:after="0"/>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before="0" w:after="0"/>
        <w:jc w:val="left"/>
        <w:rPr>
          <w:sz w:val="21"/>
        </w:rPr>
      </w:pPr>
      <w:r>
        <w:rPr>
          <w:rFonts w:ascii="Times New Roman" w:hAnsi="Times New Roman" w:eastAsia="宋体" w:cs="Times New Roman"/>
          <w:sz w:val="21"/>
          <w:szCs w:val="21"/>
        </w:rPr>
        <w:t>联立可知</w:t>
      </w:r>
    </w:p>
    <w:p>
      <w:pPr>
        <w:shd w:val="clear" w:color="auto" w:fill="auto"/>
        <w:spacing w:line="300" w:lineRule="auto" w:before="0" w:after="0"/>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auto"/>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auto"/>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shd w:val="clear" w:color="auto" w:fill="D9D9D9"/>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shd w:val="clear" w:color="auto" w:fill="D9D9D9"/>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shd w:val="clear" w:color="auto" w:fill="D9D9D9"/>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shd w:val="clear" w:color="auto" w:fill="D9D9D9"/>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D9D9D9"/>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shd w:val="clear" w:color="auto" w:fill="D9D9D9"/>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shd w:val="clear" w:color="auto" w:fill="D9D9D9"/>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shd w:val="clear" w:color="auto" w:fill="D9D9D9"/>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auto"/>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shd w:val="clear" w:color="auto" w:fill="D9D9D9"/>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shd w:val="clear" w:color="auto" w:fill="D9D9D9"/>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shd w:val="clear" w:color="auto" w:fill="D9D9D9"/>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auto"/>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auto"/>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before="0" w:after="0"/>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before="0" w:after="0"/>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before="0" w:after="0"/>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before="0" w:after="0"/>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【详解】（1）[1][2]读数为</w:t>
      </w:r>
    </w:p>
    <w:p>
      <w:pPr>
        <w:shd w:val="clear" w:color="auto" w:fill="auto"/>
        <w:spacing w:line="300" w:lineRule="auto" w:before="0" w:after="0"/>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before="0" w:after="0"/>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before="0" w:after="0"/>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auto"/>
        <w:rPr>
          <w:sz w:val="21"/>
          <w:szCs w:val="21"/>
        </w:rPr>
      </w:pPr>
    </w:p>
    <w:p>
      <w:pPr>
        <w:shd w:val="clear" w:color="auto" w:fill="auto"/>
        <w:spacing w:line="300" w:lineRule="auto" w:before="0" w:after="0"/>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before="0" w:after="0"/>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before="0" w:after="0"/>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before="0" w:after="0"/>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before="0" w:after="0"/>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before="0" w:after="0"/>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before="0" w:after="0"/>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before="0" w:after="0"/>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before="0" w:after="0"/>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before="0" w:after="0"/>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before="0" w:after="0"/>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before="0" w:after="0"/>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before="0" w:after="0"/>
        <w:jc w:val="left"/>
        <w:rPr>
          <w:sz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rPr>
      </w:pPr>
      <w:r>
        <w:rPr>
          <w:rFonts w:ascii="Times New Roman" w:hAnsi="Times New Roman" w:eastAsia="宋体" w:cs="Times New Roman"/>
          <w:sz w:val="21"/>
          <w:szCs w:val="21"/>
        </w:rPr>
        <w:t>（2）被测电阻的阻值为</w:t>
      </w:r>
    </w:p>
    <w:p>
      <w:pPr>
        <w:shd w:val="clear" w:color="auto" w:fill="auto"/>
        <w:spacing w:line="300" w:lineRule="auto" w:before="0" w:after="0"/>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auto"/>
        <w:rPr>
          <w:sz w:val="21"/>
          <w:szCs w:val="21"/>
        </w:rPr>
      </w:pPr>
    </w:p>
    <w:p>
      <w:pPr>
        <w:jc w:val="left"/>
        <w:spacing w:before="0" w:after="0" w:line="300" w:lineRule="auto"/>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before="0" w:after="0"/>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before="0" w:after="0"/>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before="0" w:after="0"/>
        <w:jc w:val="left"/>
        <w:rPr>
          <w:sz w:val="21"/>
        </w:rPr>
      </w:pPr>
      <w:r>
        <w:rPr>
          <w:rFonts w:ascii="Times New Roman" w:hAnsi="Times New Roman" w:eastAsia="宋体" w:cs="Times New Roman"/>
          <w:sz w:val="21"/>
          <w:szCs w:val="21"/>
        </w:rPr>
        <w:t>故选B。</w:t>
      </w:r>
    </w:p>
    <w:p>
      <w:pPr>
        <w:jc w:val="left"/>
        <w:spacing w:before="0" w:after="0" w:line="300" w:lineRule="auto"/>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第11章·实验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