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rFonts w:ascii="等线" w:eastAsia="等线" w:hAnsi="等线" w:cs="等线"/>
          <w:b/>
          <w:sz w:val="32"/>
        </w:rPr>
        <w:t>第一章</w:t>
      </w:r>
      <w:r>
        <w:rPr>
          <w:b/>
          <w:sz w:val="32"/>
        </w:rPr>
        <w:t xml:space="preserve"> </w:t>
      </w:r>
      <w:r>
        <w:rPr>
          <w:rFonts w:ascii="等线" w:eastAsia="等线" w:hAnsi="等线" w:cs="等线"/>
          <w:b/>
          <w:sz w:val="32"/>
        </w:rPr>
        <w:t>分子动理论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630206"/>
            <wp:docPr id="100003" name="" descr="@@@c0074a2120f74b22bf68ed3fc718f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6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阿伏加德罗常数的应用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的桥梁和纽带作用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阿伏加德罗常数是联系宏观世界和微观世界的一座桥梁。它把摩尔质量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mol</w:t>
      </w:r>
      <w:r>
        <w:rPr>
          <w:sz w:val="21"/>
        </w:rPr>
        <w:t>、摩尔体积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mol</w:t>
      </w:r>
      <w:r>
        <w:rPr>
          <w:sz w:val="21"/>
        </w:rPr>
        <w:t>、物体的质量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、物体的体积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、物体的密度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等宏观量，跟单个分子的质量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、单个分子的体积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等微观量联系起来，如图所示。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600075"/>
            <wp:docPr id="100005" name="" descr="@@@be5659a0b4d54281ab0be13f3f090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" cy="238125"/>
            <wp:docPr id="100007" name="" descr="@@@e90d4c63ec39429cb1ffbdf0f7f8b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76225"/>
            <wp:docPr id="100009" name="" descr="@@@f83d861a967d4da6839faf83b835ed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，但要切记对单个分子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47650"/>
            <wp:docPr id="100011" name="" descr="@@@96ee07c91c6e4e1f968fd0f4d2b1e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是没有物理意义的。</w:t>
      </w:r>
      <w:r>
        <w:rPr>
          <w:sz w:val="21"/>
        </w:rPr>
        <w:t>2.常用的重要关系式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（1）分子的质量：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76225"/>
            <wp:docPr id="100013" name="" descr="@@@8e8b96270e5e42b7916445cced17a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（2）分子的体积：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76225"/>
            <wp:docPr id="100015" name="" descr="@@@a53e320acaba410c88addb98b4a50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" cy="276225"/>
            <wp:docPr id="100017" name="" descr="@@@049f65e2c93f40d1be3489a9ed91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（适用于固体和液体）。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注意：对于气体分子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76225"/>
            <wp:docPr id="100019" name="" descr="@@@a53e320acaba410c88addb98b4a50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只表示每个分子所占据的空间。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的物体中所含有的分子数：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76225"/>
            <wp:docPr id="100021" name="" descr="@@@d84e2d17673c4f2d801bf670eb9c9d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的物体中所含有的分子数：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76225"/>
            <wp:docPr id="100023" name="" descr="@@@a0d6f42934b844c18586333fe4a0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1．关于构成物质的分子，下列说法正确的是（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A．一般物质分子直径的大小约为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B．密度大的物质，分子的质量一定大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C．质量相同的氢气和氧气，氧气含有的分子数多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D．标准状况下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rPr>
          <w:sz w:val="21"/>
        </w:rPr>
        <w:t>气体所含的分子数为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【知识点】阿伏加德罗常数及计算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【详解】A．一般物质分子直径的数量级约为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，故A项错误；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B．密度等于摩尔质量除以摩尔体积，所以密度大的物质分子质量不一定很大，故B项错误；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C．因为氢气的相对分子质量小，所以质量相同的氢气和氧气下，氢气的分子数更多，故C项错误；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D．标准状况下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  <w:r>
        <w:rPr>
          <w:sz w:val="21"/>
        </w:rPr>
        <w:t>气体所含的分子数为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个，故D项正确。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2．阿伏加德罗常数是联系微观物理量和宏观物理量的桥梁，从下列哪一组数据不能够估算出阿伏加德罗常数（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A．水的摩尔质量和水的密度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B．水的摩尔质量和水分子的质量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C．水的摩尔质量和水分子的体积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D．水分子的质量和水分子的体积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E．水的摩尔体积和水分子的体积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【知识点】阿伏加德罗常数及计算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【详解】A．由水的摩尔质量和水的密度只能求出水的摩尔体积，不能够估算出阿伏加德罗常数，A正确；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BE．水的摩尔质量除以水分子的质量可得到阿伏加德罗常数，水的摩尔体积除以水分子的体积可得到阿伏加德罗常数，BE错误；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C．由水的摩尔质量和水分子的体积无法估算出阿伏加德罗常数，C正确；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D．由水分子的质量和水分子的体积无法估算出阿伏加德罗常数，D正确；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3．某密封钢瓶的体积为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，内装有密度为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的氮气，已知氮气的摩尔质量为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，阿伏伽德罗常数为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A．钢瓶中氮气的物质的量为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B．钢瓶中氮气的分子数为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C．每个氮气分子的质量为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D．只要知道氮气的摩尔体积和阿伏伽德罗常数，就可以算出氮气的分子体积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【知识点】阿伏加德罗常数及计算、分子的大小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【详解】A．钢瓶中氮气的物质的量为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B．钢瓶中氮气的分子数为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ρ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C．每个氮气分子的质量为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D．理想气体分子间的距离远大于气体分子的直径，不能认为分子是一个一个紧密相连的，知道氮气的摩尔体积和阿伏伽德罗常数，不能算出氮气的分子体积，故D错误。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4．钻石中的碳原子（每个碳原子占据一个正方体）以网状结构紧密地堆在一起，钻石是自然界中最硬的物质，图为2克拉（1克拉=0.2g）的钻石。已知碳原子的直径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，碳元素的相对原子质量为12，阿伏加德罗常数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23</m:t>
              </m:r>
            </m:sup>
          </m:sSup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（1）该钻石含有的碳原子个数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（2）钻石的密度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</m:oMath>
      </m:oMathPara>
      <w:r>
        <w:rPr>
          <w:sz w:val="21"/>
        </w:rPr>
        <w:t>。（两问结果均保留两位有效数字）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66775" cy="638175"/>
            <wp:docPr id="100025" name="" descr="@@@fa4d68f1-3cb8-4bfa-b803-73d5fbd9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22</m:t>
              </m:r>
            </m:sup>
          </m:sSup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kg/m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【知识点】阿伏加德罗常数及计算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【详解】（1）碳的摩尔质量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g/mol</m:t>
          </m:r>
        </m:oMath>
      </m:oMathPara>
      <w:r>
        <w:rPr>
          <w:sz w:val="21"/>
        </w:rPr>
        <w:t>，2克拉的钻石质量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，设2克拉钻石的物质的量为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mol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22</m:t>
              </m:r>
            </m:sup>
          </m:sSup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（2）设该钻石的体积为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，每个碳原子占据的体积为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ρ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kg/m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5．由于地球引力的作用，大气被“吸”向地球，因而产生了压力，大气压强与液体产生的压强类似，测得地球表面大气压强为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，大气层的厚度为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，空气的平均摩尔质量为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。已知地球大气层的厚度远小于地球的半径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，阿伏加德罗常数为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A．地球表面空气的总体积约为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h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B．空气分子的平均密度为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C．空气分子的总数为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D．空气分子间的平均距离为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【知识点】阿伏加德罗常数及计算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【详解】A．地球表面空气的总体积约为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h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可得空气分子的平均密度为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C．大气压是由地球大气层的重力产生，设大气层质量为m，地球表面积为S可知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大气分子数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联立解得空气分子的总数为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D．分子平均距离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831184"/>
            <wp:docPr id="100027" name="" descr="@@@9c67f37a087448d4b46a8edd50e5e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【易错题小练习】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6．某大学课题组制备出了一种超轻气凝胶，该气凝胶刷新了目前世界上最轻材料的纪录，其弹性和吸油能力很强，这种被称为“全碳气凝胶”的固态材料密度比空气密度小。设气凝胶的密度为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ρ</m:t>
          </m:r>
        </m:oMath>
      </m:oMathPara>
      <w:r>
        <w:rPr>
          <w:sz w:val="21"/>
        </w:rPr>
        <w:t>（单位为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kg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），摩尔质量为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（单位为</w:t>
      </w:r>
      <m:oMathPara>
        <m:oMathParaPr>
          <m:jc m:val="left"/>
        </m:oMathParaPr>
        <m:oMath>
          <m:f>
            <m:fPr>
              <m:type m:val="lin"/>
            </m:fPr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kg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den>
          </m:f>
        </m:oMath>
      </m:oMathPara>
      <w:r>
        <w:rPr>
          <w:sz w:val="21"/>
        </w:rPr>
        <w:t>），阿伏加德罗常数为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，下列说法正确的是（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千克气凝胶所含的分子数为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每两个相邻气凝胶分子的平均间距</w:t>
      </w:r>
      <w:r>
        <w:rPr>
          <w:sz w:val="21"/>
        </w:rPr>
        <w:t>为</w:t>
      </w:r>
      <m:oMathPara>
        <m:oMathParaPr>
          <m:jc m:val="left"/>
        </m:oMathParaPr>
        <m:oMath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C．气凝胶的摩尔体积为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ρ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D．每一个气凝胶分子的平均占据空间体积为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ρ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【知识点】阿伏加德罗常数及计算、分子的大小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千克气凝胶的摩尔数为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千克气凝胶所含的分子数为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BCD．气凝胶的摩尔体积为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mol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ρ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1mol气凝胶中含有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个分子，故每个气凝胶分子的平均占据空间体积为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mol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ρ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w:r>
        <w:rPr>
          <w:sz w:val="21"/>
        </w:rPr>
        <w:t>每两个相邻气凝胶分子的平均间距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）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故B错误，CD正确。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518180"/>
            <wp:docPr id="100029" name="" descr="@@@76a5fee293cb4142b92cf7a3b2542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对扩散现象的理解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（1）永不停息；（2）无规则。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2.影响因素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扩散现象可以发生在固体、液体、气体任何两种不同物质之间。气态物质的扩散现象最容易发生，液态物质次之，固态物质的扩散现象在常温下短时间内不明显。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（2）温度：温度越高，扩散现象越显著。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（3）浓度差：扩散现象发生的快慢程度还受到“已进入对方”的分子浓度的限制，当浓度差大时，扩散现象较为显著。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对布朗运动的理解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1.实质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布朗运动是悬浮在液体（或气体）中的固体微粒的运动，不是固体微粒中单个分子的运动，也不是液体（或气体）分子的运动。它反映了液体（或气体）分子的无规则运动。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（1）永不停息；（2）无规则。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3.影响因素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（1）固体微粒的大小：悬浮的微粒越小，布朗运动越明显。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（2）液体（或气体）的温度：液体（或气体）的温度越高，布朗运动越激烈。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7．图1为已剥皮的茶叶蛋，图2为显微镜及镜头下悬浮在水中的小碳粒每隔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的位置连线，下列说法正确的是（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1428750"/>
            <wp:docPr id="100031" name="" descr="@@@27d838d9-5c20-47a3-8647-45b1cbc0b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A．剥皮的茶叶蛋外层的棕色纹理，是佐料中的色素分子扩散到蛋清中形成的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B．在0℃时，色素分子将不再做无规则运动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的时间间隔内，小碳粒做直线运动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D．布朗运动就是小碳粒内部碳分子的无规则运动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【知识点】布朗运动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【详解】A．剥皮的茶叶蛋外层的棕色纹理，是佐料中的色素分子扩散到蛋清中形成的，故A正确；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B．分子的热运动是永不停息，温度的高低只能影响分子运动的快慢，在0℃时，色素分子将仍做无规则运动，故B错误；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C．小碳粒每隔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的位置连线，不是小碳粒的运动轨迹，小碳粒做无规则运动，故C错误；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D．布朗运动悬浮在液体中的小碳粒的无规则运动，不是小碳粒内部碳分子的无规则运动，故D错误。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8．人们常用84消毒液对一些场所的地面等进行消毒，84消毒液的主要成分是次氯酸钠（NaClO），在喷洒过程中人们常闻到一些刺鼻的味道，下列说法正确的是（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A．这是次氯酸钠分子扩散的结果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B．这是次氯酸钠分子做布朗运动的结果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C．如果场所温度降到0℃以下，就闻不到刺鼻的味道了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D．如果场所温度升高，能更慢的闻到刺鼻的味道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【详解】AB．84消毒液的主要成分是次氯酸钠（NaClO），在喷洒过程中人们常闻到一些刺鼻的味道，这是次氯酸钠分子扩散的结果，故A正确，B错误；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C．如果场所温度降到0℃以下，次氯酸钠分子扩散不会消失，仍能闻到刺鼻的味道，故C错误；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D．如果场所温度升高，次氯酸钠分子扩散更明显，能更快的闻到刺鼻的味道，故D错误。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9．关于布朗运动，下列说法不正确的是（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A．布朗运动证明组成固体微粒的分子在做无规则运动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B．液体中悬浮微粒的无规则运动是布朗运动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C．布朗运动反映了液体分子的无规则运动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D．悬浮微粒越小，某一瞬间跟它相撞的分子数越少，布朗运动越明显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【知识点】布朗运动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</w:t>
      </w:r>
      <w:r>
        <w:rPr>
          <w:sz w:val="21"/>
        </w:rPr>
        <w:t>．</w:t>
      </w:r>
      <w:r>
        <w:rPr>
          <w:sz w:val="21"/>
        </w:rPr>
        <w:t>根据布朗运动的定义可知，液体中悬浮微粒的无规则运动是布朗运动，故B正确；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AC</w:t>
      </w:r>
      <w:r>
        <w:rPr>
          <w:sz w:val="21"/>
        </w:rPr>
        <w:t>．</w:t>
      </w:r>
      <w:r>
        <w:rPr>
          <w:sz w:val="21"/>
        </w:rPr>
        <w:t>布朗运动是液体内部分子做无规则运动时，对悬浮小颗粒碰撞作用的不平衡所引起的，布朗运动是液体分子无规则运动的反映，不是固体微粒分子的无规则运动的反映，故A错误，C正确；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布朗运动是液体内部分子做无规则运动时，对悬浮小颗粒碰撞作用的不平衡所引起的，悬浮微粒越小，某一瞬间跟它相撞的分子数越少，微粒越不平衡，布朗运动越明显，故D正确。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本题选不正确的，故选A。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近年来，雾霾天气在我国频繁出现，空气质量问题已引起全社会高度关注。其中主要污染物是大气中直径小于或等于2.5微米的颗粒物（该颗粒肉眼不可见，仅能在显微镜下观察到），也称为可入肺颗粒物。以下对该颗粒的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A．在无风的时候，颗粒悬浮在空中静止不动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B．该颗粒的无规则运动是布朗运动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C．颗粒越大，无规则运动越剧烈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D．该颗粒的无规则运动反映了颗粒分子的无规则运动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【知识点】布朗运动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【详解】A. 在无风的时候，颗粒会受到空气分子撞击而做无规则运动，故A错误；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 布朗运动是指悬浮在液体或气体中的微粒所做的无规则运动，所以该颗粒的无规则运动是布朗运动，故B正确；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 颗粒越大，受到空气分子撞击就越不明显，无规则运动越弱，故C错误；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 该颗粒的无规则运动反映的是空气分子的无规则运动，故D错误。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11．把墨汁用水稀释后取出一滴放在显微镜下观察，每隔30s记录一次炭粒的位置。将各位置按时间顺序依次连接得到下图，下列选项正确的是（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885825"/>
            <wp:docPr id="100033" name="" descr="@@@f7df6c53-0b67-43f3-8a54-f769d2a9e5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A．炭粒不一定沿折线方向运动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B．显微镜下能看到水分子不停地撞击炭粒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C．炭粒不停地做无规则运动就是分子热运动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D．对比大小不同炭粒的运动情况，较小炭粒布朗运动明显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【知识点】布朗运动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【详解】A．图中只是每隔30s记录一次炭粒的位置，而炭粒不一定沿折线方向运动，选项A正确；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B．显微镜下只能看到炭粒的无规则运动，不能看到水分子不停地撞击炭粒，选项B错误；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C．炭粒不停地做无规则运动是固体颗粒的运动，不是分子热运动，选项C错误；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D．对比大小不同炭粒的运动情况，较小炭粒受到水分子撞击越不平衡，则布朗运动明显，选项D正确。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571500"/>
            <wp:docPr id="100035" name="" descr="@@@0b734d3ab676461285d51b29f9a9a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1.对分子力的理解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分子力是分子引力和分子斥力的合力，且分子引力和分子斥力是同时存在的。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2.对分子力与分子间距离变化关系的理解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209675"/>
            <wp:docPr id="100037" name="" descr="@@@4025dcbcc4f04da6a3e8fc06d8f2c2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分子间距离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时，引力与斥力大小相等，分子力为零，所以分子间距离等于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（数量级为10</w:t>
      </w:r>
      <w:r>
        <w:rPr>
          <w:sz w:val="21"/>
          <w:vertAlign w:val="superscript"/>
        </w:rPr>
        <w:t>-10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）的位置叫平衡位置。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（2）分子间的引力、斥力和分子力随分子间距离变化的图像如图所示。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33450" cy="1152525"/>
            <wp:docPr id="100039" name="" descr="@@@c07294c81b924edaa2715cedea240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①分子间的引力和斥力都随分子间距离的增大而减小。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时，分子力随分子间距离的增大而减小；当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时，分子力随分子间距离的增大先增大后减小。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12．关于分子间相互作用力，下列说法正确的是（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1028700"/>
            <wp:docPr id="100041" name="" descr="@@@815743d3-a97a-43f7-9461-85bd60ba1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时，分子间的作用力可以忽略不计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时，分子力为零，说明此时分子间既不存在引力，也不存在斥力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时，随着距离的减小，分子间的引力和斥力都增大，但斥力比引力增大得快，故分子力表现为斥力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时，随着距离的增大，分子间的引力和斥力都增大，但引力比斥力增大得快，故分子力表现为引力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【知识点】分子间的相互作用力和距离的的关系图像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时，分子力为零，此时分子间引力与斥力大小相等，合力为零，</w:t>
      </w:r>
      <w:r>
        <w:rPr>
          <w:sz w:val="21"/>
        </w:rPr>
        <w:t>分子间的作用力</w:t>
      </w:r>
      <w:r>
        <w:rPr>
          <w:sz w:val="21"/>
        </w:rPr>
        <w:t>可以忽略不计，但并不是分子间无引力和斥力，故A正确、B错误；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时，随着距离的减小，分子间的引力和斥力都增大，但斥力比引力增大得快，故分子力表现为斥力，故C正确；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D．当分子间的距离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时，随着距离的增大，分子间的引力和斥力都减小，但斥力比引力减小得快，故分子力表现为引力，故D错误。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13．关于分子间作用力，下列说法中正确的是（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A．分子之间的距离越小，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引</w:t>
      </w:r>
      <w:r>
        <w:rPr>
          <w:sz w:val="21"/>
        </w:rPr>
        <w:t>越小，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斥</w:t>
      </w:r>
      <w:r>
        <w:rPr>
          <w:sz w:val="21"/>
        </w:rPr>
        <w:t>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B．当分子间距的数量级大于10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9</w:t>
      </w:r>
      <w:r>
        <w:rPr>
          <w:sz w:val="21"/>
        </w:rPr>
        <w:t xml:space="preserve"> m时，分子力已微弱到可以忽略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C．两个分子之间的距离从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开始增大，直至相距10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的过程中，分子力先做正功，后做负功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D．碎玻璃不能拼在一起，是由于分子间距离太大，作用力可以忽略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【知识点】分子间作用力的宏观表现、分子间的相互作用力和距离的的关系图像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【详解】A．分子之间的距离越小，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引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SimSun" w:eastAsia="SimSun" w:hAnsi="SimSun" w:cs="SimSun"/>
          <w:i/>
          <w:sz w:val="21"/>
          <w:vertAlign w:val="subscript"/>
        </w:rPr>
        <w:t>斥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 </w:t>
      </w:r>
      <w:r>
        <w:rPr>
          <w:sz w:val="21"/>
        </w:rPr>
        <w:t>都越大，A错误；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B．分子直径约为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，当分子间距超过分子直径的10倍，即数量级大于10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9</w:t>
      </w:r>
      <w:r>
        <w:rPr>
          <w:sz w:val="21"/>
        </w:rPr>
        <w:t xml:space="preserve"> m时，分子力已微弱到可以忽略，B正确；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C．两个分子之间的距离从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开始增大，此时分子力表现为斥力，做正功；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分子力表现为引力，做负功；故从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开始增大，直至相距10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的过程中，分子力先做正功，后做负功，C正确；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D．分子间作用力发生作用的距离很小，打碎的玻璃间的距离远大于分子间距离，因此作用力可以忽略，D正确。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14．下列哪些实验事实说明分子间存在作用力（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A．压紧的铅块会“粘”在一起，很难再把它们拉开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B．水和酒精两种液体混合后，发现总体积会变小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C．打湿了的两张纸很难分开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D．拉断一根铁丝，用力要达到一定限度才能拉断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E．在半导体材料中参人其它元素，需在高温下完成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【知识点】分子间作用力的宏观表现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【详解】A．压紧的铅块会“粘”在一起，由于分子引力作用，很难再把它们拉开，A正确；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B．水和酒精两种液体混合后，因为分子间有空隙，发现总体积会变小，B错误；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C．只有分子间的距离小到一定程度时，才发生分子引力的作用，纸被打湿后，水分子填充了两纸之间的凹凸部分，使水分子与两张纸的分子接近引力作用范围而发生作用，C正确；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D．拉断一根铁丝，因为分子间有引力，用力要达到一定限度才能拉断，D正确；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E．在半导体材料中参入其它元素，需在高温下完成，是分子的扩散现象，E错误。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15．两个分子间同时存在引力和斥力，如图所示中的两条曲线分别表示两分子间引力、斥力的大小随分子间距离的变化关系，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为两曲线的交点，则（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133475"/>
            <wp:docPr id="100043" name="" descr="@@@ce296dcd-3dd2-4bb4-80fa-fea42e3cda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A．斥力曲线为</w:t>
      </w:r>
      <w:r>
        <w:rPr>
          <w:rFonts w:ascii="Times New Roman" w:eastAsia="Times New Roman" w:hAnsi="Times New Roman" w:cs="Times New Roman"/>
          <w:i/>
          <w:sz w:val="21"/>
        </w:rPr>
        <w:t>ab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B．斥力曲线为</w:t>
      </w:r>
      <w:r>
        <w:rPr>
          <w:rFonts w:ascii="Times New Roman" w:eastAsia="Times New Roman" w:hAnsi="Times New Roman" w:cs="Times New Roman"/>
          <w:i/>
          <w:sz w:val="21"/>
        </w:rPr>
        <w:t>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C．若两个分子间距离大于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点的横坐标，分子间作用力表现为引力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D．若两个分子间距离大于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点的横坐标，分子间作用力表现为斥力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【知识点】分子间的相互作用力和距离的的关系图像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点横坐标等于分子平衡距离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，其数量级应为</w:t>
      </w:r>
      <m:oMathPara>
        <m:oMathParaPr>
          <m:jc m:val="left"/>
        </m:oMathParaPr>
        <m:oMath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，因平衡距离之内，分子斥力大于分子引力，分子力表现为斥力，则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为引力曲线，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为斥力曲线；两分子间距离大于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点的横坐标，即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时，作用力的合力表现为引力。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531835"/>
            <wp:docPr id="100045" name="" descr="@@@699142b895394fa2a97b0fa82095aa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1.对统计规律的理解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（1）个别事物的出现具有偶然因素，但大量事物出现的机会却遵从一定的统计规律。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（2）从微观角度看，由于物体是由数量极多的分子组成的，这些分子并没有统一的运动步调，单独来看，各个分子的运动都是不规则的，带有偶然性，但从总体来看，大量分子的运动却有一定的规律。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2.气体分子运动的特点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（1）气体分子之间的距离很大，大约是分子直径的10倍，因此除了相互碰撞或者跟器壁碰撞外，气体分子不受力的作用，在空间自由移动。所以气体没有确定的形状和体积，其体积等于容器的容积。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（2）分子的运动杂乱无章：在某一时刻，气体分子沿各个方向运动的机会（机率）相等。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（3）每个气体分子都在做永不停息的无规则运动，常温下大多数气体分子的速率都达到数百米每秒，在数量级上相当于子弹的速率。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16．伽尔顿板可以演示统计规律。如图，让大量小球从上方漏斗形入口落下，最终小球都落在槽内。重复多次实验后发现（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23950" cy="1866900"/>
            <wp:docPr id="100047" name="" descr="@@@3b258b34-a04b-4623-9f33-89727b3ff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A．某个小球落在哪个槽是有规律的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B．大量小球在槽内的分布是有规律的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C．越接近漏斗形入口处的槽内，小球聚集越少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D．大量小球落入槽内后均匀分布在各槽中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【知识点】分子热运动的基本概念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果从入口处投入单个小球或者少量小球，小球落在哪个槽是偶然、随机的，大量小球投入，落入槽的分布情况是有规律的，多次重复实验可知，小球落在槽内的分布是不均匀的，中间槽最多，两边最少，越接近漏斗形入口处的槽内，小球最多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17．麦克斯韦得出的气体分子速率分布规律并不神秘，它跟你的学习和生活十分接近。下图是某种气体在不同温度下的分子速率分布曲线，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sz w:val="21"/>
        </w:rPr>
        <w:t>表示分子速率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附近单位速率区间内的分子数百分率。下列说法正确的是（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05025" cy="1447800"/>
            <wp:docPr id="100049" name="" descr="@@@36e9efc9-ceb1-4b38-8d5c-00b2226cb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A．两曲线Ⅰ和Ⅱ速率分布都呈正态分布，中间速率的分子最少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B．曲线Ⅱ对应的温度比曲线Ⅰ对应的温度高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C．由两曲线可知，气体的所有分子，其速率都在某个数值附近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D．两曲线不同点是：不同温度下，同一速率分子所占比例不同；速率分布区间不同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【知识点】气体温度的微观意义、气体分子速率分布图像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【详解】A．速率都呈正态分布，中间速率的分子最多，选项A错误；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B．温度是分子平均动能的量度，温度越高，分子平均动能越大，速率高的分子所占的比例大，故曲线Ⅱ对应的温度比曲线Ⅰ对应的温度高，选项B正确；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C．由不同温度下的分子速率分布曲线可知，在一定温度下，大多数分子的速率都接近某个数值，但不是说其余少数分子的速率都小于该数值，有个别分子的速率会更大，选项C错误；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D．两曲线不同点：不同温度下，同一速率分子所占比例不同，速率分布区间不同，选项D正确。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18．如图甲所示为云南昆明街头拔火罐的情景，吸引了过路市民观看。如图乙所示为罐内气体在不同温度下的分子速率分布曲线，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sz w:val="21"/>
        </w:rPr>
        <w:t>为在速率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附近单位速率间隔内气体分子数与分子总数的比，曲线Ⅰ和Ⅱ对应的温度分别为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sub>
          </m:sSub>
        </m:oMath>
      </m:oMathPara>
      <w:r>
        <w:rPr>
          <w:sz w:val="21"/>
        </w:rPr>
        <w:t>，曲线Ⅰ和Ⅱ与坐标轴围成的面积分别为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76575" cy="1009650"/>
            <wp:docPr id="100051" name="" descr="@@@0cbd8f4f-53c6-4a9c-b89b-9b53bbaea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【知识点】气体温度的微观意义、气体分子速率分布图像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【详解】AB．根据麦克斯韦分布律知，气体的温度越高，速率较大的分子所占的比例越大，所以Ⅰ的温度低，Ⅱ的温度高，即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Ⅰ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Ⅱ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CD．曲线Ⅱ与坐标轴围成的面积与曲线Ⅰ与坐标轴围成的面积相等，都等于1，即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19．一定质量的某种理想气体，在不同温度下的气体热运动速率的统计分布图如图所示。下列说法正确的是（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38250"/>
            <wp:docPr id="100053" name="" descr="@@@bc46322d-4160-4161-b70d-3ca6ac718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A．气体在状态①的温度高于气体在状态②的温度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B．气体在状态①的分子速率均小于气体在状态②的分子速率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C．气体在状态②时具有的内能较大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D．气体在状态①时图像与横坐标围成的面积更大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【知识点】气体温度的微观意义、气体分子速率分布图像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【详解】A．温度升高时，速率大的分子所占的比重较大，所以气体在状态①的温度低于气体在状态②的温度，故A错误；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B．温度越高，速率大的分子所占百分比越多，气体分子的平均速率越大，并不是低温气体的分子速率均小于高温气体的分子速率，故B错误；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C．由于气体在状态②时温度更高，所以具有的内能较大，故C正确；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D．各速率区间的分子百分率与分子速率之间的关系图线，与横坐标所围成的面积都等于1，故D错误。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20．假想的气体分子，其速率分布如图所示，横坐标表示速率，纵坐标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  <w:r>
        <w:rPr>
          <w:sz w:val="21"/>
        </w:rPr>
        <w:t>表示单位速率区间内出现的分子数。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已知常量，当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时分子数为零。则（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409700"/>
            <wp:docPr id="100055" name="" descr="@@@472c4ee5-69e8-4f7d-b1dd-71d33e690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A．总分子数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B．分子在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区间出现的概率为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C．分子的平均速率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区间内，分子出现的概率为1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区间内与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区间内的分子平均速率相等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【知识点】气体温度的微观意义、气体分子速率分布图像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【详解】A．总分子数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B．分子在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区间出现的概率为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C．根据分布的曲线的对称性可知，分子的平均速率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2.5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时分子数为零，则在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区间内，分子出现的概率为1，故D正确；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区间内分子平均速率为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区间内的分子平均速率为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，故E错误。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91125" cy="685800"/>
            <wp:docPr id="100057" name="" descr="@@@36d14311645f42f5a344b0799d906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1.分子力、分子势能与分子间距离的关系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828675"/>
            <wp:docPr id="100059" name="" descr="@@@da82fd45088b4b518f1de20ee9785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2"/>
        <w:gridCol w:w="901"/>
        <w:gridCol w:w="2794"/>
        <w:gridCol w:w="2794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分子间距离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=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&gt;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增大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＜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减小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等于零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表现为引力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表现为斥力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分子力做功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分子力做负功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分子力做负功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分子势能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最小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随分子间距离的增大而增大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随分子间距离的减小而增大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2.内能和机械能的区别与联系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46"/>
        <w:gridCol w:w="2600"/>
        <w:gridCol w:w="4706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内能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机械能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对应的运动形式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微观分子热运动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宏观物体机械运动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常见的能量形式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分子动能、分子势能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物体动能、重力势能、弹性势能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影响因素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物质的量、物体的温度、体积及物态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物体的质量、机械运动的速度、相对于零势能面的高度、弹性形变量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永远不等于零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一定条件下可以等于零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联系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在一定条件下可以相互转化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21．分子间存在着分子力，并且分子力做功与路径无关，因此分子间存在与其相对距离有关的分子势能。如图所示为分子势能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随分子间距离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变化的图像，取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趋近于无穷大时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为零。通过功能关系可以从此图像中得到有关分子力的信息，若仅考虑这两个分子间的作用，下述说法中正确的是（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381125"/>
            <wp:docPr id="100061" name="" descr="@@@5496180a-3d47-4c1b-96d5-9bca86b32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A．两个分子间距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时，分子力为零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B．假设将两个分子从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处释放，它们将相互靠近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C．假设将两个分子从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处释放，当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时它们的速度最大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D．假设将两个分子间距从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增大至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的过程，分子力减小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【知识点】分子势能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【详解】A．由图可知，两个分子在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处的分子势能最小，则此处为分子间作用力为零的位置，即平衡位置，也即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的位置，故A错误；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B．当分子间距离等于平衡距离时，分子间作用力为零，加速度为零，所以假设将两个分子从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处释放，它们将静止不动，故B错误；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C．由图像可知，分子间距离在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之间分子作用力表现为斥力，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之间分子作用力表现为引力。若</w:t>
      </w:r>
      <w:r>
        <w:rPr>
          <w:sz w:val="21"/>
        </w:rPr>
        <w:t>将两个分子从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处释放，分子力做正功，分子动能增大，当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时它们的速度达</w:t>
      </w:r>
      <w:r>
        <w:rPr>
          <w:sz w:val="21"/>
        </w:rPr>
        <w:t>最大，故C正确。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sz w:val="21"/>
        </w:rPr>
        <w:t>假设将两个分子间距从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增大至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的过程中，分子间的引力和斥力均减小，根据分子间作用力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变化规律的图像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676400"/>
            <wp:docPr id="100063" name="" descr="@@@d4728330-34c2-470c-bfab-f70d41ce4c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可知分子力减小，故D正确。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A．温度是分子平均动能的标志，温度越高，分子热运动的平均动能越大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B．两个不同的物体，只要温度和体积相同，内能就相同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C．物体的温度越高，它的每一个分子热运动的速率一定越大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D．温度高的物体一定比温度低的物体内能大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【知识点】分子动能、理解内能的概念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【详解】A．温度是分子平均动能的标志，温度越高，分子热运动的平均动能越大，故A正确；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BD．物体的内能由温度、体积、物质的量及物态共同决定，两个不同的物体，温度和体积相同，内能不一定相同，且温度高的物体不一定比温度低的物体内能大，故BD错误；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C．温度是大量分子热运动的宏观体现，物体的温度越高，全部分子热运动的平均速率越大，但不代表每一个分子热运动的速率一定越大，故C错误。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23．氢气和氧气质量温度相同时，在不计分子势能情况下，下列说法中正确的是（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A．两种气体的分子平均动能相等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B．氢气分子的平均速率大于氧气分子的平均速率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C．氢气和氧气的内能相等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D．氢气内能较大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【知识点】分子动能、理解内能的概念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【详解】AB．氢气和氧气质量温度相同时，两种气体的分子平均动能相等，由于氢气分子的质量小于氧气分子的质量，则氢气分子的平均速率大于氧气分子的平均速率，故AB正确；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CD．由题意可知</w:t>
      </w:r>
      <w:r>
        <w:rPr>
          <w:sz w:val="21"/>
        </w:rPr>
        <w:t>氢气和氧气质量相同，氢气分子摩尔质量小，则氢气的分子数多，由于不计气体分子势能，且</w:t>
      </w:r>
      <w:r>
        <w:rPr>
          <w:sz w:val="21"/>
        </w:rPr>
        <w:t>两种气体的分子平均动能相等，则</w:t>
      </w:r>
      <w:r>
        <w:rPr>
          <w:sz w:val="21"/>
        </w:rPr>
        <w:t>氢气内能较大，故</w:t>
      </w:r>
      <w:r>
        <w:rPr>
          <w:sz w:val="21"/>
        </w:rPr>
        <w:t>C</w:t>
      </w:r>
      <w:r>
        <w:rPr>
          <w:sz w:val="21"/>
        </w:rPr>
        <w:t>错误，</w:t>
      </w:r>
      <w:r>
        <w:rPr>
          <w:sz w:val="21"/>
        </w:rPr>
        <w:t>D</w:t>
      </w:r>
      <w:r>
        <w:rPr>
          <w:sz w:val="21"/>
        </w:rPr>
        <w:t>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24．分子力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随分子间距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的变化如图所示。将两分子从相距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处释放，仅考虑这两个分子间的作用，下列说法正确的是（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447800"/>
            <wp:docPr id="100065" name="" descr="@@@12f4d82e-ddcb-40a3-8e89-0bfb1523b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分子引力变大，斥力减小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分子力的大小先减小后增大，再减小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分子势能先减小后增大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分子势能一直增大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【知识点】分子间的相互作用力和距离的的关系图像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分子引力、斥力都减小，故A错误；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B．由图知，从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分子力的大小先减小后增大，再减小，故B正确；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分子力做正功，分子势能减小，故C错误；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分子力先做正功后做负功，分子势能先减小后增大，故D错误。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25．如图甲所示，将两个完全相同、质量均为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的分子A、B同时从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轴上的坐标原点和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处由静止释放，图乙为这两个分子的分子势能随分子间距变化的图像，当分子间距分别为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时，两分子之间的势能为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、0和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。取分子间距无穷远处势能为零，整个运动只考虑分子间的作用力，下列说法正确的是（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29075" cy="1847850"/>
            <wp:docPr id="100067" name="" descr="@@@b3306e2e-94a4-4495-a5c2-b9d04a503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A．分子A、B的最大动能均为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B．当分子间距为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时，两分子之间的分子力最大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C．当两分子间距无穷远时，分子B的速度大小为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D．两分子从静止释放到相距无穷远的过程中，它们之间的分子势能先减小后增大再减小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【知识点】分子间的相互作用力和距离的的关系图像、分子势能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【详解】A．当它们之间距离为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，两分子之间势能为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，此时动能最大，减少的势能为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根据能量守恒，减小的势能转化为两分子的动能，故分子A、B的最大动能均为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B．当两分子之间距离为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时，对应的分子势能最小，分子间作用力为零，故B错误；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C．当分子间距无穷远时，减少的势能全部转化为两分子的动能，则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解得分子B的速度大小为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D．分子势能是标量，且正负可以表示大小，故它们之间的分子势能是先减小后增大，故D错误。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73360"/>
            <wp:docPr id="100069" name="" descr="@@@61501ad74c7e4f41a21227ea91386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1.实验原理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把一滴油酸（事先测出其体积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）滴在水面上，油酸在水面上形成油酸薄膜，将其认为是单分子层，且把分子看成球形。油膜的厚度就是油酸分子的直径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，测出油膜面积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 xml:space="preserve">，则油酸分子直径 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" cy="266700"/>
            <wp:docPr id="100071" name="" descr="@@@635ecf937b01479e935ab31c96e1f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  <w:r>
        <w:rPr>
          <w:sz w:val="21"/>
        </w:rPr>
        <w:t>2.实验器材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配制好的一定浓度的油酸酒精溶液、浅盘、水、痱子粉（或细石膏粉）、注射器、量筒、玻璃板、彩笔、坐标纸。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3.实验步骤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（1）用注射器取出按一定比例配制好的油酸酒精溶液，缓缓推动活塞，把溶液一滴一滴地滴入量筒中，记下量筒内增加一定体积V</w:t>
      </w:r>
      <w:r>
        <w:rPr>
          <w:sz w:val="21"/>
          <w:vertAlign w:val="subscript"/>
        </w:rPr>
        <w:t>1</w:t>
      </w:r>
      <w:r>
        <w:rPr>
          <w:sz w:val="21"/>
        </w:rPr>
        <w:t>时的滴数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，算出一滴油酸酒精溶液的体积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′=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66700"/>
            <wp:docPr id="100073" name="" descr="@@@073b16daf7864b44a064c099407b0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。再根据油酸酒精溶液中油酸的浓度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，算出一滴油酸酒精溶液中的纯油酸体积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。</w:t>
      </w:r>
      <w:r>
        <w:rPr>
          <w:sz w:val="21"/>
        </w:rPr>
        <w:t>（2）在水平放置的浅盘中倒入约2 cm深的水，然后将痱子粉（或细石膏粉）均匀地撒在水面上，再用注射器将配制好的油酸酒精溶液滴一滴在水面上。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942975"/>
            <wp:docPr id="100075" name="" descr="@@@df9fb3b31c704fcf840c519279d9e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（3）待油酸薄膜形状稳定后，将事先准备好的玻璃板平放到浅盘上，然后用彩笔将油酸膜的形状描在玻璃板上。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（4）将画有油酸膜轮廓的玻璃板放在坐标纸上，算出油膜的面积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（以坐标纸上边长为1 cm的正方形为单位，计算轮廓范围内的正方形个数，不足半个的舍去，多于半个的算一个）。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（5）根据测出的一滴油酸酒精溶液里纯油酸的体积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和油酸薄膜的面积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，求出油膜的厚度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可看做油酸分子的直径，即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" cy="266700"/>
            <wp:docPr id="100077" name="" descr="@@@635ecf937b01479e935ab31c96e1fe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561975"/>
            <wp:docPr id="100079" name="" descr="@@@48a5fea995d94da0b63d76089b16c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4.注意事项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（1）油酸酒精溶液配制好后不要长时间放置，以免浓度改变，造成较大的实验误差。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（2）实验前应注意检查浅盘是否干净，否则难以形成油膜。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（3）浅盘中的水应保持平稳，痱子粉（或细石膏粉）应均匀撒在水面上。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（4）向水面滴油酸酒精溶液时，应靠近水面，不能离水面太高，否则油膜难以形成。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（5）待测油酸薄膜扩散后又会收缩，要在油酸薄膜的形状稳定后再描轮廓。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【例题】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26．某实验小组用油膜法估测油酸分子的大小，具体操作如下：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①取纯油酸0.2mL注入500mL的容量瓶内，向瓶中加入酒精，直到液面达到500mL的刻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度为止，摇动容量瓶使油酸在酒精中充分溶解，形成油酸酒精溶液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②用注射器吸取制得的溶液逐滴滴入量筒，达到1.0mL时，共滴入50滴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③在浅盘内注入清水，将爽身粉均匀地撒在水面上，轻轻向水面滴入一滴油酸酒精溶液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④待图样形状稳定后，在玻璃板上描下图样的轮廓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⑤将玻璃板放在坐标纸上，数出轮廓范围内小方格的个数，小方格的边长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1cm</m:t>
          </m:r>
        </m:oMath>
      </m:oMathPara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781175"/>
            <wp:docPr id="100081" name="" descr="@@@4f8fc5c5-ec3e-4417-ad82-7cc1d3bc5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请回答以下问题：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(1)根据图样，轮廓范围内的面积可等效为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个小方格的面积；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(2)由数据可算出每一滴油酸酒精溶液中的纯油酸为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mL；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(3)由数据可估算出油酸分子的直径约为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m（结果保留一位有效数字）；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(4)若所测得的分子直径偏大，可能的原因是___________（选填选项前的字母）。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A．在配制油酸酒精溶液时，酒精多倒入了一点，导致浓度降低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B．溶液长时间放置后，酒精挥发导致溶液浓度升高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C．计算油膜面积时，把所有半格左右的油膜都舍去不计入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D．取一滴溶液滴在水面上时，换用的注射器针管比原来更粗，液滴体积更大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【答案】(1)118（113~123）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【知识点】用油膜法估测油酸分子的大小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【详解】（1）根据图样，舍去面积小于一半的小方格，面积大于一半的小方格算作一个整方格，则轮廓范围内的面积可等效为118个小方格的面积；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（2）由数据可算出每一滴油酸酒精溶液中的纯油酸为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0.2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（3）由数据可估算出油酸分子的直径约为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118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（4）若所测得的分子直径偏大，根据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A．在配制油酸酒精溶液时，酒精多倒入了一点，导致浓度降低，则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偏小，测得的分子直径偏大，选项A正确；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B．溶液长时间放置后，酒精挥发导致溶液浓度升高，则油膜面积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偏大，则测得的分子直径偏小，选项B错误；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C．计算油膜面积时，把所有半格左右的油膜都舍去不计入，则测得的面积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偏小，则测得的分子直径偏大，选项C正确；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D．取一滴溶液滴在水面上时，换用的注射器针管比原来更粗，液滴体积更大，则一滴油酸酒精溶液中含纯油酸的量偏大，形成的油膜的面积偏大，分子直径测量值偏小，选项D错误。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【练习题】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27．在“用油膜法估测油酸分子的大小”实验中：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(1)将一滴油酸酒精溶液滴到水面上时，仔细观察会发现油膜的面积先很快变大，接着收缩，最后才稳定下来，其中油膜会收缩的原因是_____。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A．水的表面张力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B．油酸的表面张力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C．油酸酒精溶液中的酒精溶于水并很快挥发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(2)如图所示，实验中得到两幅膜，图甲中油膜成“爆炸”形，图乙中粉膜变得“支离破碎”，关于这两幅膜的形成原因下列分析正确的是_____。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86125" cy="1762125"/>
            <wp:docPr id="100083" name="" descr="@@@a04cf42b-5931-4b9d-86cb-e3db2ef9c2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A．图甲是因为注射器针头离水面太高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B．图甲是因为注射器针尖较粗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C．图乙是因为油酸酒精溶液的浓度太小了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D．图乙是因为撒粉太少，粉膜太薄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【知识点】用油膜法估测油酸分子的大小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【详解】（1）一滴油酸酒精溶液滴入水面，溶液中的酒精溶于水后并很快挥发，油酸分子需要填补分子间的空隙，因此油膜的面积会先扩张后又稍微收缩了一些。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（2）AB．由图甲可知，油膜没有充分展开，说明水面上痱子粉撒得太多太厚，故AB错误；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CD．图乙中，一滴油酸酒精溶液滴入水面，粉膜变得“支离破碎”，原因是撒粉太少，粉膜太薄，故C错误，D正确。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28．在“用油膜法估测油酸分子的大小”的实验中，将1mL油酸溶于2500mL酒精，用注射器测得1mL上述溶液有100滴。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(1)小华同学在实验过程中拍摄了4张照片，按实验步骤排列的顺序为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A．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600075"/>
            <wp:docPr id="100085" name="" descr="@@@020ac4ad-981e-462e-9a9e-0bf6c8306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B.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09600" cy="542925"/>
            <wp:docPr id="100087" name="" descr="@@@5717ea23-7eb6-4535-be70-e680cdf4ec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C.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62000" cy="485775"/>
            <wp:docPr id="100089" name="" descr="@@@75a18c8e-9b53-4271-a197-a8b6c7676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D.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61975" cy="523875"/>
            <wp:docPr id="100091" name="" descr="@@@f7b264b5-1682-448c-a80a-de205740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(2)下列操作合理的是______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A．水面上应多撒一些痱子粉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B．直接滴入1mL油酸酒精溶液到浅盘中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C．滴入油酸酒精溶液时，滴管下端应远离水面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D．将超过半格的方格作为完整的方格计算油膜面积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(3)实验得到的油膜形状如图所示，坐标系中正方形方格的边长为1cm。则油酸分子直径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m。（保留两位有效数字）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drawing>
          <wp:inline>
            <wp:extent cx="2022074" cy="8863330"/>
            <wp:docPr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22074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(4)配制好的油酸酒精溶液放置太久，会导致分子直径测量值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（选填“偏大”、“偏小”、“不变”），简单阐述你的理由：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【答案】(1)CBAD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     偏小     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【知识点】用油膜法估测油酸分子的大小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【详解】（1）实验中先配制好稀释的酒精油酸溶液，后在槽中液面上撒上适量的痱子粉，再将一滴酒精油酸溶液滴入液面上，最后将油酸的边缘形状描绘在玻璃板上，可知，实验步骤排列的顺序为CBAD。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（2）A．水面上撒入的痱子粉不能够太多，若太多，容易使得油膜层不能够形成单分子油膜层，故A错误；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B．实验中要将油酸稀释后第一滴油酸酒精溶液到浅盘中，如果直接滴入1mL油酸酒精溶液到浅盘中，将会导致油酸太多，不能够形成单分子油膜层，故B错误；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C．滴入油酸酒精溶液时，滴管下端应靠近水面，故C错误；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D．为了估算油膜层的表面积，将超过半格的方格作为完整的方格，不足半格的舍去的方法来计算油膜面积，故D正确。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（3）根据数格子的方法，油膜层的表面积为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102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一滴溶液中纯油酸的体积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2500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3.9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（4）[1][2]若配制好的油酸酒精溶液放置太久，酒精发生了挥发，导致浓度增大，使得一滴溶液中的纯油酸体积的测量值偏小，结合上述可知，会导致分子直径测量值偏小。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29．在“油膜法估测分子直径”实验中，我们通过宏观量的测量间接计算微观量。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(1)本实验首先需要将纯油酸稀释成一定浓度的油酸酒精溶液，稀释的目的是使油酸在浅盘的水面上容易形成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（选填“单层”或“多层”）分子油膜。若将一滴油酸酒精溶液滴到水面上，这滴溶液中含有纯油酸体积为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，形成面积为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的油酸薄膜，则由此可估测油酸分子的直径为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(2)甲同学在实验中先取一定量的无水酒精和油酸，制成一定浓度的油酸酒精溶液，测量并计算一滴油酸酒精溶液中纯油酸的体积后，接着又进行了下列操作，甲同学操作不恰当的是_____（填字母代号）。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A．向浅盘中倒入约2cm深的水，用勺子将痱子粉倒在水面上，使痱子粉有较大的厚度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B．用注射器将一滴油酸酒精溶液滴到水面上，注射器尽可能远离水面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C．待油膜稳定后，将带有坐标方格的玻璃板盖到浅水盘上，用彩笔将油膜轮廓画在玻璃板上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D．根据画有油膜轮廓的玻璃板上的坐标方格，计算轮廓范围内正方形个数，不足半个的舍去，多于半个的算一个，估算油膜的面积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(3)乙同学将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的油酸溶于酒精，制成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的油酸酒精溶液，测得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的油酸酒精溶液有50滴。现取一滴该油酸酒精溶液滴在水面上，测得所形成的油膜面积是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。由此估算出油酸分子的直径约为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m（结果保留一位有效数字）。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(4)丙同学做完实验后，发现自己所测的分子直径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比真实值偏小。出现这种情况的原因可能是_____（填字母代号）。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A．水面上痱子粉撒得太多，油膜没有充分展开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B．将滴入的油酸酒精溶液体积作为油酸体积进行计算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C．计算油膜面积时，将不完整的方格全部作为完整方格处理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【答案】(1)     单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【知识点】用油膜法估测油酸分子的大小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【详解】（1）[1]在“用油膜法估测分子的大小”实验中，实验依据是：①油膜是呈单分子分布的；②把油酸分子看成球形；③分子之间没有空隙。由上可知，在水面上要形成单层分子油膜。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[2]一滴油酸的体积为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，油酸分子的直径为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（2）A．向浅盘中倒入约2cm深的水，应将适量的痱子粉均匀地撒在水面上，若所撒痱子粉太厚会导致薄层的面积偏小，故A符合题意；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B．用注射器将一滴油酸酒精溶液滴到水面上，高度适中，注射器不是越远离水面越好，故B符合题意；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C．待油膜稳定后，将带有坐标方格的玻璃板盖到浅水盘上，用彩笔将油膜轮廓画在玻璃板上，操作合理，故C不符合题意；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D．根据画有油膜轮廓的玻璃板上的坐标方格，计算轮廓范围内正方形个数，不足半个的舍去，多于半个的算一个，估算油膜的面积，操作合理，故D不符合题意。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（3）一滴油酸酒精溶液中纯油酸的体积为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油酸分子的直径约为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0.12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（4）A．油酸分子的直径为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水面上痱子粉撒得太多，油膜没有充分展开，油膜面积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偏小，测量的油酸分子的直径偏大，故A错误；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B．若将滴入的油酸酒精溶液体积作为油酸体积进行计算，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偏大，测量的油酸分子的直径偏大，故B错误；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C．计算油膜面积时，将不完整的方格全部作为完整方格处理，油膜面积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偏大，测量的油酸分子的直径偏小，故C正确。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30．用“油膜法估测油酸分子的大小”的实验步骤如下：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A.把一滴油酸酒精溶液滴在水面上，待油酸薄膜形状稳定后，将玻璃板放在浅盘上，在玻璃板上描出油酸膜的轮廓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B.向浅盘中倒入适量的水，并向水面均匀地撒入痱子粉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C.将1mL纯油酸加入酒精中，得到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</m:oMath>
      </m:oMathPara>
      <w:r>
        <w:rPr>
          <w:sz w:val="21"/>
        </w:rPr>
        <w:t>的油酸酒精溶液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D.把玻璃板放在坐标纸上，计算出薄膜的面积S（坐标纸中正方形小方格的边长为20mm）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E.将配好的油酸酒精溶液一滴一滴地滴入量筒中，记下50滴溶液的体积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(1)上述步骤中，正确的顺序是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（填步骤前的字母）。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(2)实验中使用到油酸酒精溶液，其中，酒精的作用是______。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A．可使油酸和痱子粉之间形成清晰的边界轮廓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B．有助于测量一滴油酸的体积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C．有助于油酸的颜色更透明便于识别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D．对油酸溶液起到稀释作用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(3)如图，为描出的油酸膜轮廓，油酸膜的面积约为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333500"/>
            <wp:docPr id="100095" name="" descr="@@@9b9192c1-ab86-46b5-91a6-7a23300b2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(4)已知50滴溶液的体积为1mL，估算油酸分子的直径约为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m（保留两位小数）。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(5)某同学在用油膜法估测分子直径的实验中，计算结果明显偏小，可能是由_______。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A．油酸未完全散开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B．油酸酒精溶液配制的时间较长，酒精挥发较多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C．计算油膜面积时舍去了所有不足一格的方格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D．求每滴体积时，1mL的溶液的滴数多记了10滴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w:r>
        <w:rPr>
          <w:sz w:val="21"/>
        </w:rPr>
        <w:t>CEBAD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(3)0.0244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【知识点】用油膜法估测油酸分子的大小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【详解】（1）实验步骤可按时间顺序、逻辑关系进行排序，首先是准备阶段：</w:t>
      </w:r>
      <w:r>
        <w:rPr>
          <w:sz w:val="21"/>
        </w:rPr>
        <w:t>将</w:t>
      </w:r>
      <w:r>
        <w:rPr>
          <w:sz w:val="21"/>
        </w:rPr>
        <w:t>1mL</w:t>
      </w:r>
      <w:r>
        <w:rPr>
          <w:sz w:val="21"/>
        </w:rPr>
        <w:t>纯油酸加入酒精中，得到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mL</m:t>
          </m:r>
        </m:oMath>
      </m:oMathPara>
      <w:r>
        <w:rPr>
          <w:sz w:val="21"/>
        </w:rPr>
        <w:t>的油酸酒精溶液</w:t>
      </w:r>
      <w:r>
        <w:rPr>
          <w:sz w:val="21"/>
        </w:rPr>
        <w:t>（步骤C），</w:t>
      </w:r>
      <w:r>
        <w:rPr>
          <w:sz w:val="21"/>
        </w:rPr>
        <w:t>将配好的油酸酒精溶液一滴一滴地滴入量筒中，记下</w:t>
      </w:r>
      <w:r>
        <w:rPr>
          <w:sz w:val="21"/>
        </w:rPr>
        <w:t>50</w:t>
      </w:r>
      <w:r>
        <w:rPr>
          <w:sz w:val="21"/>
        </w:rPr>
        <w:t>滴溶液的体积</w:t>
      </w:r>
      <w:r>
        <w:rPr>
          <w:sz w:val="21"/>
        </w:rPr>
        <w:t>（步骤E）；其次是操作阶段：</w:t>
      </w:r>
      <w:r>
        <w:rPr>
          <w:sz w:val="21"/>
        </w:rPr>
        <w:t>向浅盘中倒入适量的水，并向水面均匀地撒入痱子粉</w:t>
      </w:r>
      <w:r>
        <w:rPr>
          <w:sz w:val="21"/>
        </w:rPr>
        <w:t>（步骤B），</w:t>
      </w:r>
      <w:r>
        <w:rPr>
          <w:sz w:val="21"/>
        </w:rPr>
        <w:t>把一滴油酸酒精溶液滴在水面上，待油酸薄膜形状稳定后，将玻璃板放在浅盘上，在玻璃板上描出油酸膜的轮廓</w:t>
      </w:r>
      <w:r>
        <w:rPr>
          <w:sz w:val="21"/>
        </w:rPr>
        <w:t>（步骤A），</w:t>
      </w:r>
      <w:r>
        <w:rPr>
          <w:sz w:val="21"/>
        </w:rPr>
        <w:t>把玻璃板放在坐标纸上，计算出薄膜的面积</w:t>
      </w:r>
      <w:r>
        <w:rPr>
          <w:sz w:val="21"/>
        </w:rPr>
        <w:t>S</w:t>
      </w:r>
      <w:r>
        <w:rPr>
          <w:sz w:val="21"/>
        </w:rPr>
        <w:t>（坐标纸中正方形小方格的边长为</w:t>
      </w:r>
      <w:r>
        <w:rPr>
          <w:sz w:val="21"/>
        </w:rPr>
        <w:t>20mm</w:t>
      </w:r>
      <w:r>
        <w:rPr>
          <w:sz w:val="21"/>
        </w:rPr>
        <w:t>）</w:t>
      </w:r>
      <w:r>
        <w:rPr>
          <w:sz w:val="21"/>
        </w:rPr>
        <w:t>（步骤D），所以正确的顺序是CEBAD。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（2）实验中使用到油酸酒精溶液，其中酒精溶液的作用是对油酸起到稀释作用，酒精稀释油酸是为了进一步减小油酸的密度，使油酸分子尽可能的少在竖直方向上重叠，更能保证其形成单层分子油膜；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（3）根据描出的油膜轮廓，不足半格的舍去，超过半格的按一格计算，得出共有61格，则油膜面积为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24400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0244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（4）1滴油酸酒精溶液中含油酸的体积为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油酸分子直径为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0244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（5）A．油酸未完全散开，</w:t>
      </w:r>
      <w:r>
        <w:rPr>
          <w:sz w:val="21"/>
        </w:rPr>
        <w:t>则会使</w:t>
      </w:r>
      <w:r>
        <w:rPr>
          <w:i/>
          <w:sz w:val="21"/>
        </w:rPr>
        <w:t>S</w:t>
      </w:r>
      <w:r>
        <w:rPr>
          <w:sz w:val="21"/>
        </w:rPr>
        <w:t>偏小，</w:t>
      </w:r>
      <w:r>
        <w:rPr>
          <w:i/>
          <w:sz w:val="21"/>
        </w:rPr>
        <w:t>d</w:t>
      </w:r>
      <w:r>
        <w:rPr>
          <w:sz w:val="21"/>
        </w:rPr>
        <w:t>偏大</w:t>
      </w:r>
      <w:r>
        <w:rPr>
          <w:sz w:val="21"/>
        </w:rPr>
        <w:t>，故A不符合题意；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B．油酸酒精溶液配制的时间较长，酒精挥发较多，</w:t>
      </w:r>
      <w:r>
        <w:rPr>
          <w:sz w:val="21"/>
        </w:rPr>
        <w:t>油酸所占的比例变大，</w:t>
      </w:r>
      <w:r>
        <w:rPr>
          <w:sz w:val="21"/>
        </w:rPr>
        <w:t>实验数据处理仍然按照挥发前的浓度计算，即算出的纯油酸体积偏小</w:t>
      </w:r>
      <w:r>
        <w:rPr>
          <w:sz w:val="21"/>
        </w:rPr>
        <w:t>，</w:t>
      </w:r>
      <w:r>
        <w:rPr>
          <w:sz w:val="21"/>
        </w:rPr>
        <w:t>则会使</w:t>
      </w:r>
      <w:r>
        <w:rPr>
          <w:i/>
          <w:sz w:val="21"/>
        </w:rPr>
        <w:t>V</w:t>
      </w:r>
      <w:r>
        <w:rPr>
          <w:sz w:val="21"/>
        </w:rPr>
        <w:t>偏小，</w:t>
      </w:r>
      <w:r>
        <w:rPr>
          <w:i/>
          <w:sz w:val="21"/>
        </w:rPr>
        <w:t>d</w:t>
      </w:r>
      <w:r>
        <w:rPr>
          <w:sz w:val="21"/>
        </w:rPr>
        <w:t>偏小</w:t>
      </w:r>
      <w:r>
        <w:rPr>
          <w:sz w:val="21"/>
        </w:rPr>
        <w:t>，故B符合题意；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D．求每滴体积时，1mL的溶液的滴数多记了10滴，根据公式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可知，一滴油酸酒精溶液中的纯油酸体积会偏小，这将导致纯油酸体积的计算值小于实际值，</w:t>
      </w:r>
      <w:r>
        <w:rPr>
          <w:sz w:val="21"/>
        </w:rPr>
        <w:t>则会使</w:t>
      </w:r>
      <w:r>
        <w:rPr>
          <w:i/>
          <w:sz w:val="21"/>
        </w:rPr>
        <w:t>V</w:t>
      </w:r>
      <w:r>
        <w:rPr>
          <w:sz w:val="21"/>
        </w:rPr>
        <w:t>偏小，</w:t>
      </w:r>
      <w:r>
        <w:rPr>
          <w:i/>
          <w:sz w:val="21"/>
        </w:rPr>
        <w:t>d</w:t>
      </w:r>
      <w:r>
        <w:rPr>
          <w:sz w:val="21"/>
        </w:rPr>
        <w:t>偏小，</w:t>
      </w:r>
      <w:r>
        <w:rPr>
          <w:sz w:val="21"/>
        </w:rPr>
        <w:t>故D符合题意；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sz w:val="21"/>
        </w:rPr>
        <w:t>计算油膜面积时，舍去了所有不足一格的方格，则会使</w:t>
      </w:r>
      <w:r>
        <w:rPr>
          <w:i/>
          <w:sz w:val="21"/>
        </w:rPr>
        <w:t>S</w:t>
      </w:r>
      <w:r>
        <w:rPr>
          <w:sz w:val="21"/>
        </w:rPr>
        <w:t>偏小，</w:t>
      </w:r>
      <w:r>
        <w:rPr>
          <w:i/>
          <w:sz w:val="21"/>
        </w:rPr>
        <w:t>d</w:t>
      </w:r>
      <w:r>
        <w:rPr>
          <w:sz w:val="21"/>
        </w:rPr>
        <w:t>偏大</w:t>
      </w:r>
      <w:r>
        <w:rPr>
          <w:sz w:val="21"/>
        </w:rPr>
        <w:t>，故C不符合题意；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31．在“油膜法估测油酸分子的大小”的实验中，实验步骤如下：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.将1mL油酸配制成1000mL油酸酒精溶液；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.用小注射器取一段油酸酒精溶液，并将油酸酒精溶液一滴一滴地滴入量筒中，直到1mL时一共滴入50滴；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.向浅盘中倒入约2cm深的水，并将痱子粉均匀地撒在水面上；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.用注射器在水面上滴一滴配制好的油酸酒精溶液；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.待油酸薄膜的形状稳定后，将带有坐标方格的玻璃板放在浅盘上，并用彩笔在玻璃板上描出油酸薄膜的形状，如图所示。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28725"/>
            <wp:docPr id="100097" name="" descr="@@@d9431931-9f91-4c77-b5d1-b70c05bb5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(1)每滴油酸酒精溶液中含有纯油酸的体积是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mL；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(2)已知每一小方格的边长为1cm，多于半个的方格算一个，少于半个的方格舍去，数得满足条件方格数为60个，根据上述数据得出油酸分子的直径是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m（保留一位有效数字）；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(3)关于本实验下列说法正确的有______。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A．油酸酒精溶液长时间放置，会使分子直径的计算结果偏小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B．若实验过程中痱子粉撒得太多，会使分子直径的计算结果偏小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C．本实验中用玻璃搅拌油膜，使之形成更规则的图形，可减小实验误差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D．向量筒中滴入1mL油酸酒精溶液时，滴数少记了几滴，会使分子直径的计算结果偏大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(4)在步骤e中，由于水槽边缘不平整，盖在水槽上的玻璃板与形成的油膜并不平行，侧视图如图乙所示，则该情况会导致最终测得油酸分子的半径结果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（填“偏大”或“偏小”）。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895350"/>
            <wp:docPr id="100099" name="" descr="@@@9bcf0b87-788a-47be-83e6-304c35c2c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【知识点】用油膜法估测油酸分子的大小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【详解】（1）根据题意可知，每滴纯油酸的体积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1000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（2）多于半个的方格算一个，少于半个的方格舍去，可得油膜面积为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根据上述数据得出油酸分子的直径是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（3）A．油酸酒精溶液长时间放置，会使酒精挥发，油酸的浓度增大，从而每滴纯油酸的体积测量值偏小，造成分子直径的计算结果将偏小，故A正确；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B．若实验过程中痱子粉撒得太多，油酸没有充分散开，导致面积S的测量值偏小，从而会使分子直径的计算结果偏大，故B错误；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C．本实验中将痱子粉均匀地撒在水面上，痱子粉不溶于水又不能搅拌，故C错误；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D．若滴数少记了几滴，使每滴纯油酸的体积测量值偏大，从而造成分子直径的计算结果将偏大，故D正确。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（4）由于玻璃板和油膜平面不平行，导致在玻璃板上描绘的油膜轮廓围成的面积大于油膜的实际面积，所以最终测得的油膜分子半径偏小。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53"/>
      <w:footerReference w:type="default" r:id="rId5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footer" Target="footer1.xml" /><Relationship Id="rId54" Type="http://schemas.openxmlformats.org/officeDocument/2006/relationships/footer" Target="footer2.xml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466cb160bb694fd18dd5037ac1ffbeb8mzk2mjg1njm1oq</vt:lpwstr>
  </property>
</Properties>
</file>