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AA92" w14:textId="77777777" w:rsidR="003B7054" w:rsidRDefault="003B7054" w:rsidP="00180B26">
      <w:pPr>
        <w:spacing w:line="360" w:lineRule="auto"/>
        <w:jc w:val="left"/>
        <w:outlineLvl w:val="0"/>
      </w:pPr>
      <w:r>
        <w:t>8．已知正方体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的边长为2，点</w:t>
      </w:r>
      <m:oMath>
        <m:r>
          <w:rPr>
            <w:rFonts w:ascii="Cambria Math" w:hAnsi="Cambria Math" w:cs="Cambria Math"/>
          </w:rPr>
          <m:t>N</m:t>
        </m:r>
      </m:oMath>
      <w:r>
        <w:t>在棱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N=2NC</m:t>
        </m:r>
      </m:oMath>
      <w:r>
        <w:t>，点</w:t>
      </w:r>
      <m:oMath>
        <m:r>
          <w:rPr>
            <w:rFonts w:ascii="Cambria Math" w:hAnsi="Cambria Math" w:cs="Cambria Math"/>
          </w:rPr>
          <m:t>M</m:t>
        </m:r>
      </m:oMath>
      <w:r>
        <w:t>在棱</w:t>
      </w:r>
      <m:oMath>
        <m:r>
          <w:rPr>
            <w:rFonts w:ascii="Cambria Math" w:hAnsi="Cambria Math" w:cs="Cambria Math"/>
          </w:rPr>
          <m:t>BC</m:t>
        </m:r>
      </m:oMath>
      <w:r>
        <w:t>上（点</w:t>
      </w:r>
      <m:oMath>
        <m:r>
          <w:rPr>
            <w:rFonts w:ascii="Cambria Math" w:hAnsi="Cambria Math" w:cs="Cambria Math"/>
          </w:rPr>
          <m:t>M</m:t>
        </m:r>
      </m:oMath>
      <w:r>
        <w:t>异于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两点），若平面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所得的截面为五边形，则</w:t>
      </w:r>
      <m:oMath>
        <m:r>
          <w:rPr>
            <w:rFonts w:ascii="Cambria Math" w:hAnsi="Cambria Math" w:cs="Cambria Math"/>
          </w:rPr>
          <m:t>CM</m:t>
        </m:r>
      </m:oMath>
      <w:r>
        <w:t>长的取值可能为（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2792E9" w14:textId="77777777" w:rsidR="003B7054" w:rsidRDefault="003B7054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848DA2" wp14:editId="403A66BA">
            <wp:extent cx="1981200" cy="1924050"/>
            <wp:effectExtent l="0" t="0" r="0" b="0"/>
            <wp:docPr id="100045" name="图片 100045" descr="@@@81f39b47-d0e1-4fb1-afd8-a6972d694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F77" w14:textId="77777777" w:rsidR="003B7054" w:rsidRDefault="003B7054" w:rsidP="00180B2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</w:t>
      </w:r>
      <w:r>
        <w:tab/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14C73243" w14:textId="77777777" w:rsidR="003B7054" w:rsidRDefault="003B7054" w:rsidP="00180B26">
      <w:pPr>
        <w:spacing w:line="360" w:lineRule="auto"/>
        <w:jc w:val="left"/>
        <w:outlineLvl w:val="1"/>
      </w:pPr>
      <w:r>
        <w:t>【答案】BC</w:t>
      </w:r>
    </w:p>
    <w:p w14:paraId="38DFF980" w14:textId="77777777" w:rsidR="003B7054" w:rsidRDefault="003B7054" w:rsidP="00180B26">
      <w:pPr>
        <w:spacing w:line="360" w:lineRule="auto"/>
        <w:jc w:val="left"/>
      </w:pPr>
      <w:r>
        <w:t>【难度】0.65</w:t>
      </w:r>
    </w:p>
    <w:p w14:paraId="03737015" w14:textId="77777777" w:rsidR="003B7054" w:rsidRDefault="003B7054" w:rsidP="00180B26">
      <w:pPr>
        <w:spacing w:line="360" w:lineRule="auto"/>
        <w:jc w:val="left"/>
      </w:pPr>
      <w:r>
        <w:t>【知识点】判断正方体的截面形状</w:t>
      </w:r>
    </w:p>
    <w:p w14:paraId="7E9F7B2A" w14:textId="77777777" w:rsidR="003B7054" w:rsidRDefault="003B7054" w:rsidP="00180B26">
      <w:pPr>
        <w:spacing w:line="360" w:lineRule="auto"/>
        <w:jc w:val="left"/>
        <w:outlineLvl w:val="3"/>
      </w:pPr>
      <w:r>
        <w:t>【分析】先找出</w:t>
      </w:r>
      <m:oMath>
        <m:r>
          <w:rPr>
            <w:rFonts w:ascii="Cambria Math" w:hAnsi="Cambria Math" w:cs="Cambria Math"/>
          </w:rPr>
          <m:t>MN∥A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CM=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，再分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&lt;CM&lt;2</m:t>
        </m:r>
      </m:oMath>
      <w:r>
        <w:t>和</w:t>
      </w:r>
      <m:oMath>
        <m:r>
          <w:rPr>
            <w:rFonts w:ascii="Cambria Math" w:hAnsi="Cambria Math" w:cs="Cambria Math"/>
          </w:rPr>
          <m:t>0&lt;CM&lt;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讨论即可得出答案.</w:t>
      </w:r>
    </w:p>
    <w:p w14:paraId="4744FA89" w14:textId="77777777" w:rsidR="003B7054" w:rsidRDefault="003B7054" w:rsidP="00180B26">
      <w:pPr>
        <w:spacing w:line="360" w:lineRule="auto"/>
        <w:jc w:val="left"/>
        <w:outlineLvl w:val="3"/>
      </w:pPr>
      <w:r>
        <w:t>【详解】解：因为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N=2NC</m:t>
        </m:r>
      </m:oMath>
      <w:r>
        <w:t>，所以</w:t>
      </w:r>
      <m:oMath>
        <m:r>
          <w:rPr>
            <w:rFonts w:ascii="Cambria Math" w:hAnsi="Cambria Math" w:cs="Cambria Math"/>
          </w:rPr>
          <m:t>CN=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3C4C3269" w14:textId="77777777" w:rsidR="003B7054" w:rsidRDefault="003B7054" w:rsidP="00180B26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CM=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时（如图1），</w:t>
      </w:r>
      <m:oMath>
        <m:r>
          <w:rPr>
            <w:rFonts w:ascii="Cambria Math" w:hAnsi="Cambria Math" w:cs="Cambria Math"/>
          </w:rPr>
          <m:t>MN∥B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5236BB6A" w14:textId="77777777" w:rsidR="003B7054" w:rsidRDefault="003B7054" w:rsidP="00180B26">
      <w:pPr>
        <w:spacing w:line="360" w:lineRule="auto"/>
        <w:jc w:val="left"/>
      </w:pPr>
      <w:r>
        <w:t>故平面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所得的截面为四边形，</w:t>
      </w:r>
    </w:p>
    <w:p w14:paraId="18C0A01C" w14:textId="77777777" w:rsidR="003B7054" w:rsidRDefault="003B7054" w:rsidP="00180B26">
      <w:pPr>
        <w:spacing w:line="360" w:lineRule="auto"/>
        <w:jc w:val="left"/>
      </w:pP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&lt;CM&lt;2</m:t>
        </m:r>
      </m:oMath>
      <w:r>
        <w:t>时（如图2），</w:t>
      </w:r>
    </w:p>
    <w:p w14:paraId="30CB1A67" w14:textId="77777777" w:rsidR="003B7054" w:rsidRDefault="003B7054" w:rsidP="00180B26">
      <w:pPr>
        <w:spacing w:line="360" w:lineRule="auto"/>
        <w:jc w:val="left"/>
      </w:pPr>
      <w:r>
        <w:t>过点</w:t>
      </w:r>
      <m:oMath>
        <m:r>
          <w:rPr>
            <w:rFonts w:ascii="Cambria Math" w:hAnsi="Cambria Math" w:cs="Cambria Math"/>
          </w:rPr>
          <m:t>A</m:t>
        </m:r>
      </m:oMath>
      <w:r>
        <w:t>作</w:t>
      </w:r>
      <m:oMath>
        <m:r>
          <w:rPr>
            <w:rFonts w:ascii="Cambria Math" w:hAnsi="Cambria Math" w:cs="Cambria Math"/>
          </w:rPr>
          <m:t>MN</m:t>
        </m:r>
      </m:oMath>
      <w:r>
        <w:t>的平行线交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</w:t>
      </w:r>
      <m:oMath>
        <m:r>
          <w:rPr>
            <w:rFonts w:ascii="Cambria Math" w:hAnsi="Cambria Math" w:cs="Cambria Math"/>
          </w:rPr>
          <m:t>H</m:t>
        </m:r>
      </m:oMath>
      <w:r>
        <w:t>，</w:t>
      </w:r>
    </w:p>
    <w:p w14:paraId="7AC0BF26" w14:textId="77777777" w:rsidR="003B7054" w:rsidRDefault="003B7054" w:rsidP="00180B26">
      <w:pPr>
        <w:spacing w:line="360" w:lineRule="auto"/>
        <w:jc w:val="left"/>
      </w:pPr>
      <w:r>
        <w:t>此时平面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所得的截面为四边形，</w:t>
      </w:r>
    </w:p>
    <w:p w14:paraId="4F721DEC" w14:textId="77777777" w:rsidR="003B7054" w:rsidRDefault="003B7054" w:rsidP="00180B26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0&lt;CM&lt;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</w:p>
    <w:p w14:paraId="67F2D028" w14:textId="77777777" w:rsidR="003B7054" w:rsidRDefault="003B7054" w:rsidP="00180B26">
      <w:pPr>
        <w:spacing w:line="360" w:lineRule="auto"/>
        <w:jc w:val="left"/>
      </w:pPr>
      <w:r>
        <w:t>过点</w:t>
      </w:r>
      <m:oMath>
        <m:r>
          <w:rPr>
            <w:rFonts w:ascii="Cambria Math" w:hAnsi="Cambria Math" w:cs="Cambria Math"/>
          </w:rPr>
          <m:t>A</m:t>
        </m:r>
      </m:oMath>
      <w:r>
        <w:t>作</w:t>
      </w:r>
      <m:oMath>
        <m:r>
          <w:rPr>
            <w:rFonts w:ascii="Cambria Math" w:hAnsi="Cambria Math" w:cs="Cambria Math"/>
          </w:rPr>
          <m:t>MN</m:t>
        </m:r>
      </m:oMath>
      <w:r>
        <w:t>的平行线交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的延长线于</w:t>
      </w:r>
      <m:oMath>
        <m:r>
          <w:rPr>
            <w:rFonts w:ascii="Cambria Math" w:hAnsi="Cambria Math" w:cs="Cambria Math"/>
          </w:rPr>
          <m:t>H</m:t>
        </m:r>
      </m:oMath>
      <w:r>
        <w:t>，交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m:oMath>
        <m:r>
          <w:rPr>
            <w:rFonts w:ascii="Cambria Math" w:hAnsi="Cambria Math" w:cs="Cambria Math"/>
          </w:rPr>
          <m:t>F</m:t>
        </m:r>
      </m:oMath>
      <w:r>
        <w:t>，连接</w:t>
      </w:r>
      <m:oMath>
        <m:r>
          <w:rPr>
            <w:rFonts w:ascii="Cambria Math" w:hAnsi="Cambria Math" w:cs="Cambria Math"/>
          </w:rPr>
          <m:t>HN</m:t>
        </m:r>
      </m:oMath>
      <w:r>
        <w:t>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</w:p>
    <w:p w14:paraId="69287E2C" w14:textId="77777777" w:rsidR="003B7054" w:rsidRDefault="003B7054" w:rsidP="00180B26">
      <w:pPr>
        <w:spacing w:line="360" w:lineRule="auto"/>
        <w:jc w:val="left"/>
      </w:pPr>
      <w:r>
        <w:t>此时平面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所得的截面为五边形，</w:t>
      </w:r>
    </w:p>
    <w:p w14:paraId="517D508D" w14:textId="77777777" w:rsidR="003B7054" w:rsidRDefault="003B7054" w:rsidP="00180B26">
      <w:pPr>
        <w:spacing w:line="360" w:lineRule="auto"/>
        <w:jc w:val="left"/>
      </w:pPr>
      <w:r>
        <w:t>综上所述，平面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所得的截面为五边形时，</w:t>
      </w:r>
      <m:oMath>
        <m:r>
          <w:rPr>
            <w:rFonts w:ascii="Cambria Math" w:hAnsi="Cambria Math" w:cs="Cambria Math"/>
          </w:rPr>
          <m:t>CM</m:t>
        </m:r>
      </m:oMath>
      <w:r>
        <w:t>的范围为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4F8800A5" w14:textId="77777777" w:rsidR="003B7054" w:rsidRDefault="003B7054" w:rsidP="00180B26">
      <w:pPr>
        <w:spacing w:line="360" w:lineRule="auto"/>
        <w:jc w:val="left"/>
      </w:pPr>
      <w:r>
        <w:t>故选：BC.</w:t>
      </w:r>
    </w:p>
    <w:p w14:paraId="2F8DA876" w14:textId="77777777" w:rsidR="003B7054" w:rsidRDefault="003B7054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83D679" wp14:editId="2BC79ED3">
            <wp:extent cx="2000250" cy="2200275"/>
            <wp:effectExtent l="0" t="0" r="0" b="0"/>
            <wp:docPr id="100047" name="图片 100047" descr="@@@73fc413b3f664bcdb15ae60aa0538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24C757" wp14:editId="32002168">
            <wp:extent cx="2028825" cy="2228850"/>
            <wp:effectExtent l="0" t="0" r="0" b="0"/>
            <wp:docPr id="100049" name="图片 100049" descr="@@@b6da2096b82243e8a2c50b838c892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0E7397" wp14:editId="27753568">
            <wp:extent cx="2085975" cy="2495550"/>
            <wp:effectExtent l="0" t="0" r="0" b="0"/>
            <wp:docPr id="100051" name="图片 100051" descr="@@@0c3e4fc8523540988dbcb9fc18ec8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D481" w14:textId="77777777" w:rsidR="00086DE6" w:rsidRDefault="00086DE6">
      <w:pPr>
        <w:rPr>
          <w:rFonts w:hint="eastAsia"/>
        </w:rPr>
      </w:pPr>
    </w:p>
    <w:sectPr w:rsidR="00086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54"/>
    <w:rsid w:val="00086DE6"/>
    <w:rsid w:val="003B7054"/>
    <w:rsid w:val="009C435C"/>
    <w:rsid w:val="00DB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A210"/>
  <w15:chartTrackingRefBased/>
  <w15:docId w15:val="{5AEC067F-7675-488C-9DBB-5EBD59FE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0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0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0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0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0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0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0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0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0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70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0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0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0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0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0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0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0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0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0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</cp:revision>
  <dcterms:created xsi:type="dcterms:W3CDTF">2026-07-15T01:59:00Z</dcterms:created>
  <dcterms:modified xsi:type="dcterms:W3CDTF">2026-07-15T01:59:00Z</dcterms:modified>
</cp:coreProperties>
</file>