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5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32"/>
        </w:rPr>
        <w:t>F</w:t>
      </w:r>
      <w:r>
        <w:rPr>
          <w:b/>
          <w:sz w:val="32"/>
        </w:rPr>
        <w:t>型函数不等式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8146"/>
            <wp:docPr id="100003" name="" descr="@@@c6f13a7fc3d347b9bc268953886625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1</w:t>
      </w:r>
      <w:r>
        <w:rPr>
          <w:b/>
          <w:sz w:val="24"/>
        </w:rPr>
        <w:t>、单调性定义的等价形式：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上是增函数</w:t>
      </w:r>
      <w:r>
        <w:rPr>
          <w:sz w:val="21"/>
        </w:rPr>
        <w:t>: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⇔</m:t>
          </m:r>
        </m:oMath>
      </m:oMathPara>
      <w:r>
        <w:rPr>
          <w:sz w:val="21"/>
        </w:rPr>
        <w:t>任取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，都有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⇔</m:t>
          </m:r>
        </m:oMath>
      </m:oMathPara>
      <w:r>
        <w:rPr>
          <w:sz w:val="21"/>
        </w:rPr>
        <w:t>任取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⇔</m:t>
          </m:r>
        </m:oMath>
      </m:oMathPara>
      <w:r>
        <w:rPr>
          <w:sz w:val="21"/>
        </w:rPr>
        <w:t>任取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⇔</m:t>
          </m:r>
        </m:oMath>
      </m:oMathPara>
      <w:r>
        <w:rPr>
          <w:sz w:val="21"/>
        </w:rPr>
        <w:t>任取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上是减函数</w:t>
      </w:r>
      <w:r>
        <w:rPr>
          <w:sz w:val="21"/>
        </w:rPr>
        <w:t>: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⇔</m:t>
          </m:r>
        </m:oMath>
      </m:oMathPara>
      <w:r>
        <w:rPr>
          <w:sz w:val="21"/>
        </w:rPr>
        <w:t>任取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，都有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⇔</m:t>
          </m:r>
        </m:oMath>
      </m:oMathPara>
      <w:r>
        <w:rPr>
          <w:sz w:val="21"/>
        </w:rPr>
        <w:t>任取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⇔</m:t>
          </m:r>
        </m:oMath>
      </m:oMathPara>
      <w:r>
        <w:rPr>
          <w:sz w:val="21"/>
        </w:rPr>
        <w:t>任取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⇔</m:t>
          </m:r>
        </m:oMath>
      </m:oMathPara>
      <w:r>
        <w:rPr>
          <w:sz w:val="21"/>
        </w:rPr>
        <w:t>任取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2</w:t>
      </w:r>
      <w:r>
        <w:rPr>
          <w:b/>
          <w:sz w:val="24"/>
        </w:rPr>
        <w:t>、利用单调性、奇偶性解不等式原理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）解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型不等式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①利用函数的单调性，去掉函数符号</w:t>
      </w:r>
      <w:r>
        <w:rPr>
          <w:sz w:val="21"/>
        </w:rPr>
        <w:t>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”</w:t>
      </w:r>
      <w:r>
        <w:rPr>
          <w:sz w:val="21"/>
        </w:rPr>
        <w:t>，将</w:t>
      </w:r>
      <w:r>
        <w:rPr>
          <w:sz w:val="21"/>
        </w:rPr>
        <w:t>“</w:t>
      </w:r>
      <w:r>
        <w:rPr>
          <w:sz w:val="21"/>
        </w:rPr>
        <w:t>抽象</w:t>
      </w:r>
      <w:r>
        <w:rPr>
          <w:sz w:val="21"/>
        </w:rPr>
        <w:t>”</w:t>
      </w:r>
      <w:r>
        <w:rPr>
          <w:sz w:val="21"/>
        </w:rPr>
        <w:t>的不等式问题转化为</w:t>
      </w:r>
      <w:r>
        <w:rPr>
          <w:sz w:val="21"/>
        </w:rPr>
        <w:t>“</w:t>
      </w:r>
      <w:r>
        <w:rPr>
          <w:sz w:val="21"/>
        </w:rPr>
        <w:t>具体</w:t>
      </w:r>
      <w:r>
        <w:rPr>
          <w:sz w:val="21"/>
        </w:rPr>
        <w:t>”</w:t>
      </w:r>
      <w:r>
        <w:rPr>
          <w:sz w:val="21"/>
        </w:rPr>
        <w:t>的不等式问题求解；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②若不等式一边没有函数符号</w:t>
      </w:r>
      <w:r>
        <w:rPr>
          <w:sz w:val="21"/>
        </w:rPr>
        <w:t>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”</w:t>
      </w:r>
      <w:r>
        <w:rPr>
          <w:sz w:val="21"/>
        </w:rPr>
        <w:t>，而是常数（如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），那么我们应该将常数转化带有函数符号</w:t>
      </w:r>
      <w:r>
        <w:rPr>
          <w:sz w:val="21"/>
        </w:rPr>
        <w:t>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”</w:t>
      </w:r>
      <w:r>
        <w:rPr>
          <w:sz w:val="21"/>
        </w:rPr>
        <w:t>的函数值再解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为奇函数，形如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的不等式的解法：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第一步：将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移到不等式的右边，得到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第二步：根据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为奇函数，得到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第三步：利用函数的单调性，去掉函数符号</w:t>
      </w:r>
      <w:r>
        <w:rPr>
          <w:sz w:val="21"/>
        </w:rPr>
        <w:t>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”</w:t>
      </w:r>
      <w:r>
        <w:rPr>
          <w:sz w:val="21"/>
        </w:rPr>
        <w:t>，列出不等式求解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3</w:t>
      </w:r>
      <w:r>
        <w:rPr>
          <w:b/>
          <w:sz w:val="24"/>
        </w:rPr>
        <w:t>、单调性和奇偶性综合求不等式范围问题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①奇函数单调性不改变，当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为定义在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上的奇函数时，若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也单调递增，即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⇔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；同理，若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也单调递减，即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⇔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②偶函数单调性改变，当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为定义在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上的偶函数时，若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⇔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⇔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；同理，若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⇔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⇔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7448"/>
            <wp:docPr id="100005" name="" descr="@@@d6eb4616b8154ee0b09b4130b2f802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524375" cy="1962150"/>
            <wp:docPr id="100007" name="" descr="@@@8edfe08b9d9548eda25f11981fd7e9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6795"/>
            <wp:docPr id="100009" name="" descr="@@@1ce96282b68345f88c5c6cf5bab63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rPr>
          <w:sz w:val="21"/>
        </w:rPr>
        <w:t>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，求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1"/>
        </w:rPr>
        <w:t>的取值范围．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1"/>
        </w:rPr>
        <w:t>先利用函数的奇偶性定义和导数判定函数为奇函数，且在定义域上单调递增，进而转化为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进行求解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【解析】</w:t>
      </w: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，所以该函数为奇函数，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，故该函数单调递增，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的解析式比较复杂，所以代入求解显然不可行，进而考虑转化为利用函数单调性和奇偶性进行求解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1"/>
        </w:rPr>
        <w:t>对于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型不等式的求解，应先利用函数的奇偶性转化为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，再利用单调性进行求解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【知识点】由函数奇偶性解不等式、根据函数的单调性解不等式、用导数判断或证明已知函数的单调性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，判断奇偶性，并求导确定函数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的单调性，将所求不等式转化为关于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的不等式，根据奇偶性与单调性求解即可.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为奇函数，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sz w:val="21"/>
        </w:rPr>
        <w:t>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，则使得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成立的</w:t>
      </w:r>
      <w:r>
        <w:rPr>
          <w:rFonts w:ascii="Times New Roman" w:eastAsia="Times New Roman" w:hAnsi="Times New Roman" w:cs="Times New Roman"/>
          <w:i/>
          <w:sz w:val="24"/>
        </w:rPr>
        <w:t>x</w:t>
      </w:r>
      <w:r>
        <w:rPr>
          <w:sz w:val="21"/>
        </w:rPr>
        <w:t>的取值范围是</w:t>
      </w:r>
      <w:r>
        <w:rPr>
          <w:sz w:val="21"/>
          <w:u w:val="single"/>
        </w:rPr>
        <w:t xml:space="preserve"> 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>先利用函数的奇偶性、单调性的定义判定函数为偶函数且在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是增函数，再利用单调性进行求解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是偶函数且在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是增函数，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⇔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⇔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⇔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的解析式比较复杂，所以代入求解显然不可行，考虑进而转化为利用函数单调性和奇偶性进行求解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为偶函数，且在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单调递增，则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⇔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为偶函数，且在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单调递减，则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⇔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，则使得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成立的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【知识点】判断指数型复合函数的单调性、函数奇偶性的定义与判断、由函数奇偶性解不等式、根据函数的单调性解不等式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【分析】利用奇偶性、单调性定义判断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的奇偶性和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上的单调性，再根据奇偶和单调性求不等式解集即可.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为偶函数，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sup>
              </m:sSup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sup>
              </m:sSup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递增，则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要使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成立，即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3</w:t>
      </w:r>
      <w:r>
        <w:rPr>
          <w:b/>
          <w:sz w:val="24"/>
        </w:rPr>
        <w:t>】</w:t>
      </w:r>
      <w:r>
        <w:rPr>
          <w:sz w:val="21"/>
        </w:rPr>
        <w:t>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上的减函数，且对任意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，都有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的解集为（</w:t>
      </w:r>
      <w:r>
        <w:rPr>
          <w:sz w:val="21"/>
        </w:rPr>
        <w:t xml:space="preserve">    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</w:t>
      </w:r>
      <w:r>
        <w:rPr>
          <w:sz w:val="21"/>
        </w:rPr>
        <w:t>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</w:t>
      </w:r>
      <w:r>
        <w:rPr>
          <w:sz w:val="21"/>
        </w:rPr>
        <w:t>B</w:t>
      </w:r>
      <w:r>
        <w:rPr>
          <w:sz w:val="21"/>
        </w:rPr>
        <w:t>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</w:t>
      </w:r>
      <w:r>
        <w:rPr>
          <w:sz w:val="21"/>
        </w:rPr>
        <w:t>C</w:t>
      </w:r>
      <w:r>
        <w:rPr>
          <w:sz w:val="21"/>
        </w:rPr>
        <w:t>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</w:t>
      </w:r>
      <w:r>
        <w:rPr>
          <w:sz w:val="21"/>
        </w:rPr>
        <w:t>D</w:t>
      </w:r>
      <w:r>
        <w:rPr>
          <w:sz w:val="21"/>
        </w:rPr>
        <w:t>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>先利用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，再利用单调性进行求解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sz w:val="21"/>
        </w:rPr>
        <w:t>根据题意，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[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]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[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]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⇔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上的减函数，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则有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，解可得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即不等式的解集为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  <w:r>
        <w:rPr>
          <w:sz w:val="21"/>
        </w:rPr>
        <w:t>故选：</w:t>
      </w:r>
      <w:r>
        <w:rPr>
          <w:sz w:val="21"/>
        </w:rPr>
        <w:t>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解决本题的关键是利用利用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在研究函数问题时，一定要注意</w:t>
      </w:r>
      <w:r>
        <w:rPr>
          <w:sz w:val="21"/>
        </w:rPr>
        <w:t>“</w:t>
      </w:r>
      <w:r>
        <w:rPr>
          <w:sz w:val="21"/>
        </w:rPr>
        <w:t>定义域优先</w:t>
      </w:r>
      <w:r>
        <w:rPr>
          <w:sz w:val="21"/>
        </w:rPr>
        <w:t>”</w:t>
      </w:r>
      <w:r>
        <w:rPr>
          <w:sz w:val="21"/>
        </w:rPr>
        <w:t>原则，如本题中若忽视定义域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，则会出现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这样错误答案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3．已知定义在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上的函数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为增函数，且满足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【知识点】根据函数的单调性解不等式、求函数值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【分析】（1）赋值法直接求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，由函数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上为增函数，可得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，计算即可.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;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上为增函数，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不等式的解集为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6795"/>
            <wp:docPr id="100011" name="" descr="@@@d617411a559b4fbe8d9039c9e54700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，若不等式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恒成立，则实数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【知识点】基本不等式求和的最小值、函数奇偶性的定义与判断、函数不等式恒成立问题、根据函数的单调性解不等式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【分析】由题可知函数为偶函数，且当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单调递增，进而可得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，然后利用基本不等式即得.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，且定义域为R，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为偶函数，且当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可以变为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时取等号，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上的减函数，若对于任意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，均有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sup>
              </m:sSup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【知识点】由指数函数的单调性解不等式、根据函数的单调性解不等式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【分析】根据已知等式，结合函数的单调性进行求解即可.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上的减函数，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所以有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eqArr>
            </m:e>
          </m:d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2022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2022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2022</m:t>
              </m:r>
            </m:sub>
          </m:sSub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，则关于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的解集为（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【知识点】对数型复合函数的单调性、判断指数型复合函数的单调性、由函数奇偶性解不等式、根据函数的单调性解不等式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2022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2022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2022</m:t>
              </m:r>
            </m:sub>
          </m:sSub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，分析这两个函数在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上的单调性与奇偶性，可得出函数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上的单调性与奇偶性，可将所求不等式变形为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，结合函数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的单调性解之即可.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2022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2022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2022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2022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，即函数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为奇函数，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2022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2022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</m:sup>
              </m:sSup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均为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上的增函数，故函数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2022</m:t>
              </m:r>
            </m:sub>
          </m:sSub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&gt;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2022</m:t>
              </m:r>
            </m:sub>
          </m:sSub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2022</m:t>
              </m:r>
            </m:sub>
          </m:sSub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2022</m:t>
              </m:r>
            </m:sub>
          </m:sSub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上的奇函数，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时，由于内层函数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为增函数，外层函数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2022</m:t>
              </m:r>
            </m:sub>
          </m:sSub>
          <m:r>
            <w:rPr>
              <w:rFonts w:ascii="Cambria Math" w:eastAsia="宋体" w:hAnsi="Cambria Math" w:cs="Cambria Math"/>
            </w:rPr>
            <m:t>u</m:t>
          </m:r>
        </m:oMath>
      </m:oMathPara>
      <w:r>
        <w:rPr>
          <w:sz w:val="21"/>
        </w:rPr>
        <w:t>为增函数，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上为增函数，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由奇函数的性质可知，函数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上也为增函数，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上连续，故函数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上为增函数，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上为增函数，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，即函数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为奇函数，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因此，不等式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的解集为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16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是奇函数，若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16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【知识点】由奇偶性求参数、一元二次不等式在实数集上恒成立问题、根据函数的单调性解不等式、对数型复合函数的单调性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是奇函数求出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，判断出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的单调性，再利用单调性和奇偶性可得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是奇函数，∴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16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16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，又∵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16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16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16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16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16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是奇函数，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16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是单调递减函数，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u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是单调递增函数，由复合函数的单调性性判断得，函数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为奇函数，所以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上单调递减；由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8．设偶函数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【知识点】根据函数的单调性解不等式、函数奇偶性的应用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【分析】不等式等价于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，利用函数的奇偶性和单调性可得答案.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是偶函数，所以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等价于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故解集为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上的偶函数，且在区间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上单调递减．若实数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sub>
              </m:sSub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【知识点】函数奇偶性的应用、由对数函数的单调性解不等式、根据函数的单调性解不等式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【分析】由偶函数性质可知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上单调递增，并化简不等式为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，由单调性可得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，解对数不等式即可求得结果.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上的偶函数，且在区间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sub>
              </m:sSub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sub>
              </m:sSub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，即实数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的取值范围为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10．已知奇函数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  <m:sty m:val="b"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上单调递减，且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的解集是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【知识点】判断指数函数的单调性、函数奇偶性的应用、根据函数的单调性解不等式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【分析】不等式左右两边同时除以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，会发现左端部分是单调递减函数，将右端常数变为函数值的形式，利用单调性解不等式.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是奇函数，且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．因为函数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  <m:sty m:val="b"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上单调递减，所以函数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  <m:sty m:val="b"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上单调递减．因为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【知识点】根据解析式直接判断函数的单调性、函数奇偶性的定义与判断、由函数奇偶性解不等式、根据函数的单调性解不等式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【分析】首先判断函数的奇偶性与单调性，则不等式等价于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，根据单调性将函数不等式转化为自变量的不等式，解得即可.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定义域为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为奇函数，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在定义域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上单调递增，所以函数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等价为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，即不等式的解集为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，若存在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成立，则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的取值范围为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-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【知识点】由函数奇偶性解不等式、根据函数的单调性解不等式、函数不等式能成立（有解）问题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【分析】先判断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的奇偶性，并判断其单调性，根据单调性和奇偶性将不等式去掉“外套”，最后将存在性问题转化为最值问题可得.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为奇函数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易知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单调递增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⇔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⇔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，显然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存在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成立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，求不等式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的解集.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【知识点】根据函数的单调性解不等式、用导数判断或证明已知函数的单调性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【分析】求出导函数，利用导数结合基本不等式和余弦函数的有界性判断导函数复合，即可判断函数单调性，从而利用单调性解不等式即可.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时，等号成立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上单调递增.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的解集为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1"/>
      <w:footerReference w:type="default" r:id="rId12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7f435dd63e3a447abfa54c03f73ea60amzixmdkxndaxma</vt:lpwstr>
  </property>
</Properties>
</file>