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12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射影定理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000625" cy="361950"/>
            <wp:docPr id="100003" name="" descr="@@@1eb6226b580d4e56a421a3de0a4b4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三角形中隐藏着许多性质，比如三角形射影定理就能够在解三角形中简化计算过程，但是在考试中解答题不能直接使用，需要推导</w:t>
      </w:r>
      <w:r>
        <w:rPr>
          <w:sz w:val="21"/>
        </w:rPr>
        <w:t>.</w:t>
      </w:r>
      <w:r>
        <w:rPr>
          <w:sz w:val="21"/>
        </w:rPr>
        <w:t>不少高考原题用射影定理可以快速化简得出答案，在一些小题中，应用三角形射影定理能够快速得到答案，需强化练习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、射影定理：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分别对应的边为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.</w:t>
      </w:r>
      <w:r>
        <w:rPr>
          <w:sz w:val="21"/>
        </w:rPr>
        <w:t>则：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、射影定理的证明：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sz w:val="21"/>
        </w:rPr>
        <w:t>，得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sz w:val="21"/>
        </w:rPr>
        <w:t>﹣</w:t>
      </w:r>
      <w:r>
        <w:rPr>
          <w:sz w:val="21"/>
        </w:rPr>
        <w:t>(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).</w:t>
      </w:r>
      <w:r>
        <w:rPr>
          <w:sz w:val="21"/>
        </w:rPr>
        <w:t>所以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sz w:val="21"/>
        </w:rPr>
        <w:t>sin(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)</w:t>
      </w:r>
      <w:r>
        <w:rPr>
          <w:sz w:val="21"/>
        </w:rPr>
        <w:t>＝</w:t>
      </w:r>
      <w:r>
        <w:rPr>
          <w:sz w:val="21"/>
        </w:rPr>
        <w:t>sin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＋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sinC.</w:t>
      </w: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的外接圆半径为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，由正弦定理得，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，即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</w:t>
      </w:r>
      <w:r>
        <w:rPr>
          <w:sz w:val="21"/>
        </w:rPr>
        <w:t>同理可证：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3</w:t>
      </w:r>
      <w:r>
        <w:rPr>
          <w:b/>
          <w:sz w:val="24"/>
        </w:rPr>
        <w:t>、射影定理的几何解释：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91125" cy="1295400"/>
            <wp:docPr id="100005" name="" descr="@@@9954e5f65bd34937b1226a289ceb44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为直角三角形时（如图</w:t>
      </w:r>
      <w:r>
        <w:rPr>
          <w:sz w:val="21"/>
        </w:rPr>
        <w:t>1</w:t>
      </w:r>
      <w:r>
        <w:rPr>
          <w:sz w:val="21"/>
        </w:rPr>
        <w:t>），不妨设角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为直角，由直角三角形的边角关系得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，又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sz w:val="21"/>
        </w:rPr>
        <w:t>0</w:t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为锐角三角形时（如图</w:t>
      </w:r>
      <w:r>
        <w:rPr>
          <w:sz w:val="21"/>
        </w:rPr>
        <w:t>2</w:t>
      </w:r>
      <w:r>
        <w:rPr>
          <w:sz w:val="21"/>
        </w:rPr>
        <w:t>）过点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，垂足为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.</w:t>
      </w:r>
      <w:r>
        <w:rPr>
          <w:sz w:val="21"/>
        </w:rPr>
        <w:t>由直角三角形的边角关系得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DC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为钝角三角形时（如图</w:t>
      </w:r>
      <w:r>
        <w:rPr>
          <w:sz w:val="21"/>
        </w:rPr>
        <w:t>3</w:t>
      </w:r>
      <w:r>
        <w:rPr>
          <w:sz w:val="21"/>
        </w:rPr>
        <w:t>），不妨设角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为钝角，过点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作</w:t>
      </w:r>
      <w:r>
        <w:rPr>
          <w:rFonts w:ascii="Times New Roman" w:eastAsia="Times New Roman" w:hAnsi="Times New Roman" w:cs="Times New Roman"/>
          <w:i/>
          <w:sz w:val="21"/>
        </w:rPr>
        <w:t>AD</w:t>
      </w:r>
      <w:r>
        <w:rPr>
          <w:sz w:val="21"/>
        </w:rPr>
        <w:t>⊥</w:t>
      </w:r>
      <w:r>
        <w:rPr>
          <w:rFonts w:ascii="Times New Roman" w:eastAsia="Times New Roman" w:hAnsi="Times New Roman" w:cs="Times New Roman"/>
          <w:i/>
          <w:sz w:val="21"/>
        </w:rPr>
        <w:t>BC</w:t>
      </w:r>
      <w:r>
        <w:rPr>
          <w:sz w:val="21"/>
        </w:rPr>
        <w:t>，交</w:t>
      </w:r>
      <w:r>
        <w:rPr>
          <w:rFonts w:ascii="Times New Roman" w:eastAsia="Times New Roman" w:hAnsi="Times New Roman" w:cs="Times New Roman"/>
          <w:i/>
          <w:sz w:val="21"/>
        </w:rPr>
        <w:t>CB</w:t>
      </w:r>
      <w:r>
        <w:rPr>
          <w:sz w:val="21"/>
        </w:rPr>
        <w:t>的延长线于点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，由直角三角形边角关系得，</w:t>
      </w:r>
      <w:r>
        <w:rPr>
          <w:rFonts w:ascii="Times New Roman" w:eastAsia="Times New Roman" w:hAnsi="Times New Roman" w:cs="Times New Roman"/>
          <w:i/>
          <w:sz w:val="21"/>
        </w:rPr>
        <w:t>DC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sz w:val="21"/>
        </w:rPr>
        <w:t>∠</w:t>
      </w:r>
      <w:r>
        <w:rPr>
          <w:rFonts w:ascii="Times New Roman" w:eastAsia="Times New Roman" w:hAnsi="Times New Roman" w:cs="Times New Roman"/>
          <w:i/>
          <w:sz w:val="21"/>
        </w:rPr>
        <w:t>ABD</w:t>
      </w:r>
      <w:r>
        <w:rPr>
          <w:sz w:val="21"/>
        </w:rPr>
        <w:t>＝</w:t>
      </w:r>
      <w:r>
        <w:rPr>
          <w:sz w:val="21"/>
        </w:rPr>
        <w:t>cos(</w:t>
      </w:r>
      <w:r>
        <w:rPr>
          <w:rFonts w:ascii="Times New Roman" w:eastAsia="Times New Roman" w:hAnsi="Times New Roman" w:cs="Times New Roman"/>
          <w:i/>
          <w:sz w:val="21"/>
        </w:rPr>
        <w:t>π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</w:t>
      </w:r>
      <w:r>
        <w:rPr>
          <w:sz w:val="21"/>
        </w:rPr>
        <w:t>＝﹣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，所以，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DC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BD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﹣</w:t>
      </w:r>
      <w:r>
        <w:rPr>
          <w:sz w:val="21"/>
        </w:rPr>
        <w:t>(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66725"/>
            <wp:docPr id="100007" name="" descr="@@@bc8e7fcd184241f491a4a95f47d34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86275" cy="1247775"/>
            <wp:docPr id="100009" name="" descr="@@@1dd810a232e645f6a777aff8defa2e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11" name="" descr="@@@8ebf749a92bd4e98812d1d4c328059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9"/>
        </w:rPr>
        <w:t>【典例</w:t>
      </w:r>
      <w:r>
        <w:rPr>
          <w:b/>
          <w:sz w:val="29"/>
        </w:rPr>
        <w:t>1</w:t>
      </w:r>
      <w:r>
        <w:rPr>
          <w:b/>
          <w:sz w:val="29"/>
        </w:rPr>
        <w:t>】</w:t>
      </w:r>
      <w:r>
        <w:rPr>
          <w:sz w:val="21"/>
        </w:rPr>
        <w:t>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9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9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9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9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9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9"/>
        </w:rPr>
        <w:t>c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A.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B.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C.3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由射影定理以及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的值，根据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可计算出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的值，结合已知条件可求解出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又因为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是等边三角形，所以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故选：</w:t>
      </w:r>
      <w:r>
        <w:rPr>
          <w:sz w:val="21"/>
        </w:rPr>
        <w:t>C.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由三角形中的射影定理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，结合已知条件求得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的值，进而得到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的值，然后利用余弦定理求得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的值，进而利用面积公式求得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射影定理有其代数证明和几何解析，代数证明也可利用余弦定理将角的余弦值转化为边，由等式的右边进行证明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【知识点】射影公式、余弦定理解三角形、三角形面积公式及其应用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【分析】由三角形中的射影定理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fName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fun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fName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func>
        </m:oMath>
      </m:oMathPara>
      <w:r>
        <w:rPr>
          <w:sz w:val="21"/>
        </w:rPr>
        <w:t>,结合已知条件求得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的值，进而得到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的值，然后利用余弦定理求得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的值，进而利用面积公式求得.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【详解】由三角形中的射影定理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fName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fun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fName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func>
        </m:oMath>
      </m:oMathPara>
      <w:r>
        <w:rPr>
          <w:sz w:val="21"/>
        </w:rPr>
        <w:t>,结合已知条件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fName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func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×</m:t>
          </m:r>
          <m:d>
            <m:e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(负值舍去)，∴三角形的面积为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</m:fun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d>
                    <m:e>
                      <m:r>
                        <w:rPr>
                          <w:rFonts w:ascii="Cambria Math" w:eastAsia="宋体" w:hAnsi="Cambria Math" w:cs="Cambria Math"/>
                        </w:rPr>
                        <m:t>-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所对的边分别为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，则</w:t>
      </w:r>
      <w:r>
        <w:rPr>
          <w:sz w:val="21"/>
        </w:rPr>
        <w:t>tan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1"/>
        </w:rPr>
        <w:t>的最大值为</w:t>
      </w:r>
      <w:r>
        <w:rPr>
          <w:sz w:val="21"/>
          <w:u w:val="single"/>
        </w:rPr>
        <w:t xml:space="preserve"> 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利用三角形射影定理结合正弦定理可得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，再由和角的正切公式，配方变形即可计算作答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中，由射影定理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由正弦定理边化角为：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，于是得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得，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是钝角，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f>
                            <m:num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宋体" w:hAnsi="Cambria Math" w:cs="Cambria Math"/>
                                </w:rPr>
                                <m:t>tan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B</m:t>
                              </m:r>
                            </m:den>
                          </m:f>
                        </m:e>
                      </m:rad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ad>
                        <m:radPr>
                          <m:degHide/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Cambria Math"/>
                            </w:rPr>
                            <m:t>tan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tan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时取</w:t>
      </w:r>
      <w:r>
        <w:rPr>
          <w:sz w:val="21"/>
        </w:rPr>
        <w:t>“=”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sz w:val="21"/>
        </w:rPr>
        <w:t>tan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本题也可以先利用正弦定理将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化为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，再利用三角形的内角和定理和诱导公式化为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，再利用两角和的正弦公式进行化简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遇到三角等式一边只有一边时，利用射影定理转化为边角可能起到意想不到的效果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中，求证：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【知识点】基本（均值）不等式的应用、射影公式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【详解】证明：①当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为直角或钝角三角形时，结论显然成立.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  <w:r>
        <w:rPr>
          <w:sz w:val="21"/>
        </w:rPr>
        <w:t>②当</w:t>
      </w:r>
      <w:r>
        <w:rPr>
          <w:rFonts w:ascii="Cambria Math" w:eastAsia="Cambria Math" w:hAnsi="Cambria Math" w:cs="Cambria Math"/>
          <w:sz w:val="21"/>
        </w:rPr>
        <w:t>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为锐角三角形时，由射影定理有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ind w:firstLine="560"/>
        <w:jc w:val="left"/>
        <w:rPr>
          <w:sz w:val="21"/>
        </w:rPr>
      </w:pPr>
      <w:r>
        <w:rPr>
          <w:sz w:val="21"/>
        </w:rPr>
        <w:t>以上三式相乘，得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13" name="" descr="@@@b9e591e46bad47fdb3b0db9af5feac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3．在△</w:t>
      </w:r>
      <w:r>
        <w:rPr>
          <w:i/>
          <w:sz w:val="21"/>
        </w:rPr>
        <w:t>ABC</w:t>
      </w:r>
      <w:r>
        <w:rPr>
          <w:sz w:val="21"/>
        </w:rPr>
        <w:t>中，内角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C</w:t>
      </w:r>
      <w:r>
        <w:rPr>
          <w:sz w:val="21"/>
        </w:rPr>
        <w:t>所对边的长分别为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c</w:t>
      </w:r>
      <w:r>
        <w:rPr>
          <w:sz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【知识点】射影公式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【解析】根据三角形中的射影公式，即可容易求得结果.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，故可得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【点睛】本题考查三角形中的射影公式，本质是利用正弦定理将边化角，属基础题.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C</w:t>
      </w:r>
      <w:r>
        <w:rPr>
          <w:sz w:val="21"/>
        </w:rPr>
        <w:t>所对应的边分别为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</w:t>
      </w:r>
      <w:r>
        <w:rPr>
          <w:i/>
          <w:sz w:val="21"/>
        </w:rPr>
        <w:t>c</w:t>
      </w:r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【解析】已知等式利用正弦定理化简，再利用两角和与差的正弦函数公式及诱导公式化简，再利用正弦定理变形即可得到结果．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，利用正弦定理化简得：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利用正弦定理化简得：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故答案为：2.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【知识点】正弦定理解三角形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【分析】根据正弦定理将边化为角，再根据两角和正弦公式以及诱导公式化简得cos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的值，即得B角.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8150" cy="133350"/>
            <wp:docPr id="100015" name="" descr="@@@547a7ebb81344dfab0f0cf83d4870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由2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及正弦定理，得2sin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＝sin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＋sin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∴2sin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＝sin(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)．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＝π，∴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＝π－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.∴2sin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＝sin(π－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)＝sin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又sin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≠0，∴cos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6675" cy="257175"/>
            <wp:docPr id="100017" name="" descr="@@@e498f301258644289234b1d1ede557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.∴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238125"/>
            <wp:docPr id="100019" name="" descr="@@@cc538686ef8b45389bb70e7dc2438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8150" cy="133350"/>
            <wp:docPr id="100021" name="" descr="@@@b42213b05d4c4313a2dc8134c36218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∵在△</w:t>
      </w:r>
      <w:r>
        <w:rPr>
          <w:rFonts w:ascii="Times New Roman" w:eastAsia="Times New Roman" w:hAnsi="Times New Roman" w:cs="Times New Roman"/>
          <w:i/>
          <w:sz w:val="21"/>
        </w:rPr>
        <w:t>ABC</w: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，∴条件等式变为2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，∴cos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6675" cy="257175"/>
            <wp:docPr id="100023" name="" descr="@@@e498f301258644289234b1d1ede557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又0&lt;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&lt;π，∴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" cy="238125"/>
            <wp:docPr id="100025" name="" descr="@@@cc538686ef8b45389bb70e7dc2438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【点睛】解三角形问题，多为边和角的求值问题，这就需要根据正、余弦定理结合已知条件灵活转化边和角之间的关系，从而达到解决问题的目的.其基本步骤是：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第一步：定条件，即确定三角形中的已知和所求，在图形中标出来，然后确定转化的方向.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第二步：定工具，即根据条件和所求合理选择转化的工具，实施边角之间的互化.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第三步：求结果.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=2,</m:t>
          </m:r>
        </m:oMath>
      </m:oMathPara>
      <w:r>
        <w:rPr>
          <w:sz w:val="21"/>
        </w:rPr>
        <w:t xml:space="preserve"> 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【知识点】用定义求向量的数量积、三角形面积公式及其应用、余弦定理解三角形、正弦定理边角互化的应用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【分析】利用正弦定理边化角,再用余弦定理和面积公式可求解.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【详解】方法一: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边化角得,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  <m:r>
            <m:rPr>
              <m:nor/>
            </m:rPr>
            <w:rPr>
              <w:rFonts w:ascii="Cambria Math" w:eastAsia="宋体" w:hAnsi="Cambria Math" w:cs="Cambria Math"/>
            </w:rPr>
            <m:t>−(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),∴sin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=sin(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sin(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)=sin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,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∈(0,</m:t>
          </m:r>
          <m:r>
            <w:rPr>
              <w:rFonts w:ascii="Cambria Math" w:eastAsia="宋体" w:hAnsi="Cambria Math" w:cs="Cambria Math"/>
            </w:rPr>
            <m:t>π</m:t>
          </m:r>
          <m:r>
            <m:rPr>
              <m:nor/>
            </m:rPr>
            <w:rPr>
              <w:rFonts w:ascii="Cambria Math" w:eastAsia="宋体" w:hAnsi="Cambria Math" w:cs="Cambria Math"/>
            </w:rPr>
            <m:t>),∴sin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&gt;0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=2</m:t>
                  </m:r>
                </m:e>
              </m:eqAr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1−cos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方法二: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由射影定理，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，化简得：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，且函数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0,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上单调递减，∴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=1</m:t>
          </m:r>
        </m:oMath>
      </m:oMathPara>
      <w:r>
        <w:rPr>
          <w:sz w:val="21"/>
        </w:rPr>
        <w:t>，从而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=2</m:t>
          </m:r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=2</m:t>
                  </m:r>
                </m:e>
              </m:eqArr>
            </m:e>
          </m:d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1−cos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C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故答案为: 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是等腰三角形；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的周长．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【知识点】余弦定理解三角形、三角形面积公式及其应用、求三角形中的边长或周长的最值或范围、射影公式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【分析】(1)根据给定条件利用三角形射影定理化简即可得解.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(2)根据给定条件求出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，再利用三角形面积定理及(1)的结论求出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，然后借助余弦定理求出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即可计算作答.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⇔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由射影定理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是等腰三角形．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中，因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，由(1)知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中，由余弦定理得：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能构成三角形，符合题意，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8．在①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这两个条件中任选一个，补充在下面问题中，并解答.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的对边分别为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.若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，___________，求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注：如果选择多个条件分别解答，按第一个解答计分.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【知识点】射影公式、正弦定理边角互化的应用、余弦定理解三角形、三角形面积公式及其应用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【分析】选①，利用三角形射影定理求出角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，再借助三角形面积定理、余弦定理即可计算得解；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选②，利用正弦定理边化角并求出角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，再借助三角形面积定理、余弦定理即可计算得解.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【详解】选①：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中，由射影定理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选②：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中，由正弦定理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由余弦定理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的解集；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【知识点】射影公式、三角恒等变换的化简问题、求含sinx(型)函数的值域和最值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【分析】(1)利用三角恒变换公式化简函数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，再在指定区间上求方程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的根即可.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(2)根据给定条件借助三角形射影定理求出角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，进而求得角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的范围即可求解作答.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【详解】（1）依题意，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化为：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13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11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在区间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的解集为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由三角形射影定理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&gt;0，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&gt;0，因此，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由(1)知，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的取值范围是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13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【知识点】余弦定理解三角形、射影公式、已知三角函数值求角、三角形面积公式及其应用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【分析】(1)根据给定条件结合三角形射影定理变形求出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(2)由已知并结合(1)的结论借助余弦定理求出边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，再利用三角形面积定理求解即得.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中，由射影定理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，于是得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的大小为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中，由余弦定理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所对的边分别为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)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周长的取值范围.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；(2)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【知识点】余弦定理边角互化的应用、射影公式、已知三角函数值求角、求三角形中的边长或周长的最值或范围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【分析】(1)利用三角形射影定理求出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即可计算得解；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(2)利用余弦定理结合试子变形求出边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的取值范围即可得解.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，由射影定理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(2)由余弦定理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[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时取等号，又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，于是得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的周长的取值范围为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6"/>
      <w:footerReference w:type="default" r:id="rId17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footer" Target="footer1.xml" /><Relationship Id="rId17" Type="http://schemas.openxmlformats.org/officeDocument/2006/relationships/footer" Target="footer2.xml" /><Relationship Id="rId18" Type="http://schemas.openxmlformats.org/officeDocument/2006/relationships/theme" Target="theme/theme1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5322ed1b8da745669fd7aaca8fdd4e0amzqyodu4njexma</vt:lpwstr>
  </property>
</Properties>
</file>