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外接球之折叠模型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76912"/>
            <wp:docPr id="100003" name="" descr="@@@cfead56492b845c9a48be7fa49b7aa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①直二面角模型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为直角，即平面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为两个三角形外接圆半径，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为交线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②全等二面角模型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f>
                <m:num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</m:oMath>
      </m:oMathPara>
      <w:r>
        <w:rPr>
          <w:sz w:val="21"/>
        </w:rPr>
        <w:t>（当两个三角形外接圆半径相等时，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为三角形外接圆半径，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为交线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③一般二面角模型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设二面角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m:rPr>
                              <m:nor/>
                            </m:rPr>
                            <w:rPr>
                              <w:rFonts w:ascii="Cambria Math" w:eastAsia="宋体" w:hAnsi="Cambria Math" w:cs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θ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d>
                        <m:dPr>
                          <m:sepChr m:val=","/>
                        </m:dPr>
                        <m:e>
                          <m:sSub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4</m:t>
                              </m:r>
                            </m:den>
                          </m:f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d>
                        <m:dPr>
                          <m:sepChr m:val=","/>
                        </m:dPr>
                        <m:e>
                          <m:sSub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4</m:t>
                              </m:r>
                            </m:den>
                          </m:f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den>
              </m:f>
            </m:e>
          </m:rad>
        </m:oMath>
      </m:oMathPara>
      <w:r>
        <w:rPr>
          <w:sz w:val="21"/>
        </w:rPr>
        <w:t>，（其中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为两个三角形外接圆半径，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为交线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1714500"/>
            <wp:docPr id="100005" name="" descr="@@@3eb2c9d71808449f91ec02b18a46e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使用范围：</w:t>
      </w:r>
      <w:r>
        <w:rPr>
          <w:sz w:val="21"/>
        </w:rPr>
        <w:t>两个全等三角形或等腰三角形拼在一起，或菱形折叠．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推导过程：</w:t>
      </w:r>
      <w:r>
        <w:rPr>
          <w:sz w:val="21"/>
        </w:rPr>
        <w:t>两个全等的三角形或者等腰拼在一起，或者菱形折叠，设折叠的二面角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．如图，作左图的二面角剖面图如右图：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故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b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sSub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公式：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74986"/>
            <wp:docPr id="100007" name="" descr="@@@e1ce3ed2cab24f2cb41267a6bc803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7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74712"/>
            <wp:docPr id="100009" name="" descr="@@@2a567bba46934f66923f026fc5e956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9745"/>
            <wp:docPr id="100011" name="" descr="@@@2bdf3a54ed90434b9f432e20634f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已知菱形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的边长为</w:t>
      </w:r>
      <w:r>
        <w:rPr>
          <w:sz w:val="21"/>
        </w:rPr>
        <w:t>2</w:t>
      </w:r>
      <w:r>
        <w:rPr>
          <w:sz w:val="21"/>
        </w:rPr>
        <w:t>，对角线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，现将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折起，使得二面角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，则折得几何体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折起后，取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，分别记三角形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的重心为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，记该几何体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的外接球球心为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，再推出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，由勾股定理求出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，即可得出外接球的表面积．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因为菱形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的边长为</w:t>
      </w:r>
      <w:r>
        <w:rPr>
          <w:sz w:val="21"/>
        </w:rPr>
        <w:t>2</w:t>
      </w:r>
      <w:r>
        <w:rPr>
          <w:sz w:val="21"/>
        </w:rPr>
        <w:t>，对角线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都是边长为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的等边三角形；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折起后，取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即为二面角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分别记三角形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的重心为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都是边长为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的等边三角形，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记该几何体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的外接球球心为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根据球的性质，可得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都是直角三角形，且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为公共边，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≅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，则外接球半径为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所以外接球表面积为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90775" cy="3381375"/>
            <wp:docPr id="100013" name="" descr="@@@6dfe2b7820ce4c4eb3f4e9c757da6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本题主要考查了有关球的组合体问题，其中解答中涉及到球的基本性质的应用、球的表面积公式、三棱锥的线面位置关系等知识点的综合考查，着重考查了学生分析问题和解答问题的能力，以及空间想象能力，本题的解答中正确求出四面的外接球的半径是解答的关键，试题有一定的难度，属于中档试题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求解几何体外接球体积或表面积问题时，一般需要结合几何体结构特征，确定球心位置，求出球的半径，即可求解；在确定球心位置时，通常需要先确定底面外接圆的圆心，根据球心和截面外接圆的圆心连线垂直于截面，即可确定球心位置；有时也可将几何体补型成特殊的几何体（如长方体），根据特殊几何体的外接球，求出球的半径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为菱形，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＝1，∠</w:t>
      </w:r>
      <w:r>
        <w:rPr>
          <w:rFonts w:ascii="Times New Roman" w:eastAsia="Times New Roman" w:hAnsi="Times New Roman" w:cs="Times New Roman"/>
          <w:i/>
          <w:sz w:val="21"/>
        </w:rPr>
        <w:t>BAD</w:t>
      </w:r>
      <w:r>
        <w:rPr>
          <w:sz w:val="21"/>
        </w:rPr>
        <w:t>＝60°，将其沿对角线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折成四面体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，若四面体的所有顶点在同一球面上，则该球的表面积为（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【知识点】球的表面积的有关计算、多面体与球体内切外接问题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【分析】根据菱形的性质结合已知可以判断四面体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是正四面体，利用正四面体和球的性质进行求解即可.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381125"/>
            <wp:docPr id="100015" name="" descr="@@@a18c3d4b-ec90-4063-a841-e0ab4c661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在菱形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中，因为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＝1，∠</w:t>
      </w:r>
      <w:r>
        <w:rPr>
          <w:rFonts w:ascii="Times New Roman" w:eastAsia="Times New Roman" w:hAnsi="Times New Roman" w:cs="Times New Roman"/>
          <w:i/>
          <w:sz w:val="21"/>
        </w:rPr>
        <w:t>BAD</w:t>
      </w:r>
      <w:r>
        <w:rPr>
          <w:sz w:val="21"/>
        </w:rPr>
        <w:t>＝60°，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因此在四面体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，所以该四面体是正四面体，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在底面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的射影为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，显然点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根据球和正四面体的对称性可知：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该四面体的外接球的球心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在线段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上，设该球的半径为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中，由正弦定理可知：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在直角三角形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【点睛】关键点睛：确定正四面体的外接球的球心的位置是解题的关键.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在三棱锥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的外接球的表面积为（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由条件求得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的外接圆的半径为</w:t>
      </w:r>
      <w:r>
        <w:rPr>
          <w:sz w:val="21"/>
        </w:rPr>
        <w:t>2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是等边三角形，由此作出过平面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的截面，先在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，再利用勾股定理求得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，从而求得三棱锥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的外接球的表面积．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外接圆圆心为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的外接圆半径也为</w:t>
      </w:r>
      <w:r>
        <w:rPr>
          <w:sz w:val="21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，即二面角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球心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上，过平面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的截面如图所示，则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b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所以外接球的表面积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86150" cy="1733550"/>
            <wp:docPr id="100017" name="" descr="@@@fd3498ad11e14b08ac656072839ff1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小题主要考查几何体外接球的表面积的求法，考查三角形外心的求解方法．在解决有关几何体外接球有关的问题时，主要的解题策略是找到球心，然后通过解三角形求得半径．找球心的方法是先找到一个面的外心，再找另一个面的外心，球心就在两个外心垂线的交点位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解决与球相关的切、接问题，其通法是作出截面，将空间几何问题转化为平面几何问题求解，其解题思维流程如下：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）定球心：如果是内切球，球心到切点的距离相等且为球的半径；如果是外接球，球心到接点的距离相等且为半径；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）作截面：选准最佳角度做出截面（要使这个截面尽可能多的包含球、几何体的各种元素以及体现这些元素的关系），达到空间问题平面化的目的；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）求半径下结论：根据作出截面中的几何元素，建立关于球的半径的方程，并求解．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的菱形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折成二面角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26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【知识点】球的表面积的有关计算、多面体与球体内切外接问题、由二面角大小求线段长度或距离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【分析】设两三角形外心分别为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,球心为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，从而可求得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，再根据勾股定理即可求得外接球的半径，从而可求表面积.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【详解】如图所示，设两三角形外心分别为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,球心为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，所以二面角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，所以球的半径为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524000"/>
            <wp:docPr id="100019" name="" descr="@@@b3b20cf0-11d5-4677-8c18-1aa437d8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68713"/>
            <wp:docPr id="100021" name="" descr="@@@41060957ec2442a787f93541742ea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，把菱形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折起， 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，则折得的几何体的外接球的表面积为（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【知识点】多面体与球体内切外接问题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【分析】结合图像，利用勾股定理，即可求解.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</m:oMath>
      </m:oMathPara>
      <w:r>
        <w:rPr>
          <w:sz w:val="21"/>
        </w:rPr>
        <w:t>，则折得的几何体的外接球的半径为: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504950"/>
            <wp:docPr id="100023" name="" descr="@@@985f46ce-f850-49c8-bb33-3e757988c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 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折起，使点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的位置，且二面角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为直二面角，则三棱锥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【知识点】球的表面积的有关计算、多面体与球体内切外接问题、求二面角、线面垂直证明线线垂直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【分析】根据给定条件，确定三棱锥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的外接球的球心位置，再求出球半径即可计算作答.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71575" cy="1866900"/>
            <wp:docPr id="100025" name="" descr="@@@03ee6650-bcdf-4b53-af40-05eefba3bd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由题意在菱形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互相垂直且平分，点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为垂足，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是等边三角形，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外接圆的圆心，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外接圆的半径为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1895475"/>
            <wp:docPr id="100027" name="" descr="@@@86e886a6-5510-4d41-a94c-57a2e0ca4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的外接球的球心、半径分别为点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均垂直平分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内的射影分别在直线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在面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内的射影分别为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，且二面角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为直二面角，即面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可知四边形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为矩形，不妨设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则由以上分析可知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【点睛】关键点睛：画出图形，通过数学结合分析已知量与未知量的关系，建立适当的桥梁关系即可得到球心的位置以及球的半径，关键是首先去找，底面外接圆的圆心，综合性较强.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，将其沿对角线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折成四面体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，使得二面角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，若该四面体的所有顶点在同一个球面上，则该球的表面积为（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【知识点】球的表面积的有关计算、多面体与球体内切外接问题、由二面角大小求线段长度或距离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【分析】取线段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，分析可知二面角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，然后过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的外接球球心，计算出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的长，即为球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的半径，再利用球体的表面积公式可求得结果.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，同理可知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为等边三角形，所以，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的中点，连接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162050"/>
            <wp:docPr id="100029" name="" descr="@@@ac44f2e93a5145649cdda7693626e2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为等边三角形，可得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延长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的中点，同理可知点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内作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在平面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内作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，同理可证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的外接球球心，如下图所示：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733550"/>
            <wp:docPr id="100031" name="" descr="@@@baa25e855d1c4cf99fd375f0c933c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≌</m:t>
          </m:r>
          <m:r>
            <m:rPr>
              <m:nor/>
            </m:rPr>
            <w:rPr>
              <w:rFonts w:ascii="Cambria Math" w:eastAsia="宋体" w:hAnsi="Cambria Math" w:cs="Cambria Math"/>
            </w:rPr>
            <m:t>Rt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，由勾股定理可得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39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因此，三棱锥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【点睛】方法点睛：解决与球相关的切、接问题，其通法是作出截面，将空间几何问题转化为平面几何问题求解，其解题思维流程如下：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（1）定球心：如果是内切球，球心到切点的距离相等且为球的半径；如果是外接球，球心到接点的距离相等且为半径；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（2）作截面：选准最佳角度做出截面（要使这个截面尽可能多的包含球、几何体的各种元素以及体现这些元素的关系），达到空间问题平面化的目的；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（3）求半径下结论：根据作出截面中的几何元素，建立关于球的半径的方程，并求解.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，将其沿着对角线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折叠至直二面角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，得到四面体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，则此四面体的外接球的表面积为（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1647825"/>
            <wp:docPr id="100033" name="" descr="@@@9c2b7f6a-d941-4182-a01e-c77e54f27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56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【知识点】球的表面积的有关计算、多面体与球体内切外接问题、由二面角大小求线段长度或距离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，可得出二面角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作平面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，利用勾股定理求得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，即为四面体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的外接球的半径，再利用球体的表面积公式可求得结果.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28850" cy="1971675"/>
            <wp:docPr id="100035" name="" descr="@@@1fa6f5714df74a6cb46a92598b59f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都是边长为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的等边三角形，且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的中点，则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的平面角为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作平面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作平面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F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是边长为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的正方形，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O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【点睛】方法点睛：解决与球相关的切、接问题，其通法是作出截面，将空间几何问题转化为平面几何问题求解，其解题思维流程如下：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（1）定球心：如果是内切球，球心到切点的距离相等且为球的半径；如果是外接球，球心到接点的距离相等且为半径；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（2）作截面：选准最佳角度做出截面（要使这个截面尽可能多的包含球、几何体的各种元素以及体现这些元素的关系），达到空间问题平面化的目的；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（3）求半径下结论：根据作出截面中的几何元素，建立关于球的半径的方程，并求解.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7．已知边长为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的菱形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，沿对角线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折成二面角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的四面体且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o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，则四面体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的外接球的表面积为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【知识点】多面体与球体内切外接问题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【分析】正确作出图形，找到球心，利用勾股定理建立方程，求出四面体的外接球的半径，即可求出四面体的外接球的表面积．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，∠A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C=∠</w:t>
      </w:r>
      <w:r>
        <w:rPr>
          <w:i/>
          <w:sz w:val="21"/>
        </w:rPr>
        <w:t>ABC</w:t>
      </w:r>
      <w:r>
        <w:rPr>
          <w:sz w:val="21"/>
        </w:rPr>
        <w:t>＝60°，F，E分别为△A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C，△ABC的中心，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过F，E分别作面A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C与面ABC的垂线交于O，则O为外接球的球心，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BE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ME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i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∠</m:t>
          </m:r>
          <m:r>
            <m:rPr>
              <m:nor/>
            </m:rPr>
            <w:rPr>
              <w:rFonts w:ascii="Cambria Math" w:eastAsia="宋体" w:hAnsi="Cambria Math" w:cs="Cambria Math"/>
            </w:rPr>
            <m:t>OME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∠</m:t>
          </m:r>
          <m:r>
            <m:rPr>
              <m:nor/>
            </m:rPr>
            <w:rPr>
              <w:rFonts w:ascii="Cambria Math" w:eastAsia="宋体" w:hAnsi="Cambria Math" w:cs="Cambria Math"/>
            </w:rPr>
            <m:t>OME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OE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∴四面体的外接球的表面积为4π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＝54π，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故答案为54π．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019175"/>
            <wp:docPr id="100037" name="" descr="@@@284e2671-25dc-4cf2-992f-fca932efa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【点睛】本题考查四面体的外接球的表面积，考查学生的计算能力，正确找到外接球的球心并求出四面体的外接球的半径是关键．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footer" Target="footer1.xml" /><Relationship Id="rId25" Type="http://schemas.openxmlformats.org/officeDocument/2006/relationships/footer" Target="footer2.xml" /><Relationship Id="rId26" Type="http://schemas.openxmlformats.org/officeDocument/2006/relationships/theme" Target="theme/theme1.xml" /><Relationship Id="rId27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146fff0cbdfd4ca29d75d2141829fe23mjgxmzy2mdeyng</vt:lpwstr>
  </property>
</Properties>
</file>