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大招</w:t>
      </w:r>
      <w:r>
        <w:rPr>
          <w:sz w:val="32"/>
        </w:rPr>
        <w:t>15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b/>
          <w:sz w:val="32"/>
        </w:rPr>
        <w:t>直线夹角的计算方法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38146"/>
            <wp:docPr id="100003" name="" descr="@@@692f2c47d59e49e493d632062bb27b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both"/>
      </w:pPr>
      <w:r>
        <w:rPr>
          <w:sz w:val="21"/>
        </w:rPr>
        <w:t>在处理圆锥曲线相关问题时，有时需要根据两直线的夹角列出代数式，这时我们通常采用以下两种方法处理．</w:t>
      </w:r>
    </w:p>
    <w:p w:rsidR="00EF035E" w:rsidRPr="00043B54">
      <w:pPr>
        <w:shd w:val="clear" w:color="auto" w:fill="auto"/>
        <w:spacing w:line="360" w:lineRule="auto"/>
        <w:jc w:val="both"/>
      </w:pPr>
      <w:r>
        <w:rPr>
          <w:b/>
          <w:sz w:val="24"/>
        </w:rPr>
        <w:t>1</w:t>
      </w:r>
      <w:r>
        <w:rPr>
          <w:b/>
          <w:sz w:val="24"/>
        </w:rPr>
        <w:t>．倾斜解法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的倾斜角为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θ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的倾斜角为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θ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θ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θ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，则两条直线的夹角</w:t>
      </w:r>
      <w:r>
        <w:rPr>
          <w:rFonts w:ascii="Times New Roman" w:eastAsia="Times New Roman" w:hAnsi="Times New Roman" w:cs="Times New Roman"/>
          <w:i/>
          <w:sz w:val="21"/>
        </w:rPr>
        <w:t>α</w:t>
      </w:r>
      <w:r>
        <w:rPr>
          <w:sz w:val="21"/>
        </w:rPr>
        <w:t>满足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θ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θ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θ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θ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θ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θ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both"/>
      </w:pPr>
      <w:r>
        <w:rPr>
          <w:b/>
          <w:sz w:val="24"/>
        </w:rPr>
        <w:t>2</w:t>
      </w:r>
      <w:r>
        <w:rPr>
          <w:b/>
          <w:sz w:val="24"/>
        </w:rPr>
        <w:t>．向量法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7671"/>
            <wp:docPr id="100005" name="" descr="@@@49b8055075384a2094acc60ecc710b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因为直线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平行，直线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平行，于是两条直线的夹角</w:t>
      </w:r>
      <w:r>
        <w:rPr>
          <w:rFonts w:ascii="Times New Roman" w:eastAsia="Times New Roman" w:hAnsi="Times New Roman" w:cs="Times New Roman"/>
          <w:i/>
          <w:sz w:val="21"/>
        </w:rPr>
        <w:t>α</w:t>
      </w:r>
      <w:r>
        <w:rPr>
          <w:sz w:val="21"/>
        </w:rPr>
        <w:t>满足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num>
            <m:den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</m:d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eastAsia="宋体" w:hAnsi="Cambria Math" w:cs="Cambria Math"/>
                </w:rPr>
                <m:t>⋅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</m:e>
              </m:rad>
            </m:den>
          </m:f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7671"/>
            <wp:docPr id="100007" name="" descr="@@@86bdb26a236642708a46d6e488623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352925" cy="1276350"/>
            <wp:docPr id="100009" name="" descr="@@@0e6770c539b44f2fb4f23a9dc1d44d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38146"/>
            <wp:docPr id="100011" name="" descr="@@@0f20dcd454084e178138562a417e62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【典例</w:t>
      </w:r>
      <w:r>
        <w:rPr>
          <w:sz w:val="21"/>
        </w:rPr>
        <w:t>1</w:t>
      </w:r>
      <w:r>
        <w:rPr>
          <w:sz w:val="21"/>
        </w:rPr>
        <w:t>】抛物线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04900" cy="228600"/>
            <wp:docPr id="100013" name="" descr="@@@be91e7643a7048078c85a0173461ad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的准线与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轴交于点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，过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的焦点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作斜率为</w:t>
      </w:r>
      <w:r>
        <w:rPr>
          <w:sz w:val="21"/>
        </w:rPr>
        <w:t>2</w:t>
      </w:r>
      <w:r>
        <w:rPr>
          <w:sz w:val="21"/>
        </w:rPr>
        <w:t>的直线交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sz w:val="21"/>
        </w:rPr>
        <w:t xml:space="preserve">    </w:t>
      </w:r>
      <w:r>
        <w:rPr>
          <w:sz w:val="21"/>
        </w:rPr>
        <w:t>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．不存在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【大招指引】联立直线和抛物线的方程，利用参数表示两点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的坐标，再利用两点斜率公式表示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</m:oMath>
      </m:oMathPara>
      <w:r>
        <w:rPr>
          <w:sz w:val="21"/>
        </w:rPr>
        <w:t>，再利用到角公式计算即可．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【详解】抛物线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的焦点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09675" cy="381000"/>
            <wp:docPr id="100015" name="" descr="@@@94ea4f9e62744788b58e516c4ca8dc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，可知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9075" cy="142875"/>
            <wp:docPr id="100017" name="" descr="@@@ccebbe4cd75b4eefb77546f26aea25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方程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762000" cy="371475"/>
            <wp:docPr id="100019" name="" descr="@@@c94f3c18eb404ff8bd0e7fea68474b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与抛物线方程联立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971800" cy="600075"/>
            <wp:docPr id="100021" name="" descr="@@@2e249f96ff1f4c96a5788783baf36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不妨设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在第一象限，</w:t>
      </w: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p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p</m:t>
              </m:r>
            </m:e>
          </m:d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81175" cy="381000"/>
            <wp:docPr id="100023" name="" descr="@@@aba8152de44e4fd5a67c7b4aad56aa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故选：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33475" cy="1352550"/>
            <wp:docPr id="100025" name="" descr="@@@7f5c0e5ececd4a8ca2c915dce68fef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【题后反思】含参表示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坐标是解题的关键，是利用两点斜率公式表示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</m:oMath>
      </m:oMathPara>
      <w:r>
        <w:rPr>
          <w:sz w:val="21"/>
        </w:rPr>
        <w:t>的前提．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【温馨提醒】在处理直线的倾斜角和斜率之间的关系时，要牢牢熟记公式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  <w:r>
        <w:rPr>
          <w:sz w:val="21"/>
        </w:rPr>
        <w:t>，且要掌握斜率的符号和倾斜角的范围之间的关系．</w:t>
      </w:r>
    </w:p>
    <w:p w:rsidR="00EF035E" w:rsidRPr="00043B54">
      <w:pPr>
        <w:shd w:val="clear" w:color="auto" w:fill="auto"/>
        <w:spacing w:line="360" w:lineRule="auto"/>
        <w:jc w:val="both"/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1．已知双曲线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的左焦点为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，右顶点为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，过点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向双曲线的一条渐近线作垂线，垂足为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，直线</w:t>
      </w:r>
      <w:r>
        <w:rPr>
          <w:rFonts w:ascii="Times New Roman" w:eastAsia="Times New Roman" w:hAnsi="Times New Roman" w:cs="Times New Roman"/>
          <w:i/>
          <w:sz w:val="21"/>
        </w:rPr>
        <w:t>AP</w:t>
      </w:r>
      <w:r>
        <w:rPr>
          <w:sz w:val="21"/>
        </w:rPr>
        <w:t>与双曲线的左支交于点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(1)设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为坐标原点，求线段</w:t>
      </w:r>
      <w:r>
        <w:rPr>
          <w:rFonts w:ascii="Times New Roman" w:eastAsia="Times New Roman" w:hAnsi="Times New Roman" w:cs="Times New Roman"/>
          <w:i/>
          <w:sz w:val="21"/>
        </w:rPr>
        <w:t>OP</w:t>
      </w:r>
      <w:r>
        <w:rPr>
          <w:sz w:val="21"/>
        </w:rPr>
        <w:t>的长度；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(2)求证：</w:t>
      </w:r>
      <w:r>
        <w:rPr>
          <w:rFonts w:ascii="Times New Roman" w:eastAsia="Times New Roman" w:hAnsi="Times New Roman" w:cs="Times New Roman"/>
          <w:i/>
          <w:sz w:val="21"/>
        </w:rPr>
        <w:t>PF</w:t>
      </w:r>
      <w:r>
        <w:rPr>
          <w:sz w:val="21"/>
        </w:rPr>
        <w:t>平分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【答案】(1)1；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(2)证明见解析.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【知识点】已知两点求斜率、求直线与双曲线的交点坐标、已知方程求双曲线的渐近线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【分析】（1）表示出直线</w:t>
      </w:r>
      <w:r>
        <w:rPr>
          <w:rFonts w:ascii="Times New Roman" w:eastAsia="Times New Roman" w:hAnsi="Times New Roman" w:cs="Times New Roman"/>
          <w:i/>
          <w:sz w:val="21"/>
        </w:rPr>
        <w:t>FP</w:t>
      </w:r>
      <w:r>
        <w:rPr>
          <w:sz w:val="21"/>
        </w:rPr>
        <w:t>的方程以及一条渐近线的方程，联立求出点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坐标即可；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（2）运用倾斜角法得到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，从而证明</w:t>
      </w:r>
      <w:r>
        <w:rPr>
          <w:rFonts w:ascii="Times New Roman" w:eastAsia="Times New Roman" w:hAnsi="Times New Roman" w:cs="Times New Roman"/>
          <w:i/>
          <w:sz w:val="21"/>
        </w:rPr>
        <w:t>FP</w:t>
      </w:r>
      <w:r>
        <w:rPr>
          <w:sz w:val="21"/>
        </w:rPr>
        <w:t>平分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【详解】（1）根据对称性可知，只需讨论其中一条渐近线即可．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如图，设点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sub>
              </m:sSub>
            </m:e>
          </m:d>
        </m:oMath>
      </m:oMathPara>
      <w:r>
        <w:rPr>
          <w:sz w:val="21"/>
        </w:rPr>
        <w:t>所在双曲线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的一条渐近线方程为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为双曲线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的左焦点，所以点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因为直线</w:t>
      </w:r>
      <w:r>
        <w:rPr>
          <w:rFonts w:ascii="Times New Roman" w:eastAsia="Times New Roman" w:hAnsi="Times New Roman" w:cs="Times New Roman"/>
          <w:i/>
          <w:sz w:val="21"/>
        </w:rPr>
        <w:t>FP</w:t>
      </w:r>
      <w:r>
        <w:rPr>
          <w:sz w:val="21"/>
        </w:rPr>
        <w:t>与渐近线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垂直，所以直线</w:t>
      </w:r>
      <w:r>
        <w:rPr>
          <w:rFonts w:ascii="Times New Roman" w:eastAsia="Times New Roman" w:hAnsi="Times New Roman" w:cs="Times New Roman"/>
          <w:i/>
          <w:sz w:val="21"/>
        </w:rPr>
        <w:t>FP</w:t>
      </w:r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的坐标满足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den>
                  </m:f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</w:rPr>
        <w:t>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den>
              </m:f>
            </m:e>
          </m:d>
        </m:oMath>
      </m:oMathPara>
      <w:r>
        <w:rPr>
          <w:sz w:val="21"/>
        </w:rPr>
        <w:t>．因为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33525" cy="1323975"/>
            <wp:docPr id="100027" name="" descr="@@@123bbe5f-e107-4fb6-9bbe-00c7b91fe3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F</m:t>
          </m:r>
          <m:sSup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P</m:t>
          </m:r>
          <m:sSup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F</m:t>
          </m:r>
          <m:sSup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．因为点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为双曲线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的右顶点，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，所以直线</w:t>
      </w:r>
      <w:r>
        <w:rPr>
          <w:rFonts w:ascii="Times New Roman" w:eastAsia="Times New Roman" w:hAnsi="Times New Roman" w:cs="Times New Roman"/>
          <w:i/>
          <w:sz w:val="21"/>
        </w:rPr>
        <w:t>AP</w:t>
      </w:r>
      <w:r>
        <w:rPr>
          <w:sz w:val="21"/>
        </w:rPr>
        <w:t>的斜率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den>
                  </m:f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den>
                  </m:f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所以直线</w:t>
      </w:r>
      <w:r>
        <w:rPr>
          <w:rFonts w:ascii="Times New Roman" w:eastAsia="Times New Roman" w:hAnsi="Times New Roman" w:cs="Times New Roman"/>
          <w:i/>
          <w:sz w:val="21"/>
        </w:rPr>
        <w:t>AP</w:t>
      </w:r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e>
          </m:d>
        </m:oMath>
      </m:oMathPara>
      <w:r>
        <w:rPr>
          <w:sz w:val="21"/>
        </w:rPr>
        <w:t>都是直线</w:t>
      </w:r>
      <w:r>
        <w:rPr>
          <w:rFonts w:ascii="Times New Roman" w:eastAsia="Times New Roman" w:hAnsi="Times New Roman" w:cs="Times New Roman"/>
          <w:i/>
          <w:sz w:val="21"/>
        </w:rPr>
        <w:t>AP</w:t>
      </w:r>
      <w:r>
        <w:rPr>
          <w:sz w:val="21"/>
        </w:rPr>
        <w:t>与双曲线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的交点，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的坐标满足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den>
                  </m:f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由韦达定理可得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0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0</m:t>
              </m:r>
            </m:num>
            <m:den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P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，所以</w:t>
      </w:r>
      <w:r>
        <w:rPr>
          <w:rFonts w:ascii="Times New Roman" w:eastAsia="Times New Roman" w:hAnsi="Times New Roman" w:cs="Times New Roman"/>
          <w:i/>
          <w:sz w:val="21"/>
        </w:rPr>
        <w:t>FP</w:t>
      </w:r>
      <w:r>
        <w:rPr>
          <w:sz w:val="21"/>
        </w:rPr>
        <w:t>平分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【典例</w:t>
      </w:r>
      <w:r>
        <w:rPr>
          <w:sz w:val="21"/>
        </w:rPr>
        <w:t>2</w:t>
      </w:r>
      <w:r>
        <w:rPr>
          <w:sz w:val="21"/>
        </w:rPr>
        <w:t>】已知直线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85825" cy="200025"/>
            <wp:docPr id="100029" name="" descr="@@@103990f272804588944346417aac0a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的交点为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）求直线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4775" cy="200025"/>
            <wp:docPr id="100031" name="" descr="@@@f16cb53dd61e43979f10e55830b165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4300" cy="209550"/>
            <wp:docPr id="100033" name="" descr="@@@97799e82c5a74fe5b4def86729a8fa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的夹角的余弦值；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）若直线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过点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，且与两坐标轴的正半轴所围成的三角形面积为</w:t>
      </w:r>
      <w:r>
        <w:rPr>
          <w:sz w:val="21"/>
        </w:rPr>
        <w:t>32</w:t>
      </w:r>
      <w:r>
        <w:rPr>
          <w:sz w:val="21"/>
        </w:rPr>
        <w:t>，求直线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的方程．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【大招指引】（</w:t>
      </w:r>
      <w:r>
        <w:rPr>
          <w:sz w:val="21"/>
        </w:rPr>
        <w:t>1</w:t>
      </w:r>
      <w:r>
        <w:rPr>
          <w:sz w:val="21"/>
        </w:rPr>
        <w:t>）利用直线的方向向量求解即可；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）求点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坐标，设出直线方程，求出在坐标轴上的截距，然后由面积公式可得．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</w:t>
      </w:r>
      <w:r>
        <w:rPr>
          <w:sz w:val="21"/>
        </w:rPr>
        <w:t>1</w:t>
      </w:r>
      <w:r>
        <w:rPr>
          <w:sz w:val="21"/>
        </w:rPr>
        <w:t>）取直线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85825" cy="200025"/>
            <wp:docPr id="100035" name="" descr="@@@103990f272804588944346417aac0a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的方向向量分别为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14450" cy="209550"/>
            <wp:docPr id="100037" name="" descr="@@@a730c8b330b04827ab9c3a55cc2c97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，记直线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4775" cy="200025"/>
            <wp:docPr id="100039" name="" descr="@@@f16cb53dd61e43979f10e55830b165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4300" cy="209550"/>
            <wp:docPr id="100041" name="" descr="@@@97799e82c5a74fe5b4def86729a8fa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的夹角为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4300" cy="152400"/>
            <wp:docPr id="100043" name="" descr="@@@2212d0a33acf44568a039c5dce988a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733800" cy="533400"/>
            <wp:docPr id="100045" name="" descr="@@@d8c96c1754e5409d9d89deb952dc90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）由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00100" cy="400050"/>
            <wp:docPr id="100047" name="" descr="@@@f492940a4f0c41678323b3e64743f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eqAr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由题可知，直线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的斜率存在且小于</w:t>
      </w:r>
      <w:r>
        <w:rPr>
          <w:sz w:val="21"/>
        </w:rPr>
        <w:t>0</w:t>
      </w:r>
      <w:r>
        <w:rPr>
          <w:sz w:val="21"/>
        </w:rPr>
        <w:t>，设斜率为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4300" cy="161925"/>
            <wp:docPr id="100049" name="" descr="@@@07fd264989454d91b4dde05b663ae6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，则直线方程为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14325" cy="161925"/>
            <wp:docPr id="100051" name="" descr="@@@b901db53ed8e43ffa259dc5ee79718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，令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85750" cy="161925"/>
            <wp:docPr id="100053" name="" descr="@@@e5d8c49555ba48ef84f08371985eed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则有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71575" cy="342900"/>
            <wp:docPr id="100055" name="" descr="@@@03a68d25a4f5417a8e908a046bbf50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，整理得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09650" cy="171450"/>
            <wp:docPr id="100057" name="" descr="@@@ead28e8b572844b4aa075d85e9b554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25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或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81000" cy="161925"/>
            <wp:docPr id="100059" name="" descr="@@@13fdcbaae5444346b31c8f5b52916b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所以直线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的方程为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28700" cy="342900"/>
            <wp:docPr id="100061" name="" descr="@@@57c0f34727ac4592a9151e6b208aa9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25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【题后反思】斜率为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的直线的一个方向向量是线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，这是利用向量法求直线夹角的依据．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【温馨提醒】利用两条直线的方向向量求直线的夹角时，要注意向量夹角的范围是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，两条不同直线的夹角的范围是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2．如图，已知双曲线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向双曲线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作两条切线，切点分别为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62150" cy="1485900"/>
            <wp:docPr id="100063" name="" descr="@@@ecb20051-2b91-4c97-9bd8-5800eec92b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(1)证明：直线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为双曲线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的左焦点，证明：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【难度】0.15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【知识点】求双曲线的切线方程、双曲线中的定值问题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【分析】（1）设出切线方程，联立后用韦达定理及根的判别式进行表达出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的横坐标与纵坐标，进而表达出直线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的方程，化简即为结果；（2）再第一问的基础上，利用向量的夹角公式表达出夹角的余弦值，进而证明出结论.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【详解】（1）显然直线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的斜率存在，设直线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36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，化简得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因为方程有两个相等实根，故切点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的横坐标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k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（2）同理可得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  <w:r>
        <w:rPr>
          <w:sz w:val="21"/>
        </w:rPr>
        <w:t>均过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⩾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d>
            <m:dPr>
              <m:begChr m:val="⟨"/>
              <m:endChr m:val="⟩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="宋体" w:hAnsi="Cambria Math" w:cs="Cambria Math"/>
                </w:rPr>
                <m:t>⋅</m:t>
              </m:r>
              <m:rad>
                <m:radPr>
                  <m:degHide/>
                </m:radPr>
                <m:deg/>
                <m:e>
                  <m:sSup>
                    <m:e>
                      <m:d>
                        <m:dPr>
                          <m:sepChr m:val=","/>
                        </m:dPr>
                        <m:e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e>
                  </m:rad>
                </m:num>
                <m:den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den>
              </m:f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d>
            <m:dPr>
              <m:begChr m:val="⟨"/>
              <m:endChr m:val="⟩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="宋体" w:hAnsi="Cambria Math" w:cs="Cambria Math"/>
                </w:rPr>
                <m:t>⋅</m:t>
              </m:r>
              <m:rad>
                <m:radPr>
                  <m:degHide/>
                </m:radPr>
                <m:deg/>
                <m:e>
                  <m:sSup>
                    <m:e>
                      <m:d>
                        <m:dPr>
                          <m:sepChr m:val=","/>
                        </m:dPr>
                        <m:e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e>
                  </m:rad>
                </m:num>
                <m:den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den>
              </m:f>
              <m:r>
                <w:rPr>
                  <w:rFonts w:ascii="Cambria Math" w:eastAsia="宋体" w:hAnsi="Cambria Math" w:cs="Cambria Math"/>
                </w:rPr>
                <m:t>⋅</m:t>
              </m:r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d>
            <m:dPr>
              <m:begChr m:val="⟨"/>
              <m:endChr m:val="⟩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d>
            <m:dPr>
              <m:begChr m:val="⟨"/>
              <m:endChr m:val="⟩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【点睛】圆锥曲线中证明角度相关的问题，往往需要转化为斜率或向量进行求解.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的准线与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轴交于点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，过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的焦点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作斜率为2的直线交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D．不存在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【知识点】两条直线的到（夹）角公式、求直线与抛物线的交点坐标、根据抛物线方程求焦点或准线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sz w:val="21"/>
        </w:rPr>
        <w:t>含参表示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坐标，利用两点斜率公式表示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</m:oMath>
      </m:oMathPara>
      <w:r>
        <w:rPr>
          <w:sz w:val="21"/>
        </w:rPr>
        <w:t>，再利用到角公式计算即可.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的焦点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与抛物线方程联立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p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eqArr>
            </m:e>
          </m:d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±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e>
                  </m:rad>
                </m:e>
              </m:d>
              <m:r>
                <w:rPr>
                  <w:rFonts w:ascii="Cambria Math" w:eastAsia="宋体" w:hAnsi="Cambria Math" w:cs="Cambria Math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不妨设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在第一象限，∴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p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p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⋅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33475" cy="1352550"/>
            <wp:docPr id="100065" name="" descr="@@@8c6e944f-cda5-415a-a74e-ba6c82412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是椭圆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的左、右焦点，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是椭圆的一条准线，点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在上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的最大值是（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【知识点】求椭圆中的最值问题、两条直线的到（夹）角公式、求椭圆的焦点、焦距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【分析】利用椭圆方程求出椭圆的焦点坐标及准线方程，然后利用两角差正切公式求出最值，结合正切函数的单调性即可求出.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【详解】由题意，椭圆中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是椭圆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的左、右焦点，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不妨取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是椭圆的右准线，则方程为：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上，不妨取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的倾斜角为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的倾斜角为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</m:oMath>
      </m:oMathPara>
      <w:r>
        <w:rPr>
          <w:sz w:val="21"/>
        </w:rPr>
        <w:t>时等号成立，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>正切函数在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上单调增，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的最大值为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的最大值是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5．已知点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为抛物线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上一动点，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的最大值为（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【难度】0.15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【知识点】基本不等式求和的最小值、两条直线的到（夹）角公式、抛物线的对称性的应用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【分析】先讨论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两种情况，解出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；进而讨论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时，利用直线的到角公式结合基本不等式即可求得.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【详解】根据抛物线的对称性，不妨设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,所以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16</m:t>
                  </m:r>
                </m:den>
              </m:f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16</m:t>
                  </m:r>
                </m:den>
              </m:f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16</m:t>
                  </m:r>
                </m:den>
              </m:f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den>
              </m:f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ad>
                <m:deg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g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16</m:t>
                      </m:r>
                    </m:den>
                  </m:f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den>
                  </m:f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时取“=”，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的最大值为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【点睛】本题核心的地方在“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16</m:t>
                  </m:r>
                </m:den>
              </m:f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16</m:t>
                  </m:r>
                </m:den>
              </m:f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16</m:t>
                  </m:r>
                </m:den>
              </m:f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den>
              </m:f>
            </m:den>
          </m:f>
        </m:oMath>
      </m:oMathPara>
      <w:r>
        <w:rPr>
          <w:sz w:val="21"/>
        </w:rPr>
        <w:t>”这一步，首先分式“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16</m:t>
                  </m:r>
                </m:den>
              </m:f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16</m:t>
                  </m:r>
                </m:den>
              </m:f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den>
              </m:f>
            </m:den>
          </m:f>
        </m:oMath>
      </m:oMathPara>
      <w:r>
        <w:rPr>
          <w:sz w:val="21"/>
        </w:rPr>
        <w:t>”的处理，上下同除以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（一次）；其次在用基本不等式时，“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16</m:t>
                  </m:r>
                </m:den>
              </m:f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den>
              </m:f>
            </m:den>
          </m:f>
        </m:oMath>
      </m:oMathPara>
      <w:r>
        <w:rPr>
          <w:sz w:val="21"/>
        </w:rPr>
        <w:t>”这一步的拆分，三个式子一定要相同（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</m:oMath>
      </m:oMathPara>
      <w:r>
        <w:rPr>
          <w:sz w:val="21"/>
        </w:rPr>
        <w:t>），否则不能取得“=”.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是椭圆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上一动点，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begChr m:val="⟨"/>
              <m:endChr m:val="⟩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的最大值是（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17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17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14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【知识点】基本不等式求和的最小值、两条直线的到（夹）角公式、求椭圆中的最值问题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【分析】记</w:t>
      </w:r>
      <m:oMathPara>
        <m:oMathParaPr>
          <m:jc m:val="left"/>
        </m:oMathParaPr>
        <m:oMath>
          <m:d>
            <m:dPr>
              <m:begChr m:val="⟨"/>
              <m:endChr m:val="⟩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，考虑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，当直线</w:t>
      </w:r>
      <w:r>
        <w:rPr>
          <w:i/>
          <w:sz w:val="21"/>
        </w:rPr>
        <w:t>AP</w:t>
      </w:r>
      <w:r>
        <w:rPr>
          <w:sz w:val="21"/>
        </w:rPr>
        <w:t>、</w:t>
      </w:r>
      <w:r>
        <w:rPr>
          <w:i/>
          <w:sz w:val="21"/>
        </w:rPr>
        <w:t>BP</w:t>
      </w:r>
      <w:r>
        <w:rPr>
          <w:sz w:val="21"/>
        </w:rPr>
        <w:t>之中有一条直线的斜率不存在时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，当直线</w:t>
      </w:r>
      <w:r>
        <w:rPr>
          <w:i/>
          <w:sz w:val="21"/>
        </w:rPr>
        <w:t>AP</w:t>
      </w:r>
      <w:r>
        <w:rPr>
          <w:sz w:val="21"/>
        </w:rPr>
        <w:t>、</w:t>
      </w:r>
      <w:r>
        <w:rPr>
          <w:i/>
          <w:sz w:val="21"/>
        </w:rPr>
        <w:t>BP</w:t>
      </w:r>
      <w:r>
        <w:rPr>
          <w:sz w:val="21"/>
        </w:rPr>
        <w:t>斜率都存在时由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⋅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sub>
              </m:sSub>
            </m:den>
          </m:f>
        </m:oMath>
      </m:oMathPara>
      <w:r>
        <w:rPr>
          <w:sz w:val="21"/>
        </w:rPr>
        <w:t>求出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关于</w:t>
      </w:r>
      <w:r>
        <w:rPr>
          <w:i/>
          <w:sz w:val="21"/>
        </w:rPr>
        <w:t>y</w:t>
      </w:r>
      <w:r>
        <w:rPr>
          <w:sz w:val="21"/>
        </w:rPr>
        <w:t>的表达式，利用换元法和基本不等式即可求得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的范围，再由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tan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θ</m:t>
                  </m:r>
                </m:den>
              </m:f>
            </m:e>
          </m:rad>
        </m:oMath>
      </m:oMathPara>
      <w:r>
        <w:rPr>
          <w:sz w:val="21"/>
        </w:rPr>
        <w:t>转化为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的范围即可求得最大值.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【详解】记</w:t>
      </w:r>
      <m:oMathPara>
        <m:oMathParaPr>
          <m:jc m:val="left"/>
        </m:oMathParaPr>
        <m:oMath>
          <m:d>
            <m:dPr>
              <m:begChr m:val="⟨"/>
              <m:endChr m:val="⟩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w:rPr>
                  <w:rFonts w:ascii="Cambria Math" w:eastAsia="宋体" w:hAnsi="Cambria Math" w:cs="Cambria Math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43050" cy="1152525"/>
            <wp:docPr id="100067" name="" descr="@@@1873b854-574d-4bdb-a432-09e33d7380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考虑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，当直线</w:t>
      </w:r>
      <w:r>
        <w:rPr>
          <w:i/>
          <w:sz w:val="21"/>
        </w:rPr>
        <w:t>AP</w:t>
      </w:r>
      <w:r>
        <w:rPr>
          <w:sz w:val="21"/>
        </w:rPr>
        <w:t>、</w:t>
      </w:r>
      <w:r>
        <w:rPr>
          <w:i/>
          <w:sz w:val="21"/>
        </w:rPr>
        <w:t>BP</w:t>
      </w:r>
      <w:r>
        <w:rPr>
          <w:sz w:val="21"/>
        </w:rPr>
        <w:t>之中有一条直线的斜率不存在时，不妨设</w:t>
      </w:r>
      <w:r>
        <w:rPr>
          <w:i/>
          <w:sz w:val="21"/>
        </w:rPr>
        <w:t>P</w:t>
      </w:r>
      <w:r>
        <w:rPr>
          <w:sz w:val="21"/>
        </w:rPr>
        <w:t>点位于左顶点，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此时直线</w:t>
      </w:r>
      <w:r>
        <w:rPr>
          <w:i/>
          <w:sz w:val="21"/>
        </w:rPr>
        <w:t>AP</w:t>
      </w:r>
      <w:r>
        <w:rPr>
          <w:sz w:val="21"/>
        </w:rPr>
        <w:t>斜率不存在，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当直线</w:t>
      </w:r>
      <w:r>
        <w:rPr>
          <w:i/>
          <w:sz w:val="21"/>
        </w:rPr>
        <w:t>AP</w:t>
      </w:r>
      <w:r>
        <w:rPr>
          <w:sz w:val="21"/>
        </w:rPr>
        <w:t>、</w:t>
      </w:r>
      <w:r>
        <w:rPr>
          <w:i/>
          <w:sz w:val="21"/>
        </w:rPr>
        <w:t>BP</w:t>
      </w:r>
      <w:r>
        <w:rPr>
          <w:sz w:val="21"/>
        </w:rPr>
        <w:t>斜率都存在时，设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，有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⋅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(此时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)，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den>
                  </m:f>
                </m:e>
              </m:d>
            </m:den>
          </m:f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时取等号，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tan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θ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≤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ad>
                            <m:radPr>
                              <m:degHide/>
                            </m:radPr>
                            <m:deg/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3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d>
                        <m:dPr>
                          <m:sepChr m:val=","/>
                        </m:dPr>
                        <m:e>
                          <m:rad>
                            <m:radPr>
                              <m:degHide/>
                            </m:radPr>
                            <m:deg/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6</m:t>
                              </m:r>
                            </m:e>
                          </m:rad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ad>
                            <m:radPr>
                              <m:degHide/>
                            </m:radPr>
                            <m:deg/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2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begChr m:val="⟨"/>
              <m:endChr m:val="⟩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的最大值是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【点睛】本题考查椭圆中的最值问题、椭圆的几何性质、直线的斜率，涉及换元法求函数的最值、基本不等式、同角三角函数的关系，属于较难题.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7．已知双曲线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，过其右焦点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作渐近线的垂线，垂足为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，交另一条渐近线于点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，并且点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位于点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之间.已知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为原点，且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|</m:t>
              </m:r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【知识点】两条直线的到（夹）角公式、已知方程求双曲线的渐近线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【分析】设出右焦点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的坐标和渐近线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的方程，由点到直线的距离公式求得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d>
        </m:oMath>
      </m:oMathPara>
      <w:r>
        <w:rPr>
          <w:sz w:val="21"/>
        </w:rPr>
        <w:t>，结合直角三角形勾股定理和三角函数的定义、两直线的夹角公式，求得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的关系，由此求得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</m:oMath>
      </m:oMathPara>
      <w:r>
        <w:rPr>
          <w:sz w:val="21"/>
        </w:rPr>
        <w:t>的长，进而求得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|</m:t>
              </m:r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【详解】双曲线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的右焦点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，渐近线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，渐近线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5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F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F</m:t>
              </m:r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（舍去）.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中，由射影定理得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O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|</m:t>
              </m:r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10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62100" cy="1428750"/>
            <wp:docPr id="100069" name="" descr="@@@a47570b4-8ea2-4b2e-aaf7-9e110cb575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【点睛】本小题主要考查双曲线的方程和性质，主要是渐近线方程的运用，考查直角三角形的射影定理、两直线的夹角公式，考查化归与转化的数学思想方法，考查运算求解能力，属于中档题.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的夹角的大小为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【知识点】向量夹角的计算、两条直线的到（夹）角公式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【分析】分别求出两直线的方向向量，利用向量的夹角公式即可求得.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的方向向量为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的方向向量为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的夹角的余弦值为：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d>
                <m:dPr>
                  <m:begChr m:val="⟨"/>
                  <m:endChr m:val="⟩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acc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acc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</m:acc>
                </m:e>
              </m:d>
              <m:r>
                <w:rPr>
                  <w:rFonts w:ascii="Cambria Math" w:eastAsia="宋体" w:hAnsi="Cambria Math" w:cs="Cambria Math"/>
                </w:rPr>
                <m:t>×</m:t>
              </m:r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acc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d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="宋体" w:hAnsi="Cambria Math" w:cs="Cambria Math"/>
                </w:rPr>
                <m:t>×</m:t>
              </m:r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f>
                            <m:num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因为两直线的夹角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，所以直线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的夹角为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是经过双曲线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焦点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且与实轴垂直的直线，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是双曲线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的两个顶点，若在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上存在一点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，则双曲线离心率的最大值为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Cambria Math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##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</w:rPr>
                <m:t>2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3</m:t>
              </m:r>
            </m:den>
          </m:f>
          <m:rad>
            <m:radPr>
              <m:degHide/>
            </m:radPr>
            <m:deg/>
            <m:e>
              <m:r>
                <w:rPr>
                  <w:rFonts w:ascii="Cambria Math" w:eastAsia="Cambria Math" w:hAnsi="Cambria Math" w:cs="Cambria Math"/>
                </w:rPr>
                <m:t>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【知识点】求双曲线的离心率或离心率的取值范围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【分析】设双曲线的焦点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，</m:t>
          </m:r>
        </m:oMath>
      </m:oMathPara>
      <w:r>
        <w:rPr>
          <w:sz w:val="21"/>
        </w:rPr>
        <w:t>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：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，</m:t>
          </m:r>
        </m:oMath>
      </m:oMathPara>
      <w:r>
        <w:rPr>
          <w:sz w:val="21"/>
        </w:rPr>
        <w:t>由两直线的夹角公式化简整理，运用基本不等式，结合离心率公式，即可得到所求最大值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上存在一点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，所以关于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的方程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f>
                <m:num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den>
                  </m:f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有实数根，即关于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的方程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有实数根，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即双曲线离心率的最大值为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10．已知点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和非零实数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，若两条不同的直线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均过点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，且斜率之积为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，则称直线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是一组“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λ</m:t>
              </m:r>
            </m:sub>
          </m:sSub>
        </m:oMath>
      </m:oMathPara>
      <w:r>
        <w:rPr>
          <w:sz w:val="21"/>
        </w:rPr>
        <w:t>共轭线对”，如直线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是一组“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共轭线对”，其中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是坐标原点.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28800" cy="2047875"/>
            <wp:docPr id="100071" name="" descr="@@@ecbd428d-8593-4f38-a5fc-e09eea64f7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(1)已知直线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是一组“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共轭线对”，若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的斜率为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的夹角；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(2)已知点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、点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分别是三条直线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 xml:space="preserve"> 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上的点（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 xml:space="preserve"> 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均不重合），且直线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是“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共轭线对”，直线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是“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共轭线对”，直线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是“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</m:oMath>
      </m:oMathPara>
      <w:r>
        <w:rPr>
          <w:sz w:val="21"/>
        </w:rPr>
        <w:t>共轭线对”，求点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的坐标；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(3)已知点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</m:oMath>
      </m:oMathPara>
      <w:r>
        <w:rPr>
          <w:sz w:val="21"/>
        </w:rPr>
        <w:t>，直线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是“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共轭线对”，当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的斜率变化时，求原点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到直线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的距离之积的取值范围.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arctan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【知识点】求直线交点坐标、求点到直线的距离、反三角函数、两条直线的到（夹）角公式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【分析】（1）求得直线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的斜率为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，利用两角差的正切公式可求得直线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夹角的正切值，即可得解；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，可得出直线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的方程，根据题中定义可得出关于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的等式，解出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的值，再联立直线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的方程，可求得点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的坐标；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（3）设直线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，则直线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，计算出原点到直线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的距离之积的表达式，利用基本不等式可求得结果.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【详解】（1）解：因为直线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是一组“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共轭线对”，若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的斜率为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的斜率为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的倾斜角分别为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β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α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f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  <m:r>
                    <w:rPr>
                      <w:rFonts w:ascii="Cambria Math" w:eastAsia="宋体" w:hAnsi="Cambria Math" w:cs="Cambria Math"/>
                    </w:rPr>
                    <m:t>α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因此，直线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的夹角为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arctan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（2）解：由直线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是“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共轭线对”，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是“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共轭线对”，则直线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是“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</m:oMath>
      </m:oMathPara>
      <w:r>
        <w:rPr>
          <w:sz w:val="21"/>
        </w:rPr>
        <w:t>共轭线对”，则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eqArr>
            </m:e>
          </m:d>
        </m:oMath>
      </m:oMathPara>
      <w:r>
        <w:rPr>
          <w:sz w:val="21"/>
        </w:rPr>
        <w:t>，即点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，即点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（3）解：设直线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，则直线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所以，原点到直线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的距离之积为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e>
              </m:d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e>
              </m:d>
            </m:num>
            <m:den>
              <m:rad>
                <m:radPr>
                  <m:degHide/>
                </m:radPr>
                <m:deg/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d>
                <m:dPr>
                  <m:begChr m:val="|"/>
                  <m:endChr m:val="|"/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rad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⋅</m:t>
          </m:r>
          <m:rad>
            <m:radPr>
              <m:degHide/>
            </m:radPr>
            <m:deg/>
            <m:e>
              <m:f>
                <m:num>
                  <m:sSup>
                    <m:e>
                      <m:d>
                        <m:dPr>
                          <m:sepChr m:val=","/>
                        </m:dPr>
                        <m:e>
                          <m:sSup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m</m:t>
                              </m:r>
                            </m:e>
                            <m:sup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⋅</m:t>
          </m:r>
          <m:rad>
            <m:radPr>
              <m:degHide/>
            </m:radPr>
            <m:deg/>
            <m:e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⋅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9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⋅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由基本不等式可得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时，等号成立.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⋅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38"/>
      <w:footerReference w:type="default" r:id="rId39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image" Target="media/image25.png" /><Relationship Id="rId3" Type="http://schemas.openxmlformats.org/officeDocument/2006/relationships/fontTable" Target="fontTable.xml" /><Relationship Id="rId30" Type="http://schemas.openxmlformats.org/officeDocument/2006/relationships/image" Target="media/image26.png" /><Relationship Id="rId31" Type="http://schemas.openxmlformats.org/officeDocument/2006/relationships/image" Target="media/image27.png" /><Relationship Id="rId32" Type="http://schemas.openxmlformats.org/officeDocument/2006/relationships/image" Target="media/image28.png" /><Relationship Id="rId33" Type="http://schemas.openxmlformats.org/officeDocument/2006/relationships/image" Target="media/image29.png" /><Relationship Id="rId34" Type="http://schemas.openxmlformats.org/officeDocument/2006/relationships/image" Target="media/image30.png" /><Relationship Id="rId35" Type="http://schemas.openxmlformats.org/officeDocument/2006/relationships/image" Target="media/image31.png" /><Relationship Id="rId36" Type="http://schemas.openxmlformats.org/officeDocument/2006/relationships/image" Target="media/image32.png" /><Relationship Id="rId37" Type="http://schemas.openxmlformats.org/officeDocument/2006/relationships/image" Target="media/image33.png" /><Relationship Id="rId38" Type="http://schemas.openxmlformats.org/officeDocument/2006/relationships/footer" Target="footer1.xml" /><Relationship Id="rId39" Type="http://schemas.openxmlformats.org/officeDocument/2006/relationships/footer" Target="footer2.xml" /><Relationship Id="rId4" Type="http://schemas.openxmlformats.org/officeDocument/2006/relationships/customXml" Target="../customXml/item1.xml" /><Relationship Id="rId40" Type="http://schemas.openxmlformats.org/officeDocument/2006/relationships/theme" Target="theme/theme1.xml" /><Relationship Id="rId41" Type="http://schemas.openxmlformats.org/officeDocument/2006/relationships/styles" Target="styles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21183c3d91d545709003d4077a3eca2amjy5ota5mjq1oq</vt:lpwstr>
  </property>
</Properties>
</file>