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32"/>
        </w:rPr>
        <w:t>大招7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32"/>
        </w:rPr>
        <w:t>赋值法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03" name="" descr="@@@b6ea2c3a4f004dcc8c2cea21157db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对于一些求项的系数或项的系数的和的相关问题，可以观察式子的结构特点，直接赋一个特殊值，从而求得答案．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赋值的种类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直接赋值：常赋的值有</w:t>
      </w:r>
      <w:r>
        <w:rPr>
          <w:sz w:val="21"/>
        </w:rPr>
        <w:t>1</w:t>
      </w:r>
      <w:r>
        <w:rPr>
          <w:sz w:val="21"/>
        </w:rPr>
        <w:t>，－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0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  <w:u w:val="wave"/>
        </w:rPr>
        <w:t>2.</w:t>
      </w:r>
      <w:r>
        <w:rPr>
          <w:sz w:val="21"/>
          <w:u w:val="wave"/>
        </w:rPr>
        <w:t>变形后再赋值</w:t>
      </w:r>
      <w:r>
        <w:rPr>
          <w:sz w:val="21"/>
        </w:rPr>
        <w:t>（恒等变形，换元，求导等）．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05" name="" descr="@@@451e28204bff49569d91d2a8aa3f7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0" cy="1228725"/>
            <wp:docPr id="100007" name="" descr="@@@56d24743482141d0b00ca9ff9d6d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09" name="" descr="@@@c79997b6deb34f3682202f63b55634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分别赋值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【解析】</w:t>
      </w:r>
      <w:r>
        <w:rPr>
          <w:sz w:val="21"/>
        </w:rPr>
        <w:t>由于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因此令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的结构特征和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相比较得到联系是解题的关键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在利用赋值法解决二项展开式的系数和问题，要注意所有项的系数之和与所有项的二项式系数之和的区别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的展开式中所有项的系数之和为64，则展开式中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的系数为（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1215</m:t>
          </m:r>
        </m:oMath>
      </m:oMathPara>
      <w:r>
        <w:rPr>
          <w:sz w:val="21"/>
        </w:rPr>
        <w:tab/>
      </w:r>
      <w:r>
        <w:rPr>
          <w:sz w:val="21"/>
        </w:rPr>
        <w:t>B．1215</w:t>
      </w:r>
      <w:r>
        <w:rPr>
          <w:sz w:val="21"/>
        </w:rPr>
        <w:tab/>
      </w:r>
      <w:r>
        <w:rPr>
          <w:sz w:val="21"/>
        </w:rPr>
        <w:t>C．135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【分析】先利用赋值法求出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，再利用二项式定理的通项公式求解答案．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，（注意所有项的系数之和与所有项的二项式系数之和的区别）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的展开式的通项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的系数为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1215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的值为</w:t>
      </w:r>
      <w:r>
        <w:rPr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先对等式两边进行求导，然后令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</w:t>
      </w:r>
      <w:r>
        <w:rPr>
          <w:sz w:val="21"/>
        </w:rPr>
        <w:t>先构建函数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，然后求导得到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b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想要出现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直接赋值无法得到，联想到导数公式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，考虑求导．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在利用赋值法解决二项展开式的系数和问题式，往往无法直接进行赋值进行求解，要结合其他知识（如：导数公式）先进行变形，再利用赋值法进行求解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672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【知识点】导数的运算法则、求指定项的系数、二项展开式各项的系数和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【分析】利用赋值法，结合导数的求导法则逐一判断即可.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【详解】A：在已知等式中，令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，所以本选项正确；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B：在已知等式中，令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，所以本选项正确；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C：因为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项的系数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672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D：对已知等式，两边同时求导，得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，在该式中，令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，所以本选项正确，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11" name="" descr="@@@d1d7c247a77c4af9a7023cf44132e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C．32</w:t>
      </w:r>
      <w:r>
        <w:rPr>
          <w:sz w:val="21"/>
        </w:rPr>
        <w:tab/>
      </w:r>
      <w:r>
        <w:rPr>
          <w:sz w:val="21"/>
        </w:rPr>
        <w:t>D．64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【分析】利用赋值法即可得解.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 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举特值，式子整体相减即可.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，则下列结论成立的有（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【知识点】求指定项的系数、二项展开式各项的系数和、奇次项与偶次项的系数和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，可判断A选项；利用二项展开式通项可判断B选项；由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可判断C选项；由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可判断D选项.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，A对；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的展开式通项为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对于CD选项，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，C错D对.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【知识点】二项展开式各项的系数和、奇次项与偶次项的系数和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【分析】利用赋值法逐项分析判断.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对于选项A：令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对于选项BC：令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，故B正确，C错误；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对于选项D：令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，则下列正确的是（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【分析】通过赋值法即可对A、B、C逐项求解判断，通过对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两边同时求导后再利用赋值法从而可对D求解判断.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两边同时求导得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4048</m:t>
          </m:r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【知识点】二项展开式各项的系数和、奇次项与偶次项的系数和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，联立方程组求得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128</m:t>
          </m:r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联立方程组，求得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9．已知多项式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【知识点】求指定项的二项式系数、由二项展开式各项系数和求参数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【分析】利用二项式定理及赋值法求解即可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的项为：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.（用数字作答）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【答案】405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【分析】两边求导，令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两边求导得：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，求下列各式的值：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448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(2)2187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即求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的系数，利用通项公式求解；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（2）采用赋值法，令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即求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的系数．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448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（2）由展开式可知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均为正值，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均为负值，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2187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展开式中的第三项和第四项的二项式系数相等，且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【分析】（1）先根据二项式系数的性质求出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，进而可求出答案；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展开式中的第三项和第四项的二项式系数相等，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02b166c0fd7341f9becfc95b1f76590fmtqxnzk4ntqwna</vt:lpwstr>
  </property>
</Properties>
</file>