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D3927" w14:textId="30EB7595" w:rsidR="00EF035E" w:rsidRPr="00043B54" w:rsidRDefault="00463779" w:rsidP="004F498C">
      <w:pPr>
        <w:snapToGrid w:val="0"/>
        <w:spacing w:line="288" w:lineRule="auto" w:before="0" w:after="0"/>
        <w:jc w:val="left"/>
      </w:pPr>
      <w:r>
        <w:rPr>
          <w:rFonts w:hint="eastAsia" w:ascii="Times New Roman" w:hAnsi="Times New Roman" w:eastAsia="宋体"/>
          <w:b/>
          <w:sz w:val="28"/>
          <w:szCs w:val="28"/>
        </w:rPr>
        <w:t xml:space="preserve">人教B版选必1 第1章 空间向量与立体几何·知识清单（完成）</w:t>
      </w:r>
      <w:r w:rsidR="004F6462">
        <w:rPr>
          <w:rFonts w:ascii="Times New Roman" w:hAnsi="Times New Roman" w:eastAsia="宋体"/>
          <w:b/>
          <w:sz w:val="28"/>
          <w:szCs w:val="28"/>
        </w:rPr>
        <w:t/>
      </w:r>
      <w:r w:rsidR="004F6462">
        <w:rPr>
          <w:rFonts w:ascii="Times New Roman" w:hAnsi="Times New Roman" w:eastAsia="宋体"/>
          <w:b/>
          <w:sz w:val="28"/>
          <w:szCs w:val="28"/>
        </w:rPr>
        <w:t xml:space="preserve"/>
      </w:r>
      <w:r w:rsidR="004F6462">
        <w:rPr>
          <w:rFonts w:ascii="Times New Roman" w:hAnsi="Times New Roman" w:eastAsia="宋体"/>
          <w:b/>
          <w:sz w:val="28"/>
          <w:szCs w:val="28"/>
        </w:rPr>
        <w:t/>
      </w:r>
      <w:r w:rsidR="00123C41">
        <w:rPr>
          <w:rFonts w:hint="eastAsia" w:ascii="Times New Roman" w:hAnsi="Times New Roman" w:eastAsia="宋体"/>
          <w:b/>
          <w:sz w:val="28"/>
          <w:szCs w:val="28"/>
        </w:rPr>
        <w:t/>
      </w:r>
      <w:r w:rsidR="00123C41">
        <w:rPr>
          <w:rFonts w:hint="eastAsia" w:ascii="Times New Roman" w:hAnsi="Times New Roman" w:eastAsia="宋体"/>
          <w:b/>
          <w:sz w:val="28"/>
          <w:szCs w:val="28"/>
        </w:rPr>
        <w:t/>
      </w:r>
      <w:r w:rsidR="00123C41">
        <w:rPr>
          <w:rFonts w:hint="eastAsia" w:ascii="Times New Roman" w:hAnsi="Times New Roman" w:eastAsia="宋体"/>
          <w:b/>
          <w:sz w:val="28"/>
          <w:szCs w:val="28"/>
        </w:rPr>
        <w:t/>
      </w:r>
    </w:p>
    <w:p w14:paraId="2056EA74" w14:textId="77777777" w:rsidR="00EF035E" w:rsidRPr="00043B54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/>
          <w:noProof/>
          <w:kern w:val="0"/>
          <w:sz w:val="21"/>
          <w:szCs w:val="21"/>
        </w:rPr>
        <w:drawing>
          <wp:inline distT="0" distB="0" distL="0" distR="0" wp14:anchorId="1F475EE6" wp14:editId="5CC04B79">
            <wp:extent cx="6677967" cy="5102173"/>
            <wp:effectExtent l="0" t="0" r="8890" b="3810"/>
            <wp:docPr id="100003" name="图片 100003" descr="@@@e295adb9-48f8-47ee-be2e-569523421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8611" cy="51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23C2" w14:textId="77777777" w:rsidR="00EF035E" w:rsidRPr="00043B54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b/>
          <w:sz w:val="24"/>
          <w:szCs w:val="24"/>
          <w:shd w:val="clear" w:color="auto" w:fill="C9C9C9"/>
        </w:rPr>
        <w:t xml:space="preserve">1.1 </w:t>
      </w:r>
      <w:r>
        <w:rPr>
          <w:rFonts w:ascii="Times New Roman" w:hAnsi="Times New Roman" w:eastAsia="宋体"/>
          <w:b/>
          <w:sz w:val="24"/>
          <w:szCs w:val="24"/>
        </w:rPr>
        <w:t xml:space="preserve">空间向量及其运算</w:t>
      </w:r>
      <w:r>
        <w:rPr>
          <w:rFonts w:ascii="Times New Roman" w:hAnsi="Times New Roman" w:eastAsia="宋体"/>
          <w:b/>
          <w:sz w:val="24"/>
          <w:szCs w:val="24"/>
        </w:rPr>
        <w:t/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1.1.1 </w:t>
      </w:r>
      <w:r>
        <w:rPr>
          <w:b/>
          <w:rFonts w:ascii="Times New Roman" w:hAnsi="Times New Roman" w:eastAsia="宋体"/>
          <w:sz w:val="24"/>
          <w:szCs w:val="24"/>
        </w:rPr>
        <w:t xml:space="preserve">空间向量及其运算</w:t>
      </w:r>
    </w:p>
    <w:p w14:paraId="5F53780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1．</w:t>
      </w:r>
      <w:r>
        <w:rPr>
          <w:rFonts w:ascii="Times New Roman" w:hAnsi="Times New Roman" w:eastAsia="宋体"/>
          <w:sz w:val="21"/>
          <w:szCs w:val="21"/>
        </w:rPr>
        <w:t>空间向量</w:t>
      </w:r>
    </w:p>
    <w:p w14:paraId="202FB6D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定义：在空间，我们把具有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大小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方向</w:t>
      </w:r>
      <w:r>
        <w:rPr>
          <w:rFonts w:ascii="Times New Roman" w:hAnsi="Times New Roman" w:eastAsia="宋体"/>
          <w:sz w:val="21"/>
          <w:szCs w:val="21"/>
        </w:rPr>
        <w:t>的量叫做空间向量．</w:t>
      </w:r>
    </w:p>
    <w:p w14:paraId="61867FA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长度：空间向量的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大小</w:t>
      </w:r>
      <w:r>
        <w:rPr>
          <w:rFonts w:ascii="Times New Roman" w:hAnsi="Times New Roman" w:eastAsia="宋体"/>
          <w:sz w:val="21"/>
          <w:szCs w:val="21"/>
        </w:rPr>
        <w:t>叫做空间向量的长度或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模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11948E64" w14:textId="77777777" w:rsidR="00A75E48" w:rsidRDefault="004F6462" w:rsidP="004F498C">
      <w:pPr>
        <w:snapToGrid w:val="0"/>
        <w:spacing w:line="288" w:lineRule="auto" w:before="0" w:after="0"/>
        <w:jc w:val="left"/>
        <w:rPr>
          <w:b/>
        </w:rPr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2．</w:t>
      </w:r>
      <w:r>
        <w:rPr>
          <w:rFonts w:ascii="Times New Roman" w:hAnsi="Times New Roman" w:eastAsia="宋体"/>
          <w:b/>
          <w:sz w:val="21"/>
          <w:szCs w:val="21"/>
        </w:rPr>
        <w:t>空间向量的表示</w:t>
      </w:r>
    </w:p>
    <w:p w14:paraId="0B274B8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字母表示法：用字母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,⋅⋅⋅</m:t>
        </m:r>
      </m:oMath>
      <w:r>
        <w:rPr>
          <w:rFonts w:ascii="Times New Roman" w:hAnsi="Times New Roman" w:eastAsia="宋体"/>
          <w:sz w:val="21"/>
          <w:szCs w:val="21"/>
        </w:rPr>
        <w:t>，表示．</w:t>
      </w:r>
    </w:p>
    <w:p w14:paraId="7D8837AD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几何表示法：用有向线段表示，其长度表示空间向量的模．即若向量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的起点是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，终点是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，则向量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也可以记作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，其模记为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或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321FF3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3．</w:t>
      </w:r>
      <w:r>
        <w:rPr>
          <w:rFonts w:ascii="Times New Roman" w:hAnsi="Times New Roman" w:eastAsia="宋体"/>
          <w:sz w:val="21"/>
          <w:szCs w:val="21"/>
        </w:rPr>
        <w:t>几类特殊向量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94"/>
        <w:gridCol w:w="8913"/>
      </w:tblGrid>
      <w:tr w:rsidR="00A75E48" w14:paraId="12D37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47F709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特殊向量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CCDE3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</w:tr>
      <w:tr w:rsidR="00A75E48" w14:paraId="6CD636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44FDF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零向量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0AF6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长度为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的向量叫做零向量，记为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  <w:tr w:rsidR="00A75E48" w14:paraId="0835E4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049328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lastRenderedPageBreak/>
              <w:t>单位向量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E4690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模为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的向量叫做单位向量</w:t>
            </w:r>
          </w:p>
        </w:tc>
      </w:tr>
      <w:tr w:rsidR="00A75E48" w14:paraId="59F257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06D7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82DD1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长度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相同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而方向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相反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的相反向量，记为</w:t>
            </w:r>
            <m:oMath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7AE5A0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225257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共线向量或平行向量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DBA41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</w:rPr>
              <w:t>若表示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</w:rPr>
              <w:t>若干空间向量的有向线段所在的直线互相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平行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或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重合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，那么这些向量叫做共线向量或平行向量；</w:t>
            </w:r>
          </w:p>
          <w:p w14:paraId="759F49F8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规定：零向量与任意向量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平行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．即对任意向量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，都有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  <m:r>
                <w:rPr>
                  <w:rFonts w:ascii="Times New Roman" w:hAnsi="Times New Roman" w:cs="Cambria Math"/>
                </w:rPr>
                <m:t>∥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622D0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24180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相等向量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7A2F1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方向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相同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</w:rPr>
              <w:t>且模</w:t>
            </w:r>
            <w:proofErr w:type="gramEnd"/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相等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</w:t>
            </w:r>
          </w:p>
        </w:tc>
      </w:tr>
    </w:tbl>
    <w:p w14:paraId="6F9D6E9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4．</w:t>
      </w:r>
      <w:r>
        <w:rPr>
          <w:rFonts w:ascii="Times New Roman" w:hAnsi="Times New Roman" w:eastAsia="宋体"/>
          <w:sz w:val="21"/>
          <w:szCs w:val="21"/>
        </w:rPr>
        <w:t>空间向量的线性运算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30"/>
        <w:gridCol w:w="1080"/>
        <w:gridCol w:w="2882"/>
        <w:gridCol w:w="2535"/>
      </w:tblGrid>
      <w:tr w:rsidR="00A75E48" w14:paraId="5851CDF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A92906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空间向量的线性运算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77045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加法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ADD88" w14:textId="77777777" w:rsidR="00A75E48" w:rsidRDefault="00000000" w:rsidP="004F498C">
            <w:pPr>
              <w:snapToGrid w:val="0"/>
              <w:spacing w:line="288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OB</m:t>
                  </m:r>
                </m:e>
              </m:acc>
            </m:oMath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19BC5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1B5DB64" wp14:editId="18AE6458">
                  <wp:extent cx="1457325" cy="723900"/>
                  <wp:effectExtent l="0" t="0" r="0" b="0"/>
                  <wp:docPr id="100005" name="图片 100005" descr="@@@57ceb128-6ced-4fe2-9e22-e16addd517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1FEDB2D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C702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D687F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减法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EC8FE" w14:textId="77777777" w:rsidR="00A75E48" w:rsidRDefault="00000000" w:rsidP="004F498C">
            <w:pPr>
              <w:snapToGrid w:val="0"/>
              <w:spacing w:line="288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CA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1B807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</w:tr>
      <w:tr w:rsidR="00A75E48" w14:paraId="2DA3580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2DB30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FAEA9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数乘运算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C445D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λ&gt;0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PQ</m:t>
                  </m:r>
                </m:e>
              </m:acc>
            </m:oMath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77BC1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54C55B6" wp14:editId="0C812DD7">
                  <wp:extent cx="1133475" cy="952500"/>
                  <wp:effectExtent l="0" t="0" r="0" b="0"/>
                  <wp:docPr id="100007" name="图片 100007" descr="@@@e72cf1b0-1873-4d41-a581-224c31cd9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5D7FF2E6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4F83B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DAA9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362C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λ&lt;0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MN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1957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</w:tr>
      <w:tr w:rsidR="00A75E48" w14:paraId="493B173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48A9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C78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ACF6D2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λ=0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C09C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</w:tr>
      <w:tr w:rsidR="00A75E48" w14:paraId="6F661F1E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F633E0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运算律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12098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交换律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C49C0" w14:textId="77777777" w:rsidR="00A75E48" w:rsidRDefault="00000000" w:rsidP="004F498C">
            <w:pPr>
              <w:snapToGrid w:val="0"/>
              <w:spacing w:line="288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9C9C9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C39EEE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4AFF8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9F907E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结合律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6EB9F" w14:textId="77777777" w:rsidR="00A75E48" w:rsidRDefault="00000000" w:rsidP="004F498C">
            <w:pPr>
              <w:snapToGrid w:val="0"/>
              <w:spacing w:line="288" w:lineRule="auto" w:before="0" w:after="0"/>
              <w:jc w:val="left"/>
            </w:pPr>
            <m:oMath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9C9C9"/>
                </w:rPr>
                <m:t>+</m:t>
              </m:r>
              <m:d>
                <m:dPr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b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c</m:t>
                      </m:r>
                    </m:e>
                  </m:acc>
                </m:e>
              </m:d>
            </m:oMath>
            <w:r w:rsidR="004F6462"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r>
                <w:rPr>
                  <w:rFonts w:ascii="Times New Roman" w:hAnsi="Times New Roman" w:cs="Cambria Math"/>
                </w:rPr>
                <m:t>λ(μ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d>
                <m:dPr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dPr>
                <m:e>
                  <m:r>
                    <w:rPr>
                      <w:rFonts w:ascii="Times New Roman" w:hAnsi="Times New Roman" w:cs="Cambria Math"/>
                    </w:rPr>
                    <m:t>λμ</m:t>
                  </m:r>
                </m:e>
              </m:d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63D684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FF4D5" w14:textId="77777777" w:rsidR="00A75E48" w:rsidRDefault="00A75E48" w:rsidP="004F498C">
            <w:pPr>
              <w:snapToGrid w:val="0"/>
              <w:spacing w:line="288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05716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分配律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9BA50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m:oMath>
              <m:r>
                <w:rPr>
                  <w:rFonts w:ascii="Times New Roman" w:hAnsi="Times New Roman" w:cs="Cambria Math"/>
                </w:rPr>
                <m:t>(λ+μ)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+μ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,λ(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9C9C9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9C9C9"/>
                </w:rPr>
                <m:t>+λ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</w:p>
        </w:tc>
      </w:tr>
    </w:tbl>
    <w:p w14:paraId="552C268F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5．</w:t>
      </w:r>
      <w:r>
        <w:rPr>
          <w:rFonts w:ascii="Times New Roman" w:hAnsi="Times New Roman" w:eastAsia="宋体"/>
          <w:sz w:val="21"/>
          <w:szCs w:val="21"/>
        </w:rPr>
        <w:t>空间向量共线的充要条件</w:t>
      </w:r>
    </w:p>
    <w:p w14:paraId="19D0142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对任意两个空间向量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(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≠0)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的充要条件是存在实数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，使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=λ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4B5B269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6．</w:t>
      </w:r>
      <w:r>
        <w:rPr>
          <w:rFonts w:ascii="Times New Roman" w:hAnsi="Times New Roman" w:eastAsia="宋体"/>
          <w:sz w:val="21"/>
          <w:szCs w:val="21"/>
        </w:rPr>
        <w:t>空间向量的夹角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0"/>
        <w:gridCol w:w="10077"/>
      </w:tblGrid>
      <w:tr w:rsidR="00A75E48" w14:paraId="1CA6DB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4E18D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D9E83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77D25A0" wp14:editId="5719383A">
                  <wp:extent cx="2371725" cy="809625"/>
                  <wp:effectExtent l="0" t="0" r="0" b="0"/>
                  <wp:docPr id="100011" name="图片 100011" descr="@@@93d04d71-6a01-4600-baaf-bcb9db49c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78681F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2EBB9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F711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已知两个非零向量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，在空间任取一点</w:t>
            </w:r>
            <w:r>
              <w:rPr>
                <w:rFonts w:eastAsia="宋体" w:ascii="Times New Roman" w:hAnsi="Times New Roman"/>
                <w:i/>
                <w:sz w:val="21"/>
                <w:szCs w:val="21"/>
              </w:rPr>
              <w:t>O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，作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，则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9C9C9"/>
                </w:rPr>
                <m:t>∠AOB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叫做向量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的夹角，记作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d>
                <m:dPr>
                  <m:begChr m:val="⟨"/>
                  <m:endChr m:val="⟩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b</m:t>
                      </m:r>
                    </m:e>
                  </m:acc>
                </m:e>
              </m:d>
            </m:oMath>
          </w:p>
        </w:tc>
      </w:tr>
      <w:tr w:rsidR="00A75E48" w14:paraId="434D5C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82AF8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5536B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通常规定：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/>
                <w:sz w:val="21"/>
                <w:szCs w:val="21"/>
                <w:shd w:val="clear" w:color="auto" w:fill="C9C9C9"/>
              </w:rPr>
              <w:t xml:space="preserve">0</w:t>
            </w:r>
            <m:oMath>
              <m:r>
                <w:rPr>
                  <w:rFonts w:ascii="Times New Roman" w:hAnsi="Times New Roman" w:cs="Cambria Math"/>
                </w:rPr>
                <m:t>≤〈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〉≤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π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；</w:t>
            </w:r>
          </w:p>
          <w:p w14:paraId="27BE1C38" w14:textId="77777777" w:rsidR="00A75E48" w:rsidRDefault="004F6462" w:rsidP="004F498C">
            <w:pPr>
              <w:snapToGrid w:val="0"/>
              <w:spacing w:line="288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〉=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f>
                <m:fPr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</w:rPr>
                    <m:t>π</m:t>
                  </m:r>
                </m:num>
                <m:den>
                  <m:r>
                    <w:rPr>
                      <w:rFonts w:ascii="Times New Roman" w:hAnsi="Times New Roman" w:cs="Cambria Math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垂直，记作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9C9C9"/>
                </w:rPr>
                <m:t>⊥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9C9C9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</w:p>
        </w:tc>
      </w:tr>
    </w:tbl>
    <w:p w14:paraId="24CF7BCE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7．</w:t>
      </w:r>
      <w:r>
        <w:rPr>
          <w:rFonts w:ascii="Times New Roman" w:hAnsi="Times New Roman" w:eastAsia="宋体"/>
          <w:sz w:val="21"/>
          <w:szCs w:val="21"/>
        </w:rPr>
        <w:t>空间向量的数量积</w:t>
      </w:r>
    </w:p>
    <w:p w14:paraId="46CD418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定义：已知两个非零向量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的模长与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在向量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方向上的投影的乘积</w:t>
      </w:r>
      <w:r>
        <w:rPr>
          <w:rFonts w:ascii="Times New Roman" w:hAnsi="Times New Roman" w:eastAsia="宋体"/>
          <w:sz w:val="21"/>
          <w:szCs w:val="21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的数量积，记作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．即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shd w:val="clear" w:color="auto" w:fill="C9C9C9"/>
          </w:rPr>
          <m:t>|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||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|</m:t>
        </m:r>
        <m:r>
          <m:rPr>
            <m:sty m:val="p"/>
          </m:rPr>
          <w:rPr>
            <w:rFonts w:ascii="Times New Roman" w:hAnsi="Times New Roman" w:cs="Cambria Math"/>
            <w:shd w:val="clear" w:color="auto" w:fill="C9C9C9"/>
          </w:rPr>
          <m:t>cos</m:t>
        </m:r>
        <m:r>
          <w:rPr>
            <w:rFonts w:ascii="Times New Roman" w:hAnsi="Times New Roman" w:cs="Cambria Math"/>
            <w:shd w:val="clear" w:color="auto" w:fill="C9C9C9"/>
          </w:rPr>
          <m:t>〈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,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〉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4B580B5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 xml:space="preserve">【微提醒】</w:t>
      </w:r>
      <w:r>
        <w:rPr>
          <w:rFonts w:ascii="Times New Roman" w:hAnsi="Times New Roman" w:eastAsia="宋体"/>
          <w:sz w:val="21"/>
          <w:szCs w:val="21"/>
        </w:rPr>
        <w:t xml:space="preserve">零向量与任意向量的数量积为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320AF2C6" w14:textId="2B08D542" w:rsidR="00A75E48" w:rsidRPr="004F6462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由数量积的定义，可以得到：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⋅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</m:t>
        </m:r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〉=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  <w:shd w:val="clear" w:color="auto" w:fill="C9C9C9"/>
              </w:rPr>
            </m:ctrlPr>
          </m:sSup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223093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8．</w:t>
      </w:r>
      <w:r>
        <w:rPr>
          <w:rFonts w:ascii="Times New Roman" w:hAnsi="Times New Roman" w:eastAsia="宋体"/>
          <w:sz w:val="21"/>
          <w:szCs w:val="21"/>
        </w:rPr>
        <w:t>投影向量</w:t>
      </w:r>
    </w:p>
    <w:p w14:paraId="2524FE0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在空间，向量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1"/>
          <w:szCs w:val="21"/>
        </w:rPr>
        <w:t>向</w:t>
      </w:r>
      <w:proofErr w:type="gramEnd"/>
      <w:r>
        <w:rPr>
          <w:rFonts w:ascii="Times New Roman" w:hAnsi="Times New Roman" w:eastAsia="宋体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投影：</w:t>
      </w:r>
    </w:p>
    <w:p w14:paraId="17327990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，先将它们平移到同一平面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内，利用平面上向量的投影，得到与向量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共线的向量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Times New Roman" w:hAnsi="Times New Roman" w:cs="Cambria Math"/>
            <w:shd w:val="clear" w:color="auto" w:fill="C9C9C9"/>
          </w:rPr>
          <m:t>cos</m:t>
        </m:r>
        <m:d>
          <m:dPr>
            <m:begChr m:val="⟨"/>
            <m:endChr m:val="⟩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hAnsi="Times New Roman" w:cs="Cambria Math"/>
            <w:shd w:val="clear" w:color="auto" w:fill="C9C9C9"/>
          </w:rPr>
          <m:t>⋅</m:t>
        </m:r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上的投影向量．</w:t>
      </w:r>
    </w:p>
    <w:p w14:paraId="066E381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上的投影如图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4D69CB3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D8EDF62" wp14:editId="2C009A32">
            <wp:extent cx="3785086" cy="1003561"/>
            <wp:effectExtent l="0" t="0" r="6350" b="6350"/>
            <wp:docPr id="100013" name="图片 100013" descr="@@@5da5e1ea-9d33-4579-a56f-804b4a72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666" cy="10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A5C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（3）</w:t>
      </w:r>
      <w:r>
        <w:rPr>
          <w:rFonts w:ascii="Times New Roman" w:hAnsi="Times New Roman" w:eastAsia="宋体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向平面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投影：</w:t>
      </w:r>
    </w:p>
    <w:p w14:paraId="58887EC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</w:t>
      </w: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>，分别由向量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的起点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和终点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作平面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的垂线，垂足分别为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A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B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，得到向量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，向量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称为向量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上的投影向量．</w:t>
      </w:r>
    </w:p>
    <w:p w14:paraId="738878CF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9．</w:t>
      </w:r>
      <w:r>
        <w:rPr>
          <w:rFonts w:ascii="Times New Roman" w:hAnsi="Times New Roman" w:eastAsia="宋体"/>
          <w:sz w:val="21"/>
          <w:szCs w:val="21"/>
        </w:rPr>
        <w:t>空间向量共面的充要条件</w:t>
      </w:r>
    </w:p>
    <w:p w14:paraId="558F995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共面向量：平行于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同一平面</w:t>
      </w:r>
      <w:r>
        <w:rPr>
          <w:rFonts w:ascii="Times New Roman" w:hAnsi="Times New Roman" w:eastAsia="宋体"/>
          <w:sz w:val="21"/>
          <w:szCs w:val="21"/>
        </w:rPr>
        <w:t>的向量，叫做共面向量．</w:t>
      </w:r>
    </w:p>
    <w:p w14:paraId="00FB1127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空间向量共面的充要条件：向量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共线向量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共面的充要条件是存在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唯一</w:t>
      </w:r>
      <w:r>
        <w:rPr>
          <w:rFonts w:ascii="Times New Roman" w:hAnsi="Times New Roman" w:eastAsia="宋体"/>
          <w:sz w:val="21"/>
          <w:szCs w:val="21"/>
        </w:rPr>
        <w:t>的有序实数对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/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x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CA7B99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b/>
          <w:sz w:val="24"/>
          <w:szCs w:val="24"/>
          <w:shd w:val="clear" w:color="auto" w:fill="C9C9C9"/>
        </w:rPr>
        <w:t xml:space="preserve">1.1.2 </w:t>
      </w:r>
      <w:r>
        <w:rPr>
          <w:rFonts w:ascii="Times New Roman" w:hAnsi="Times New Roman" w:eastAsia="宋体"/>
          <w:b/>
          <w:sz w:val="24"/>
          <w:szCs w:val="24"/>
        </w:rPr>
        <w:t xml:space="preserve">空间向量基本定理</w:t>
      </w:r>
      <w:r>
        <w:rPr>
          <w:rFonts w:ascii="Times New Roman" w:hAnsi="Times New Roman" w:eastAsia="宋体"/>
          <w:b/>
          <w:sz w:val="24"/>
          <w:szCs w:val="24"/>
        </w:rPr>
        <w:t/>
      </w:r>
    </w:p>
    <w:p w14:paraId="6986E44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10．</w:t>
      </w:r>
      <w:r>
        <w:rPr>
          <w:rFonts w:ascii="Times New Roman" w:hAnsi="Times New Roman" w:eastAsia="宋体"/>
          <w:sz w:val="21"/>
          <w:szCs w:val="21"/>
        </w:rPr>
        <w:t>空间向量基本定理</w:t>
      </w:r>
    </w:p>
    <w:p w14:paraId="76EFD07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定理：如果三个向量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共面，那么对任意一个空间向量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，存在唯一的有序实数组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=x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+z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．其中，把</w:t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叫做空间的一个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基底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都叫做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基向量</w:t>
      </w:r>
      <w:r>
        <w:rPr>
          <w:rFonts w:ascii="Times New Roman" w:hAnsi="Times New Roman" w:eastAsia="宋体"/>
          <w:sz w:val="21"/>
          <w:szCs w:val="21"/>
        </w:rPr>
        <w:t>，空间任意三个</w:t>
      </w:r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共面的向量都可以构成空间的一个基底．</w:t>
      </w:r>
    </w:p>
    <w:p w14:paraId="09D48DB0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11．</w:t>
      </w:r>
      <w:r>
        <w:rPr>
          <w:rFonts w:ascii="Times New Roman" w:hAnsi="Times New Roman" w:eastAsia="宋体"/>
          <w:sz w:val="21"/>
          <w:szCs w:val="21"/>
        </w:rPr>
        <w:t>单位正交基底与正交分解</w:t>
      </w:r>
    </w:p>
    <w:p w14:paraId="3A4C458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单位正交基底</w:t>
      </w:r>
    </w:p>
    <w:p w14:paraId="1B13DC1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如果空间的一个基底中的三个基向量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两两互相垂直</w:t>
      </w:r>
      <w:r>
        <w:rPr>
          <w:rFonts w:ascii="Times New Roman" w:hAnsi="Times New Roman" w:eastAsia="宋体"/>
          <w:sz w:val="21"/>
          <w:szCs w:val="21"/>
        </w:rPr>
        <w:t>，且长度都为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1</w:t>
      </w:r>
      <w:r>
        <w:rPr>
          <w:rFonts w:ascii="Times New Roman" w:hAnsi="Times New Roman" w:eastAsia="宋体"/>
          <w:sz w:val="21"/>
          <w:szCs w:val="21"/>
        </w:rPr>
        <w:t>，那么这个基底叫做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单位正交基底</w:t>
      </w:r>
      <w:r>
        <w:rPr>
          <w:rFonts w:ascii="Times New Roman" w:hAnsi="Times New Roman" w:eastAsia="宋体"/>
          <w:sz w:val="21"/>
          <w:szCs w:val="21"/>
        </w:rPr>
        <w:t>，常用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{"/>
            <m:endChr m:val="}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表示．</w:t>
      </w:r>
    </w:p>
    <w:p w14:paraId="63EEC028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正交分解</w:t>
      </w:r>
    </w:p>
    <w:p w14:paraId="594EB70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把一个空间向量分解为三个两两垂直的向量，叫做把空间向量进行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正交分解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1DF7ADB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b/>
          <w:sz w:val="24"/>
          <w:szCs w:val="24"/>
          <w:shd w:val="clear" w:color="auto" w:fill="C9C9C9"/>
        </w:rPr>
        <w:t xml:space="preserve">1.1.3 </w:t>
      </w:r>
      <w:r>
        <w:rPr>
          <w:rFonts w:ascii="Times New Roman" w:hAnsi="Times New Roman" w:eastAsia="宋体"/>
          <w:b/>
          <w:sz w:val="24"/>
          <w:szCs w:val="24"/>
        </w:rPr>
        <w:t xml:space="preserve">空间向量的坐标与空间直角坐标系</w:t>
      </w:r>
      <w:r>
        <w:rPr>
          <w:rFonts w:ascii="Times New Roman" w:hAnsi="Times New Roman" w:eastAsia="宋体"/>
          <w:b/>
          <w:sz w:val="24"/>
          <w:szCs w:val="24"/>
        </w:rPr>
        <w:t/>
      </w:r>
    </w:p>
    <w:p w14:paraId="41CF18B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12．</w:t>
      </w:r>
      <w:r>
        <w:rPr>
          <w:rFonts w:ascii="Times New Roman" w:hAnsi="Times New Roman" w:eastAsia="宋体"/>
          <w:sz w:val="21"/>
          <w:szCs w:val="21"/>
        </w:rPr>
        <w:t>空间直角坐标系</w:t>
      </w:r>
    </w:p>
    <w:p w14:paraId="40F343C0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在空间选定一点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和一个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单位正交基底</w:t>
      </w:r>
      <m:oMath>
        <m:d>
          <m:dPr>
            <m:begChr m:val="{"/>
            <m:endChr m:val="}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．以点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为原点，分别以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i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的方向为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、以它们的长为单位长度建立三条数轴：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轴、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轴、z轴，它们都叫做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坐标轴</w:t>
      </w:r>
      <w:r>
        <w:rPr>
          <w:rFonts w:ascii="Times New Roman" w:hAnsi="Times New Roman" w:eastAsia="宋体"/>
          <w:sz w:val="21"/>
          <w:szCs w:val="21"/>
        </w:rPr>
        <w:t>．这时就建立了一个空间直角坐标系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原点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i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都叫做坐标向量，通过每两条坐标轴的平面叫做坐标平面，分别称为</w:t>
      </w:r>
      <m:oMath>
        <m:r>
          <w:rPr>
            <w:rFonts w:ascii="Times New Roman" w:hAnsi="Times New Roman" w:cs="Cambria Math"/>
          </w:rPr>
          <m:t>Oxy</m:t>
        </m:r>
      </m:oMath>
      <w:r>
        <w:rPr>
          <w:rFonts w:ascii="Times New Roman" w:hAnsi="Times New Roman" w:eastAsia="宋体"/>
          <w:sz w:val="21"/>
          <w:szCs w:val="21"/>
        </w:rPr>
        <w:t>平面，</w:t>
      </w:r>
      <m:oMath>
        <m:r>
          <w:rPr>
            <w:rFonts w:ascii="Times New Roman" w:hAnsi="Times New Roman" w:cs="Cambria Math"/>
          </w:rPr>
          <m:t>Oyz</m:t>
        </m:r>
      </m:oMath>
      <w:r>
        <w:rPr>
          <w:rFonts w:ascii="Times New Roman" w:hAnsi="Times New Roman" w:eastAsia="宋体"/>
          <w:sz w:val="21"/>
          <w:szCs w:val="21"/>
        </w:rPr>
        <w:t>平面，</w:t>
      </w:r>
      <m:oMath>
        <m:r>
          <w:rPr>
            <w:rFonts w:ascii="Times New Roman" w:hAnsi="Times New Roman" w:cs="Cambria Math"/>
          </w:rPr>
          <m:t>Ozx</m:t>
        </m:r>
      </m:oMath>
      <w:r>
        <w:rPr>
          <w:rFonts w:ascii="Times New Roman" w:hAnsi="Times New Roman" w:eastAsia="宋体"/>
          <w:sz w:val="21"/>
          <w:szCs w:val="21"/>
        </w:rPr>
        <w:t>平面，它们把空间分成八个部分．</w:t>
      </w:r>
    </w:p>
    <w:p w14:paraId="4F7AE37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2744A08" wp14:editId="0F94ED0F">
            <wp:extent cx="938104" cy="889581"/>
            <wp:effectExtent l="0" t="0" r="0" b="6350"/>
            <wp:docPr id="100015" name="图片 100015" descr="@@@9fddcf04-63f8-457d-b925-1a8f942ae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00" cy="8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DA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13．</w:t>
      </w:r>
      <w:r>
        <w:rPr>
          <w:rFonts w:ascii="Times New Roman" w:hAnsi="Times New Roman" w:eastAsia="宋体"/>
          <w:sz w:val="21"/>
          <w:szCs w:val="21"/>
        </w:rPr>
        <w:t>画法：</w:t>
      </w:r>
      <w:proofErr w:type="gramStart"/>
      <w:r>
        <w:rPr>
          <w:rFonts w:ascii="Times New Roman" w:hAnsi="Times New Roman" w:eastAsia="宋体"/>
          <w:sz w:val="21"/>
          <w:szCs w:val="21"/>
        </w:rPr>
        <w:t>画空间</w:t>
      </w:r>
      <w:proofErr w:type="gramEnd"/>
      <w:r>
        <w:rPr>
          <w:rFonts w:ascii="Times New Roman" w:hAnsi="Times New Roman" w:eastAsia="宋体"/>
          <w:sz w:val="21"/>
          <w:szCs w:val="21"/>
        </w:rPr>
        <w:t>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时，一般使</w:t>
      </w:r>
      <m:oMath>
        <m:r>
          <w:rPr>
            <w:rFonts w:ascii="Times New Roman" w:hAnsi="Times New Roman" w:cs="Cambria Math"/>
          </w:rPr>
          <m:t>∠xOy=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  <w:shd w:val="clear" w:color="auto" w:fill="C9C9C9"/>
              </w:rPr>
            </m:ctrlPr>
          </m:sSupPr>
          <m:e>
            <m:r>
              <w:rPr>
                <w:rFonts w:ascii="Times New Roman" w:hAnsi="Times New Roman" w:cs="Cambria Math"/>
              </w:rPr>
              <m:t>135</m:t>
            </m:r>
          </m:e>
          <m:sup>
            <m:r>
              <w:rPr>
                <w:rFonts w:ascii="Times New Roman" w:hAnsi="Times New Roman" w:cs="Cambria Math"/>
              </w:rPr>
              <m:t>∘</m:t>
            </m:r>
          </m:sup>
        </m:sSup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或</w:t>
      </w:r>
      <m:oMath>
        <m:sSup>
          <m:sSupPr>
            <m:ctrlPr>
              <w:rPr>
                <w:rFonts w:ascii="Times New Roman" w:hAnsi="Times New Roman"/>
                <w:shd w:val="clear" w:color="auto" w:fill="C9C9C9"/>
              </w:rPr>
            </m:ctrlPr>
          </m:sSupPr>
          <m:e>
            <m:r>
              <w:rPr>
                <w:rFonts w:ascii="Times New Roman" w:hAnsi="Times New Roman" w:cs="Cambria Math"/>
              </w:rPr>
              <m:t>45</m:t>
            </m:r>
          </m:e>
          <m:sup>
            <m:r>
              <w:rPr>
                <w:rFonts w:ascii="Times New Roman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∠yOz=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  <w:shd w:val="clear" w:color="auto" w:fill="C9C9C9"/>
              </w:rPr>
            </m:ctrlPr>
          </m:sSupPr>
          <m:e>
            <m:r>
              <w:rPr>
                <w:rFonts w:ascii="Times New Roman" w:hAnsi="Times New Roman" w:cs="Cambria Math"/>
              </w:rPr>
              <m:t>90</m:t>
            </m:r>
          </m:e>
          <m:sup>
            <m:r>
              <w:rPr>
                <w:rFonts w:ascii="Times New Roman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7CA61B3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14．</w:t>
      </w:r>
      <w:r>
        <w:rPr>
          <w:rFonts w:ascii="Times New Roman" w:hAnsi="Times New Roman" w:eastAsia="宋体"/>
          <w:sz w:val="21"/>
          <w:szCs w:val="21"/>
        </w:rPr>
        <w:t>右手直角坐标系的定义</w:t>
      </w:r>
    </w:p>
    <w:p w14:paraId="0B6E7C6D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在空间直角坐标系中，让右手拇指指向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，食指指向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，中指指向</w:t>
      </w:r>
      <w:r>
        <w:rPr>
          <w:rFonts w:eastAsia="宋体" w:ascii="Times New Roman" w:hAnsi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．则称这个坐标系为右手直角坐标系，如图所示．</w:t>
      </w:r>
    </w:p>
    <w:p w14:paraId="28A80FAE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FA90D56" wp14:editId="1371AB35">
            <wp:extent cx="1019175" cy="971550"/>
            <wp:effectExtent l="0" t="0" r="0" b="0"/>
            <wp:docPr id="100017" name="图片 100017" descr="@@@eca6cddf-14d6-463f-b4ca-863eb3635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9A5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15．</w:t>
      </w:r>
      <w:r>
        <w:rPr>
          <w:rFonts w:ascii="Times New Roman" w:hAnsi="Times New Roman" w:eastAsia="宋体"/>
          <w:sz w:val="21"/>
          <w:szCs w:val="21"/>
        </w:rPr>
        <w:t>空间直角坐标系中的坐标</w:t>
      </w:r>
    </w:p>
    <w:p w14:paraId="2E657BF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空间直角坐标系中点的坐标：在单位正交基底</w:t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下与向量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对应的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有序实数组</w:t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w:rPr>
                <w:rFonts w:ascii="Times New Roman" w:hAnsi="Times New Roman" w:cs="Cambria Math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在空间直角坐标系中的坐标，记作</w:t>
      </w:r>
      <m:oMath>
        <m:r>
          <w:rPr>
            <w:rFonts w:ascii="Times New Roman" w:hAnsi="Times New Roman" w:cs="Cambria Math"/>
          </w:rPr>
          <m:t>A(x,y,z)</m:t>
        </m:r>
      </m:oMath>
      <w:r>
        <w:rPr>
          <w:rFonts w:ascii="Times New Roman" w:hAnsi="Times New Roman" w:eastAsia="宋体"/>
          <w:sz w:val="21"/>
          <w:szCs w:val="21"/>
        </w:rPr>
        <w:t>，其中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横坐标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纵坐标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竖坐标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0652228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空间直角坐标系中向量的坐标</w:t>
      </w:r>
    </w:p>
    <w:p w14:paraId="18026BEF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中，给定向量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  <m:r>
          <w:rPr>
            <w:rFonts w:ascii="Times New Roman" w:hAnsi="Times New Roman" w:cs="Cambria Math"/>
          </w:rPr>
          <m:t>=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．由空间向量基本定理，存在唯一的有序实数组</w:t>
      </w:r>
      <m:oMath>
        <m:r>
          <w:rPr>
            <w:rFonts w:ascii="Times New Roman" w:hAnsi="Times New Roman" w:cs="Cambria Math"/>
          </w:rPr>
          <m:t>(x,y,z)</m:t>
        </m:r>
      </m:oMath>
      <w:r>
        <w:rPr>
          <w:rFonts w:ascii="Times New Roman" w:hAnsi="Times New Roman" w:eastAsia="宋体"/>
          <w:sz w:val="21"/>
          <w:szCs w:val="21"/>
        </w:rPr>
        <w:t>，使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=x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i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j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+z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．有序实数组</w:t>
      </w:r>
      <m:oMath>
        <m:r>
          <w:rPr>
            <w:rFonts w:ascii="Times New Roman" w:hAnsi="Times New Roman" w:cs="Cambria Math"/>
          </w:rPr>
          <m:t>(x,y,z)</m:t>
        </m:r>
      </m:oMath>
      <w:r>
        <w:rPr>
          <w:rFonts w:ascii="Times New Roman" w:hAnsi="Times New Roman" w:eastAsia="宋体"/>
          <w:sz w:val="21"/>
          <w:szCs w:val="21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之中的坐标，上式可简记作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w:rPr>
                <w:rFonts w:ascii="Times New Roman" w:hAnsi="Times New Roman" w:cs="Cambria Math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790C57A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16．</w:t>
      </w:r>
      <w:r>
        <w:rPr>
          <w:rFonts w:ascii="Times New Roman" w:hAnsi="Times New Roman" w:eastAsia="宋体"/>
          <w:sz w:val="21"/>
          <w:szCs w:val="21"/>
        </w:rPr>
        <w:t>空间向量的坐标运算</w:t>
      </w:r>
    </w:p>
    <w:p w14:paraId="7587FB34" w14:textId="359EF7E2" w:rsidR="00A75E48" w:rsidRPr="004F6462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+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-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r>
          <w:rPr>
            <w:rFonts w:ascii="Times New Roman" w:hAnsi="Times New Roman" w:cs="Cambria Math"/>
          </w:rPr>
          <m:t>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w:rPr>
                <w:rFonts w:ascii="Times New Roman" w:hAnsi="Times New Roman" w:cs="Cambria Math"/>
              </w:rPr>
              <m:t>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4235A95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17．</w:t>
      </w:r>
      <w:r>
        <w:rPr>
          <w:rFonts w:ascii="Times New Roman" w:hAnsi="Times New Roman" w:eastAsia="宋体"/>
          <w:sz w:val="21"/>
          <w:szCs w:val="21"/>
        </w:rPr>
        <w:t>空间向量的平行、垂直及模、夹角</w:t>
      </w:r>
    </w:p>
    <w:p w14:paraId="4A58B1DB" w14:textId="77777777" w:rsidR="004F6462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=λ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,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=λ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,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3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=λ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3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=0⇔</m:t>
        </m:r>
      </m:oMath>
      <w:r w:rsidR="004F6462"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+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+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3</m:t>
            </m:r>
          </m:sub>
        </m:sSub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r>
              <w:rPr>
                <w:rFonts w:ascii="Times New Roman" w:hAnsi="Times New Roman" w:cs="Cambria Math"/>
              </w:rPr>
              <m:t>b</m:t>
            </m:r>
          </m:e>
          <m:sub>
            <m:r>
              <w:rPr>
                <w:rFonts w:ascii="Times New Roman" w:hAnsi="Times New Roman" w:cs="Cambria Math"/>
              </w:rPr>
              <m:t>3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=0</m:t>
        </m:r>
      </m:oMath>
      <w:r w:rsidR="004F6462">
        <w:rPr>
          <w:rFonts w:ascii="Times New Roman" w:hAnsi="Times New Roman" w:eastAsia="宋体"/>
          <w:sz w:val="21"/>
          <w:szCs w:val="21"/>
        </w:rPr>
        <w:t>；</w:t>
      </w:r>
      <m:oMath>
        <m:r>
          <w:rPr>
            <w:rFonts w:ascii="Times New Roman" w:hAnsi="Times New Roman" w:cs="Cambria Math"/>
          </w:rPr>
          <m:t>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|=</m:t>
        </m:r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</m:e>
        </m:rad>
        <m:r>
          <w:rPr>
            <w:rFonts w:ascii="Times New Roman" w:hAnsi="Times New Roman" w:cs="Cambria Math"/>
          </w:rPr>
          <m:t>=</m:t>
        </m:r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  <m:r>
              <w:rPr>
                <w:rFonts w:ascii="Times New Roman" w:hAnsi="Times New Roman" w:cs="Cambria Math"/>
              </w:rPr>
              <m:t>+</m:t>
            </m:r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  <m:r>
              <w:rPr>
                <w:rFonts w:ascii="Times New Roman" w:hAnsi="Times New Roman" w:cs="Cambria Math"/>
              </w:rPr>
              <m:t>+</m:t>
            </m:r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</m:e>
        </m:rad>
      </m:oMath>
      <w:r w:rsidR="004F6462">
        <w:rPr>
          <w:rFonts w:ascii="Times New Roman" w:hAnsi="Times New Roman" w:eastAsia="宋体"/>
          <w:sz w:val="21"/>
          <w:szCs w:val="21"/>
        </w:rPr>
        <w:t>；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〉=</m:t>
        </m:r>
        <m:f>
          <m:fPr>
            <m:ctrlPr>
              <w:rPr>
                <w:rFonts w:ascii="Times New Roman" w:hAnsi="Times New Roman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</m:num>
          <m:den>
            <m:r>
              <w:rPr>
                <w:rFonts w:ascii="Times New Roman" w:hAnsi="Times New Roman" w:cs="Cambria Math"/>
              </w:rPr>
              <m:t>|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||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  <m:r>
              <w:rPr>
                <w:rFonts w:ascii="Times New Roman" w:hAnsi="Times New Roman" w:cs="Cambria Math"/>
              </w:rPr>
              <m:t>|</m:t>
            </m:r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Times New Roman" w:hAnsi="Times New Roman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3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</m:e>
            </m:rad>
            <m:rad>
              <m:radPr>
                <m:degHide m:val="1"/>
                <m:ctrlPr>
                  <w:rPr>
                    <w:rFonts w:ascii="Times New Roman" w:hAnsi="Times New Roman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3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</m:e>
            </m:rad>
          </m:den>
        </m:f>
      </m:oMath>
      <w:r w:rsidR="004F6462">
        <w:rPr>
          <w:rFonts w:ascii="Times New Roman" w:hAnsi="Times New Roman" w:eastAsia="宋体"/>
          <w:i/>
          <w:sz w:val="21"/>
          <w:szCs w:val="21"/>
        </w:rPr>
        <w:t>．</w:t>
      </w:r>
    </w:p>
    <w:p w14:paraId="24CEED4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18．</w:t>
      </w:r>
      <w:r>
        <w:rPr>
          <w:rFonts w:ascii="Times New Roman" w:hAnsi="Times New Roman" w:eastAsia="宋体"/>
          <w:sz w:val="21"/>
          <w:szCs w:val="21"/>
        </w:rPr>
        <w:t>空间两点间的距离公式</w:t>
      </w:r>
    </w:p>
    <w:p w14:paraId="3172132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在空间直角坐标系中，设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两点间的距离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</m:t>
        </m:r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rad>
          <m:radPr>
            <m:degHide m:val="1"/>
            <m:ctrlPr>
              <w:rPr>
                <w:rFonts w:ascii="Times New Roman" w:hAnsi="Times New Roman"/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+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+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C4DA6A8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b/>
          <w:sz w:val="24"/>
          <w:szCs w:val="24"/>
          <w:shd w:val="clear" w:color="auto" w:fill="C9C9C9"/>
        </w:rPr>
        <w:t xml:space="preserve">1.2 </w:t>
      </w:r>
      <w:r>
        <w:rPr>
          <w:rFonts w:ascii="Times New Roman" w:hAnsi="Times New Roman" w:eastAsia="宋体"/>
          <w:b/>
          <w:sz w:val="24"/>
          <w:szCs w:val="24"/>
        </w:rPr>
        <w:t xml:space="preserve">空间向量在立体几何中的应用</w:t>
      </w:r>
      <w:r>
        <w:rPr>
          <w:rFonts w:ascii="Times New Roman" w:hAnsi="Times New Roman" w:eastAsia="宋体"/>
          <w:b/>
          <w:sz w:val="24"/>
          <w:szCs w:val="24"/>
        </w:rPr>
        <w:t/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1.2.1 </w:t>
      </w:r>
      <w:r>
        <w:rPr>
          <w:b/>
          <w:rFonts w:ascii="Times New Roman" w:hAnsi="Times New Roman" w:eastAsia="宋体"/>
          <w:sz w:val="24"/>
          <w:szCs w:val="24"/>
        </w:rPr>
        <w:t xml:space="preserve">空间中的点、直线与空间向量</w:t>
      </w:r>
    </w:p>
    <w:p w14:paraId="69FF49C7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19．</w:t>
      </w:r>
      <w:r>
        <w:rPr>
          <w:rFonts w:ascii="Times New Roman" w:hAnsi="Times New Roman" w:eastAsia="宋体"/>
          <w:sz w:val="21"/>
          <w:szCs w:val="21"/>
        </w:rPr>
        <w:t>点的位置向量</w:t>
      </w:r>
    </w:p>
    <w:p w14:paraId="01BE53D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在空间中，我们取一定点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作为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基点</w:t>
      </w:r>
      <w:r>
        <w:rPr>
          <w:rFonts w:ascii="Times New Roman" w:hAnsi="Times New Roman" w:eastAsia="宋体"/>
          <w:sz w:val="21"/>
          <w:szCs w:val="21"/>
        </w:rPr>
        <w:t>，那么空间中任意一点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就可以用向量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来表示，向量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称为点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位置向量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7DA29B2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AC1D99D" wp14:editId="49C608D8">
            <wp:extent cx="1619250" cy="657225"/>
            <wp:effectExtent l="0" t="0" r="0" b="0"/>
            <wp:docPr id="100019" name="图片 100019" descr="@@@40e3003f-007a-403a-8243-4d86d977e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45C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20．</w:t>
      </w:r>
      <w:r>
        <w:rPr>
          <w:rFonts w:ascii="Times New Roman" w:hAnsi="Times New Roman" w:eastAsia="宋体"/>
          <w:sz w:val="21"/>
          <w:szCs w:val="21"/>
        </w:rPr>
        <w:t>直线的方向向量</w:t>
      </w:r>
    </w:p>
    <w:p w14:paraId="60FC815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如图，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上一点，在直线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proofErr w:type="gramStart"/>
      <w:r>
        <w:rPr>
          <w:rFonts w:ascii="Times New Roman" w:hAnsi="Times New Roman" w:eastAsia="宋体"/>
          <w:sz w:val="21"/>
          <w:szCs w:val="21"/>
        </w:rPr>
        <w:t>上取非零向量</w:t>
      </w:r>
      <w:proofErr w:type="gramEnd"/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，则对于直线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上的任意一点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，由数乘向量的定义及向量共线的充要条件可知，存在实数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=λ</m:t>
        </m:r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，把与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平行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非零</w:t>
      </w:r>
      <w:r>
        <w:rPr>
          <w:rFonts w:ascii="Times New Roman" w:hAnsi="Times New Roman" w:eastAsia="宋体"/>
          <w:sz w:val="21"/>
          <w:szCs w:val="21"/>
        </w:rPr>
        <w:t>向量称为直线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的方向向量．</w:t>
      </w:r>
    </w:p>
    <w:p w14:paraId="51FABA3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52C85B5C" wp14:editId="6DBF128D">
            <wp:extent cx="1659026" cy="901995"/>
            <wp:effectExtent l="0" t="0" r="0" b="0"/>
            <wp:docPr id="100009" name="图片 100009" descr="@@@f158c4a67eba466d9c150ec5dc07a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5828" cy="9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1D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直线可以由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其上一点</w:t>
      </w:r>
      <w:r>
        <w:rPr>
          <w:rFonts w:ascii="Times New Roman" w:hAnsi="Times New Roman" w:eastAsia="宋体"/>
          <w:sz w:val="21"/>
          <w:szCs w:val="21"/>
        </w:rPr>
        <w:t>和它的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方向向量</w:t>
      </w:r>
      <w:r>
        <w:rPr>
          <w:rFonts w:ascii="Times New Roman" w:hAnsi="Times New Roman" w:eastAsia="宋体"/>
          <w:sz w:val="21"/>
          <w:szCs w:val="21"/>
        </w:rPr>
        <w:t>确定．</w:t>
      </w:r>
    </w:p>
    <w:p w14:paraId="1053918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21．</w:t>
      </w:r>
      <w:r>
        <w:rPr>
          <w:rFonts w:ascii="Times New Roman" w:hAnsi="Times New Roman" w:eastAsia="宋体"/>
          <w:sz w:val="21"/>
          <w:szCs w:val="21"/>
        </w:rPr>
        <w:t>空间直线的向量表示式</w:t>
      </w:r>
    </w:p>
    <w:p w14:paraId="1C6B72D2" w14:textId="72668C52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取</w:t>
      </w:r>
      <w:proofErr w:type="gramStart"/>
      <w:r>
        <w:rPr>
          <w:rFonts w:ascii="Times New Roman" w:hAnsi="Times New Roman" w:eastAsia="宋体"/>
          <w:sz w:val="21"/>
          <w:szCs w:val="21"/>
        </w:rPr>
        <w:t>定空间</w:t>
      </w:r>
      <w:proofErr w:type="gramEnd"/>
      <w:r>
        <w:rPr>
          <w:rFonts w:ascii="Times New Roman" w:hAnsi="Times New Roman" w:eastAsia="宋体"/>
          <w:sz w:val="21"/>
          <w:szCs w:val="21"/>
        </w:rPr>
        <w:t>中的任意一点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，可以得到点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上的充要条件是存在实数</w:t>
      </w:r>
      <w:r>
        <w:rPr>
          <w:rFonts w:eastAsia="宋体" w:ascii="Times New Roman" w:hAnsi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+t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取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AB</m:t>
            </m:r>
          </m:e>
        </m:acc>
        <m:r>
          <w:rPr>
            <w:rFonts w:ascii="Times New Roman" w:hAnsi="Times New Roman" w:cs="Cambria Math"/>
          </w:rPr>
          <m:t>=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，代入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式，得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+t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式和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式都称为空间直线的向量表示式．</w:t>
      </w:r>
    </w:p>
    <w:p w14:paraId="6120B04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4D4E11C5" wp14:editId="470CA176">
            <wp:extent cx="1066800" cy="1152525"/>
            <wp:effectExtent l="0" t="0" r="0" b="0"/>
            <wp:docPr id="100021" name="图片 100021" descr="@@@924d353c-e24e-4b1d-b8d4-0ddbde912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BB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22．</w:t>
      </w:r>
      <w:r>
        <w:rPr>
          <w:rFonts w:ascii="Times New Roman" w:hAnsi="Times New Roman" w:eastAsia="宋体"/>
          <w:sz w:val="21"/>
          <w:szCs w:val="21"/>
        </w:rPr>
        <w:t>直线与直线平行</w:t>
      </w:r>
    </w:p>
    <w:p w14:paraId="7146033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的方向向量，则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e>
        </m:acc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hAnsi="Times New Roman" w:cs="Cambria Math"/>
            <w:shd w:val="clear" w:color="auto" w:fill="C9C9C9"/>
          </w:rPr>
          <m:t>=λ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E16734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23．</w:t>
      </w:r>
      <w:r>
        <w:rPr>
          <w:rFonts w:ascii="Times New Roman" w:hAnsi="Times New Roman" w:eastAsia="宋体"/>
          <w:sz w:val="21"/>
          <w:szCs w:val="21"/>
        </w:rPr>
        <w:t>直线与直线垂直</w:t>
      </w:r>
    </w:p>
    <w:p w14:paraId="1E508737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的方向向量分别为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⋅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1.2.2 </w:t>
      </w:r>
      <w:r>
        <w:rPr>
          <w:b/>
          <w:rFonts w:ascii="Times New Roman" w:hAnsi="Times New Roman" w:eastAsia="宋体"/>
          <w:sz w:val="24"/>
          <w:szCs w:val="24"/>
        </w:rPr>
        <w:t xml:space="preserve">空间中的平面与空间向量</w:t>
      </w:r>
    </w:p>
    <w:p w14:paraId="6323105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24．</w:t>
      </w:r>
      <w:r>
        <w:rPr>
          <w:rFonts w:ascii="Times New Roman" w:hAnsi="Times New Roman" w:eastAsia="宋体"/>
          <w:sz w:val="21"/>
          <w:szCs w:val="21"/>
        </w:rPr>
        <w:t>平面的向量表示式</w:t>
      </w:r>
    </w:p>
    <w:p w14:paraId="53369F10" w14:textId="131FD78D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取</w:t>
      </w:r>
      <w:proofErr w:type="gramStart"/>
      <w:r>
        <w:rPr>
          <w:rFonts w:ascii="Times New Roman" w:hAnsi="Times New Roman" w:eastAsia="宋体"/>
          <w:sz w:val="21"/>
          <w:szCs w:val="21"/>
        </w:rPr>
        <w:t>定空间</w:t>
      </w:r>
      <w:proofErr w:type="gramEnd"/>
      <w:r>
        <w:rPr>
          <w:rFonts w:ascii="Times New Roman" w:hAnsi="Times New Roman" w:eastAsia="宋体"/>
          <w:sz w:val="21"/>
          <w:szCs w:val="21"/>
        </w:rPr>
        <w:t>任意一点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，可以得到，空间一点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位于平面</w:t>
      </w:r>
      <m:oMath>
        <m:r>
          <w:rPr>
            <w:rFonts w:ascii="Times New Roman" w:hAnsi="Times New Roman" w:cs="Cambria Math"/>
          </w:rPr>
          <m:t>ABC</m:t>
        </m:r>
      </m:oMath>
      <w:r>
        <w:rPr>
          <w:rFonts w:ascii="Times New Roman" w:hAnsi="Times New Roman" w:eastAsia="宋体"/>
          <w:sz w:val="21"/>
          <w:szCs w:val="21"/>
        </w:rPr>
        <w:t>内的充要条件是存在实数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+x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AB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AC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7181114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把上式称为空间平面</w:t>
      </w:r>
      <m:oMath>
        <m:r>
          <w:rPr>
            <w:rFonts w:ascii="Times New Roman" w:hAnsi="Times New Roman" w:cs="Cambria Math"/>
          </w:rPr>
          <m:t>ABC</m:t>
        </m:r>
      </m:oMath>
      <w:r>
        <w:rPr>
          <w:rFonts w:ascii="Times New Roman" w:hAnsi="Times New Roman" w:eastAsia="宋体"/>
          <w:sz w:val="21"/>
          <w:szCs w:val="21"/>
        </w:rPr>
        <w:t>的向量表示式．</w:t>
      </w:r>
    </w:p>
    <w:p w14:paraId="7BBA9E5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25．</w:t>
      </w:r>
      <w:r>
        <w:rPr>
          <w:rFonts w:ascii="Times New Roman" w:hAnsi="Times New Roman" w:eastAsia="宋体"/>
          <w:sz w:val="21"/>
          <w:szCs w:val="21"/>
        </w:rPr>
        <w:t>平面的法向量</w:t>
      </w:r>
    </w:p>
    <w:p w14:paraId="4158EA2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如图，直线</w:t>
      </w:r>
      <m:oMath>
        <m:r>
          <w:rPr>
            <w:rFonts w:ascii="Times New Roman" w:hAnsi="Times New Roman" w:cs="Cambria Math"/>
          </w:rPr>
          <m:t>l⊥α</m:t>
        </m:r>
      </m:oMath>
      <w:r>
        <w:rPr>
          <w:rFonts w:ascii="Times New Roman" w:hAnsi="Times New Roman" w:eastAsia="宋体"/>
          <w:sz w:val="21"/>
          <w:szCs w:val="21"/>
        </w:rPr>
        <w:t>，取直线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法向量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0B1B10A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给定一个点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和一个向量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，那么过点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，且以向量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为法向量的平面完全确定，可以表示为集合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{"/>
            <m:endChr m:val="}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</m:d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AP</m:t>
                </m:r>
              </m:e>
            </m:acc>
            <m:r>
              <w:rPr>
                <w:rFonts w:ascii="Times New Roman" w:hAnsi="Times New Roman" w:cs="Cambria Math"/>
              </w:rPr>
              <m:t>=0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285B1C5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4A9AFF1D" wp14:editId="3739CDCF">
            <wp:extent cx="1657350" cy="885825"/>
            <wp:effectExtent l="0" t="0" r="0" b="0"/>
            <wp:docPr id="100023" name="图片 100023" descr="@@@26704396-6c80-483c-80c2-8affc21e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03E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26．</w:t>
      </w:r>
      <w:r>
        <w:rPr>
          <w:rFonts w:ascii="Times New Roman" w:hAnsi="Times New Roman" w:eastAsia="宋体"/>
          <w:sz w:val="21"/>
          <w:szCs w:val="21"/>
        </w:rPr>
        <w:t>直线与平面平行</w:t>
      </w:r>
    </w:p>
    <w:p w14:paraId="00BE262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l∥α⇔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⋅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0CEE81AE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27．</w:t>
      </w:r>
      <w:r>
        <w:rPr>
          <w:rFonts w:ascii="Times New Roman" w:hAnsi="Times New Roman" w:eastAsia="宋体"/>
          <w:sz w:val="21"/>
          <w:szCs w:val="21"/>
        </w:rPr>
        <w:t>平面与平面平行</w:t>
      </w:r>
    </w:p>
    <w:p w14:paraId="34F1A50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α∥β⇔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=λ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7346C380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28．</w:t>
      </w:r>
      <w:r>
        <w:rPr>
          <w:rFonts w:ascii="Times New Roman" w:hAnsi="Times New Roman" w:eastAsia="宋体"/>
          <w:sz w:val="21"/>
          <w:szCs w:val="21"/>
        </w:rPr>
        <w:t>直线与平面垂直</w:t>
      </w:r>
    </w:p>
    <w:p w14:paraId="7CC6EC9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lastRenderedPageBreak/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l⊥α⇔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  <w:shd w:val="clear" w:color="auto" w:fill="C9C9C9"/>
          </w:rPr>
          <m:t>=λ</m:t>
        </m:r>
        <m:acc>
          <m:accPr>
            <m:chr m:val="⃑"/>
            <m:ctrlPr>
              <w:rPr>
                <w:rFonts w:ascii="Times New Roman" w:hAnsi="Times New Roman"/>
                <w:shd w:val="clear" w:color="auto" w:fill="C9C9C9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1E5991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29．</w:t>
      </w:r>
      <w:r>
        <w:rPr>
          <w:rFonts w:ascii="Times New Roman" w:hAnsi="Times New Roman" w:eastAsia="宋体"/>
          <w:sz w:val="21"/>
          <w:szCs w:val="21"/>
        </w:rPr>
        <w:t>平面与平面垂直</w:t>
      </w:r>
    </w:p>
    <w:p w14:paraId="702E8AA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α⊥β⇔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⋅</m:t>
        </m:r>
        <m:sSub>
          <m:sSubPr>
            <m:ctrlPr>
              <w:rPr>
                <w:rFonts w:ascii="Times New Roman" w:hAnsi="Times New Roman"/>
                <w:shd w:val="clear" w:color="auto" w:fill="C9C9C9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  <w:shd w:val="clear" w:color="auto" w:fill="C9C9C9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1.2.3 </w:t>
      </w:r>
      <w:r>
        <w:rPr>
          <w:b/>
          <w:rFonts w:ascii="Times New Roman" w:hAnsi="Times New Roman" w:eastAsia="宋体"/>
          <w:sz w:val="24"/>
          <w:szCs w:val="24"/>
        </w:rPr>
        <w:t xml:space="preserve">直线与平面的夹角</w:t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1.2.4 </w:t>
      </w:r>
      <w:r>
        <w:rPr>
          <w:b/>
          <w:rFonts w:ascii="Times New Roman" w:hAnsi="Times New Roman" w:eastAsia="宋体"/>
          <w:sz w:val="24"/>
          <w:szCs w:val="24"/>
        </w:rPr>
        <w:t xml:space="preserve">二面角</w:t>
      </w:r>
    </w:p>
    <w:p w14:paraId="46115B4C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30．</w:t>
      </w:r>
      <w:r>
        <w:rPr>
          <w:rFonts w:ascii="Times New Roman" w:hAnsi="Times New Roman" w:eastAsia="宋体"/>
          <w:sz w:val="21"/>
          <w:szCs w:val="21"/>
        </w:rPr>
        <w:t>夹角</w:t>
      </w:r>
    </w:p>
    <w:p w14:paraId="22E85EE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求异面直线所成的角</w:t>
      </w:r>
    </w:p>
    <w:p w14:paraId="478CC9A3" w14:textId="6A7EA3C3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若两异面直线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所成角为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，它们的方向向量分别为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.</w:t>
      </w:r>
    </w:p>
    <w:p w14:paraId="7F203B44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求直线和平面所成的角</w:t>
      </w:r>
    </w:p>
    <w:p w14:paraId="128EA3B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3F99429C" wp14:editId="1C5094BA">
            <wp:extent cx="1326190" cy="1057368"/>
            <wp:effectExtent l="0" t="0" r="7620" b="0"/>
            <wp:docPr id="100025" name="图片 100025" descr="@@@d419b8ee-ebff-4daf-8cec-3fdeba1d8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7809" cy="10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EA5A" w14:textId="77777777" w:rsidR="004F6462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设直线</w:t>
      </w:r>
      <m:oMath>
        <m:r>
          <w:rPr>
            <w:rFonts w:ascii="Times New Roman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的方向向量为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，直线与平面所成的角为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的角为</w:t>
      </w:r>
      <m:oMath>
        <m:r>
          <w:rPr>
            <w:rFonts w:ascii="Times New Roman" w:hAnsi="Times New Roman" w:cs="Cambria Math"/>
          </w:rPr>
          <m:t>φ</m:t>
        </m:r>
      </m:oMath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m:rPr>
            <m:sty m:val="p"/>
          </m:rPr>
          <w:rPr>
            <w:rFonts w:ascii="Times New Roman" w:hAnsi="Times New Roman" w:cs="Cambria Math"/>
          </w:rPr>
          <m:t>sin</m:t>
        </m:r>
        <m:r>
          <w:rPr>
            <w:rFonts w:ascii="Times New Roman" w:hAnsi="Times New Roman" w:cs="Cambria Math"/>
          </w:rPr>
          <m:t>θ=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cos</m:t>
            </m:r>
            <m:r>
              <w:rPr>
                <w:rFonts w:ascii="Times New Roman" w:hAnsi="Times New Roman" w:cs="Cambria Math"/>
              </w:rPr>
              <m:t>φ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u</m:t>
                    </m:r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u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02033A3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（3）</w:t>
      </w:r>
      <w:r>
        <w:rPr>
          <w:rFonts w:ascii="Times New Roman" w:hAnsi="Times New Roman" w:eastAsia="宋体"/>
          <w:sz w:val="21"/>
          <w:szCs w:val="21"/>
        </w:rPr>
        <w:t>求二面角</w:t>
      </w:r>
    </w:p>
    <w:p w14:paraId="50DC694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如图，若</w:t>
      </w:r>
      <m:oMath>
        <m:r>
          <w:rPr>
            <w:rFonts w:ascii="Times New Roman" w:hAnsi="Times New Roman" w:cs="Cambria Math"/>
          </w:rPr>
          <m:t>PA⊥α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PB⊥β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，平面</w:t>
      </w:r>
      <w:r>
        <w:rPr>
          <w:rFonts w:eastAsia="宋体" w:ascii="Times New Roman" w:hAnsi="Times New Roman"/>
          <w:i/>
          <w:sz w:val="21"/>
          <w:szCs w:val="21"/>
        </w:rPr>
        <w:t>PAB</w:t>
      </w:r>
      <w:r>
        <w:rPr>
          <w:rFonts w:ascii="Times New Roman" w:hAnsi="Times New Roman" w:eastAsia="宋体"/>
          <w:sz w:val="21"/>
          <w:szCs w:val="21"/>
        </w:rPr>
        <w:t>交</w:t>
      </w:r>
      <m:oMath>
        <m:r>
          <w:rPr>
            <w:rFonts w:ascii="Times New Roman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shd w:val="clear" w:color="auto" w:fill="C9C9C9"/>
          </w:rPr>
          <m:t>∠AEB</m:t>
        </m:r>
      </m:oMath>
      <w:r>
        <w:rPr>
          <w:rFonts w:ascii="Times New Roman" w:hAnsi="Times New Roman" w:eastAsia="宋体"/>
          <w:sz w:val="21"/>
          <w:szCs w:val="21"/>
        </w:rPr>
        <w:t>为二面角</w:t>
      </w:r>
      <m:oMath>
        <m:r>
          <w:rPr>
            <w:rFonts w:ascii="Times New Roman" w:hAnsi="Times New Roman" w:cs="Cambria Math"/>
          </w:rPr>
          <m:t>α-l-β</m:t>
        </m:r>
      </m:oMath>
      <w:r>
        <w:rPr>
          <w:rFonts w:ascii="Times New Roman" w:hAnsi="Times New Roman" w:eastAsia="宋体"/>
          <w:sz w:val="21"/>
          <w:szCs w:val="21"/>
        </w:rPr>
        <w:t>的平面角，</w:t>
      </w:r>
      <w:r>
        <w:rPr>
          <w:rFonts w:ascii="Times New Roman" w:hAnsi="Times New Roman" w:eastAsia="宋体"/>
          <w:i/>
          <w:sz w:val="21"/>
          <w:szCs w:val="21"/>
        </w:rPr>
        <w:t>∠</w:t>
      </w:r>
      <w:r>
        <w:rPr>
          <w:rFonts w:eastAsia="宋体" w:ascii="Times New Roman" w:hAnsi="Times New Roman"/>
          <w:i/>
          <w:sz w:val="21"/>
          <w:szCs w:val="21"/>
        </w:rPr>
        <w:t>AEB+</w:t>
      </w:r>
      <w:r>
        <w:rPr>
          <w:rFonts w:ascii="Times New Roman" w:hAnsi="Times New Roman" w:eastAsia="宋体"/>
          <w:i/>
          <w:sz w:val="21"/>
          <w:szCs w:val="21"/>
        </w:rPr>
        <w:t>∠</w:t>
      </w:r>
      <w:r>
        <w:rPr>
          <w:rFonts w:eastAsia="宋体" w:ascii="Times New Roman" w:hAnsi="Times New Roman"/>
          <w:i/>
          <w:sz w:val="21"/>
          <w:szCs w:val="21"/>
        </w:rPr>
        <w:t>APB=</w:t>
      </w:r>
      <w:r>
        <w:rPr>
          <w:rFonts w:ascii="Times New Roman" w:hAnsi="Times New Roman" w:eastAsia="宋体"/>
          <w:sz w:val="21"/>
          <w:szCs w:val="21"/>
        </w:rPr>
        <w:t>180°.</w:t>
      </w:r>
      <w:r>
        <w:rPr>
          <w:rFonts w:ascii="Times New Roman" w:hAnsi="Times New Roman" w:eastAsia="宋体"/>
          <w:sz w:val="21"/>
          <w:szCs w:val="21"/>
        </w:rPr>
        <w:t>若二面角</w:t>
      </w:r>
      <m:oMath>
        <m:r>
          <w:rPr>
            <w:rFonts w:ascii="Times New Roman" w:hAnsi="Times New Roman" w:cs="Cambria Math"/>
          </w:rPr>
          <m:t>α-l-β</m:t>
        </m:r>
      </m:oMath>
      <w:r>
        <w:rPr>
          <w:rFonts w:ascii="Times New Roman" w:hAnsi="Times New Roman" w:eastAsia="宋体"/>
          <w:sz w:val="21"/>
          <w:szCs w:val="21"/>
        </w:rPr>
        <w:t>的平面角的大小为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，其两个面</w:t>
      </w:r>
      <m:oMath>
        <m:r>
          <w:rPr>
            <w:rFonts w:ascii="Times New Roman" w:hAnsi="Times New Roman" w:cs="Cambria Math"/>
          </w:rPr>
          <m:t>α,β</m:t>
        </m:r>
      </m:oMath>
      <w:r>
        <w:rPr>
          <w:rFonts w:ascii="Times New Roman" w:hAnsi="Times New Roman" w:eastAsia="宋体"/>
          <w:sz w:val="21"/>
          <w:szCs w:val="21"/>
        </w:rPr>
        <w:t>的法向量分别为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cos</m:t>
            </m:r>
            <m:r>
              <w:rPr>
                <w:rFonts w:ascii="Times New Roman" w:hAnsi="Times New Roman" w:cs="Cambria Math"/>
              </w:rPr>
              <m:t>θ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cos</m:t>
            </m:r>
            <m:r>
              <w:rPr>
                <w:rFonts w:ascii="Times New Roman" w:hAnsi="Times New Roman" w:cs="Cambria Math"/>
              </w:rPr>
              <m:t>〈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</w:rPr>
              <m:t>〉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</w:p>
    <w:p w14:paraId="32BEBB55" w14:textId="59F01DA5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2A05C1FF" wp14:editId="3E28632C">
            <wp:extent cx="1761170" cy="1069282"/>
            <wp:effectExtent l="0" t="0" r="0" b="0"/>
            <wp:docPr id="100027" name="图片 100027" descr="@@@5d787649-3529-4f7f-8a52-6f2716bc42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6831" cy="10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78C1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（4）</w:t>
      </w:r>
      <w:r>
        <w:rPr>
          <w:rFonts w:ascii="Times New Roman" w:hAnsi="Times New Roman" w:eastAsia="宋体"/>
          <w:sz w:val="21"/>
          <w:szCs w:val="21"/>
        </w:rPr>
        <w:t>求平面与平面的夹角</w:t>
      </w:r>
    </w:p>
    <w:p w14:paraId="6A966BE3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平面与平面相交，形成四个二面角，把这四个二面角中不大于</w:t>
      </w:r>
      <w:r>
        <w:rPr>
          <w:rFonts w:ascii="Times New Roman" w:hAnsi="Times New Roman" w:eastAsia="宋体"/>
          <w:sz w:val="21"/>
          <w:szCs w:val="21"/>
        </w:rPr>
        <w:t>90°</w:t>
      </w:r>
      <w:r>
        <w:rPr>
          <w:rFonts w:ascii="Times New Roman" w:hAnsi="Times New Roman" w:eastAsia="宋体"/>
          <w:sz w:val="21"/>
          <w:szCs w:val="21"/>
        </w:rPr>
        <w:t>的二面角称为平面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的夹角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θ=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9C9C9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cos</m:t>
            </m:r>
            <m:r>
              <w:rPr>
                <w:rFonts w:ascii="Times New Roman" w:hAnsi="Times New Roman" w:cs="Cambria Math"/>
              </w:rPr>
              <m:t>〈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</w:rPr>
              <m:t>〉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10025E86" w14:textId="3FA023C3" w:rsidR="004F6462" w:rsidRDefault="004F6462" w:rsidP="004F498C">
      <w:pPr>
        <w:snapToGrid w:val="0"/>
        <w:spacing w:line="288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4D837933" wp14:editId="3E108753">
            <wp:extent cx="1240377" cy="1087153"/>
            <wp:effectExtent l="0" t="0" r="0" b="0"/>
            <wp:docPr id="100029" name="图片 100029" descr="@@@5ed8a498-aa79-418c-8dfb-790d2fb57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4377" cy="10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left"/>
      </w:pPr>
      <w:r>
        <w:rPr>
          <w:b/>
          <w:rFonts w:ascii="Times New Roman" w:hAnsi="Times New Roman" w:eastAsia="宋体"/>
          <w:sz w:val="24"/>
          <w:szCs w:val="24"/>
          <w:shd w:val="clear" w:color="auto" w:fill="C9C9C9"/>
        </w:rPr>
        <w:t xml:space="preserve">1.2.5 </w:t>
      </w:r>
      <w:r>
        <w:rPr>
          <w:b/>
          <w:rFonts w:ascii="Times New Roman" w:hAnsi="Times New Roman" w:eastAsia="宋体"/>
          <w:sz w:val="24"/>
          <w:szCs w:val="24"/>
        </w:rPr>
        <w:t xml:space="preserve">空间中的距离</w:t>
      </w:r>
    </w:p>
    <w:p w14:paraId="6DB011CD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  <w:shd w:val="clear" w:color="auto" w:fill="C9C9C9"/>
        </w:rPr>
        <w:t>31．</w:t>
      </w:r>
      <w:r>
        <w:rPr>
          <w:rFonts w:ascii="Times New Roman" w:hAnsi="Times New Roman" w:eastAsia="宋体"/>
          <w:sz w:val="21"/>
          <w:szCs w:val="21"/>
        </w:rPr>
        <w:t>距离</w:t>
      </w:r>
    </w:p>
    <w:p w14:paraId="16A7D21F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（1）</w:t>
      </w:r>
      <w:r>
        <w:rPr>
          <w:rFonts w:ascii="Times New Roman" w:hAnsi="Times New Roman" w:eastAsia="宋体"/>
          <w:sz w:val="21"/>
          <w:szCs w:val="21"/>
        </w:rPr>
        <w:t>点到直线的距离</w:t>
      </w:r>
    </w:p>
    <w:p w14:paraId="3F34B16C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lastRenderedPageBreak/>
        <w:t>已知直线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的单位方向向量为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上的定点，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外一点，点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到直线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的距离为</w:t>
      </w:r>
      <w:r>
        <w:rPr>
          <w:rFonts w:eastAsia="宋体" w:ascii="Times New Roman" w:hAnsi="Times New Roman"/>
          <w:sz w:val="21"/>
          <w:szCs w:val="21"/>
        </w:rPr>
        <w:t/>
      </w:r>
      <m:oMath>
        <m:rad>
          <m:radPr>
            <m:degHide m:val="1"/>
            <m:ctrlPr>
              <w:rPr>
                <w:rFonts w:ascii="Times New Roman" w:hAnsi="Times New Roman"/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AP</m:t>
                    </m:r>
                  </m:e>
                </m:acc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-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Times New Roman" w:hAnsi="Times New Roman"/>
                          </w:rPr>
                        </m:ctrlPr>
                      </m:accPr>
                      <m:e>
                        <m:r>
                          <w:rPr>
                            <w:rFonts w:ascii="Times New Roman" w:hAnsi="Times New Roman" w:cs="Cambria Math"/>
                          </w:rPr>
                          <m:t>AP</m:t>
                        </m:r>
                      </m:e>
                    </m:acc>
                    <m:r>
                      <w:rPr>
                        <w:rFonts w:ascii="Times New Roman" w:hAnsi="Times New Roman" w:cs="Cambria Math"/>
                      </w:rPr>
                      <m:t>⋅</m:t>
                    </m:r>
                    <m:acc>
                      <m:accPr>
                        <m:chr m:val="⃑"/>
                        <m:ctrlPr>
                          <w:rPr>
                            <w:rFonts w:ascii="Times New Roman" w:hAnsi="Times New Roman"/>
                          </w:rPr>
                        </m:ctrlPr>
                      </m:accPr>
                      <m:e>
                        <m:r>
                          <w:rPr>
                            <w:rFonts w:ascii="Times New Roman" w:hAnsi="Times New Roman" w:cs="Cambria Math"/>
                          </w:rPr>
                          <m:t>u</m:t>
                        </m:r>
                      </m:e>
                    </m:acc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638764F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（2）</w:t>
      </w:r>
      <w:r>
        <w:rPr>
          <w:rFonts w:ascii="Times New Roman" w:hAnsi="Times New Roman" w:eastAsia="宋体"/>
          <w:sz w:val="21"/>
          <w:szCs w:val="21"/>
        </w:rPr>
        <w:t>两条平行直线之间的距离</w:t>
      </w:r>
    </w:p>
    <w:p w14:paraId="5C39EED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求两条平行直线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i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之间的距离，可在其中一条直线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上任取一点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，则两条平行直线间的距离就等于</w:t>
      </w:r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shd w:val="clear" w:color="auto" w:fill="C9C9C9"/>
          </w:rPr>
          <m:t>P</m:t>
        </m:r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到直线</w:t>
      </w:r>
      <m:oMath>
        <m:r>
          <w:rPr>
            <w:rFonts w:ascii="Times New Roman" w:hAnsi="Times New Roman" w:cs="Cambria Math"/>
            <w:shd w:val="clear" w:color="auto" w:fill="C9C9C9"/>
          </w:rPr>
          <m:t>m</m:t>
        </m:r>
      </m:oMath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的距离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358C7909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（3）</w:t>
      </w:r>
      <w:r>
        <w:rPr>
          <w:rFonts w:ascii="Times New Roman" w:hAnsi="Times New Roman" w:eastAsia="宋体"/>
          <w:sz w:val="21"/>
          <w:szCs w:val="21"/>
        </w:rPr>
        <w:t>求点面距</w:t>
      </w:r>
    </w:p>
    <w:p w14:paraId="690C1A52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求出该平面的一个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rFonts w:eastAsia="宋体" w:ascii="Times New Roman" w:hAnsi="Times New Roman"/>
          <w:sz w:val="21"/>
          <w:szCs w:val="21"/>
          <w:shd w:val="clear" w:color="auto" w:fill="C9C9C9"/>
        </w:rPr>
        <w:t xml:space="preserve">法向量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找出从该点出发的平面的任一条斜线段对应的向量；</w:t>
      </w:r>
    </w:p>
    <w:p w14:paraId="105AA3A5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>求出法向量与斜线段向量的数量积的绝对值再除以法向量的模，即可求出点到平面的距离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00449AFB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即：点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的距离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B∈α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62FA3ED6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  <w:shd w:val="clear" w:color="auto" w:fill="C9C9C9"/>
        </w:rPr>
        <w:t>（4）</w:t>
      </w:r>
      <w:r>
        <w:rPr>
          <w:rFonts w:ascii="Times New Roman" w:hAnsi="Times New Roman" w:eastAsia="宋体"/>
          <w:sz w:val="21"/>
          <w:szCs w:val="21"/>
        </w:rPr>
        <w:t>线面距、面面距均可转化为点面距离，用求点面距的方法进行求解</w:t>
      </w:r>
    </w:p>
    <w:p w14:paraId="354985AA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直线</w:t>
      </w:r>
      <m:oMath>
        <m:r>
          <w:rPr>
            <w:rFonts w:ascii="Times New Roman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之间的距离：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A∈a,B∈α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60999E87" w14:textId="77777777" w:rsidR="00A75E48" w:rsidRDefault="004F6462" w:rsidP="004F498C">
      <w:pPr>
        <w:snapToGrid w:val="0"/>
        <w:spacing w:line="288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两平行平面</w:t>
      </w:r>
      <m:oMath>
        <m:r>
          <w:rPr>
            <w:rFonts w:ascii="Times New Roman" w:hAnsi="Times New Roman" w:cs="Cambria Math"/>
          </w:rPr>
          <m:t>α,β</m:t>
        </m:r>
      </m:oMath>
      <w:r>
        <w:rPr>
          <w:rFonts w:ascii="Times New Roman" w:hAnsi="Times New Roman" w:eastAsia="宋体"/>
          <w:sz w:val="21"/>
          <w:szCs w:val="21"/>
        </w:rPr>
        <w:t>之间的距离：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shd w:val="clear" w:color="auto" w:fill="C9C9C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A∈α,B∈β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sectPr w:rsidR="00A75E48" w:rsidSect="004F498C">
      <w:headerReference w:type="default" r:id="rId25"/>
      <w:footerReference w:type="default" r:id="rId21"/>
      <w:pgSz w:w="11906" w:h="16838"/>
      <w:pgMar w:top="850" w:right="850" w:bottom="850" w:left="850" w:header="283" w:footer="850" w:gutter="0"/>
      <w:pgNumType w:start="17"/>
      <w:cols w:sep="1" w:space="425"/>
      <w:docGrid w:type="default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84D7" w14:textId="77777777" w:rsidR="00C73FC8" w:rsidRDefault="00C73FC8">
      <w:r>
        <w:separator/>
      </w:r>
    </w:p>
  </w:endnote>
  <w:endnote w:type="continuationSeparator" w:id="0">
    <w:p w14:paraId="030ABD18" w14:textId="77777777" w:rsidR="00C73FC8" w:rsidRDefault="00C73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全册第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17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 xml:space="preserve">/365页</w:t>
    </w:r>
    <w:r>
      <w:rPr>
        <w:rFonts w:ascii="Times New Roman" w:hAnsi="Times New Roman" w:eastAsia="宋体" w:cs="Times New Roman"/>
        <w:sz w:val="21"/>
        <w:szCs w:val="21"/>
      </w:rPr>
      <w:t xml:space="preserve">　</w:t>
    </w:r>
    <w:r>
      <w:rPr>
        <w:rFonts w:ascii="Times New Roman" w:hAnsi="Times New Roman" w:eastAsia="宋体" w:cs="Times New Roman"/>
        <w:sz w:val="21"/>
        <w:szCs w:val="21"/>
      </w:rPr>
      <w:t xml:space="preserve">第1章·清单</w:t>
    </w:r>
    <w:r>
      <w:rPr>
        <w:rFonts w:ascii="Times New Roman" w:hAnsi="Times New Roman" w:eastAsia="宋体" w:cs="Times New Roman"/>
        <w:sz w:val="21"/>
        <w:szCs w:val="21"/>
      </w:rPr>
      <w:t xml:space="preserve">（位于17–22页·共6页）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AC5AD" w14:textId="77777777" w:rsidR="00C73FC8" w:rsidRDefault="00C73FC8">
      <w:r>
        <w:separator/>
      </w:r>
    </w:p>
  </w:footnote>
  <w:footnote w:type="continuationSeparator" w:id="0">
    <w:p w14:paraId="338F67F9" w14:textId="77777777" w:rsidR="00C73FC8" w:rsidRDefault="00C73FC8"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第1章 空间向量与立体几何·清单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02D7"/>
    <w:rsid w:val="00123C41"/>
    <w:rsid w:val="001D7A06"/>
    <w:rsid w:val="00284433"/>
    <w:rsid w:val="002A1EC6"/>
    <w:rsid w:val="002E035E"/>
    <w:rsid w:val="00463779"/>
    <w:rsid w:val="004E46D8"/>
    <w:rsid w:val="004F498C"/>
    <w:rsid w:val="004F6462"/>
    <w:rsid w:val="00537201"/>
    <w:rsid w:val="006A4C40"/>
    <w:rsid w:val="006B16C5"/>
    <w:rsid w:val="00776133"/>
    <w:rsid w:val="00811C76"/>
    <w:rsid w:val="00855687"/>
    <w:rsid w:val="008C07DE"/>
    <w:rsid w:val="00990FD1"/>
    <w:rsid w:val="009A5743"/>
    <w:rsid w:val="00A30CCE"/>
    <w:rsid w:val="00A75E48"/>
    <w:rsid w:val="00AC3E9C"/>
    <w:rsid w:val="00BC2225"/>
    <w:rsid w:val="00BC4F14"/>
    <w:rsid w:val="00BC62FB"/>
    <w:rsid w:val="00BF535F"/>
    <w:rsid w:val="00C73FC8"/>
    <w:rsid w:val="00C806B0"/>
    <w:rsid w:val="00D13055"/>
    <w:rsid w:val="00D82B5B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E75D"/>
  <w15:docId w15:val="{9172F886-C0CD-40C1-BE47-DAAE6DFB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23</cp:revision>
  <dcterms:created xsi:type="dcterms:W3CDTF">2017-07-19T12:07:00Z</dcterms:created>
  <dcterms:modified xsi:type="dcterms:W3CDTF">2026-08-12T10:23:00Z</dcterms:modified>
  <dc:title>人教B版选必1 第1章 空间向量与立体几何·知识清单（完成）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817fc61a2b58469992b6c094cf52e51amtqwmdizmjyyoq</vt:lpwstr>
  </property>
</Properties>
</file>