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单元综合测试</w:t>
      </w:r>
    </w:p>
    <w:p w:rsidR="00EF035E" w:rsidRPr="00043B54">
      <w:pPr>
        <w:shd w:val="clear" w:color="auto" w:fill="auto"/>
        <w:spacing w:line="360" w:lineRule="auto"/>
        <w:jc w:val="left"/>
      </w:pPr>
      <w:r>
        <w:rPr>
          <w:b/>
          <w:sz w:val="21"/>
        </w:rPr>
        <w:t>（一）单选题</w:t>
      </w:r>
    </w:p>
    <w:p>
      <w:pPr>
        <w:shd w:val="clear" w:color="auto" w:fill="auto"/>
        <w:spacing w:line="360" w:lineRule="auto"/>
        <w:jc w:val="left"/>
        <w:rPr>
          <w:sz w:val="21"/>
        </w:rPr>
      </w:pPr>
      <w:r>
        <w:rPr>
          <w:sz w:val="21"/>
        </w:rPr>
        <w:t>1．已知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ab/>
      </w:r>
      <w:r>
        <w:rPr>
          <w:sz w:val="21"/>
        </w:rPr>
        <w:t>B．</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&gt;</m:t>
          </m:r>
          <m:r>
            <w:rPr>
              <w:rFonts w:ascii="Cambria Math" w:eastAsia="宋体" w:hAnsi="Cambria Math" w:cs="Cambria Math"/>
            </w:rPr>
            <m:t>b</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den>
          </m:f>
        </m:oMath>
      </m:oMathPara>
      <w:r>
        <w:rPr>
          <w:sz w:val="21"/>
        </w:rPr>
        <w:tab/>
      </w:r>
      <w:r>
        <w:rPr>
          <w:sz w:val="21"/>
        </w:rPr>
        <w:t>D．</w:t>
      </w:r>
      <m:oMathPara>
        <m:oMathParaPr>
          <m:jc m:val="left"/>
        </m:oMathParaPr>
        <m:oMath>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e>
            <m:sup>
              <m:r>
                <w:rPr>
                  <w:rFonts w:ascii="Cambria Math" w:eastAsia="宋体" w:hAnsi="Cambria Math" w:cs="Cambria Math"/>
                </w:rPr>
                <m:t>3</m:t>
              </m:r>
            </m:sup>
          </m:sSup>
          <m:r>
            <w:rPr>
              <w:rFonts w:ascii="Cambria Math" w:eastAsia="宋体" w:hAnsi="Cambria Math" w:cs="Cambria Math"/>
            </w:rPr>
            <m:t>&gt;</m:t>
          </m:r>
          <m:sSup>
            <m:e>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【知识点】由已知条件判断所给不等式是否正确</w:t>
      </w:r>
    </w:p>
    <w:p>
      <w:pPr>
        <w:shd w:val="clear" w:color="auto" w:fill="auto"/>
        <w:spacing w:line="360" w:lineRule="auto"/>
        <w:jc w:val="left"/>
        <w:rPr>
          <w:sz w:val="21"/>
        </w:rPr>
      </w:pPr>
      <w:r>
        <w:rPr>
          <w:sz w:val="21"/>
        </w:rPr>
        <w:t>【分析】由不等式的性质判断ACD；取特殊值判断B.</w:t>
      </w:r>
    </w:p>
    <w:p>
      <w:pPr>
        <w:shd w:val="clear" w:color="auto" w:fill="auto"/>
        <w:spacing w:line="360" w:lineRule="auto"/>
        <w:jc w:val="left"/>
        <w:rPr>
          <w:sz w:val="21"/>
        </w:rPr>
      </w:pPr>
      <w:r>
        <w:rPr>
          <w:sz w:val="21"/>
        </w:rPr>
        <w:t>【详解】解：对于A，因为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，故错误；</w:t>
      </w:r>
    </w:p>
    <w:p>
      <w:pPr>
        <w:shd w:val="clear" w:color="auto" w:fill="auto"/>
        <w:spacing w:line="360" w:lineRule="auto"/>
        <w:jc w:val="left"/>
        <w:rPr>
          <w:sz w:val="21"/>
        </w:rPr>
      </w:pPr>
      <w:r>
        <w:rPr>
          <w:sz w:val="21"/>
        </w:rPr>
        <w:t>对于B，取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b</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m:oMathPara>
      <w:r>
        <w:rPr>
          <w:sz w:val="21"/>
        </w:rPr>
        <w:t>，故错误；</w:t>
      </w:r>
    </w:p>
    <w:p>
      <w:pPr>
        <w:shd w:val="clear" w:color="auto" w:fill="auto"/>
        <w:spacing w:line="360" w:lineRule="auto"/>
        <w:jc w:val="left"/>
        <w:rPr>
          <w:sz w:val="21"/>
        </w:rPr>
      </w:pPr>
      <w:r>
        <w:rPr>
          <w:sz w:val="21"/>
        </w:rPr>
        <w:t>对于C，由</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den>
          </m:f>
        </m:oMath>
      </m:oMathPara>
      <w:r>
        <w:rPr>
          <w:sz w:val="21"/>
        </w:rPr>
        <w:t>，故错误；</w:t>
      </w:r>
    </w:p>
    <w:p>
      <w:pPr>
        <w:shd w:val="clear" w:color="auto" w:fill="auto"/>
        <w:spacing w:line="360" w:lineRule="auto"/>
        <w:jc w:val="left"/>
        <w:rPr>
          <w:sz w:val="21"/>
        </w:rPr>
      </w:pPr>
      <w:r>
        <w:rPr>
          <w:sz w:val="21"/>
        </w:rPr>
        <w:t>对于D，由</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e>
            <m:sup>
              <m:r>
                <w:rPr>
                  <w:rFonts w:ascii="Cambria Math" w:eastAsia="宋体" w:hAnsi="Cambria Math" w:cs="Cambria Math"/>
                </w:rPr>
                <m:t>3</m:t>
              </m:r>
            </m:sup>
          </m:sSup>
          <m:r>
            <w:rPr>
              <w:rFonts w:ascii="Cambria Math" w:eastAsia="宋体" w:hAnsi="Cambria Math" w:cs="Cambria Math"/>
            </w:rPr>
            <m:t>&gt;</m:t>
          </m:r>
          <m:sSup>
            <m:e>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e>
            <m:sup>
              <m:r>
                <w:rPr>
                  <w:rFonts w:ascii="Cambria Math" w:eastAsia="宋体" w:hAnsi="Cambria Math" w:cs="Cambria Math"/>
                </w:rPr>
                <m:t>3</m:t>
              </m:r>
            </m:sup>
          </m:sSup>
        </m:oMath>
      </m:oMathPara>
      <w:r>
        <w:rPr>
          <w:sz w:val="21"/>
        </w:rPr>
        <w:t>，故正确.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2．某公司准备对一项目进行投资，提出两个投资方案：方案</w:t>
      </w:r>
      <m:oMathPara>
        <m:oMathParaPr>
          <m:jc m:val="left"/>
        </m:oMathParaPr>
        <m:oMath>
          <m:r>
            <w:rPr>
              <w:rFonts w:ascii="Cambria Math" w:eastAsia="宋体" w:hAnsi="Cambria Math" w:cs="Cambria Math"/>
            </w:rPr>
            <m:t>A</m:t>
          </m:r>
        </m:oMath>
      </m:oMathPara>
      <w:r>
        <w:rPr>
          <w:sz w:val="21"/>
        </w:rPr>
        <w:t>为一次性投资</w:t>
      </w:r>
      <m:oMathPara>
        <m:oMathParaPr>
          <m:jc m:val="left"/>
        </m:oMathParaPr>
        <m:oMath>
          <m:r>
            <w:rPr>
              <w:rFonts w:ascii="Cambria Math" w:eastAsia="宋体" w:hAnsi="Cambria Math" w:cs="Cambria Math"/>
            </w:rPr>
            <m:t>300</m:t>
          </m:r>
        </m:oMath>
      </m:oMathPara>
      <w:r>
        <w:rPr>
          <w:sz w:val="21"/>
        </w:rPr>
        <w:t>万；方案</w:t>
      </w:r>
      <m:oMathPara>
        <m:oMathParaPr>
          <m:jc m:val="left"/>
        </m:oMathParaPr>
        <m:oMath>
          <m:r>
            <w:rPr>
              <w:rFonts w:ascii="Cambria Math" w:eastAsia="宋体" w:hAnsi="Cambria Math" w:cs="Cambria Math"/>
            </w:rPr>
            <m:t>B</m:t>
          </m:r>
        </m:oMath>
      </m:oMathPara>
      <w:r>
        <w:rPr>
          <w:sz w:val="21"/>
        </w:rPr>
        <w:t xml:space="preserve"> 为第一年投资</w:t>
      </w:r>
      <m:oMathPara>
        <m:oMathParaPr>
          <m:jc m:val="left"/>
        </m:oMathParaPr>
        <m:oMath>
          <m:r>
            <w:rPr>
              <w:rFonts w:ascii="Cambria Math" w:eastAsia="宋体" w:hAnsi="Cambria Math" w:cs="Cambria Math"/>
            </w:rPr>
            <m:t>80</m:t>
          </m:r>
        </m:oMath>
      </m:oMathPara>
      <w:r>
        <w:rPr>
          <w:sz w:val="21"/>
        </w:rPr>
        <w:t>万，以后每年投资</w:t>
      </w:r>
      <m:oMathPara>
        <m:oMathParaPr>
          <m:jc m:val="left"/>
        </m:oMathParaPr>
        <m:oMath>
          <m:r>
            <w:rPr>
              <w:rFonts w:ascii="Cambria Math" w:eastAsia="宋体" w:hAnsi="Cambria Math" w:cs="Cambria Math"/>
            </w:rPr>
            <m:t>20</m:t>
          </m:r>
        </m:oMath>
      </m:oMathPara>
      <w:r>
        <w:rPr>
          <w:sz w:val="21"/>
        </w:rPr>
        <w:t>万.下列不等式表示“经过</w:t>
      </w:r>
      <m:oMathPara>
        <m:oMathParaPr>
          <m:jc m:val="left"/>
        </m:oMathParaPr>
        <m:oMath>
          <m:r>
            <w:rPr>
              <w:rFonts w:ascii="Cambria Math" w:eastAsia="宋体" w:hAnsi="Cambria Math" w:cs="Cambria Math"/>
            </w:rPr>
            <m:t>n</m:t>
          </m:r>
        </m:oMath>
      </m:oMathPara>
      <w:r>
        <w:rPr>
          <w:sz w:val="21"/>
        </w:rPr>
        <w:t>年之后，方案</w:t>
      </w:r>
      <m:oMathPara>
        <m:oMathParaPr>
          <m:jc m:val="left"/>
        </m:oMathParaPr>
        <m:oMath>
          <m:r>
            <w:rPr>
              <w:rFonts w:ascii="Cambria Math" w:eastAsia="宋体" w:hAnsi="Cambria Math" w:cs="Cambria Math"/>
            </w:rPr>
            <m:t>B</m:t>
          </m:r>
        </m:oMath>
      </m:oMathPara>
      <w:r>
        <w:rPr>
          <w:sz w:val="21"/>
        </w:rPr>
        <w:t>的投入不大于方案</w:t>
      </w:r>
      <m:oMathPara>
        <m:oMathParaPr>
          <m:jc m:val="left"/>
        </m:oMathParaPr>
        <m:oMath>
          <m:r>
            <w:rPr>
              <w:rFonts w:ascii="Cambria Math" w:eastAsia="宋体" w:hAnsi="Cambria Math" w:cs="Cambria Math"/>
            </w:rPr>
            <m:t>A</m:t>
          </m:r>
        </m:oMath>
      </m:oMathPara>
      <w:r>
        <w:rPr>
          <w:sz w:val="21"/>
        </w:rPr>
        <w:t>的投入”的是（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300</m:t>
          </m:r>
        </m:oMath>
      </m:oMathPara>
      <w:r>
        <w:rPr>
          <w:sz w:val="21"/>
        </w:rPr>
        <w:tab/>
      </w:r>
      <w:r>
        <w:rPr>
          <w:sz w:val="21"/>
        </w:rPr>
        <w:t>B．</w:t>
      </w:r>
      <m:oMathPara>
        <m:oMathParaPr>
          <m:jc m:val="left"/>
        </m:oMathParaPr>
        <m:oMath>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300</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20</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300</m:t>
          </m:r>
        </m:oMath>
      </m:oMathPara>
      <w:r>
        <w:rPr>
          <w:sz w:val="21"/>
        </w:rPr>
        <w:tab/>
      </w:r>
      <w:r>
        <w:rPr>
          <w:sz w:val="21"/>
        </w:rPr>
        <w:t>D．</w:t>
      </w:r>
      <m:oMathPara>
        <m:oMathParaPr>
          <m:jc m:val="left"/>
        </m:oMathParaPr>
        <m:oMath>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20</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300</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【知识点】用不等式表示不等关系</w:t>
      </w:r>
    </w:p>
    <w:p>
      <w:pPr>
        <w:shd w:val="clear" w:color="auto" w:fill="auto"/>
        <w:spacing w:line="360" w:lineRule="auto"/>
        <w:jc w:val="left"/>
        <w:rPr>
          <w:sz w:val="21"/>
        </w:rPr>
      </w:pPr>
      <w:r>
        <w:rPr>
          <w:sz w:val="21"/>
        </w:rPr>
        <w:t>【分析】由不等关系求解即可.</w:t>
      </w:r>
    </w:p>
    <w:p>
      <w:pPr>
        <w:shd w:val="clear" w:color="auto" w:fill="auto"/>
        <w:spacing w:line="360" w:lineRule="auto"/>
        <w:jc w:val="left"/>
        <w:rPr>
          <w:sz w:val="21"/>
        </w:rPr>
      </w:pPr>
      <w:r>
        <w:rPr>
          <w:sz w:val="21"/>
        </w:rPr>
        <w:t>【详解】经过</w:t>
      </w:r>
      <m:oMathPara>
        <m:oMathParaPr>
          <m:jc m:val="left"/>
        </m:oMathParaPr>
        <m:oMath>
          <m:r>
            <w:rPr>
              <w:rFonts w:ascii="Cambria Math" w:eastAsia="宋体" w:hAnsi="Cambria Math" w:cs="Cambria Math"/>
            </w:rPr>
            <m:t>n</m:t>
          </m:r>
        </m:oMath>
      </m:oMathPara>
      <w:r>
        <w:rPr>
          <w:sz w:val="21"/>
        </w:rPr>
        <w:t>年之后，方案</w:t>
      </w:r>
      <m:oMathPara>
        <m:oMathParaPr>
          <m:jc m:val="left"/>
        </m:oMathParaPr>
        <m:oMath>
          <m:r>
            <w:rPr>
              <w:rFonts w:ascii="Cambria Math" w:eastAsia="宋体" w:hAnsi="Cambria Math" w:cs="Cambria Math"/>
            </w:rPr>
            <m:t>B</m:t>
          </m:r>
        </m:oMath>
      </m:oMathPara>
      <w:r>
        <w:rPr>
          <w:sz w:val="21"/>
        </w:rPr>
        <w:t>的投入为</w:t>
      </w:r>
      <m:oMathPara>
        <m:oMathParaPr>
          <m:jc m:val="left"/>
        </m:oMathParaPr>
        <m:oMath>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20</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，故经过</w:t>
      </w:r>
      <m:oMathPara>
        <m:oMathParaPr>
          <m:jc m:val="left"/>
        </m:oMathParaPr>
        <m:oMath>
          <m:r>
            <w:rPr>
              <w:rFonts w:ascii="Cambria Math" w:eastAsia="宋体" w:hAnsi="Cambria Math" w:cs="Cambria Math"/>
            </w:rPr>
            <m:t>n</m:t>
          </m:r>
        </m:oMath>
      </m:oMathPara>
      <w:r>
        <w:rPr>
          <w:sz w:val="21"/>
        </w:rPr>
        <w:t>年之后，方案</w:t>
      </w:r>
      <m:oMathPara>
        <m:oMathParaPr>
          <m:jc m:val="left"/>
        </m:oMathParaPr>
        <m:oMath>
          <m:r>
            <w:rPr>
              <w:rFonts w:ascii="Cambria Math" w:eastAsia="宋体" w:hAnsi="Cambria Math" w:cs="Cambria Math"/>
            </w:rPr>
            <m:t>B</m:t>
          </m:r>
        </m:oMath>
      </m:oMathPara>
      <w:r>
        <w:rPr>
          <w:sz w:val="21"/>
        </w:rPr>
        <w:t>的投入不大于方案</w:t>
      </w:r>
      <m:oMathPara>
        <m:oMathParaPr>
          <m:jc m:val="left"/>
        </m:oMathParaPr>
        <m:oMath>
          <m:r>
            <w:rPr>
              <w:rFonts w:ascii="Cambria Math" w:eastAsia="宋体" w:hAnsi="Cambria Math" w:cs="Cambria Math"/>
            </w:rPr>
            <m:t>A</m:t>
          </m:r>
        </m:oMath>
      </m:oMathPara>
      <w:r>
        <w:rPr>
          <w:sz w:val="21"/>
        </w:rPr>
        <w:t>的投入，即</w:t>
      </w:r>
      <m:oMathPara>
        <m:oMathParaPr>
          <m:jc m:val="left"/>
        </m:oMathParaPr>
        <m:oMath>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20</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300</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3．已知正实数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满足</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m</m:t>
          </m:r>
        </m:oMath>
      </m:oMathPara>
      <w:r>
        <w:rPr>
          <w:sz w:val="21"/>
        </w:rPr>
        <w:t>，若</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e>
          </m:d>
          <m:d>
            <m:dPr>
              <m:sepChr m:val=","/>
            </m:dPr>
            <m:e>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的最小值为4，则实数</w:t>
      </w:r>
      <w:r>
        <w:rPr>
          <w:rFonts w:ascii="Times New Roman" w:eastAsia="Times New Roman" w:hAnsi="Times New Roman" w:cs="Times New Roman"/>
          <w:i/>
          <w:sz w:val="21"/>
        </w:rPr>
        <w:t>m</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begChr m:val="{"/>
              <m:endChr m:val="}"/>
              <m:sepChr m:val=","/>
            </m:dPr>
            <m:e>
              <m:r>
                <w:rPr>
                  <w:rFonts w:ascii="Cambria Math" w:eastAsia="宋体" w:hAnsi="Cambria Math" w:cs="Cambria Math"/>
                </w:rPr>
                <m:t>2</m:t>
              </m:r>
            </m:e>
          </m:d>
        </m:oMath>
      </m:oMathPara>
      <w:r>
        <w:rPr>
          <w:sz w:val="21"/>
        </w:rPr>
        <w:tab/>
      </w:r>
      <w:r>
        <w:rPr>
          <w:sz w:val="21"/>
        </w:rPr>
        <w:t>B．</w:t>
      </w: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C．</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ab/>
      </w:r>
      <w:r>
        <w:rPr>
          <w:sz w:val="21"/>
        </w:rPr>
        <w:t>D．</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【知识点】条件等式求最值、基本（均值）不等式的应用</w:t>
      </w:r>
    </w:p>
    <w:p>
      <w:pPr>
        <w:shd w:val="clear" w:color="auto" w:fill="auto"/>
        <w:spacing w:line="360" w:lineRule="auto"/>
        <w:jc w:val="left"/>
        <w:rPr>
          <w:sz w:val="21"/>
        </w:rPr>
      </w:pPr>
      <w:r>
        <w:rPr>
          <w:sz w:val="21"/>
        </w:rPr>
        <w:t>【分析】由题意可得</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e>
          </m:d>
          <m:d>
            <m:dPr>
              <m:sepChr m:val=","/>
            </m:dPr>
            <m:e>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2</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oMath>
      </m:oMathPara>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时等号成立，所以有</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，将</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m</m:t>
          </m:r>
        </m:oMath>
      </m:oMathPara>
      <w:r>
        <w:rPr>
          <w:sz w:val="21"/>
        </w:rPr>
        <w:t>化为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m:t>
          </m:r>
        </m:oMath>
      </m:oMathPara>
      <w:r>
        <w:rPr>
          <w:sz w:val="21"/>
        </w:rPr>
        <w:t>，再利用基本不等式可求得</w:t>
      </w:r>
      <m:oMathPara>
        <m:oMathParaPr>
          <m:jc m:val="left"/>
        </m:oMathParaPr>
        <m:oMath>
          <m:r>
            <w:rPr>
              <w:rFonts w:ascii="Cambria Math" w:eastAsia="宋体" w:hAnsi="Cambria Math" w:cs="Cambria Math"/>
            </w:rPr>
            <m:t>m</m:t>
          </m:r>
        </m:oMath>
      </m:oMathPara>
      <w:r>
        <w:rPr>
          <w:sz w:val="21"/>
        </w:rPr>
        <w:t>的范围.</w:t>
      </w:r>
    </w:p>
    <w:p>
      <w:pPr>
        <w:shd w:val="clear" w:color="auto" w:fill="auto"/>
        <w:spacing w:line="360" w:lineRule="auto"/>
        <w:jc w:val="left"/>
        <w:rPr>
          <w:sz w:val="21"/>
        </w:rPr>
      </w:pPr>
      <w:r>
        <w:rPr>
          <w:sz w:val="21"/>
        </w:rPr>
        <w:t>【详解】解：因为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为正实数，</w:t>
      </w:r>
    </w:p>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e>
          </m:d>
          <m:d>
            <m:dPr>
              <m:sepChr m:val=","/>
            </m:dPr>
            <m:e>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2</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时等号成立，</w:t>
      </w:r>
    </w:p>
    <w:p>
      <w:pPr>
        <w:shd w:val="clear" w:color="auto" w:fill="auto"/>
        <w:spacing w:line="360" w:lineRule="auto"/>
        <w:jc w:val="left"/>
        <w:rPr>
          <w:sz w:val="21"/>
        </w:rPr>
      </w:pPr>
      <w:r>
        <w:rPr>
          <w:sz w:val="21"/>
        </w:rPr>
        <w:t>此时有</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又因为</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由基本不等式可知</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时等号成立），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4．不等式</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m:t>
          </m:r>
        </m:oMath>
      </m:oMathPara>
      <w:r>
        <w:rPr>
          <w:sz w:val="21"/>
        </w:rPr>
        <w:t>的解集为（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oMath>
      </m:oMathPara>
      <w:r>
        <w:rPr>
          <w:sz w:val="21"/>
        </w:rPr>
        <w:tab/>
      </w:r>
      <w:r>
        <w:rPr>
          <w:sz w:val="21"/>
        </w:rPr>
        <w:t>B．</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d>
            </m:e>
          </m: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ab/>
      </w:r>
      <w:r>
        <w:rPr>
          <w:sz w:val="21"/>
        </w:rPr>
        <w:t>D．</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d>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【知识点】解不含参数的一元二次不等式</w:t>
      </w:r>
    </w:p>
    <w:p>
      <w:pPr>
        <w:shd w:val="clear" w:color="auto" w:fill="auto"/>
        <w:spacing w:line="360" w:lineRule="auto"/>
        <w:jc w:val="left"/>
        <w:rPr>
          <w:sz w:val="21"/>
        </w:rPr>
      </w:pPr>
      <w:r>
        <w:rPr>
          <w:sz w:val="21"/>
        </w:rPr>
        <w:t>【分析】解一元二次不等式，首先确保二次项系数为正，两边同时乘</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，再利用十字相乘法，可得答案，</w:t>
      </w:r>
    </w:p>
    <w:p>
      <w:pPr>
        <w:shd w:val="clear" w:color="auto" w:fill="auto"/>
        <w:spacing w:line="360" w:lineRule="auto"/>
        <w:jc w:val="left"/>
        <w:rPr>
          <w:sz w:val="21"/>
        </w:rPr>
      </w:pPr>
      <w:r>
        <w:rPr>
          <w:sz w:val="21"/>
        </w:rPr>
        <w:t>【详解】法一：原不等式即为</w:t>
      </w:r>
      <m:oMathPara>
        <m:oMathParaPr>
          <m:jc m:val="left"/>
        </m:oMathParaPr>
        <m:oMath>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d>
            <m:dPr>
              <m:sepChr m:val=","/>
            </m:dPr>
            <m:e>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，故原不等式的解集为</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d>
            </m:e>
          </m:d>
        </m:oMath>
      </m:oMathPara>
      <w:r>
        <w:rPr>
          <w:sz w:val="21"/>
        </w:rPr>
        <w:t>．</w:t>
      </w:r>
    </w:p>
    <w:p>
      <w:pPr>
        <w:shd w:val="clear" w:color="auto" w:fill="auto"/>
        <w:spacing w:line="360" w:lineRule="auto"/>
        <w:jc w:val="left"/>
        <w:rPr>
          <w:sz w:val="21"/>
        </w:rPr>
      </w:pPr>
      <w:r>
        <w:rPr>
          <w:sz w:val="21"/>
        </w:rPr>
        <w:t>法二：当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时，不等式不成立，排除A，C；当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时，不等式不成立，排除D．</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5．已知命题“</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oMath>
      </m:oMathPara>
      <w:r>
        <w:rPr>
          <w:sz w:val="21"/>
        </w:rPr>
        <w:t>”是假命题，则实数</w:t>
      </w:r>
      <m:oMathPara>
        <m:oMathParaPr>
          <m:jc m:val="left"/>
        </m:oMathParaPr>
        <m:oMath>
          <m:r>
            <w:rPr>
              <w:rFonts w:ascii="Cambria Math" w:eastAsia="宋体" w:hAnsi="Cambria Math" w:cs="Cambria Math"/>
            </w:rPr>
            <m:t>a</m:t>
          </m:r>
        </m:oMath>
      </m:oMathPara>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beg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B．</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p>
    <w:p>
      <w:pPr>
        <w:shd w:val="clear" w:color="auto" w:fill="auto"/>
        <w:tabs>
          <w:tab w:val="left" w:pos="4156"/>
        </w:tabs>
        <w:spacing w:line="360" w:lineRule="auto"/>
        <w:jc w:val="left"/>
        <w:rPr>
          <w:sz w:val="21"/>
        </w:rPr>
      </w:pPr>
      <w:r>
        <w:rPr>
          <w:sz w:val="21"/>
        </w:rPr>
        <w:t>C．</w:t>
      </w:r>
      <m:oMathPara>
        <m:oMathParaPr>
          <m:jc m:val="left"/>
        </m:oMathParaPr>
        <m:oMath>
          <m:d>
            <m:dPr>
              <m:beg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【知识点】根据特称（存在性）命题的真假求参数、一元二次不等式在实数集上恒成立问题</w:t>
      </w:r>
    </w:p>
    <w:p>
      <w:pPr>
        <w:shd w:val="clear" w:color="auto" w:fill="auto"/>
        <w:spacing w:line="360" w:lineRule="auto"/>
        <w:jc w:val="left"/>
        <w:rPr>
          <w:sz w:val="21"/>
        </w:rPr>
      </w:pPr>
      <w:r>
        <w:rPr>
          <w:sz w:val="21"/>
        </w:rPr>
        <w:t>【分析】先求出命题为真时实数</w:t>
      </w:r>
      <m:oMathPara>
        <m:oMathParaPr>
          <m:jc m:val="left"/>
        </m:oMathParaPr>
        <m:oMath>
          <m:r>
            <w:rPr>
              <w:rFonts w:ascii="Cambria Math" w:eastAsia="宋体" w:hAnsi="Cambria Math" w:cs="Cambria Math"/>
            </w:rPr>
            <m:t>a</m:t>
          </m:r>
        </m:oMath>
      </m:oMathPara>
      <w:r>
        <w:rPr>
          <w:sz w:val="21"/>
        </w:rPr>
        <w:t>的取值范围，即可求出命题为假时实数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【详解】若“</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oMath>
      </m:oMathPara>
      <w:r>
        <w:rPr>
          <w:sz w:val="21"/>
        </w:rPr>
        <w:t>”是真命题，</w:t>
      </w:r>
    </w:p>
    <w:p>
      <w:pPr>
        <w:shd w:val="clear" w:color="auto" w:fill="auto"/>
        <w:spacing w:line="360" w:lineRule="auto"/>
        <w:jc w:val="left"/>
        <w:rPr>
          <w:sz w:val="21"/>
        </w:rPr>
      </w:pPr>
      <w:r>
        <w:rPr>
          <w:sz w:val="21"/>
        </w:rPr>
        <w:t>即判别式</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所以命题“</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oMath>
      </m:oMathPara>
      <w:r>
        <w:rPr>
          <w:sz w:val="21"/>
        </w:rPr>
        <w:t>”是假命题，</w:t>
      </w:r>
    </w:p>
    <w:p>
      <w:pPr>
        <w:shd w:val="clear" w:color="auto" w:fill="auto"/>
        <w:spacing w:line="360" w:lineRule="auto"/>
        <w:jc w:val="left"/>
        <w:rPr>
          <w:sz w:val="21"/>
        </w:rPr>
      </w:pPr>
      <w:r>
        <w:rPr>
          <w:sz w:val="21"/>
        </w:rPr>
        <w:t>则实数</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beg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6．已知</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n</w:t>
      </w:r>
      <w:r>
        <w:rPr>
          <w:sz w:val="21"/>
        </w:rPr>
        <w:t>）＋2022 （</w:t>
      </w:r>
      <w:r>
        <w:rPr>
          <w:rFonts w:ascii="Times New Roman" w:eastAsia="Times New Roman" w:hAnsi="Times New Roman" w:cs="Times New Roman"/>
          <w:i/>
          <w:sz w:val="21"/>
        </w:rPr>
        <w:t>m</w:t>
      </w:r>
      <w:r>
        <w:rPr>
          <w:sz w:val="21"/>
        </w:rPr>
        <w:t>&lt;</w:t>
      </w:r>
      <w:r>
        <w:rPr>
          <w:rFonts w:ascii="Times New Roman" w:eastAsia="Times New Roman" w:hAnsi="Times New Roman" w:cs="Times New Roman"/>
          <w:i/>
          <w:sz w:val="21"/>
        </w:rPr>
        <w:t>n</w:t>
      </w:r>
      <w:r>
        <w:rPr>
          <w:sz w:val="21"/>
        </w:rPr>
        <w:t>），且</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α</w:t>
      </w:r>
      <w:r>
        <w:rPr>
          <w:sz w:val="21"/>
        </w:rPr>
        <w:t>&lt;</w:t>
      </w:r>
      <w:r>
        <w:rPr>
          <w:rFonts w:ascii="Times New Roman" w:eastAsia="Times New Roman" w:hAnsi="Times New Roman" w:cs="Times New Roman"/>
          <w:i/>
          <w:sz w:val="21"/>
        </w:rPr>
        <w:t>β</w:t>
      </w:r>
      <w:r>
        <w:rPr>
          <w:sz w:val="21"/>
        </w:rPr>
        <w:t>）是方程</w:t>
      </w:r>
      <w:r>
        <w:rPr>
          <w:rFonts w:ascii="Times New Roman" w:eastAsia="Times New Roman" w:hAnsi="Times New Roman" w:cs="Times New Roman"/>
          <w:i/>
          <w:sz w:val="21"/>
        </w:rPr>
        <w:t>y</w:t>
      </w:r>
      <w:r>
        <w:rPr>
          <w:sz w:val="21"/>
        </w:rPr>
        <w:t>＝0的两根，则</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的大小关系是（　　）</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α</w:t>
      </w:r>
      <w:r>
        <w:rPr>
          <w:sz w:val="21"/>
        </w:rPr>
        <w:t>&lt;</w:t>
      </w:r>
      <w:r>
        <w:rPr>
          <w:rFonts w:ascii="Times New Roman" w:eastAsia="Times New Roman" w:hAnsi="Times New Roman" w:cs="Times New Roman"/>
          <w:i/>
          <w:sz w:val="21"/>
        </w:rPr>
        <w:t>m</w:t>
      </w:r>
      <w:r>
        <w:rPr>
          <w:sz w:val="21"/>
        </w:rPr>
        <w:t>&lt;</w:t>
      </w:r>
      <w:r>
        <w:rPr>
          <w:rFonts w:ascii="Times New Roman" w:eastAsia="Times New Roman" w:hAnsi="Times New Roman" w:cs="Times New Roman"/>
          <w:i/>
          <w:sz w:val="21"/>
        </w:rPr>
        <w:t>n</w:t>
      </w:r>
      <w:r>
        <w:rPr>
          <w:sz w:val="21"/>
        </w:rPr>
        <w:t>&lt;</w:t>
      </w:r>
      <w:r>
        <w:rPr>
          <w:rFonts w:ascii="Times New Roman" w:eastAsia="Times New Roman" w:hAnsi="Times New Roman" w:cs="Times New Roman"/>
          <w:i/>
          <w:sz w:val="21"/>
        </w:rPr>
        <w:t>β</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m</w:t>
      </w:r>
      <w:r>
        <w:rPr>
          <w:sz w:val="21"/>
        </w:rPr>
        <w:t>&lt;</w:t>
      </w:r>
      <w:r>
        <w:rPr>
          <w:rFonts w:ascii="Times New Roman" w:eastAsia="Times New Roman" w:hAnsi="Times New Roman" w:cs="Times New Roman"/>
          <w:i/>
          <w:sz w:val="21"/>
        </w:rPr>
        <w:t>α</w:t>
      </w:r>
      <w:r>
        <w:rPr>
          <w:sz w:val="21"/>
        </w:rPr>
        <w:t>&lt;</w:t>
      </w:r>
      <w:r>
        <w:rPr>
          <w:rFonts w:ascii="Times New Roman" w:eastAsia="Times New Roman" w:hAnsi="Times New Roman" w:cs="Times New Roman"/>
          <w:i/>
          <w:sz w:val="21"/>
        </w:rPr>
        <w:t>n</w:t>
      </w:r>
      <w:r>
        <w:rPr>
          <w:sz w:val="21"/>
        </w:rPr>
        <w:t>&lt;</w:t>
      </w:r>
      <w:r>
        <w:rPr>
          <w:rFonts w:ascii="Times New Roman" w:eastAsia="Times New Roman" w:hAnsi="Times New Roman" w:cs="Times New Roman"/>
          <w:i/>
          <w:sz w:val="21"/>
        </w:rPr>
        <w:t>β</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m</w:t>
      </w:r>
      <w:r>
        <w:rPr>
          <w:sz w:val="21"/>
        </w:rPr>
        <w:t>&lt;</w:t>
      </w:r>
      <w:r>
        <w:rPr>
          <w:rFonts w:ascii="Times New Roman" w:eastAsia="Times New Roman" w:hAnsi="Times New Roman" w:cs="Times New Roman"/>
          <w:i/>
          <w:sz w:val="21"/>
        </w:rPr>
        <w:t>α</w:t>
      </w:r>
      <w:r>
        <w:rPr>
          <w:sz w:val="21"/>
        </w:rPr>
        <w:t>&lt;</w:t>
      </w:r>
      <w:r>
        <w:rPr>
          <w:rFonts w:ascii="Times New Roman" w:eastAsia="Times New Roman" w:hAnsi="Times New Roman" w:cs="Times New Roman"/>
          <w:i/>
          <w:sz w:val="21"/>
        </w:rPr>
        <w:t>β</w:t>
      </w:r>
      <w:r>
        <w:rPr>
          <w:sz w:val="21"/>
        </w:rPr>
        <w:t>&lt;</w:t>
      </w:r>
      <w:r>
        <w:rPr>
          <w:rFonts w:ascii="Times New Roman" w:eastAsia="Times New Roman" w:hAnsi="Times New Roman" w:cs="Times New Roman"/>
          <w:i/>
          <w:sz w:val="21"/>
        </w:rPr>
        <w:t>n</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α</w:t>
      </w:r>
      <w:r>
        <w:rPr>
          <w:sz w:val="21"/>
        </w:rPr>
        <w:t>&lt;</w:t>
      </w:r>
      <w:r>
        <w:rPr>
          <w:rFonts w:ascii="Times New Roman" w:eastAsia="Times New Roman" w:hAnsi="Times New Roman" w:cs="Times New Roman"/>
          <w:i/>
          <w:sz w:val="21"/>
        </w:rPr>
        <w:t>m</w:t>
      </w:r>
      <w:r>
        <w:rPr>
          <w:sz w:val="21"/>
        </w:rPr>
        <w:t>&lt;</w:t>
      </w:r>
      <w:r>
        <w:rPr>
          <w:rFonts w:ascii="Times New Roman" w:eastAsia="Times New Roman" w:hAnsi="Times New Roman" w:cs="Times New Roman"/>
          <w:i/>
          <w:sz w:val="21"/>
        </w:rPr>
        <w:t>β</w:t>
      </w:r>
      <w:r>
        <w:rPr>
          <w:sz w:val="21"/>
        </w:rPr>
        <w:t>&lt;</w:t>
      </w:r>
      <w:r>
        <w:rPr>
          <w:rFonts w:ascii="Times New Roman" w:eastAsia="Times New Roman" w:hAnsi="Times New Roman" w:cs="Times New Roman"/>
          <w:i/>
          <w:sz w:val="21"/>
        </w:rPr>
        <w:t>n</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【知识点】二次函数的图象分析与判断</w:t>
      </w:r>
    </w:p>
    <w:p>
      <w:pPr>
        <w:shd w:val="clear" w:color="auto" w:fill="auto"/>
        <w:spacing w:line="360" w:lineRule="auto"/>
        <w:jc w:val="left"/>
        <w:rPr>
          <w:sz w:val="21"/>
        </w:rPr>
      </w:pPr>
      <w:r>
        <w:rPr>
          <w:sz w:val="21"/>
        </w:rPr>
        <w:t>【分析】根据二次函数的性质判断．</w:t>
      </w:r>
    </w:p>
    <w:p>
      <w:pPr>
        <w:shd w:val="clear" w:color="auto" w:fill="auto"/>
        <w:spacing w:line="360" w:lineRule="auto"/>
        <w:jc w:val="left"/>
        <w:rPr>
          <w:sz w:val="21"/>
        </w:rPr>
      </w:pPr>
      <w:r>
        <w:rPr>
          <w:sz w:val="21"/>
        </w:rPr>
        <w:t>【详解】记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2022</m:t>
          </m:r>
        </m:oMath>
      </m:oMathPara>
      <w:r>
        <w:rPr>
          <w:sz w:val="21"/>
        </w:rPr>
        <w:t>，由题意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β</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的图象是开口向上的抛物线，</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oMath>
      </m:oMathPara>
      <w:r>
        <w:rPr>
          <w:sz w:val="21"/>
        </w:rPr>
        <w:t>上递减，在</w:t>
      </w:r>
      <m:oMathPara>
        <m:oMathParaPr>
          <m:jc m:val="left"/>
        </m:oMathParaPr>
        <m:oMath>
          <m:r>
            <w:rPr>
              <w:rFonts w:ascii="Cambria Math" w:eastAsia="宋体" w:hAnsi="Cambria Math" w:cs="Cambria Math"/>
            </w:rPr>
            <m:t>(</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上递增，</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2022</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n</m:t>
          </m:r>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β</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β</m:t>
          </m:r>
          <m:r>
            <w:rPr>
              <w:rFonts w:ascii="Cambria Math" w:eastAsia="宋体" w:hAnsi="Cambria Math" w:cs="Cambria Math"/>
            </w:rPr>
            <m:t>&lt;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（也可由</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2022</m:t>
          </m:r>
        </m:oMath>
      </m:oMathPara>
      <w:r>
        <w:rPr>
          <w:sz w:val="21"/>
        </w:rPr>
        <w:t>的图象向下平移2022个单位得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的图象得出判断）</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7．已知关于</w:t>
      </w:r>
      <m:oMathPara>
        <m:oMathParaPr>
          <m:jc m:val="left"/>
        </m:oMathParaPr>
        <m:oMath>
          <m:r>
            <w:rPr>
              <w:rFonts w:ascii="Cambria Math" w:eastAsia="宋体" w:hAnsi="Cambria Math" w:cs="Cambria Math"/>
            </w:rPr>
            <m:t>x</m:t>
          </m:r>
        </m:oMath>
      </m:oMathPara>
      <w:r>
        <w:rPr>
          <w:sz w:val="21"/>
        </w:rPr>
        <w:t>的不等式组</w:t>
      </w:r>
      <m:oMathPara>
        <m:oMathParaPr>
          <m:jc m:val="left"/>
        </m:oMathPara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e>
              </m:eqArr>
            </m:e>
          </m:d>
        </m:oMath>
      </m:oMathPara>
      <w:r>
        <w:rPr>
          <w:sz w:val="21"/>
        </w:rPr>
        <w:t>仅有一个整数解，则</w:t>
      </w:r>
      <m:oMathPara>
        <m:oMathParaPr>
          <m:jc m:val="left"/>
        </m:oMathParaPr>
        <m:oMath>
          <m:r>
            <w:rPr>
              <w:rFonts w:ascii="Cambria Math" w:eastAsia="宋体" w:hAnsi="Cambria Math" w:cs="Cambria Math"/>
            </w:rPr>
            <m:t>k</m:t>
          </m:r>
        </m:oMath>
      </m:oMathPara>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r>
        <w:rPr>
          <w:sz w:val="21"/>
        </w:rPr>
        <w:tab/>
      </w:r>
      <w:r>
        <w:rPr>
          <w:sz w:val="21"/>
        </w:rPr>
        <w:t>B．</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r>
        <w:rPr>
          <w:sz w:val="21"/>
        </w:rPr>
        <w:tab/>
      </w:r>
      <w:r>
        <w:rPr>
          <w:sz w:val="21"/>
        </w:rPr>
        <w:t>C．</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r>
        <w:rPr>
          <w:sz w:val="21"/>
        </w:rPr>
        <w:tab/>
      </w:r>
      <w:r>
        <w:rPr>
          <w:sz w:val="21"/>
        </w:rPr>
        <w:t>D．</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【知识点】解不含参数的一元二次不等式、根据交集结果求集合或参数、解含有参数的一元二次不等式</w:t>
      </w:r>
    </w:p>
    <w:p>
      <w:pPr>
        <w:shd w:val="clear" w:color="auto" w:fill="auto"/>
        <w:spacing w:line="360" w:lineRule="auto"/>
        <w:jc w:val="left"/>
        <w:rPr>
          <w:sz w:val="21"/>
        </w:rPr>
      </w:pPr>
      <w:r>
        <w:rPr>
          <w:sz w:val="21"/>
        </w:rPr>
        <w:t>【解析】解不等式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4</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，再分类讨论不等式</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oMath>
      </m:oMathPara>
      <w:r>
        <w:rPr>
          <w:sz w:val="21"/>
        </w:rPr>
        <w:t>的解集，结合集合关系求得参数</w:t>
      </w:r>
      <m:oMathPara>
        <m:oMathParaPr>
          <m:jc m:val="left"/>
        </m:oMathParaPr>
        <m:oMath>
          <m:r>
            <w:rPr>
              <w:rFonts w:ascii="Cambria Math" w:eastAsia="宋体" w:hAnsi="Cambria Math" w:cs="Cambria Math"/>
            </w:rPr>
            <m:t>k</m:t>
          </m:r>
        </m:oMath>
      </m:oMathPara>
      <w:r>
        <w:rPr>
          <w:sz w:val="21"/>
        </w:rPr>
        <w:t>的取值范围.</w:t>
      </w:r>
    </w:p>
    <w:p>
      <w:pPr>
        <w:shd w:val="clear" w:color="auto" w:fill="auto"/>
        <w:spacing w:line="360" w:lineRule="auto"/>
        <w:jc w:val="left"/>
        <w:rPr>
          <w:sz w:val="21"/>
        </w:rPr>
      </w:pPr>
      <w:r>
        <w:rPr>
          <w:sz w:val="21"/>
        </w:rPr>
        <w:t>【详解】解不等式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4</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解方程</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k</m:t>
          </m:r>
          <m:r>
            <w:rPr>
              <w:rFonts w:ascii="Cambria Math" w:eastAsia="宋体" w:hAnsi="Cambria Math" w:cs="Cambria Math"/>
            </w:rPr>
            <m:t>&gt;</m:t>
          </m:r>
          <m:f>
            <m:num>
              <m:r>
                <w:rPr>
                  <w:rFonts w:ascii="Cambria Math" w:eastAsia="宋体" w:hAnsi="Cambria Math" w:cs="Cambria Math"/>
                </w:rPr>
                <m:t>7</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m:oMathPara>
      <w:r>
        <w:rPr>
          <w:sz w:val="21"/>
        </w:rPr>
        <w:t>时，不等式</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oMath>
      </m:oMathPara>
      <w:r>
        <w:rPr>
          <w:sz w:val="21"/>
        </w:rPr>
        <w:t>的解为：</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此时不等式组</w:t>
      </w:r>
      <m:oMathPara>
        <m:oMathParaPr>
          <m:jc m:val="left"/>
        </m:oMathPara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e>
              </m:eqArr>
            </m:e>
          </m:d>
        </m:oMath>
      </m:oMathPara>
      <w:r>
        <w:rPr>
          <w:sz w:val="21"/>
        </w:rPr>
        <w:t>的解集为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若不等式组的解集中仅有一个整数，则</w:t>
      </w:r>
      <m:oMathPara>
        <m:oMathParaPr>
          <m:jc m:val="left"/>
        </m:oMathParaPr>
        <m:oMath>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4</m:t>
          </m:r>
        </m:oMath>
      </m:oMathPara>
      <w:r>
        <w:rPr>
          <w:sz w:val="21"/>
        </w:rPr>
        <w:t>，即</w:t>
      </w:r>
      <m:oMathPara>
        <m:oMathParaPr>
          <m:jc m:val="left"/>
        </m:oMathParaPr>
        <m:oMath>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7</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m:oMathPara>
      <w:r>
        <w:rPr>
          <w:sz w:val="21"/>
        </w:rPr>
        <w:t>时，不等式</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oMath>
      </m:oMathPara>
      <w:r>
        <w:rPr>
          <w:sz w:val="21"/>
        </w:rPr>
        <w:t>的解为：</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此时不等式组</w:t>
      </w:r>
      <m:oMathPara>
        <m:oMathParaPr>
          <m:jc m:val="left"/>
        </m:oMathPara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e>
              </m:eqArr>
            </m:e>
          </m:d>
        </m:oMath>
      </m:oMathPara>
      <w:r>
        <w:rPr>
          <w:sz w:val="21"/>
        </w:rPr>
        <w:t>的解集为</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e>
          </m:d>
        </m:oMath>
      </m:oMathPara>
      <w:r>
        <w:rPr>
          <w:sz w:val="21"/>
        </w:rPr>
        <w:t>，</w:t>
      </w:r>
    </w:p>
    <w:p>
      <w:pPr>
        <w:shd w:val="clear" w:color="auto" w:fill="auto"/>
        <w:spacing w:line="360" w:lineRule="auto"/>
        <w:jc w:val="left"/>
        <w:rPr>
          <w:sz w:val="21"/>
        </w:rPr>
      </w:pPr>
      <w:r>
        <w:rPr>
          <w:sz w:val="21"/>
        </w:rPr>
        <w:t>若不等式组的解集中仅有一个整数，则</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5</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综上，可知</w:t>
      </w:r>
      <m:oMathPara>
        <m:oMathParaPr>
          <m:jc m:val="left"/>
        </m:oMathParaPr>
        <m:oMath>
          <m:r>
            <w:rPr>
              <w:rFonts w:ascii="Cambria Math" w:eastAsia="宋体" w:hAnsi="Cambria Math" w:cs="Cambria Math"/>
            </w:rPr>
            <m:t>k</m:t>
          </m:r>
        </m:oMath>
      </m:oMathPara>
      <w:r>
        <w:rPr>
          <w:sz w:val="21"/>
        </w:rPr>
        <w:t>的取值范围为</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关键点睛：本题考查利用不等式组的解集情况求参数的范围，解题的关键是解一元二次不等式及分类讨论解含参数的一元二次不等式，再利用集合关系求参数，考查学生的分类讨论思想与运算求解能力，属于中档题.</w:t>
      </w:r>
    </w:p>
    <w:p>
      <w:pPr>
        <w:shd w:val="clear" w:color="auto" w:fill="auto"/>
        <w:spacing w:line="360" w:lineRule="auto"/>
        <w:jc w:val="left"/>
        <w:rPr>
          <w:sz w:val="21"/>
        </w:rPr>
      </w:pPr>
      <w:r>
        <w:rPr>
          <w:sz w:val="21"/>
        </w:rPr>
        <w:t>8．若对任意实数</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，不等式</w:t>
      </w: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y</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恒成立，则实数</w:t>
      </w:r>
      <w:r>
        <w:rPr>
          <w:rFonts w:ascii="Times New Roman" w:eastAsia="Times New Roman" w:hAnsi="Times New Roman" w:cs="Times New Roman"/>
          <w:i/>
          <w:sz w:val="21"/>
        </w:rPr>
        <w:t>a</w:t>
      </w:r>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【知识点】基本不等式的恒成立问题、基本不等式求和的最小值</w:t>
      </w:r>
    </w:p>
    <w:p>
      <w:pPr>
        <w:shd w:val="clear" w:color="auto" w:fill="auto"/>
        <w:spacing w:line="360" w:lineRule="auto"/>
        <w:jc w:val="left"/>
        <w:rPr>
          <w:sz w:val="21"/>
        </w:rPr>
      </w:pPr>
      <w:r>
        <w:rPr>
          <w:sz w:val="21"/>
        </w:rPr>
        <w:t>【分析】分离变量将问题转化为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y</m:t>
                  </m:r>
                </m:e>
              </m:ra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den>
          </m:f>
        </m:oMath>
      </m:oMathPara>
      <w:r>
        <w:rPr>
          <w:sz w:val="21"/>
        </w:rPr>
        <w:t>对于任意实数</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恒成立，进而求出</w:t>
      </w:r>
      <m:oMathPara>
        <m:oMathParaPr>
          <m:jc m:val="left"/>
        </m:oMathParaPr>
        <m:oMath>
          <m:f>
            <m:num>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y</m:t>
                  </m:r>
                </m:e>
              </m:ra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den>
          </m:f>
        </m:oMath>
      </m:oMathPara>
      <w:r>
        <w:rPr>
          <w:sz w:val="21"/>
        </w:rPr>
        <w:t>的最大值，设</w:t>
      </w:r>
      <m:oMathPara>
        <m:oMathParaPr>
          <m:jc m:val="left"/>
        </m:oMathParaPr>
        <m:oMath>
          <m:rad>
            <m:radPr>
              <m:degHide/>
            </m:radPr>
            <m:deg/>
            <m:e>
              <m:f>
                <m:num>
                  <m:r>
                    <w:rPr>
                      <w:rFonts w:ascii="Cambria Math" w:eastAsia="宋体" w:hAnsi="Cambria Math" w:cs="Cambria Math"/>
                    </w:rPr>
                    <m:t>y</m:t>
                  </m:r>
                </m:num>
                <m:den>
                  <m:r>
                    <w:rPr>
                      <w:rFonts w:ascii="Cambria Math" w:eastAsia="宋体" w:hAnsi="Cambria Math" w:cs="Cambria Math"/>
                    </w:rPr>
                    <m:t>x</m:t>
                  </m:r>
                </m:den>
              </m:f>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及</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，然后通过基本不等式求得答案.</w:t>
      </w:r>
    </w:p>
    <w:p>
      <w:pPr>
        <w:shd w:val="clear" w:color="auto" w:fill="auto"/>
        <w:spacing w:line="360" w:lineRule="auto"/>
        <w:jc w:val="left"/>
        <w:rPr>
          <w:sz w:val="21"/>
        </w:rPr>
      </w:pPr>
      <w:r>
        <w:rPr>
          <w:sz w:val="21"/>
        </w:rPr>
        <w:t>【详解】由题意可得，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y</m:t>
                  </m:r>
                </m:e>
              </m:ra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den>
          </m:f>
        </m:oMath>
      </m:oMathPara>
      <w:r>
        <w:rPr>
          <w:sz w:val="21"/>
        </w:rPr>
        <w:t>对于任意实数</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恒成立，则只需求</w:t>
      </w:r>
      <m:oMathPara>
        <m:oMathParaPr>
          <m:jc m:val="left"/>
        </m:oMathParaPr>
        <m:oMath>
          <m:f>
            <m:num>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y</m:t>
                  </m:r>
                </m:e>
              </m:ra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den>
          </m:f>
        </m:oMath>
      </m:oMathPara>
      <w:r>
        <w:rPr>
          <w:sz w:val="21"/>
        </w:rPr>
        <w:t>的最大值即可，</w:t>
      </w:r>
      <m:oMathPara>
        <m:oMathParaPr>
          <m:jc m:val="left"/>
        </m:oMathParaPr>
        <m:oMath>
          <m:f>
            <m:num>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y</m:t>
                  </m:r>
                </m:e>
              </m:ra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f>
                    <m:num>
                      <m:r>
                        <w:rPr>
                          <w:rFonts w:ascii="Cambria Math" w:eastAsia="宋体" w:hAnsi="Cambria Math" w:cs="Cambria Math"/>
                        </w:rPr>
                        <m:t>y</m:t>
                      </m:r>
                    </m:num>
                    <m:den>
                      <m:r>
                        <w:rPr>
                          <w:rFonts w:ascii="Cambria Math" w:eastAsia="宋体" w:hAnsi="Cambria Math" w:cs="Cambria Math"/>
                        </w:rPr>
                        <m:t>x</m:t>
                      </m:r>
                    </m:den>
                  </m:f>
                </m:e>
              </m:ra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den>
          </m:f>
        </m:oMath>
      </m:oMathPara>
      <w:r>
        <w:rPr>
          <w:sz w:val="21"/>
        </w:rPr>
        <w:t>，设</w:t>
      </w:r>
      <m:oMathPara>
        <m:oMathParaPr>
          <m:jc m:val="left"/>
        </m:oMathParaPr>
        <m:oMath>
          <m:rad>
            <m:radPr>
              <m:degHide/>
            </m:radPr>
            <m:deg/>
            <m:e>
              <m:f>
                <m:num>
                  <m:r>
                    <w:rPr>
                      <w:rFonts w:ascii="Cambria Math" w:eastAsia="宋体" w:hAnsi="Cambria Math" w:cs="Cambria Math"/>
                    </w:rPr>
                    <m:t>y</m:t>
                  </m:r>
                </m:num>
                <m:den>
                  <m:r>
                    <w:rPr>
                      <w:rFonts w:ascii="Cambria Math" w:eastAsia="宋体" w:hAnsi="Cambria Math" w:cs="Cambria Math"/>
                    </w:rPr>
                    <m:t>x</m:t>
                  </m:r>
                </m:den>
              </m:f>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，则</w:t>
      </w:r>
      <m:oMathPara>
        <m:oMathParaPr>
          <m:jc m:val="left"/>
        </m:oMathParaPr>
        <m:oMath>
          <m:f>
            <m:num>
              <m:r>
                <w:rPr>
                  <w:rFonts w:ascii="Cambria Math" w:eastAsia="宋体" w:hAnsi="Cambria Math" w:cs="Cambria Math"/>
                </w:rPr>
                <m:t>1</m:t>
              </m:r>
              <m:r>
                <w:rPr>
                  <w:rFonts w:ascii="Cambria Math" w:eastAsia="宋体" w:hAnsi="Cambria Math" w:cs="Cambria Math"/>
                </w:rPr>
                <m:t>+</m:t>
              </m:r>
              <m:rad>
                <m:radPr>
                  <m:degHide/>
                </m:radPr>
                <m:deg/>
                <m:e>
                  <m:f>
                    <m:num>
                      <m:r>
                        <w:rPr>
                          <w:rFonts w:ascii="Cambria Math" w:eastAsia="宋体" w:hAnsi="Cambria Math" w:cs="Cambria Math"/>
                        </w:rPr>
                        <m:t>y</m:t>
                      </m:r>
                    </m:num>
                    <m:den>
                      <m:r>
                        <w:rPr>
                          <w:rFonts w:ascii="Cambria Math" w:eastAsia="宋体" w:hAnsi="Cambria Math" w:cs="Cambria Math"/>
                        </w:rPr>
                        <m:t>x</m:t>
                      </m:r>
                    </m:den>
                  </m:f>
                </m:e>
              </m:ra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，再设</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f>
            <m:num>
              <m:r>
                <w:rPr>
                  <w:rFonts w:ascii="Cambria Math" w:eastAsia="宋体" w:hAnsi="Cambria Math" w:cs="Cambria Math"/>
                </w:rPr>
                <m:t>1</m:t>
              </m:r>
              <m:r>
                <w:rPr>
                  <w:rFonts w:ascii="Cambria Math" w:eastAsia="宋体" w:hAnsi="Cambria Math" w:cs="Cambria Math"/>
                </w:rPr>
                <m:t>+</m:t>
              </m:r>
              <m:rad>
                <m:radPr>
                  <m:degHide/>
                </m:radPr>
                <m:deg/>
                <m:e>
                  <m:f>
                    <m:num>
                      <m:r>
                        <w:rPr>
                          <w:rFonts w:ascii="Cambria Math" w:eastAsia="宋体" w:hAnsi="Cambria Math" w:cs="Cambria Math"/>
                        </w:rPr>
                        <m:t>y</m:t>
                      </m:r>
                    </m:num>
                    <m:den>
                      <m:r>
                        <w:rPr>
                          <w:rFonts w:ascii="Cambria Math" w:eastAsia="宋体" w:hAnsi="Cambria Math" w:cs="Cambria Math"/>
                        </w:rPr>
                        <m:t>x</m:t>
                      </m:r>
                    </m:den>
                  </m:f>
                </m:e>
              </m:ra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den>
                  </m:f>
                </m:e>
              </m:rad>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，当且仅当</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den>
          </m:f>
          <m:r>
            <w:rPr>
              <w:rFonts w:ascii="Cambria Math" w:eastAsia="宋体" w:hAnsi="Cambria Math" w:cs="Cambria Math"/>
            </w:rPr>
            <m:t>⇒</m:t>
          </m:r>
          <m:rad>
            <m:radPr>
              <m:degHide/>
            </m:radPr>
            <m:deg/>
            <m:e>
              <m:f>
                <m:num>
                  <m:r>
                    <w:rPr>
                      <w:rFonts w:ascii="Cambria Math" w:eastAsia="宋体" w:hAnsi="Cambria Math" w:cs="Cambria Math"/>
                    </w:rPr>
                    <m:t>y</m:t>
                  </m:r>
                </m:num>
                <m:den>
                  <m:r>
                    <w:rPr>
                      <w:rFonts w:ascii="Cambria Math" w:eastAsia="宋体" w:hAnsi="Cambria Math" w:cs="Cambria Math"/>
                    </w:rPr>
                    <m:t>x</m:t>
                  </m:r>
                </m:den>
              </m:f>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时取得“=”.</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，即实数</w:t>
      </w:r>
      <w:r>
        <w:rPr>
          <w:rFonts w:ascii="Times New Roman" w:eastAsia="Times New Roman" w:hAnsi="Times New Roman" w:cs="Times New Roman"/>
          <w:i/>
          <w:sz w:val="21"/>
        </w:rPr>
        <w:t>a</w:t>
      </w:r>
      <w:r>
        <w:rPr>
          <w:sz w:val="21"/>
        </w:rPr>
        <w:t>的最小值为</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（二）多选题</w:t>
      </w:r>
    </w:p>
    <w:p>
      <w:pPr>
        <w:shd w:val="clear" w:color="auto" w:fill="auto"/>
        <w:spacing w:line="360" w:lineRule="auto"/>
        <w:jc w:val="left"/>
        <w:rPr>
          <w:sz w:val="21"/>
        </w:rPr>
      </w:pPr>
      <w:r>
        <w:rPr>
          <w:sz w:val="21"/>
        </w:rPr>
        <w:t>9．下列说法正确的有（</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ab/>
      </w:r>
      <w:r>
        <w:rPr>
          <w:sz w:val="21"/>
        </w:rPr>
        <w:t>B．若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d</m:t>
          </m:r>
        </m:oMath>
      </m:oMathPara>
    </w:p>
    <w:p>
      <w:pPr>
        <w:shd w:val="clear" w:color="auto" w:fill="auto"/>
        <w:tabs>
          <w:tab w:val="left" w:pos="4156"/>
        </w:tabs>
        <w:spacing w:line="360" w:lineRule="auto"/>
        <w:jc w:val="left"/>
        <w:rPr>
          <w:sz w:val="21"/>
        </w:rPr>
      </w:pPr>
      <w:r>
        <w:rPr>
          <w:sz w:val="21"/>
        </w:rPr>
        <w:t>C．若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&gt;</m:t>
          </m:r>
          <m:f>
            <m:num>
              <m:r>
                <w:rPr>
                  <w:rFonts w:ascii="Cambria Math" w:eastAsia="宋体" w:hAnsi="Cambria Math" w:cs="Cambria Math"/>
                </w:rPr>
                <m:t>c</m:t>
              </m:r>
            </m:num>
            <m:den>
              <m:r>
                <w:rPr>
                  <w:rFonts w:ascii="Cambria Math" w:eastAsia="宋体" w:hAnsi="Cambria Math" w:cs="Cambria Math"/>
                </w:rPr>
                <m:t>b</m:t>
              </m:r>
            </m:den>
          </m:f>
        </m:oMath>
      </m:oMathPara>
      <w:r>
        <w:rPr>
          <w:sz w:val="21"/>
        </w:rPr>
        <w:tab/>
      </w:r>
      <w:r>
        <w:rPr>
          <w:sz w:val="21"/>
        </w:rPr>
        <w:t>D．若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den>
          </m:f>
        </m:oMath>
      </m:oMathPara>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【知识点】由不等式的性质比较数（式）大小</w:t>
      </w:r>
    </w:p>
    <w:p>
      <w:pPr>
        <w:shd w:val="clear" w:color="auto" w:fill="auto"/>
        <w:spacing w:line="360" w:lineRule="auto"/>
        <w:jc w:val="left"/>
        <w:rPr>
          <w:sz w:val="21"/>
        </w:rPr>
      </w:pPr>
      <w:r>
        <w:rPr>
          <w:sz w:val="21"/>
        </w:rPr>
        <w:t>【分析】对于A：利用同向不等式相加可以证明；</w:t>
      </w:r>
    </w:p>
    <w:p>
      <w:pPr>
        <w:shd w:val="clear" w:color="auto" w:fill="auto"/>
        <w:spacing w:line="360" w:lineRule="auto"/>
        <w:jc w:val="left"/>
        <w:rPr>
          <w:sz w:val="21"/>
        </w:rPr>
      </w:pPr>
      <w:r>
        <w:rPr>
          <w:sz w:val="21"/>
        </w:rPr>
        <w:t>对于B：利用同向不等式相乘可以证明；</w:t>
      </w:r>
    </w:p>
    <w:p>
      <w:pPr>
        <w:shd w:val="clear" w:color="auto" w:fill="auto"/>
        <w:spacing w:line="360" w:lineRule="auto"/>
        <w:jc w:val="left"/>
        <w:rPr>
          <w:sz w:val="21"/>
        </w:rPr>
      </w:pPr>
      <w:r>
        <w:rPr>
          <w:sz w:val="21"/>
        </w:rPr>
        <w:t>对于C：利用不等式的可乘性可以判断；</w:t>
      </w:r>
    </w:p>
    <w:p>
      <w:pPr>
        <w:shd w:val="clear" w:color="auto" w:fill="auto"/>
        <w:spacing w:line="360" w:lineRule="auto"/>
        <w:jc w:val="left"/>
        <w:rPr>
          <w:sz w:val="21"/>
        </w:rPr>
      </w:pPr>
      <w:r>
        <w:rPr>
          <w:sz w:val="21"/>
        </w:rPr>
        <w:t>对于D：取特殊值</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可以判断.</w:t>
      </w:r>
    </w:p>
    <w:p>
      <w:pPr>
        <w:shd w:val="clear" w:color="auto" w:fill="auto"/>
        <w:spacing w:line="360" w:lineRule="auto"/>
        <w:jc w:val="left"/>
        <w:rPr>
          <w:sz w:val="21"/>
        </w:rPr>
      </w:pPr>
      <w:r>
        <w:rPr>
          <w:sz w:val="21"/>
        </w:rPr>
        <w:t>【详解】对于A：因为</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d</m:t>
          </m:r>
        </m:oMath>
      </m:oMathPara>
      <w:r>
        <w:rPr>
          <w:sz w:val="21"/>
        </w:rPr>
        <w:t>，利用同向不等式相加可以得到：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.故A正确；</w:t>
      </w:r>
    </w:p>
    <w:p>
      <w:pPr>
        <w:shd w:val="clear" w:color="auto" w:fill="auto"/>
        <w:spacing w:line="360" w:lineRule="auto"/>
        <w:jc w:val="left"/>
        <w:rPr>
          <w:sz w:val="21"/>
        </w:rPr>
      </w:pPr>
      <w:r>
        <w:rPr>
          <w:sz w:val="21"/>
        </w:rPr>
        <w:t>对于B：因为</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&gt;</m:t>
          </m:r>
          <m:r>
            <w:rPr>
              <w:rFonts w:ascii="Cambria Math" w:eastAsia="宋体" w:hAnsi="Cambria Math" w:cs="Cambria Math"/>
            </w:rPr>
            <m:t>0</m:t>
          </m:r>
        </m:oMath>
      </m:oMathPara>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，利用同向不等式相乘可以得到：</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d</m:t>
          </m:r>
        </m:oMath>
      </m:oMathPara>
      <w:r>
        <w:rPr>
          <w:sz w:val="21"/>
        </w:rPr>
        <w:t>.故B正确；</w:t>
      </w:r>
    </w:p>
    <w:p>
      <w:pPr>
        <w:shd w:val="clear" w:color="auto" w:fill="auto"/>
        <w:spacing w:line="360" w:lineRule="auto"/>
        <w:jc w:val="left"/>
        <w:rPr>
          <w:sz w:val="21"/>
        </w:rPr>
      </w:pPr>
      <w:r>
        <w:rPr>
          <w:sz w:val="21"/>
        </w:rPr>
        <w:t>对于C：因为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b</m:t>
              </m:r>
            </m:den>
          </m:f>
        </m:oMath>
      </m:oMathPara>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c</m:t>
              </m:r>
            </m:num>
            <m:den>
              <m:r>
                <w:rPr>
                  <w:rFonts w:ascii="Cambria Math" w:eastAsia="宋体" w:hAnsi="Cambria Math" w:cs="Cambria Math"/>
                </w:rPr>
                <m:t>b</m:t>
              </m:r>
            </m:den>
          </m:f>
        </m:oMath>
      </m:oMathPara>
      <w:r>
        <w:rPr>
          <w:sz w:val="21"/>
        </w:rPr>
        <w:t>.故C错误；</w:t>
      </w:r>
    </w:p>
    <w:p>
      <w:pPr>
        <w:shd w:val="clear" w:color="auto" w:fill="auto"/>
        <w:spacing w:line="360" w:lineRule="auto"/>
        <w:jc w:val="left"/>
        <w:rPr>
          <w:sz w:val="21"/>
        </w:rPr>
      </w:pPr>
      <w:r>
        <w:rPr>
          <w:sz w:val="21"/>
        </w:rPr>
        <w:t>对于D：取特殊值</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满足</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，但是</w:t>
      </w:r>
      <m:oMathPara>
        <m:oMathParaPr>
          <m:jc m:val="left"/>
        </m:oMathParaPr>
        <m:oMath>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，所以</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&gt;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den>
          </m:f>
        </m:oMath>
      </m:oMathPara>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10．若正实数</w:t>
      </w:r>
      <m:oMathPara>
        <m:oMathParaPr>
          <m:jc m:val="left"/>
        </m:oMathParaPr>
        <m:oMath>
          <m:r>
            <w:rPr>
              <w:rFonts w:ascii="Cambria Math" w:eastAsia="宋体" w:hAnsi="Cambria Math" w:cs="Cambria Math"/>
            </w:rPr>
            <m:t>a</m:t>
          </m:r>
        </m:oMath>
      </m:oMathPara>
      <w:r>
        <w:rPr>
          <w:rFonts w:ascii="新宋体" w:eastAsia="新宋体" w:hAnsi="新宋体" w:cs="新宋体"/>
          <w:sz w:val="21"/>
        </w:rPr>
        <w:t>，</w:t>
      </w:r>
      <m:oMathPara>
        <m:oMathParaPr>
          <m:jc m:val="left"/>
        </m:oMathParaPr>
        <m:oMath>
          <m:r>
            <w:rPr>
              <w:rFonts w:ascii="Cambria Math" w:eastAsia="宋体" w:hAnsi="Cambria Math" w:cs="Cambria Math"/>
            </w:rPr>
            <m:t>b</m:t>
          </m:r>
        </m:oMath>
      </m:oMathPara>
      <w:r>
        <w:rPr>
          <w:sz w:val="21"/>
        </w:rPr>
        <w:t>满足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有最大值</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B．</w:t>
      </w:r>
      <m:oMathPara>
        <m:oMathParaPr>
          <m:jc m:val="left"/>
        </m:oMathParaPr>
        <m:oMath>
          <m:rad>
            <m:radPr>
              <m:degHide/>
            </m:radPr>
            <m:deg/>
            <m:e>
              <m:r>
                <w:rPr>
                  <w:rFonts w:ascii="Cambria Math" w:eastAsia="宋体" w:hAnsi="Cambria Math" w:cs="Cambria Math"/>
                </w:rPr>
                <m:t>a</m:t>
              </m:r>
            </m:e>
          </m:rad>
          <m:r>
            <w:rPr>
              <w:rFonts w:ascii="Cambria Math" w:eastAsia="宋体" w:hAnsi="Cambria Math" w:cs="Cambria Math"/>
            </w:rPr>
            <m:t>+</m:t>
          </m:r>
          <m:rad>
            <m:radPr>
              <m:degHide/>
            </m:radPr>
            <m:deg/>
            <m:e>
              <m:r>
                <w:rPr>
                  <w:rFonts w:ascii="Cambria Math" w:eastAsia="宋体" w:hAnsi="Cambria Math" w:cs="Cambria Math"/>
                </w:rPr>
                <m:t>b</m:t>
              </m:r>
            </m:e>
          </m:rad>
        </m:oMath>
      </m:oMathPara>
      <w:r>
        <w:rPr>
          <w:sz w:val="21"/>
        </w:rPr>
        <w:t>有最大值</w:t>
      </w:r>
      <m:oMathPara>
        <m:oMathParaPr>
          <m:jc m:val="left"/>
        </m:oMathParaPr>
        <m:oMath>
          <m:rad>
            <m:radPr>
              <m:degHide/>
            </m:radPr>
            <m:deg/>
            <m:e>
              <m:r>
                <w:rPr>
                  <w:rFonts w:ascii="Cambria Math" w:eastAsia="宋体" w:hAnsi="Cambria Math" w:cs="Cambria Math"/>
                </w:rPr>
                <m:t>2</m:t>
              </m:r>
            </m:e>
          </m:rad>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oMath>
      </m:oMathPara>
      <w:r>
        <w:rPr>
          <w:sz w:val="21"/>
        </w:rPr>
        <w:t>有最小值4</w:t>
      </w:r>
      <w:r>
        <w:rPr>
          <w:sz w:val="21"/>
        </w:rPr>
        <w:tab/>
      </w:r>
      <w:r>
        <w:rPr>
          <w:sz w:val="21"/>
        </w:rPr>
        <w:t>D．</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m:oMathPara>
      <w:r>
        <w:rPr>
          <w:sz w:val="21"/>
        </w:rPr>
        <w:t>有最小值</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【知识点】基本不等式求积的最大值、基本不等式“1”的妙用求最值、基本不等式求和的最小值</w:t>
      </w:r>
    </w:p>
    <w:p>
      <w:pPr>
        <w:shd w:val="clear" w:color="auto" w:fill="auto"/>
        <w:spacing w:line="360" w:lineRule="auto"/>
        <w:jc w:val="left"/>
        <w:rPr>
          <w:sz w:val="21"/>
        </w:rPr>
      </w:pPr>
      <w:r>
        <w:rPr>
          <w:sz w:val="21"/>
        </w:rPr>
        <w:t>【分析】由已知结合基本不等式及相关结论分别分析各选项即可判断．</w:t>
      </w:r>
    </w:p>
    <w:p>
      <w:pPr>
        <w:shd w:val="clear" w:color="auto" w:fill="auto"/>
        <w:spacing w:line="360" w:lineRule="auto"/>
        <w:jc w:val="left"/>
        <w:rPr>
          <w:sz w:val="21"/>
        </w:rPr>
      </w:pPr>
      <w:r>
        <w:rPr>
          <w:sz w:val="21"/>
        </w:rPr>
        <w:t>【详解】解：因为正实数</w:t>
      </w:r>
      <m:oMathPara>
        <m:oMathParaPr>
          <m:jc m:val="left"/>
        </m:oMathParaPr>
        <m:oMath>
          <m:r>
            <w:rPr>
              <w:rFonts w:ascii="Cambria Math" w:eastAsia="宋体" w:hAnsi="Cambria Math" w:cs="Cambria Math"/>
            </w:rPr>
            <m:t>a</m:t>
          </m:r>
        </m:oMath>
      </m:oMathPara>
      <w:r>
        <w:rPr>
          <w:rFonts w:ascii="新宋体" w:eastAsia="新宋体" w:hAnsi="新宋体" w:cs="新宋体"/>
          <w:sz w:val="21"/>
        </w:rPr>
        <w:t>，</w:t>
      </w:r>
      <m:oMathPara>
        <m:oMathParaPr>
          <m:jc m:val="left"/>
        </m:oMathParaPr>
        <m:oMath>
          <m:r>
            <w:rPr>
              <w:rFonts w:ascii="Cambria Math" w:eastAsia="宋体" w:hAnsi="Cambria Math" w:cs="Cambria Math"/>
            </w:rPr>
            <m:t>b</m:t>
          </m:r>
        </m:oMath>
      </m:oMathPara>
      <w:r>
        <w:rPr>
          <w:sz w:val="21"/>
        </w:rPr>
        <w:t>满足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r>
                <w:rPr>
                  <w:rFonts w:ascii="Cambria Math" w:eastAsia="宋体" w:hAnsi="Cambria Math" w:cs="Cambria Math"/>
                </w:rPr>
                <m:t>b</m:t>
              </m:r>
            </m:e>
          </m:rad>
        </m:oMath>
      </m:oMathPara>
      <w:r>
        <w:rPr>
          <w:sz w:val="21"/>
        </w:rPr>
        <w:t>，当且仅当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时取等号，所以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有最大值</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，故A正确；</w:t>
      </w:r>
      <m:oMathPara>
        <m:oMathParaPr>
          <m:jc m:val="left"/>
        </m:oMathParaPr>
        <m:oMath>
          <m:sSup>
            <m:e>
              <m:d>
                <m:dPr>
                  <m:sepChr m:val=","/>
                </m:dPr>
                <m:e>
                  <m:rad>
                    <m:radPr>
                      <m:degHide/>
                    </m:radPr>
                    <m:deg/>
                    <m:e>
                      <m:r>
                        <w:rPr>
                          <w:rFonts w:ascii="Cambria Math" w:eastAsia="宋体" w:hAnsi="Cambria Math" w:cs="Cambria Math"/>
                        </w:rPr>
                        <m:t>a</m:t>
                      </m:r>
                    </m:e>
                  </m:rad>
                  <m:r>
                    <w:rPr>
                      <w:rFonts w:ascii="Cambria Math" w:eastAsia="宋体" w:hAnsi="Cambria Math" w:cs="Cambria Math"/>
                    </w:rPr>
                    <m:t>+</m:t>
                  </m:r>
                  <m:rad>
                    <m:radPr>
                      <m:degHide/>
                    </m:radPr>
                    <m:deg/>
                    <m:e>
                      <m:r>
                        <w:rPr>
                          <w:rFonts w:ascii="Cambria Math" w:eastAsia="宋体" w:hAnsi="Cambria Math" w:cs="Cambria Math"/>
                        </w:rPr>
                        <m:t>b</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r>
                <w:rPr>
                  <w:rFonts w:ascii="Cambria Math" w:eastAsia="宋体" w:hAnsi="Cambria Math" w:cs="Cambria Math"/>
                </w:rPr>
                <m:t>b</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a</m:t>
              </m:r>
              <m:r>
                <w:rPr>
                  <w:rFonts w:ascii="Cambria Math" w:eastAsia="宋体" w:hAnsi="Cambria Math" w:cs="Cambria Math"/>
                </w:rPr>
                <m:t>b</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den>
              </m:f>
            </m:e>
          </m:rad>
          <m:r>
            <w:rPr>
              <w:rFonts w:ascii="Cambria Math" w:eastAsia="宋体" w:hAnsi="Cambria Math" w:cs="Cambria Math"/>
            </w:rPr>
            <m:t>=</m:t>
          </m:r>
          <m:r>
            <w:rPr>
              <w:rFonts w:ascii="Cambria Math" w:eastAsia="宋体" w:hAnsi="Cambria Math" w:cs="Cambria Math"/>
            </w:rPr>
            <m:t>2</m:t>
          </m:r>
        </m:oMath>
      </m:oMathPara>
      <w:r>
        <w:rPr>
          <w:sz w:val="21"/>
        </w:rPr>
        <w:t>，当且仅当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时取等号，</w:t>
      </w:r>
    </w:p>
    <w:p>
      <w:pPr>
        <w:shd w:val="clear" w:color="auto" w:fill="auto"/>
        <w:spacing w:line="360" w:lineRule="auto"/>
        <w:jc w:val="left"/>
        <w:rPr>
          <w:sz w:val="21"/>
        </w:rPr>
      </w:pPr>
      <w:r>
        <w:rPr>
          <w:sz w:val="21"/>
        </w:rPr>
        <w:t>故</w:t>
      </w:r>
      <m:oMathPara>
        <m:oMathParaPr>
          <m:jc m:val="left"/>
        </m:oMathParaPr>
        <m:oMath>
          <m:rad>
            <m:radPr>
              <m:degHide/>
            </m:radPr>
            <m:deg/>
            <m:e>
              <m:r>
                <w:rPr>
                  <w:rFonts w:ascii="Cambria Math" w:eastAsia="宋体" w:hAnsi="Cambria Math" w:cs="Cambria Math"/>
                </w:rPr>
                <m:t>a</m:t>
              </m:r>
            </m:e>
          </m:rad>
          <m:r>
            <w:rPr>
              <w:rFonts w:ascii="Cambria Math" w:eastAsia="宋体" w:hAnsi="Cambria Math" w:cs="Cambria Math"/>
            </w:rPr>
            <m:t>+</m:t>
          </m:r>
          <m:rad>
            <m:radPr>
              <m:degHide/>
            </m:radPr>
            <m:deg/>
            <m:e>
              <m:r>
                <w:rPr>
                  <w:rFonts w:ascii="Cambria Math" w:eastAsia="宋体" w:hAnsi="Cambria Math" w:cs="Cambria Math"/>
                </w:rPr>
                <m:t>b</m:t>
              </m:r>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，即</w:t>
      </w:r>
      <m:oMathPara>
        <m:oMathParaPr>
          <m:jc m:val="left"/>
        </m:oMathParaPr>
        <m:oMath>
          <m:rad>
            <m:radPr>
              <m:degHide/>
            </m:radPr>
            <m:deg/>
            <m:e>
              <m:r>
                <w:rPr>
                  <w:rFonts w:ascii="Cambria Math" w:eastAsia="宋体" w:hAnsi="Cambria Math" w:cs="Cambria Math"/>
                </w:rPr>
                <m:t>a</m:t>
              </m:r>
            </m:e>
          </m:rad>
          <m:r>
            <w:rPr>
              <w:rFonts w:ascii="Cambria Math" w:eastAsia="宋体" w:hAnsi="Cambria Math" w:cs="Cambria Math"/>
            </w:rPr>
            <m:t>+</m:t>
          </m:r>
          <m:rad>
            <m:radPr>
              <m:degHide/>
            </m:radPr>
            <m:deg/>
            <m:e>
              <m:r>
                <w:rPr>
                  <w:rFonts w:ascii="Cambria Math" w:eastAsia="宋体" w:hAnsi="Cambria Math" w:cs="Cambria Math"/>
                </w:rPr>
                <m:t>b</m:t>
              </m:r>
            </m:e>
          </m:rad>
        </m:oMath>
      </m:oMathPara>
      <w:r>
        <w:rPr>
          <w:sz w:val="21"/>
        </w:rPr>
        <w:t>有最大值</w:t>
      </w:r>
      <m:oMathPara>
        <m:oMathParaPr>
          <m:jc m:val="left"/>
        </m:oMathParaPr>
        <m:oMath>
          <m:rad>
            <m:radPr>
              <m:degHide/>
            </m:radPr>
            <m:deg/>
            <m:e>
              <m:r>
                <w:rPr>
                  <w:rFonts w:ascii="Cambria Math" w:eastAsia="宋体" w:hAnsi="Cambria Math" w:cs="Cambria Math"/>
                </w:rPr>
                <m:t>2</m:t>
              </m:r>
            </m:e>
          </m:rad>
        </m:oMath>
      </m:oMathPara>
      <w:r>
        <w:rPr>
          <w:sz w:val="21"/>
        </w:rPr>
        <w:t>，故B正确；</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4</m:t>
          </m:r>
        </m:oMath>
      </m:oMathPara>
      <w:r>
        <w:rPr>
          <w:sz w:val="21"/>
        </w:rPr>
        <w:t>，当且仅当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时取等号，故</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oMath>
      </m:oMathPara>
      <w:r>
        <w:rPr>
          <w:sz w:val="21"/>
        </w:rPr>
        <w:t>有最小值4，故C正确；</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，当且仅当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时取等号，所以</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m:oMathPara>
      <w:r>
        <w:rPr>
          <w:sz w:val="21"/>
        </w:rPr>
        <w:t>有最小值</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11．不等式</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的解集是</w:t>
      </w:r>
      <m:oMathPara>
        <m:oMathParaPr>
          <m:jc m:val="left"/>
        </m:oMathParaPr>
        <m:oMath>
          <m:d>
            <m:dPr>
              <m:begChr m:val="{"/>
              <m:endChr m:val="}"/>
              <m:sepChr m:val=","/>
            </m:dPr>
            <m:e>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ab/>
      </w:r>
      <w:r>
        <w:rPr>
          <w:sz w:val="21"/>
        </w:rPr>
        <w:t>D．</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【知识点】由一元二次不等式的解确定参数</w:t>
      </w:r>
    </w:p>
    <w:p>
      <w:pPr>
        <w:shd w:val="clear" w:color="auto" w:fill="auto"/>
        <w:spacing w:line="360" w:lineRule="auto"/>
        <w:jc w:val="left"/>
        <w:rPr>
          <w:sz w:val="21"/>
        </w:rPr>
      </w:pPr>
      <w:r>
        <w:rPr>
          <w:sz w:val="21"/>
        </w:rPr>
        <w:t>【分析】根据二次函数图像与二次不等式关系求解即可.</w:t>
      </w:r>
    </w:p>
    <w:p>
      <w:pPr>
        <w:shd w:val="clear" w:color="auto" w:fill="auto"/>
        <w:spacing w:line="360" w:lineRule="auto"/>
        <w:jc w:val="left"/>
        <w:rPr>
          <w:sz w:val="21"/>
        </w:rPr>
      </w:pPr>
      <w:r>
        <w:rPr>
          <w:sz w:val="21"/>
        </w:rPr>
        <w:t>【详解】解：因为不等式</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的解集是</w:t>
      </w:r>
      <m:oMathPara>
        <m:oMathParaPr>
          <m:jc m:val="left"/>
        </m:oMathParaPr>
        <m:oMath>
          <m:d>
            <m:dPr>
              <m:begChr m:val="{"/>
              <m:endChr m:val="}"/>
              <m:sepChr m:val=","/>
            </m:dPr>
            <m:e>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，且</w:t>
      </w:r>
      <m:oMathPara>
        <m:oMathParaPr>
          <m:jc m:val="left"/>
        </m:oMathParaPr>
        <m:oMath>
          <m:d>
            <m:dPr>
              <m:begChr m:val="{"/>
              <m:endChr m:val=" "/>
              <m:sepChr m:val=","/>
            </m:dPr>
            <m:e>
              <m:eqAr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e>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e>
              </m:eqArr>
            </m:e>
          </m:d>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故AC正确，D错误．</w:t>
      </w:r>
    </w:p>
    <w:p>
      <w:pPr>
        <w:shd w:val="clear" w:color="auto" w:fill="auto"/>
        <w:spacing w:line="360" w:lineRule="auto"/>
        <w:jc w:val="left"/>
        <w:rPr>
          <w:sz w:val="21"/>
        </w:rPr>
      </w:pPr>
      <w:r>
        <w:rPr>
          <w:sz w:val="21"/>
        </w:rPr>
        <w:t>因为二次函数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的两个零点为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，2，且图像开口向下，</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，故B正确．</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12．已知方程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m:oMathPara>
      <w:r>
        <w:rPr>
          <w:sz w:val="21"/>
        </w:rPr>
        <w:t>及</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分别各有两个整数根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及</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则下列结论一定正确的是（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m:t>
          </m:r>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【知识点】由不等式的性质证明不等式、高次不等式、作差法比较代数式的大小</w:t>
      </w:r>
    </w:p>
    <w:p>
      <w:pPr>
        <w:shd w:val="clear" w:color="auto" w:fill="auto"/>
        <w:spacing w:line="360" w:lineRule="auto"/>
        <w:jc w:val="left"/>
        <w:rPr>
          <w:sz w:val="21"/>
        </w:rPr>
      </w:pPr>
      <w:r>
        <w:rPr>
          <w:sz w:val="21"/>
        </w:rPr>
        <w:t>【分析】只需分别利用二次方程根与系数的关系，以及判别式判断出正确的结论．</w:t>
      </w:r>
    </w:p>
    <w:p>
      <w:pPr>
        <w:shd w:val="clear" w:color="auto" w:fill="auto"/>
        <w:spacing w:line="360" w:lineRule="auto"/>
        <w:jc w:val="left"/>
        <w:rPr>
          <w:sz w:val="21"/>
        </w:rPr>
      </w:pPr>
      <w:r>
        <w:rPr>
          <w:sz w:val="21"/>
        </w:rPr>
        <w:t>【详解】解：对于A：由</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同号．</w:t>
      </w:r>
    </w:p>
    <w:p>
      <w:pPr>
        <w:shd w:val="clear" w:color="auto" w:fill="auto"/>
        <w:spacing w:line="360" w:lineRule="auto"/>
        <w:jc w:val="left"/>
        <w:rPr>
          <w:sz w:val="21"/>
        </w:rPr>
      </w:pPr>
      <w:r>
        <w:rPr>
          <w:sz w:val="21"/>
        </w:rPr>
        <w:t>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，这时</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此时与</w:t>
      </w: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&gt;</m:t>
          </m:r>
          <m:r>
            <w:rPr>
              <w:rFonts w:ascii="Cambria Math" w:eastAsia="宋体" w:hAnsi="Cambria Math" w:cs="Cambria Math"/>
            </w:rPr>
            <m:t>0</m:t>
          </m:r>
        </m:oMath>
      </m:oMathPara>
      <w:r>
        <w:rPr>
          <w:sz w:val="21"/>
        </w:rPr>
        <w:t>矛盾，</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同理可证</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故A正确；</w:t>
      </w:r>
    </w:p>
    <w:p>
      <w:pPr>
        <w:shd w:val="clear" w:color="auto" w:fill="auto"/>
        <w:spacing w:line="360" w:lineRule="auto"/>
        <w:jc w:val="left"/>
        <w:rPr>
          <w:sz w:val="21"/>
        </w:rPr>
      </w:pPr>
      <w:r>
        <w:rPr>
          <w:sz w:val="21"/>
        </w:rPr>
        <w:t>对于B：根据题意可知，</w:t>
      </w:r>
      <m:oMathPara>
        <m:oMathParaPr>
          <m:jc m:val="left"/>
        </m:oMathParaPr>
        <m:oMath>
          <m:d>
            <m:dPr>
              <m:begChr m:val="{"/>
              <m:endChr m:val=" "/>
              <m:sepChr m:val=","/>
            </m:dPr>
            <m:e>
              <m:eqAr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e>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eqArr>
            </m:e>
          </m:d>
        </m:oMath>
      </m:oMathPara>
      <w:r>
        <w:rPr>
          <w:sz w:val="21"/>
        </w:rPr>
        <w:t xml:space="preserve"> </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d>
            <m:dPr>
              <m:begChr m:val="{"/>
              <m:endChr m:val=" "/>
              <m:sepChr m:val=","/>
            </m:dPr>
            <m:e>
              <m:eqArr>
                <m:e>
                  <m:r>
                    <w:rPr>
                      <w:rFonts w:ascii="Cambria Math" w:eastAsia="宋体" w:hAnsi="Cambria Math" w:cs="Cambria Math"/>
                    </w:rPr>
                    <m:t>n</m:t>
                  </m:r>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e>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4</m:t>
                      </m:r>
                    </m:den>
                  </m:f>
                </m:e>
              </m:eqAr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4</m:t>
                  </m:r>
                </m:sup>
              </m:sSup>
            </m:num>
            <m:den>
              <m:r>
                <w:rPr>
                  <w:rFonts w:ascii="Cambria Math" w:eastAsia="宋体" w:hAnsi="Cambria Math" w:cs="Cambria Math"/>
                </w:rPr>
                <m:t>64</m:t>
              </m:r>
            </m:den>
          </m:f>
        </m:oMath>
      </m:oMathPara>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同理</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oMath>
      </m:oMathPara>
      <w:r>
        <w:rPr>
          <w:sz w:val="21"/>
        </w:rPr>
        <w:t>，故B不正确，D正确；</w:t>
      </w:r>
    </w:p>
    <w:p>
      <w:pPr>
        <w:shd w:val="clear" w:color="auto" w:fill="auto"/>
        <w:spacing w:line="360" w:lineRule="auto"/>
        <w:jc w:val="left"/>
        <w:rPr>
          <w:sz w:val="21"/>
        </w:rPr>
      </w:pPr>
      <w:r>
        <w:rPr>
          <w:sz w:val="21"/>
        </w:rPr>
        <w:t>对于C：由A知，</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r>
        <w:rPr>
          <w:sz w:val="21"/>
        </w:rPr>
        <w:t>是整数，所以</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由韦达定理有</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，故C正确；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b/>
          <w:sz w:val="21"/>
        </w:rPr>
        <w:t>（三）填空题</w:t>
      </w:r>
    </w:p>
    <w:p>
      <w:pPr>
        <w:shd w:val="clear" w:color="auto" w:fill="auto"/>
        <w:spacing w:line="360" w:lineRule="auto"/>
        <w:jc w:val="left"/>
        <w:rPr>
          <w:sz w:val="21"/>
        </w:rPr>
      </w:pPr>
      <w:r>
        <w:rPr>
          <w:sz w:val="21"/>
        </w:rPr>
        <w:t>13．已知</w:t>
      </w:r>
      <m:oMathPara>
        <m:oMathParaPr>
          <m:jc m:val="left"/>
        </m:oMathParaPr>
        <m:oMath>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的大小关系是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N</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【知识点】作差法比较代数式的大小</w:t>
      </w:r>
    </w:p>
    <w:p>
      <w:pPr>
        <w:shd w:val="clear" w:color="auto" w:fill="auto"/>
        <w:spacing w:line="360" w:lineRule="auto"/>
        <w:jc w:val="left"/>
        <w:rPr>
          <w:sz w:val="21"/>
        </w:rPr>
      </w:pPr>
      <w:r>
        <w:rPr>
          <w:sz w:val="21"/>
        </w:rPr>
        <w:t>【分析】利用作差法直接比大小.</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14．关于</w:t>
      </w:r>
      <m:oMathPara>
        <m:oMathParaPr>
          <m:jc m:val="left"/>
        </m:oMathParaPr>
        <m:oMath>
          <m:r>
            <w:rPr>
              <w:rFonts w:ascii="Cambria Math" w:eastAsia="宋体" w:hAnsi="Cambria Math" w:cs="Cambria Math"/>
            </w:rPr>
            <m:t>x</m:t>
          </m:r>
        </m:oMath>
      </m:oMathPara>
      <w:r>
        <w:rPr>
          <w:sz w:val="21"/>
        </w:rPr>
        <w:t>的不等式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在</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oMath>
      </m:oMathPara>
      <w:r>
        <w:rPr>
          <w:sz w:val="21"/>
        </w:rPr>
        <w:t>内有解，则</w:t>
      </w:r>
      <m:oMathPara>
        <m:oMathParaPr>
          <m:jc m:val="left"/>
        </m:oMathParaPr>
        <m:oMath>
          <m:r>
            <w:rPr>
              <w:rFonts w:ascii="Cambria Math" w:eastAsia="宋体" w:hAnsi="Cambria Math" w:cs="Cambria Math"/>
            </w:rPr>
            <m:t>a</m:t>
          </m:r>
        </m:oMath>
      </m:oMathPara>
      <w:r>
        <w:rPr>
          <w:sz w:val="21"/>
        </w:rPr>
        <w:t>的取值范围为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【知识点】一元二次不等式在某区间上有解问题</w:t>
      </w:r>
    </w:p>
    <w:p>
      <w:pPr>
        <w:shd w:val="clear" w:color="auto" w:fill="auto"/>
        <w:spacing w:line="360" w:lineRule="auto"/>
        <w:jc w:val="left"/>
        <w:rPr>
          <w:sz w:val="21"/>
        </w:rPr>
      </w:pPr>
      <w:r>
        <w:rPr>
          <w:sz w:val="21"/>
        </w:rPr>
        <w:t>【分析】根据不等式有解可得当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oMath>
      </m:oMathPara>
      <w:r>
        <w:rPr>
          <w:sz w:val="21"/>
        </w:rPr>
        <w:t>时，</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sSub>
            <m:e>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，结合二次函数的最值可求得结果.</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在</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oMath>
      </m:oMathPara>
      <w:r>
        <w:rPr>
          <w:sz w:val="21"/>
        </w:rPr>
        <w:t>内有解，</w:t>
      </w: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sSub>
            <m:e>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oMath>
      </m:oMathPara>
      <w:r>
        <w:rPr>
          <w:sz w:val="21"/>
        </w:rPr>
        <w:t>，则当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m:oMathPara>
      <w:r>
        <w:rPr>
          <w:sz w:val="21"/>
        </w:rPr>
        <w:t>时，</w:t>
      </w: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m:t>
          </m:r>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oMath>
      </m:oMathPara>
      <w:r>
        <w:rPr>
          <w:sz w:val="21"/>
        </w:rPr>
        <w:t>的取值范围为</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e>
          </m:d>
        </m:oMath>
      </m:oMathPara>
      <w:r>
        <w:rPr>
          <w:sz w:val="21"/>
        </w:rPr>
        <w:t>.</w:t>
      </w:r>
    </w:p>
    <w:p>
      <w:pPr>
        <w:shd w:val="clear" w:color="auto" w:fill="auto"/>
        <w:spacing w:line="360" w:lineRule="auto"/>
        <w:jc w:val="left"/>
        <w:rPr>
          <w:sz w:val="21"/>
        </w:rPr>
      </w:pPr>
      <w:r>
        <w:rPr>
          <w:sz w:val="21"/>
        </w:rPr>
        <w:t>15．已知正实数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满足</w:t>
      </w:r>
      <m:oMathPara>
        <m:oMathParaPr>
          <m:jc m:val="left"/>
        </m:oMathParaPr>
        <m:oMath>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的最大值为</w:t>
      </w:r>
      <w:r>
        <w:rPr>
          <w:rFonts w:ascii="Times New Roman" w:eastAsia="Times New Roman" w:hAnsi="Times New Roman" w:cs="Times New Roman"/>
          <w:b w:val="0"/>
          <w:sz w:val="21"/>
        </w:rPr>
        <w:t>_________</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oMath>
      </m:oMathPara>
      <w:r>
        <w:rPr>
          <w:sz w:val="21"/>
        </w:rPr>
        <w:t>的最小值为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 xml:space="preserve">     1</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【知识点】基本不等式“1”的妙用求最值、条件等式求最值、基本不等式求和的最小值</w:t>
      </w:r>
    </w:p>
    <w:p>
      <w:pPr>
        <w:shd w:val="clear" w:color="auto" w:fill="auto"/>
        <w:spacing w:line="360" w:lineRule="auto"/>
        <w:jc w:val="left"/>
        <w:rPr>
          <w:sz w:val="21"/>
        </w:rPr>
      </w:pPr>
      <w:r>
        <w:rPr>
          <w:sz w:val="21"/>
        </w:rPr>
        <w:t>【分析】由已知可得</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，利用基本不等式可得解，第二空变形代数式结合运用“1”妙用的代换，再利用基本不等式求最值，即可得答案；</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时等号成立，</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的最大值为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e>
              </m:rad>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等号成立当且仅当</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m:oMathPara>
      <w:r>
        <w:rPr>
          <w:sz w:val="21"/>
        </w:rPr>
        <w:t>时等号成立，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oMath>
      </m:oMathPara>
      <w:r>
        <w:rPr>
          <w:sz w:val="21"/>
        </w:rPr>
        <w:t>的最小值为1.</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；1.</w:t>
      </w:r>
    </w:p>
    <w:p>
      <w:pPr>
        <w:shd w:val="clear" w:color="auto" w:fill="auto"/>
        <w:spacing w:line="360" w:lineRule="auto"/>
        <w:jc w:val="left"/>
        <w:rPr>
          <w:sz w:val="21"/>
        </w:rPr>
      </w:pPr>
      <w:r>
        <w:rPr>
          <w:sz w:val="21"/>
        </w:rPr>
        <w:t>16．若正数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满足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f>
            <m:num>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den>
          </m:f>
        </m:oMath>
      </m:oMathPara>
      <w:r>
        <w:rPr>
          <w:sz w:val="21"/>
        </w:rPr>
        <w:t>的最小值是</w:t>
      </w:r>
      <w:r>
        <w:rPr>
          <w:rFonts w:ascii="Times New Roman" w:eastAsia="Times New Roman" w:hAnsi="Times New Roman" w:cs="Times New Roman"/>
          <w:b w:val="0"/>
          <w:sz w:val="21"/>
        </w:rPr>
        <w:t>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【知识点】条件等式求最值</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oMath>
      </m:oMathPara>
      <w:r>
        <w:rPr>
          <w:sz w:val="21"/>
        </w:rPr>
        <w:t>，得到</w:t>
      </w:r>
      <m:oMathPara>
        <m:oMathParaPr>
          <m:jc m:val="left"/>
        </m:oMathParaPr>
        <m:oMath>
          <m:f>
            <m:num>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，结合基本不等式，即可求解.</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u</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v</m:t>
          </m:r>
        </m:oMath>
      </m:oMathPara>
      <w:r>
        <w:rPr>
          <w:sz w:val="21"/>
        </w:rPr>
        <w:t>，可得</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u</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u</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v</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u</m:t>
                  </m:r>
                </m:num>
                <m:den>
                  <m:r>
                    <w:rPr>
                      <w:rFonts w:ascii="Cambria Math" w:eastAsia="宋体" w:hAnsi="Cambria Math" w:cs="Cambria Math"/>
                    </w:rPr>
                    <m:t>v</m:t>
                  </m:r>
                </m:den>
              </m:f>
            </m:e>
          </m:ra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oMath>
      </m:oMathPara>
      <w:r>
        <w:rPr>
          <w:sz w:val="21"/>
        </w:rPr>
        <w:t>时，等号成立，取得最小值．</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b/>
          <w:sz w:val="21"/>
        </w:rPr>
        <w:t>（四）解答题</w:t>
      </w:r>
    </w:p>
    <w:p>
      <w:pPr>
        <w:shd w:val="clear" w:color="auto" w:fill="auto"/>
        <w:spacing w:line="360" w:lineRule="auto"/>
        <w:jc w:val="left"/>
        <w:rPr>
          <w:sz w:val="21"/>
        </w:rPr>
      </w:pPr>
      <w:r>
        <w:rPr>
          <w:sz w:val="21"/>
        </w:rPr>
        <w:t>17．回答下列问题：</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d</m:t>
          </m:r>
        </m:oMath>
      </m:oMathPara>
      <w:r>
        <w:rPr>
          <w:sz w:val="21"/>
        </w:rPr>
        <w:t>，能否判断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的大小？举例说明．</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oMath>
      </m:oMathPara>
      <w:r>
        <w:rPr>
          <w:sz w:val="21"/>
        </w:rPr>
        <w:t>，能否判断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的大小？举例说明．</w:t>
      </w:r>
    </w:p>
    <w:p>
      <w:pPr>
        <w:shd w:val="clear" w:color="auto" w:fill="auto"/>
        <w:spacing w:line="360" w:lineRule="auto"/>
        <w:jc w:val="left"/>
        <w:rPr>
          <w:sz w:val="21"/>
        </w:rPr>
      </w:pPr>
      <w:r>
        <w:rPr>
          <w:sz w:val="21"/>
        </w:rPr>
        <w:t>(3)若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d</m:t>
          </m:r>
        </m:oMath>
      </m:oMathPara>
      <w:r>
        <w:rPr>
          <w:sz w:val="21"/>
        </w:rPr>
        <w:t>，能否判断</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的大小？举例说明．</w:t>
      </w:r>
    </w:p>
    <w:p>
      <w:pPr>
        <w:shd w:val="clear" w:color="auto" w:fill="auto"/>
        <w:spacing w:line="360" w:lineRule="auto"/>
        <w:jc w:val="left"/>
        <w:rPr>
          <w:sz w:val="21"/>
        </w:rPr>
      </w:pPr>
      <w:r>
        <w:rPr>
          <w:sz w:val="21"/>
        </w:rPr>
        <w:t>(4)若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oMath>
      </m:oMathPara>
      <w:r>
        <w:rPr>
          <w:sz w:val="21"/>
        </w:rPr>
        <w:t>，能否判断</w:t>
      </w:r>
      <m:oMathPara>
        <m:oMathParaPr>
          <m:jc m:val="left"/>
        </m:oMathParaPr>
        <m:oMath>
          <m:f>
            <m:num>
              <m:r>
                <w:rPr>
                  <w:rFonts w:ascii="Cambria Math" w:eastAsia="宋体" w:hAnsi="Cambria Math" w:cs="Cambria Math"/>
                </w:rPr>
                <m:t>a</m:t>
              </m:r>
            </m:num>
            <m:den>
              <m:r>
                <w:rPr>
                  <w:rFonts w:ascii="Cambria Math" w:eastAsia="宋体" w:hAnsi="Cambria Math" w:cs="Cambria Math"/>
                </w:rPr>
                <m:t>c</m:t>
              </m:r>
            </m:den>
          </m:f>
        </m:oMath>
      </m:oMathPara>
      <w:r>
        <w:rPr>
          <w:sz w:val="21"/>
        </w:rPr>
        <w:t>与</w:t>
      </w:r>
      <m:oMathPara>
        <m:oMathParaPr>
          <m:jc m:val="left"/>
        </m:oMathParaPr>
        <m:oMath>
          <m:f>
            <m:num>
              <m:r>
                <w:rPr>
                  <w:rFonts w:ascii="Cambria Math" w:eastAsia="宋体" w:hAnsi="Cambria Math" w:cs="Cambria Math"/>
                </w:rPr>
                <m:t>b</m:t>
              </m:r>
            </m:num>
            <m:den>
              <m:r>
                <w:rPr>
                  <w:rFonts w:ascii="Cambria Math" w:eastAsia="宋体" w:hAnsi="Cambria Math" w:cs="Cambria Math"/>
                </w:rPr>
                <m:t>d</m:t>
              </m:r>
            </m:den>
          </m:f>
        </m:oMath>
      </m:oMathPara>
      <w:r>
        <w:rPr>
          <w:sz w:val="21"/>
        </w:rPr>
        <w:t>的大小？举例说明．</w:t>
      </w:r>
    </w:p>
    <w:p>
      <w:pPr>
        <w:shd w:val="clear" w:color="auto" w:fill="auto"/>
        <w:spacing w:line="360" w:lineRule="auto"/>
        <w:jc w:val="left"/>
        <w:rPr>
          <w:sz w:val="21"/>
        </w:rPr>
      </w:pPr>
      <w:r>
        <w:rPr>
          <w:sz w:val="21"/>
        </w:rPr>
        <w:t>【答案】(1)不能判断，举例见解析</w:t>
      </w:r>
    </w:p>
    <w:p>
      <w:pPr>
        <w:shd w:val="clear" w:color="auto" w:fill="auto"/>
        <w:spacing w:line="360" w:lineRule="auto"/>
        <w:jc w:val="left"/>
        <w:rPr>
          <w:sz w:val="21"/>
        </w:rPr>
      </w:pPr>
      <w:r>
        <w:rPr>
          <w:sz w:val="21"/>
        </w:rPr>
        <w:t>(2)不能判断，举例见解析</w:t>
      </w:r>
    </w:p>
    <w:p>
      <w:pPr>
        <w:shd w:val="clear" w:color="auto" w:fill="auto"/>
        <w:spacing w:line="360" w:lineRule="auto"/>
        <w:jc w:val="left"/>
        <w:rPr>
          <w:sz w:val="21"/>
        </w:rPr>
      </w:pPr>
      <w:r>
        <w:rPr>
          <w:sz w:val="21"/>
        </w:rPr>
        <w:t>(3)不能判断，举例见解析</w:t>
      </w:r>
    </w:p>
    <w:p>
      <w:pPr>
        <w:shd w:val="clear" w:color="auto" w:fill="auto"/>
        <w:spacing w:line="360" w:lineRule="auto"/>
        <w:jc w:val="left"/>
        <w:rPr>
          <w:sz w:val="21"/>
        </w:rPr>
      </w:pPr>
      <w:r>
        <w:rPr>
          <w:sz w:val="21"/>
        </w:rPr>
        <w:t>(4)不能判断，举例见解析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【知识点】由不等式的性质比较数（式）大小</w:t>
      </w:r>
    </w:p>
    <w:p>
      <w:pPr>
        <w:shd w:val="clear" w:color="auto" w:fill="auto"/>
        <w:spacing w:line="360" w:lineRule="auto"/>
        <w:jc w:val="left"/>
        <w:rPr>
          <w:sz w:val="21"/>
        </w:rPr>
      </w:pPr>
      <w:r>
        <w:rPr>
          <w:sz w:val="21"/>
        </w:rPr>
        <w:t>【分析】因为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的正负不确定，因此可举例说明每个小题中的两式的大小关系不定.</w:t>
      </w:r>
    </w:p>
    <w:p>
      <w:pPr>
        <w:shd w:val="clear" w:color="auto" w:fill="auto"/>
        <w:spacing w:line="360" w:lineRule="auto"/>
        <w:jc w:val="left"/>
        <w:rPr>
          <w:sz w:val="21"/>
        </w:rPr>
      </w:pPr>
      <w:r>
        <w:rPr>
          <w:sz w:val="21"/>
        </w:rPr>
        <w:t>【详解】（1）不能判断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的大小，</w:t>
      </w:r>
    </w:p>
    <w:p>
      <w:pPr>
        <w:shd w:val="clear" w:color="auto" w:fill="auto"/>
        <w:spacing w:line="360" w:lineRule="auto"/>
        <w:jc w:val="left"/>
        <w:rPr>
          <w:sz w:val="21"/>
        </w:rPr>
      </w:pPr>
      <w:r>
        <w:rPr>
          <w:sz w:val="21"/>
        </w:rPr>
        <w:t>举例：取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d</m:t>
          </m:r>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d</m:t>
          </m:r>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d</m:t>
          </m:r>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（2）不能判断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的大小，</w:t>
      </w:r>
    </w:p>
    <w:p>
      <w:pPr>
        <w:shd w:val="clear" w:color="auto" w:fill="auto"/>
        <w:spacing w:line="360" w:lineRule="auto"/>
        <w:jc w:val="left"/>
        <w:rPr>
          <w:sz w:val="21"/>
        </w:rPr>
      </w:pPr>
      <w:r>
        <w:rPr>
          <w:sz w:val="21"/>
        </w:rPr>
        <w:t>举例：取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（3）不能判断</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的大小，</w:t>
      </w:r>
    </w:p>
    <w:p>
      <w:pPr>
        <w:shd w:val="clear" w:color="auto" w:fill="auto"/>
        <w:spacing w:line="360" w:lineRule="auto"/>
        <w:jc w:val="left"/>
        <w:rPr>
          <w:sz w:val="21"/>
        </w:rPr>
      </w:pPr>
      <w:r>
        <w:rPr>
          <w:sz w:val="21"/>
        </w:rPr>
        <w:t>举例：取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d</m:t>
          </m:r>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d</m:t>
          </m:r>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d</m:t>
          </m:r>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（4）不能判断</w:t>
      </w:r>
      <m:oMathPara>
        <m:oMathParaPr>
          <m:jc m:val="left"/>
        </m:oMathParaPr>
        <m:oMath>
          <m:f>
            <m:num>
              <m:r>
                <w:rPr>
                  <w:rFonts w:ascii="Cambria Math" w:eastAsia="宋体" w:hAnsi="Cambria Math" w:cs="Cambria Math"/>
                </w:rPr>
                <m:t>a</m:t>
              </m:r>
            </m:num>
            <m:den>
              <m:r>
                <w:rPr>
                  <w:rFonts w:ascii="Cambria Math" w:eastAsia="宋体" w:hAnsi="Cambria Math" w:cs="Cambria Math"/>
                </w:rPr>
                <m:t>c</m:t>
              </m:r>
            </m:den>
          </m:f>
        </m:oMath>
      </m:oMathPara>
      <w:r>
        <w:rPr>
          <w:sz w:val="21"/>
        </w:rPr>
        <w:t>与</w:t>
      </w:r>
      <m:oMathPara>
        <m:oMathParaPr>
          <m:jc m:val="left"/>
        </m:oMathParaPr>
        <m:oMath>
          <m:f>
            <m:num>
              <m:r>
                <w:rPr>
                  <w:rFonts w:ascii="Cambria Math" w:eastAsia="宋体" w:hAnsi="Cambria Math" w:cs="Cambria Math"/>
                </w:rPr>
                <m:t>b</m:t>
              </m:r>
            </m:num>
            <m:den>
              <m:r>
                <w:rPr>
                  <w:rFonts w:ascii="Cambria Math" w:eastAsia="宋体" w:hAnsi="Cambria Math" w:cs="Cambria Math"/>
                </w:rPr>
                <m:t>d</m:t>
              </m:r>
            </m:den>
          </m:f>
        </m:oMath>
      </m:oMathPara>
      <w:r>
        <w:rPr>
          <w:sz w:val="21"/>
        </w:rPr>
        <w:t>的大小</w:t>
      </w:r>
    </w:p>
    <w:p>
      <w:pPr>
        <w:shd w:val="clear" w:color="auto" w:fill="auto"/>
        <w:spacing w:line="360" w:lineRule="auto"/>
        <w:jc w:val="left"/>
        <w:rPr>
          <w:sz w:val="21"/>
        </w:rPr>
      </w:pPr>
      <w:r>
        <w:rPr>
          <w:sz w:val="21"/>
        </w:rPr>
        <w:t>举例：取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oMath>
      </m:oMathPara>
      <w:r>
        <w:rPr>
          <w:sz w:val="21"/>
        </w:rPr>
        <w:t>，此时</w:t>
      </w:r>
      <m:oMathPara>
        <m:oMathParaPr>
          <m:jc m:val="left"/>
        </m:oMathParaPr>
        <m:oMath>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&gt;</m:t>
          </m:r>
          <m:f>
            <m:num>
              <m:r>
                <w:rPr>
                  <w:rFonts w:ascii="Cambria Math" w:eastAsia="宋体" w:hAnsi="Cambria Math" w:cs="Cambria Math"/>
                </w:rPr>
                <m:t>b</m:t>
              </m:r>
            </m:num>
            <m:den>
              <m:r>
                <w:rPr>
                  <w:rFonts w:ascii="Cambria Math" w:eastAsia="宋体" w:hAnsi="Cambria Math" w:cs="Cambria Math"/>
                </w:rPr>
                <m:t>d</m:t>
              </m:r>
            </m:den>
          </m:f>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oMath>
      </m:oMathPara>
      <w:r>
        <w:rPr>
          <w:sz w:val="21"/>
        </w:rPr>
        <w:t>，此时</w:t>
      </w:r>
      <m:oMathPara>
        <m:oMathParaPr>
          <m:jc m:val="left"/>
        </m:oMathParaPr>
        <m:oMath>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d</m:t>
              </m:r>
            </m:den>
          </m:f>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，满足条件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d</m:t>
          </m:r>
        </m:oMath>
      </m:oMathPara>
      <w:r>
        <w:rPr>
          <w:sz w:val="21"/>
        </w:rPr>
        <w:t>，此时</w:t>
      </w:r>
      <m:oMathPara>
        <m:oMathParaPr>
          <m:jc m:val="left"/>
        </m:oMathParaPr>
        <m:oMath>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d</m:t>
              </m:r>
            </m:den>
          </m:f>
        </m:oMath>
      </m:oMathPara>
      <w:r>
        <w:rPr>
          <w:sz w:val="21"/>
        </w:rPr>
        <w:t>；</w:t>
      </w:r>
    </w:p>
    <w:p>
      <w:pPr>
        <w:shd w:val="clear" w:color="auto" w:fill="auto"/>
        <w:spacing w:line="360" w:lineRule="auto"/>
        <w:jc w:val="left"/>
        <w:rPr>
          <w:sz w:val="21"/>
        </w:rPr>
      </w:pPr>
      <w:r>
        <w:rPr>
          <w:sz w:val="21"/>
        </w:rPr>
        <w:t>18．求实数</w:t>
      </w:r>
      <m:oMathPara>
        <m:oMathParaPr>
          <m:jc m:val="left"/>
        </m:oMathParaPr>
        <m:oMath>
          <m:r>
            <w:rPr>
              <w:rFonts w:ascii="Cambria Math" w:eastAsia="宋体" w:hAnsi="Cambria Math" w:cs="Cambria Math"/>
            </w:rPr>
            <m:t>m</m:t>
          </m:r>
        </m:oMath>
      </m:oMathPara>
      <w:r>
        <w:rPr>
          <w:sz w:val="21"/>
        </w:rPr>
        <w:t>的范围，使关于</w:t>
      </w:r>
      <m:oMathPara>
        <m:oMathParaPr>
          <m:jc m:val="left"/>
        </m:oMathParaPr>
        <m:oMath>
          <m:r>
            <w:rPr>
              <w:rFonts w:ascii="Cambria Math" w:eastAsia="宋体" w:hAnsi="Cambria Math" w:cs="Cambria Math"/>
            </w:rPr>
            <m:t>x</m:t>
          </m:r>
        </m:oMath>
      </m:oMathPara>
      <w:r>
        <w:rPr>
          <w:sz w:val="21"/>
        </w:rPr>
        <w:t>的方程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(1)有两个实根，且一个比</w:t>
      </w:r>
      <m:oMathPara>
        <m:oMathParaPr>
          <m:jc m:val="left"/>
        </m:oMathParaPr>
        <m:oMath>
          <m:r>
            <w:rPr>
              <w:rFonts w:ascii="Cambria Math" w:eastAsia="宋体" w:hAnsi="Cambria Math" w:cs="Cambria Math"/>
            </w:rPr>
            <m:t>2</m:t>
          </m:r>
        </m:oMath>
      </m:oMathPara>
      <w:r>
        <w:rPr>
          <w:sz w:val="21"/>
        </w:rPr>
        <w:t>大，一个比</w:t>
      </w:r>
      <m:oMathPara>
        <m:oMathParaPr>
          <m:jc m:val="left"/>
        </m:oMathParaPr>
        <m:oMath>
          <m:r>
            <w:rPr>
              <w:rFonts w:ascii="Cambria Math" w:eastAsia="宋体" w:hAnsi="Cambria Math" w:cs="Cambria Math"/>
            </w:rPr>
            <m:t>2</m:t>
          </m:r>
        </m:oMath>
      </m:oMathPara>
      <w:r>
        <w:rPr>
          <w:sz w:val="21"/>
        </w:rPr>
        <w:t>小；</w:t>
      </w:r>
    </w:p>
    <w:p>
      <w:pPr>
        <w:shd w:val="clear" w:color="auto" w:fill="auto"/>
        <w:spacing w:line="360" w:lineRule="auto"/>
        <w:jc w:val="left"/>
        <w:rPr>
          <w:sz w:val="21"/>
        </w:rPr>
      </w:pPr>
      <w:r>
        <w:rPr>
          <w:sz w:val="21"/>
        </w:rPr>
        <w:t>(2)有两个实根</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，且满足</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β</m:t>
          </m:r>
          <m:r>
            <w:rPr>
              <w:rFonts w:ascii="Cambria Math" w:eastAsia="宋体" w:hAnsi="Cambria Math" w:cs="Cambria Math"/>
            </w:rPr>
            <m:t>&lt;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(3)至少有一个正根.</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5</m:t>
              </m:r>
            </m:den>
          </m:f>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【知识点】一元二次方程根的分布问题</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oMath>
      </m:oMathPara>
      <w:r>
        <w:rPr>
          <w:sz w:val="21"/>
        </w:rPr>
        <w:t>，一元二次方程根的分布主要从对称轴、判别式、端点值、开口方向这几个方面来确定.</w:t>
      </w:r>
    </w:p>
    <w:p>
      <w:pPr>
        <w:shd w:val="clear" w:color="auto" w:fill="auto"/>
        <w:spacing w:line="360" w:lineRule="auto"/>
        <w:jc w:val="left"/>
        <w:rPr>
          <w:sz w:val="21"/>
        </w:rPr>
      </w:pPr>
      <w:r>
        <w:rPr>
          <w:sz w:val="21"/>
        </w:rPr>
        <w:t>【详解】（1）设</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依题意有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依题意有</w:t>
      </w:r>
      <m:oMathPara>
        <m:oMathParaPr>
          <m:jc m:val="left"/>
        </m:oMathParaPr>
        <m:oMath>
          <m:d>
            <m:dPr>
              <m:begChr m:val="{"/>
              <m:endChr m:val=" "/>
              <m:sepChr m:val=","/>
            </m:dPr>
            <m:e>
              <m:eqArr>
                <m:e>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&lt;</m:t>
                  </m:r>
                  <m:r>
                    <w:rPr>
                      <w:rFonts w:ascii="Cambria Math" w:eastAsia="宋体" w:hAnsi="Cambria Math" w:cs="Cambria Math"/>
                    </w:rPr>
                    <m:t>0</m:t>
                  </m:r>
                </m:e>
                <m:e>
                  <m:r>
                    <w:rPr>
                      <w:rFonts w:ascii="Cambria Math" w:eastAsia="宋体" w:hAnsi="Cambria Math" w:cs="Cambria Math"/>
                    </w:rPr>
                    <m:t>f</m:t>
                  </m:r>
                  <m:d>
                    <m:dPr>
                      <m:sepChr m:val=","/>
                    </m:dPr>
                    <m:e>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&gt;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5</m:t>
              </m:r>
            </m:den>
          </m:f>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（3）设</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方程至少有一个正根，则有三种可能：</w:t>
      </w:r>
    </w:p>
    <w:p>
      <w:pPr>
        <w:shd w:val="clear" w:color="auto" w:fill="auto"/>
        <w:spacing w:line="360" w:lineRule="auto"/>
        <w:jc w:val="left"/>
        <w:rPr>
          <w:sz w:val="21"/>
        </w:rPr>
      </w:pPr>
      <w:r>
        <w:rPr>
          <w:sz w:val="21"/>
        </w:rPr>
        <w:t>①有两个正根，此时可得</w:t>
      </w:r>
      <m:oMathPara>
        <m:oMathParaPr>
          <m:jc m:val="left"/>
        </m:oMathParaPr>
        <m:oMath>
          <m:d>
            <m:dPr>
              <m:begChr m:val="{"/>
              <m:endChr m:val=" "/>
              <m:sepChr m:val=","/>
            </m:dPr>
            <m:e>
              <m:eqArr>
                <m:e>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&gt;</m:t>
                  </m:r>
                  <m:r>
                    <w:rPr>
                      <w:rFonts w:ascii="Cambria Math" w:eastAsia="宋体" w:hAnsi="Cambria Math" w:cs="Cambria Math"/>
                    </w:rPr>
                    <m:t>0</m:t>
                  </m:r>
                </m:e>
                <m:e>
                  <m:f>
                    <m:num>
                      <m:r>
                        <w:rPr>
                          <w:rFonts w:ascii="Cambria Math" w:eastAsia="宋体" w:hAnsi="Cambria Math" w:cs="Cambria Math"/>
                        </w:rPr>
                        <m:t>2</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或</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e>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1</m:t>
                  </m:r>
                </m:e>
              </m:eqAr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②有一个正根，一个负根，此时可得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③有一个正根，另一根为</w:t>
      </w:r>
      <m:oMathPara>
        <m:oMathParaPr>
          <m:jc m:val="left"/>
        </m:oMathParaPr>
        <m:oMath>
          <m:r>
            <w:rPr>
              <w:rFonts w:ascii="Cambria Math" w:eastAsia="宋体" w:hAnsi="Cambria Math" w:cs="Cambria Math"/>
            </w:rPr>
            <m:t>0</m:t>
          </m:r>
        </m:oMath>
      </m:oMathPara>
      <w:r>
        <w:rPr>
          <w:sz w:val="21"/>
        </w:rPr>
        <w:t>，此时可得</w:t>
      </w:r>
      <m:oMathPara>
        <m:oMathParaPr>
          <m:jc m:val="left"/>
        </m:oMathParaPr>
        <m:oMath>
          <m:d>
            <m:dPr>
              <m:begChr m:val="{"/>
              <m:endChr m:val=" "/>
              <m:sepChr m:val=","/>
            </m:dPr>
            <m:e>
              <m:eqAr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2</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0</m:t>
                  </m:r>
                </m:e>
              </m:eqArr>
            </m:e>
          </m:d>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综上所述，得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19．已知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是二次函数，不等式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的解集是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e>
          </m:d>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e>
          </m:d>
        </m:oMath>
      </m:oMathPara>
      <w:r>
        <w:rPr>
          <w:sz w:val="21"/>
        </w:rPr>
        <w:t>上的最大值是12.</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w:t>
      </w:r>
    </w:p>
    <w:p>
      <w:pPr>
        <w:shd w:val="clear" w:color="auto" w:fill="auto"/>
        <w:spacing w:line="360" w:lineRule="auto"/>
        <w:jc w:val="left"/>
        <w:rPr>
          <w:sz w:val="21"/>
        </w:rPr>
      </w:pPr>
      <w:r>
        <w:rPr>
          <w:sz w:val="21"/>
        </w:rPr>
        <w:t>(2)解关于</w:t>
      </w:r>
      <m:oMathPara>
        <m:oMathParaPr>
          <m:jc m:val="left"/>
        </m:oMathParaPr>
        <m:oMath>
          <m:r>
            <w:rPr>
              <w:rFonts w:ascii="Cambria Math" w:eastAsia="宋体" w:hAnsi="Cambria Math" w:cs="Cambria Math"/>
            </w:rPr>
            <m:t>x</m:t>
          </m:r>
        </m:oMath>
      </m:oMathPara>
      <w:r>
        <w:rPr>
          <w:sz w:val="21"/>
        </w:rPr>
        <w:t>的不等式</w:t>
      </w:r>
      <m:oMathPara>
        <m:oMathParaPr>
          <m:jc m:val="left"/>
        </m:oMathParaPr>
        <m:oMath>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f</m:t>
              </m:r>
              <m:d>
                <m:dPr>
                  <m:sepChr m:val=","/>
                </m:dPr>
                <m:e>
                  <m:r>
                    <w:rPr>
                      <w:rFonts w:ascii="Cambria Math" w:eastAsia="宋体" w:hAnsi="Cambria Math" w:cs="Cambria Math"/>
                    </w:rPr>
                    <m:t>x</m:t>
                  </m:r>
                </m:e>
              </m:d>
            </m:den>
          </m:f>
          <m:r>
            <w:rPr>
              <w:rFonts w:ascii="Cambria Math" w:eastAsia="宋体" w:hAnsi="Cambria Math" w:cs="Cambria Math"/>
            </w:rPr>
            <m:t>&gt;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x</m:t>
          </m:r>
        </m:oMath>
      </m:oMathPara>
    </w:p>
    <w:p>
      <w:pPr>
        <w:shd w:val="clear" w:color="auto" w:fill="auto"/>
        <w:spacing w:line="360" w:lineRule="auto"/>
        <w:jc w:val="left"/>
        <w:rPr>
          <w:sz w:val="21"/>
        </w:rPr>
      </w:pPr>
      <w:r>
        <w:rPr>
          <w:sz w:val="21"/>
        </w:rPr>
        <w:t>(2)详见解析.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【知识点】高次不等式、求二次函数的解析式、分式不等式</w:t>
      </w:r>
    </w:p>
    <w:p>
      <w:pPr>
        <w:shd w:val="clear" w:color="auto" w:fill="auto"/>
        <w:spacing w:line="360" w:lineRule="auto"/>
        <w:jc w:val="left"/>
        <w:rPr>
          <w:sz w:val="21"/>
        </w:rPr>
      </w:pPr>
      <w:r>
        <w:rPr>
          <w:sz w:val="21"/>
        </w:rPr>
        <w:t>【分析】（1）根据题意，设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，再由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e>
          </m:d>
        </m:oMath>
      </m:oMathPara>
      <w:r>
        <w:rPr>
          <w:sz w:val="21"/>
        </w:rPr>
        <w:t>上的最大值是12求解；</w:t>
      </w:r>
    </w:p>
    <w:p>
      <w:pPr>
        <w:shd w:val="clear" w:color="auto" w:fill="auto"/>
        <w:spacing w:line="360" w:lineRule="auto"/>
        <w:jc w:val="left"/>
        <w:rPr>
          <w:sz w:val="21"/>
        </w:rPr>
      </w:pPr>
      <w:r>
        <w:rPr>
          <w:sz w:val="21"/>
        </w:rPr>
        <w:t>（2）由（1）得到</w:t>
      </w:r>
      <m:oMathPara>
        <m:oMathParaPr>
          <m:jc m:val="left"/>
        </m:oMathParaPr>
        <m:oMath>
          <m:f>
            <m:num>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&gt;</m:t>
          </m:r>
          <m:r>
            <w:rPr>
              <w:rFonts w:ascii="Cambria Math" w:eastAsia="宋体" w:hAnsi="Cambria Math" w:cs="Cambria Math"/>
            </w:rPr>
            <m:t>0</m:t>
          </m:r>
        </m:oMath>
      </m:oMathPara>
      <w:r>
        <w:rPr>
          <w:sz w:val="21"/>
        </w:rPr>
        <w:t>求解.</w:t>
      </w:r>
    </w:p>
    <w:p>
      <w:pPr>
        <w:shd w:val="clear" w:color="auto" w:fill="auto"/>
        <w:spacing w:line="360" w:lineRule="auto"/>
        <w:jc w:val="left"/>
        <w:rPr>
          <w:sz w:val="21"/>
        </w:rPr>
      </w:pPr>
      <w:r>
        <w:rPr>
          <w:sz w:val="21"/>
        </w:rPr>
        <w:t>【详解】（1）解：因为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是二次函数，不等式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的解集是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e>
          </m:d>
        </m:oMath>
      </m:oMathPara>
      <w:r>
        <w:rPr>
          <w:sz w:val="21"/>
        </w:rPr>
        <w:t>上的最大值是12，</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（2）由（1）知不等式为</w:t>
      </w:r>
      <m:oMathPara>
        <m:oMathParaPr>
          <m:jc m:val="left"/>
        </m:oMathParaPr>
        <m:oMath>
          <m:f>
            <m:num>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，即为</w:t>
      </w:r>
      <m:oMathPara>
        <m:oMathParaPr>
          <m:jc m:val="left"/>
        </m:oMathParaPr>
        <m:oMath>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a</m:t>
                  </m:r>
                </m:den>
              </m:f>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5</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a</m:t>
              </m:r>
            </m:den>
          </m:f>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5</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时，则</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5</m:t>
          </m:r>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综上：当</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时，不等式的解集为</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m:rPr>
                  <m:sty m:val="p"/>
                </m:rPr>
                <w:rPr>
                  <w:rFonts w:ascii="Cambria Math" w:eastAsia="宋体" w:hAnsi="Cambria Math" w:cs="Cambria Math"/>
                </w:rPr>
                <m:t>或</m:t>
              </m:r>
              <m:r>
                <w:rPr>
                  <w:rFonts w:ascii="Cambria Math" w:eastAsia="宋体" w:hAnsi="Cambria Math" w:cs="Cambria Math"/>
                </w:rPr>
                <m:t>5</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a</m:t>
                  </m:r>
                </m:den>
              </m:f>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时，不等式的解集为</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时，不等式的解集是</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m:rPr>
                  <m:sty m:val="p"/>
                </m:rPr>
                <w:rPr>
                  <w:rFonts w:ascii="Cambria Math" w:eastAsia="宋体" w:hAnsi="Cambria Math" w:cs="Cambria Math"/>
                </w:rPr>
                <m:t>或</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5</m:t>
              </m:r>
            </m:e>
          </m:d>
        </m:oMath>
      </m:oMathPara>
      <w:r>
        <w:rPr>
          <w:sz w:val="21"/>
        </w:rPr>
        <w:t>.</w:t>
      </w:r>
    </w:p>
    <w:p>
      <w:pPr>
        <w:shd w:val="clear" w:color="auto" w:fill="auto"/>
        <w:spacing w:line="360" w:lineRule="auto"/>
        <w:jc w:val="left"/>
        <w:rPr>
          <w:sz w:val="21"/>
        </w:rPr>
      </w:pPr>
      <w:r>
        <w:rPr>
          <w:sz w:val="21"/>
        </w:rPr>
        <w:t>20．在“基本不等式”应用探究课中，甲和乙探讨了下面两个问题：</w:t>
      </w:r>
    </w:p>
    <w:p>
      <w:pPr>
        <w:shd w:val="clear" w:color="auto" w:fill="auto"/>
        <w:spacing w:line="360" w:lineRule="auto"/>
        <w:jc w:val="left"/>
        <w:rPr>
          <w:sz w:val="21"/>
        </w:rPr>
      </w:pPr>
      <w:r>
        <w:rPr>
          <w:sz w:val="21"/>
        </w:rPr>
        <w:t>(1)已知正实数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满足</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，求</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y</m:t>
              </m:r>
            </m:den>
          </m:f>
        </m:oMath>
      </m:oMathPara>
      <w:r>
        <w:rPr>
          <w:sz w:val="21"/>
        </w:rPr>
        <w:t>的最小值.甲给出的解法：由</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rad>
        </m:oMath>
      </m:oMathPara>
      <w:r>
        <w:rPr>
          <w:sz w:val="21"/>
        </w:rPr>
        <w:t>，得</w:t>
      </w:r>
      <m:oMathPara>
        <m:oMathParaPr>
          <m:jc m:val="left"/>
        </m:oMathParaPr>
        <m:oMath>
          <m:rad>
            <m:radPr>
              <m:degHide/>
            </m:radPr>
            <m:deg/>
            <m:e>
              <m:r>
                <w:rPr>
                  <w:rFonts w:ascii="Cambria Math" w:eastAsia="宋体" w:hAnsi="Cambria Math" w:cs="Cambria Math"/>
                </w:rPr>
                <m:t>x</m:t>
              </m:r>
              <m:r>
                <w:rPr>
                  <w:rFonts w:ascii="Cambria Math" w:eastAsia="宋体" w:hAnsi="Cambria Math" w:cs="Cambria Math"/>
                </w:rPr>
                <m:t>y</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y</m:t>
                  </m:r>
                </m:den>
              </m:f>
            </m:e>
          </m:rad>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x</m:t>
                  </m:r>
                  <m:r>
                    <w:rPr>
                      <w:rFonts w:ascii="Cambria Math" w:eastAsia="宋体" w:hAnsi="Cambria Math" w:cs="Cambria Math"/>
                    </w:rPr>
                    <m:t>y</m:t>
                  </m:r>
                </m:e>
              </m:rad>
            </m:den>
          </m:f>
          <m:r>
            <w:rPr>
              <w:rFonts w:ascii="Cambria Math" w:eastAsia="宋体" w:hAnsi="Cambria Math" w:cs="Cambria Math"/>
            </w:rPr>
            <m:t>≥</m:t>
          </m:r>
          <m:r>
            <w:rPr>
              <w:rFonts w:ascii="Cambria Math" w:eastAsia="宋体" w:hAnsi="Cambria Math" w:cs="Cambria Math"/>
            </w:rPr>
            <m:t>4</m:t>
          </m:r>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y</m:t>
              </m:r>
            </m:den>
          </m:f>
        </m:oMath>
      </m:oMathPara>
      <w:r>
        <w:rPr>
          <w:sz w:val="21"/>
        </w:rPr>
        <w:t>的最小值为4.而乙却说甲的解法是错的，请你指出其中的问题，并给出正确的解法；</w:t>
      </w:r>
    </w:p>
    <w:p>
      <w:pPr>
        <w:shd w:val="clear" w:color="auto" w:fill="auto"/>
        <w:spacing w:line="360" w:lineRule="auto"/>
        <w:jc w:val="left"/>
        <w:rPr>
          <w:sz w:val="21"/>
        </w:rPr>
      </w:pPr>
      <w:r>
        <w:rPr>
          <w:sz w:val="21"/>
        </w:rPr>
        <w:t>(2)结合上述问题（1）的结构形式，试求函数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den>
          </m:f>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3</m:t>
                  </m:r>
                </m:den>
              </m:f>
            </m:e>
          </m:d>
        </m:oMath>
      </m:oMathPara>
      <w:r>
        <w:rPr>
          <w:sz w:val="21"/>
        </w:rPr>
        <w:t>的最小值.</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【知识点】基本不等式“1”的妙用求最值、条件等式求最值、基本不等式求和的最小值</w:t>
      </w:r>
    </w:p>
    <w:p>
      <w:pPr>
        <w:shd w:val="clear" w:color="auto" w:fill="auto"/>
        <w:spacing w:line="360" w:lineRule="auto"/>
        <w:jc w:val="left"/>
        <w:rPr>
          <w:sz w:val="21"/>
        </w:rPr>
      </w:pPr>
      <w:r>
        <w:rPr>
          <w:sz w:val="21"/>
        </w:rPr>
        <w:t>【分析】（1）先根据两次基本不等式等号不能同时成立判定甲的解法错误，再巧用“</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”进行求解；</w:t>
      </w:r>
    </w:p>
    <w:p>
      <w:pPr>
        <w:shd w:val="clear" w:color="auto" w:fill="auto"/>
        <w:spacing w:line="360" w:lineRule="auto"/>
        <w:jc w:val="left"/>
        <w:rPr>
          <w:sz w:val="21"/>
        </w:rPr>
      </w:pPr>
      <w:r>
        <w:rPr>
          <w:sz w:val="21"/>
        </w:rPr>
        <w:t>（2）利用</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den>
          </m:f>
        </m:oMath>
      </m:oMathPara>
      <w:r>
        <w:rPr>
          <w:sz w:val="21"/>
        </w:rPr>
        <w:t>的特点，构造</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d>
          <m:r>
            <m:rPr>
              <m:nor/>
            </m:rPr>
            <w:rPr>
              <w:rFonts w:ascii="Cambria Math" w:eastAsia="宋体" w:hAnsi="Cambria Math" w:cs="Cambria Math"/>
            </w:rPr>
            <m:t>]=</m:t>
          </m:r>
          <m:r>
            <w:rPr>
              <w:rFonts w:ascii="Cambria Math" w:eastAsia="宋体" w:hAnsi="Cambria Math" w:cs="Cambria Math"/>
            </w:rPr>
            <m:t>1</m:t>
          </m:r>
        </m:oMath>
      </m:oMathPara>
      <w:r>
        <w:rPr>
          <w:sz w:val="21"/>
        </w:rPr>
        <w:t>，巧用“</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d>
          <m:r>
            <m:rPr>
              <m:nor/>
            </m:rPr>
            <w:rPr>
              <w:rFonts w:ascii="Cambria Math" w:eastAsia="宋体" w:hAnsi="Cambria Math" w:cs="Cambria Math"/>
            </w:rPr>
            <m:t>]=</m:t>
          </m:r>
          <m:r>
            <w:rPr>
              <w:rFonts w:ascii="Cambria Math" w:eastAsia="宋体" w:hAnsi="Cambria Math" w:cs="Cambria Math"/>
            </w:rPr>
            <m:t>1</m:t>
          </m:r>
        </m:oMath>
      </m:oMathPara>
      <w:r>
        <w:rPr>
          <w:sz w:val="21"/>
        </w:rPr>
        <w:t>”进行求解.</w:t>
      </w:r>
    </w:p>
    <w:p>
      <w:pPr>
        <w:shd w:val="clear" w:color="auto" w:fill="auto"/>
        <w:spacing w:line="360" w:lineRule="auto"/>
        <w:jc w:val="left"/>
        <w:rPr>
          <w:sz w:val="21"/>
        </w:rPr>
      </w:pPr>
      <w:r>
        <w:rPr>
          <w:sz w:val="21"/>
        </w:rPr>
        <w:t>【详解】（1）解：甲的解法中两次用到基本不等式，取到等号的条件分别</w:t>
      </w:r>
    </w:p>
    <w:p>
      <w:pPr>
        <w:shd w:val="clear" w:color="auto" w:fill="auto"/>
        <w:spacing w:line="360" w:lineRule="auto"/>
        <w:jc w:val="left"/>
        <w:rPr>
          <w:sz w:val="21"/>
        </w:rPr>
      </w:pPr>
      <w:r>
        <w:rPr>
          <w:sz w:val="21"/>
        </w:rPr>
        <w:t>是2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和</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y</w:t>
      </w:r>
      <w:r>
        <w:rPr>
          <w:sz w:val="21"/>
        </w:rPr>
        <w:t>，显然不能同时成立，故甲的解法是错的.</w:t>
      </w:r>
    </w:p>
    <w:p>
      <w:pPr>
        <w:shd w:val="clear" w:color="auto" w:fill="auto"/>
        <w:spacing w:line="360" w:lineRule="auto"/>
        <w:jc w:val="left"/>
        <w:rPr>
          <w:sz w:val="21"/>
        </w:rPr>
      </w:pPr>
      <w:r>
        <w:rPr>
          <w:sz w:val="21"/>
        </w:rPr>
        <w:t>正确的解法如下：</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y</m:t>
              </m:r>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d>
            <m:dPr>
              <m:sepChr m:val=","/>
            </m:dPr>
            <m:e>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y</m:t>
                  </m:r>
                </m:den>
              </m:f>
            </m:e>
          </m:d>
        </m:oMath>
      </m:oMathPara>
    </w:p>
    <w:p>
      <w:pPr>
        <w:shd w:val="clear" w:color="auto" w:fill="auto"/>
        <w:spacing w:line="360" w:lineRule="auto"/>
        <w:jc w:val="left"/>
        <w:rPr>
          <w:sz w:val="21"/>
        </w:rPr>
      </w:pPr>
      <m:oMathPara>
        <m:oMathParaPr>
          <m:jc m:val="left"/>
        </m:oMathParaPr>
        <m:oMath>
          <m:eqArr>
            <m:e>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y</m:t>
                      </m:r>
                    </m:den>
                  </m:f>
                </m:e>
              </m:ra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e>
          </m:eqArr>
        </m:oMath>
      </m:oMathPara>
      <w:r>
        <w:rPr>
          <w:sz w:val="21"/>
        </w:rPr>
        <w:t>，</w:t>
      </w:r>
    </w:p>
    <w:p>
      <w:pPr>
        <w:shd w:val="clear" w:color="auto" w:fill="auto"/>
        <w:spacing w:line="360" w:lineRule="auto"/>
        <w:jc w:val="left"/>
        <w:rPr>
          <w:sz w:val="21"/>
        </w:rPr>
      </w:pPr>
      <w:r>
        <w:rPr>
          <w:sz w:val="21"/>
        </w:rPr>
        <w:t>当且仅当</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y</m:t>
              </m:r>
            </m:den>
          </m:f>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时取“</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y</m:t>
              </m:r>
            </m:den>
          </m:f>
        </m:oMath>
      </m:oMathPara>
      <w:r>
        <w:rPr>
          <w:sz w:val="21"/>
        </w:rPr>
        <w:t>的最小值为</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（2）解：因为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d>
            </m:e>
          </m:d>
          <m:d>
            <m:dPr>
              <m:begChr m:val="["/>
              <m:endChr m:val="]"/>
              <m:sepChr m:val=","/>
            </m:dPr>
            <m:e>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x</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endChr m:val=" "/>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d>
                    <m:dPr>
                      <m:begChr m:val=""/>
                      <m:sepChr m:val=","/>
                    </m:dPr>
                    <m:e>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x</m:t>
                          </m:r>
                        </m:den>
                      </m:f>
                    </m:e>
                  </m:d>
                </m:e>
              </m:rad>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当且仅当</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oMath>
      </m:oMathPara>
      <w:r>
        <w:rPr>
          <w:sz w:val="21"/>
        </w:rPr>
        <w:t>时取“</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den>
          </m:f>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3</m:t>
                  </m:r>
                </m:den>
              </m:f>
            </m:e>
          </m:d>
        </m:oMath>
      </m:oMathPara>
      <w:r>
        <w:rPr>
          <w:sz w:val="21"/>
        </w:rPr>
        <w:t>的最小值为</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21．2021年8月3日，旅居法国的中国大熊猫欢欢，在法国博瓦勒动物园顺利地产下了一对双胞胎，暂时取名为“棉花”和“小雪”.为了让妈妈更好地喂养两个小幼崽，动物园决定在原来的矩形居室</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的基础上，拓展建成一个更大的矩形居室</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N</m:t>
          </m:r>
        </m:oMath>
      </m:oMathPara>
      <w:r>
        <w:rPr>
          <w:sz w:val="21"/>
        </w:rPr>
        <w:t>，使活动的空间更大.为不影响现有的生活环境，建造时要求点</w:t>
      </w:r>
      <w:r>
        <w:rPr>
          <w:rFonts w:ascii="Times New Roman" w:eastAsia="Times New Roman" w:hAnsi="Times New Roman" w:cs="Times New Roman"/>
          <w:i/>
          <w:sz w:val="21"/>
        </w:rPr>
        <w:t>B</w:t>
      </w:r>
      <w:r>
        <w:rPr>
          <w:sz w:val="21"/>
        </w:rPr>
        <w:t>在</w:t>
      </w:r>
      <m:oMathPara>
        <m:oMathParaPr>
          <m:jc m:val="left"/>
        </m:oMathParaPr>
        <m:oMath>
          <m:r>
            <w:rPr>
              <w:rFonts w:ascii="Cambria Math" w:eastAsia="宋体" w:hAnsi="Cambria Math" w:cs="Cambria Math"/>
            </w:rPr>
            <m:t>A</m:t>
          </m:r>
          <m:r>
            <w:rPr>
              <w:rFonts w:ascii="Cambria Math" w:eastAsia="宋体" w:hAnsi="Cambria Math" w:cs="Cambria Math"/>
            </w:rPr>
            <m:t>M</m:t>
          </m:r>
        </m:oMath>
      </m:oMathPara>
      <w:r>
        <w:rPr>
          <w:sz w:val="21"/>
        </w:rPr>
        <w:t>上，点</w:t>
      </w:r>
      <w:r>
        <w:rPr>
          <w:rFonts w:ascii="Times New Roman" w:eastAsia="Times New Roman" w:hAnsi="Times New Roman" w:cs="Times New Roman"/>
          <w:i/>
          <w:sz w:val="21"/>
        </w:rPr>
        <w:t>D</w:t>
      </w:r>
      <w:r>
        <w:rPr>
          <w:sz w:val="21"/>
        </w:rPr>
        <w:t>在</w:t>
      </w:r>
      <m:oMathPara>
        <m:oMathParaPr>
          <m:jc m:val="left"/>
        </m:oMathParaPr>
        <m:oMath>
          <m:r>
            <w:rPr>
              <w:rFonts w:ascii="Cambria Math" w:eastAsia="宋体" w:hAnsi="Cambria Math" w:cs="Cambria Math"/>
            </w:rPr>
            <m:t>A</m:t>
          </m:r>
          <m:r>
            <w:rPr>
              <w:rFonts w:ascii="Cambria Math" w:eastAsia="宋体" w:hAnsi="Cambria Math" w:cs="Cambria Math"/>
            </w:rPr>
            <m:t>N</m:t>
          </m:r>
        </m:oMath>
      </m:oMathPara>
      <w:r>
        <w:rPr>
          <w:sz w:val="21"/>
        </w:rPr>
        <w:t>上，且对角线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过点</w:t>
      </w:r>
      <w:r>
        <w:rPr>
          <w:rFonts w:ascii="Times New Roman" w:eastAsia="Times New Roman" w:hAnsi="Times New Roman" w:cs="Times New Roman"/>
          <w:i/>
          <w:sz w:val="21"/>
        </w:rPr>
        <w:t>C</w:t>
      </w:r>
      <w:r>
        <w:rPr>
          <w:sz w:val="21"/>
        </w:rPr>
        <w:t>，如图所示.已知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.设</w:t>
      </w:r>
      <m:oMathPara>
        <m:oMathParaPr>
          <m:jc m:val="left"/>
        </m:oMathParaPr>
        <m:oMath>
          <m:r>
            <w:rPr>
              <w:rFonts w:ascii="Cambria Math" w:eastAsia="宋体" w:hAnsi="Cambria Math" w:cs="Cambria Math"/>
            </w:rPr>
            <m:t>D</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m</m:t>
          </m:r>
        </m:oMath>
      </m:oMathPara>
      <w:r>
        <w:rPr>
          <w:sz w:val="21"/>
        </w:rPr>
        <w:t>（单位：</w:t>
      </w:r>
      <m:oMathPara>
        <m:oMathParaPr>
          <m:jc m:val="left"/>
        </m:oMathParaPr>
        <m:oMath>
          <m:r>
            <m:rPr>
              <m:nor/>
            </m:rPr>
            <w:rPr>
              <w:rFonts w:ascii="Cambria Math" w:eastAsia="宋体" w:hAnsi="Cambria Math" w:cs="Cambria Math"/>
            </w:rPr>
            <m:t>m</m:t>
          </m:r>
        </m:oMath>
      </m:oMathPara>
      <w:r>
        <w:rPr>
          <w:sz w:val="21"/>
        </w:rPr>
        <w:t>），矩形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N</m:t>
          </m:r>
        </m:oMath>
      </m:oMathPara>
      <w:r>
        <w:rPr>
          <w:sz w:val="21"/>
        </w:rPr>
        <w:t>的面积为</w:t>
      </w:r>
      <m:oMathPara>
        <m:oMathParaPr>
          <m:jc m:val="left"/>
        </m:oMathParaPr>
        <m:oMath>
          <m:r>
            <w:rPr>
              <w:rFonts w:ascii="Cambria Math" w:eastAsia="宋体" w:hAnsi="Cambria Math" w:cs="Cambria Math"/>
            </w:rPr>
            <m:t>y</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838200"/>
            <wp:docPr id="100003" name="" descr="@@@60904d7d03294486ae3350c57222a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666875" cy="838200"/>
                    </a:xfrm>
                    <a:prstGeom prst="rect">
                      <a:avLst/>
                    </a:prstGeom>
                  </pic:spPr>
                </pic:pic>
              </a:graphicData>
            </a:graphic>
          </wp:inline>
        </w:drawing>
      </w:r>
    </w:p>
    <w:p>
      <w:pPr>
        <w:shd w:val="clear" w:color="auto" w:fill="auto"/>
        <w:spacing w:line="360" w:lineRule="auto"/>
        <w:jc w:val="left"/>
        <w:rPr>
          <w:sz w:val="21"/>
        </w:rPr>
      </w:pPr>
      <w:r>
        <w:rPr>
          <w:sz w:val="21"/>
        </w:rPr>
        <w:t>(1)写出</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的表达式，并求出</w:t>
      </w:r>
      <w:r>
        <w:rPr>
          <w:rFonts w:ascii="Times New Roman" w:eastAsia="Times New Roman" w:hAnsi="Times New Roman" w:cs="Times New Roman"/>
          <w:i/>
          <w:sz w:val="21"/>
        </w:rPr>
        <w:t>x</w:t>
      </w:r>
      <w:r>
        <w:rPr>
          <w:sz w:val="21"/>
        </w:rPr>
        <w:t>为多少米时，</w:t>
      </w:r>
      <w:r>
        <w:rPr>
          <w:rFonts w:ascii="Times New Roman" w:eastAsia="Times New Roman" w:hAnsi="Times New Roman" w:cs="Times New Roman"/>
          <w:i/>
          <w:sz w:val="21"/>
        </w:rPr>
        <w:t>y</w:t>
      </w:r>
      <w:r>
        <w:rPr>
          <w:sz w:val="21"/>
        </w:rPr>
        <w:t>有最小值；</w:t>
      </w:r>
    </w:p>
    <w:p>
      <w:pPr>
        <w:shd w:val="clear" w:color="auto" w:fill="auto"/>
        <w:spacing w:line="360" w:lineRule="auto"/>
        <w:jc w:val="left"/>
        <w:rPr>
          <w:sz w:val="21"/>
        </w:rPr>
      </w:pPr>
      <w:r>
        <w:rPr>
          <w:sz w:val="21"/>
        </w:rPr>
        <w:t>(2)要使矩形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N</m:t>
          </m:r>
        </m:oMath>
      </m:oMathPara>
      <w:r>
        <w:rPr>
          <w:sz w:val="21"/>
        </w:rPr>
        <w:t>的面积大于</w:t>
      </w:r>
      <m:oMathPara>
        <m:oMathParaPr>
          <m:jc m:val="left"/>
        </m:oMathParaPr>
        <m:oMath>
          <m:r>
            <w:rPr>
              <w:rFonts w:ascii="Cambria Math" w:eastAsia="宋体" w:hAnsi="Cambria Math" w:cs="Cambria Math"/>
            </w:rPr>
            <m:t>128</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，则</w:t>
      </w:r>
      <m:oMathPara>
        <m:oMathParaPr>
          <m:jc m:val="left"/>
        </m:oMathParaPr>
        <m:oMath>
          <m:r>
            <w:rPr>
              <w:rFonts w:ascii="Cambria Math" w:eastAsia="宋体" w:hAnsi="Cambria Math" w:cs="Cambria Math"/>
            </w:rPr>
            <m:t>D</m:t>
          </m:r>
          <m:r>
            <w:rPr>
              <w:rFonts w:ascii="Cambria Math" w:eastAsia="宋体" w:hAnsi="Cambria Math" w:cs="Cambria Math"/>
            </w:rPr>
            <m:t>N</m:t>
          </m:r>
        </m:oMath>
      </m:oMathPara>
      <w:r>
        <w:rPr>
          <w:sz w:val="21"/>
        </w:rPr>
        <w:t>的长应在什么范围内？</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8</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(2)</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【知识点】解不含参数的一元二次不等式、基本（均值）不等式的应用</w:t>
      </w:r>
    </w:p>
    <w:p>
      <w:pPr>
        <w:shd w:val="clear" w:color="auto" w:fill="auto"/>
        <w:spacing w:line="360" w:lineRule="auto"/>
        <w:jc w:val="left"/>
        <w:rPr>
          <w:sz w:val="21"/>
        </w:rPr>
      </w:pPr>
      <w:r>
        <w:rPr>
          <w:sz w:val="21"/>
        </w:rPr>
        <w:t>【分析】（1）由题知</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num>
            <m:den>
              <m:r>
                <w:rPr>
                  <w:rFonts w:ascii="Cambria Math" w:eastAsia="宋体" w:hAnsi="Cambria Math" w:cs="Cambria Math"/>
                </w:rPr>
                <m:t>x</m:t>
              </m:r>
            </m:den>
          </m:f>
        </m:oMath>
      </m:oMathPara>
      <w:r>
        <w:rPr>
          <w:sz w:val="21"/>
        </w:rPr>
        <w:t>，进而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8</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，再结合基本不等式求解即可；</w:t>
      </w:r>
    </w:p>
    <w:p>
      <w:pPr>
        <w:shd w:val="clear" w:color="auto" w:fill="auto"/>
        <w:spacing w:line="360" w:lineRule="auto"/>
        <w:jc w:val="left"/>
        <w:rPr>
          <w:sz w:val="21"/>
        </w:rPr>
      </w:pPr>
      <w:r>
        <w:rPr>
          <w:sz w:val="21"/>
        </w:rPr>
        <w:t>（2）根据题意解不等式</w:t>
      </w:r>
      <m:oMathPara>
        <m:oMathParaPr>
          <m:jc m:val="left"/>
        </m:oMathParaPr>
        <m:oMath>
          <m:f>
            <m:num>
              <m:r>
                <w:rPr>
                  <w:rFonts w:ascii="Cambria Math" w:eastAsia="宋体" w:hAnsi="Cambria Math" w:cs="Cambria Math"/>
                </w:rPr>
                <m:t>6</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128</m:t>
          </m:r>
        </m:oMath>
      </m:oMathPara>
      <w:r>
        <w:rPr>
          <w:sz w:val="21"/>
        </w:rPr>
        <w:t>即可得答案.</w:t>
      </w:r>
    </w:p>
    <w:p>
      <w:pPr>
        <w:shd w:val="clear" w:color="auto" w:fill="auto"/>
        <w:spacing w:line="360" w:lineRule="auto"/>
        <w:jc w:val="left"/>
        <w:rPr>
          <w:sz w:val="21"/>
        </w:rPr>
      </w:pPr>
      <w:r>
        <w:rPr>
          <w:sz w:val="21"/>
        </w:rPr>
        <w:t>【详解】（1）解：由图知</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num>
            <m:den>
              <m:r>
                <w:rPr>
                  <w:rFonts w:ascii="Cambria Math" w:eastAsia="宋体" w:hAnsi="Cambria Math" w:cs="Cambria Math"/>
                </w:rPr>
                <m:t>x</m:t>
              </m:r>
            </m:den>
          </m:f>
        </m:oMath>
      </m:oMathPara>
      <w:r>
        <w:rPr>
          <w:sz w:val="21"/>
        </w:rPr>
        <w:t xml:space="preserve"> </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x</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8</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由基本不等式可知</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x</m:t>
                  </m:r>
                </m:den>
              </m:f>
            </m:e>
          </m:rad>
          <m:r>
            <w:rPr>
              <w:rFonts w:ascii="Cambria Math" w:eastAsia="宋体" w:hAnsi="Cambria Math" w:cs="Cambria Math"/>
            </w:rPr>
            <m:t>=</m:t>
          </m:r>
          <m:r>
            <w:rPr>
              <w:rFonts w:ascii="Cambria Math" w:eastAsia="宋体" w:hAnsi="Cambria Math" w:cs="Cambria Math"/>
            </w:rPr>
            <m:t>8</m:t>
          </m:r>
        </m:oMath>
      </m:oMathPara>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x</m:t>
              </m:r>
            </m:den>
          </m:f>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96</m:t>
          </m:r>
        </m:oMath>
      </m:oMathPara>
    </w:p>
    <w:p>
      <w:pPr>
        <w:shd w:val="clear" w:color="auto" w:fill="auto"/>
        <w:spacing w:line="360" w:lineRule="auto"/>
        <w:jc w:val="left"/>
        <w:rPr>
          <w:sz w:val="21"/>
        </w:rPr>
      </w:pPr>
      <w:r>
        <w:rPr>
          <w:sz w:val="21"/>
        </w:rPr>
        <w:t>（2）解：∵要使矩形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N</m:t>
          </m:r>
        </m:oMath>
      </m:oMathPara>
      <w:r>
        <w:rPr>
          <w:sz w:val="21"/>
        </w:rPr>
        <w:t>的面积大于</w:t>
      </w:r>
      <m:oMathPara>
        <m:oMathParaPr>
          <m:jc m:val="left"/>
        </m:oMathParaPr>
        <m:oMath>
          <m:r>
            <w:rPr>
              <w:rFonts w:ascii="Cambria Math" w:eastAsia="宋体" w:hAnsi="Cambria Math" w:cs="Cambria Math"/>
            </w:rPr>
            <m:t>128</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6</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128</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4</m:t>
              </m:r>
            </m:num>
            <m:den>
              <m:r>
                <w:rPr>
                  <w:rFonts w:ascii="Cambria Math" w:eastAsia="宋体" w:hAnsi="Cambria Math" w:cs="Cambria Math"/>
                </w:rPr>
                <m:t>3</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12</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N</m:t>
          </m:r>
        </m:oMath>
      </m:oMathPara>
      <w:r>
        <w:rPr>
          <w:sz w:val="21"/>
        </w:rPr>
        <w:t>的长应在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22．已知函数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(1)若不等式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1</m:t>
          </m:r>
        </m:oMath>
      </m:oMathPara>
      <w:r>
        <w:rPr>
          <w:sz w:val="21"/>
        </w:rPr>
        <w:t>的解集为</w:t>
      </w:r>
      <w:r>
        <w:rPr>
          <w:rFonts w:ascii="Times New Roman" w:eastAsia="Times New Roman" w:hAnsi="Times New Roman" w:cs="Times New Roman"/>
          <w:i/>
          <w:sz w:val="21"/>
        </w:rPr>
        <w:t>R</w:t>
      </w:r>
      <w:r>
        <w:rPr>
          <w:sz w:val="21"/>
        </w:rPr>
        <w:t>，求</w:t>
      </w:r>
      <w:r>
        <w:rPr>
          <w:rFonts w:ascii="Times New Roman" w:eastAsia="Times New Roman" w:hAnsi="Times New Roman" w:cs="Times New Roman"/>
          <w:i/>
          <w:sz w:val="21"/>
        </w:rPr>
        <w:t>m</w:t>
      </w:r>
      <w:r>
        <w:rPr>
          <w:sz w:val="21"/>
        </w:rPr>
        <w:t>的取值范围；</w:t>
      </w:r>
    </w:p>
    <w:p>
      <w:pPr>
        <w:shd w:val="clear" w:color="auto" w:fill="auto"/>
        <w:spacing w:line="360" w:lineRule="auto"/>
        <w:jc w:val="left"/>
        <w:rPr>
          <w:sz w:val="21"/>
        </w:rPr>
      </w:pPr>
      <w:r>
        <w:rPr>
          <w:sz w:val="21"/>
        </w:rPr>
        <w:t>(2)解关于</w:t>
      </w:r>
      <w:r>
        <w:rPr>
          <w:rFonts w:ascii="Times New Roman" w:eastAsia="Times New Roman" w:hAnsi="Times New Roman" w:cs="Times New Roman"/>
          <w:i/>
          <w:sz w:val="21"/>
        </w:rPr>
        <w:t>x</w:t>
      </w:r>
      <w:r>
        <w:rPr>
          <w:sz w:val="21"/>
        </w:rPr>
        <w:t>的不等式</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(3)若不等式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对一切</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恒成立，求</w:t>
      </w:r>
      <w:r>
        <w:rPr>
          <w:rFonts w:ascii="Times New Roman" w:eastAsia="Times New Roman" w:hAnsi="Times New Roman" w:cs="Times New Roman"/>
          <w:i/>
          <w:sz w:val="21"/>
        </w:rPr>
        <w:t>m</w:t>
      </w:r>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时，解集为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【知识点】一元二次不等式在实数集上恒成立问题、一元二次不等式在某区间上的恒成立问题、解含有参数的一元二次不等式</w:t>
      </w:r>
    </w:p>
    <w:p>
      <w:pPr>
        <w:shd w:val="clear" w:color="auto" w:fill="auto"/>
        <w:spacing w:line="360" w:lineRule="auto"/>
        <w:jc w:val="left"/>
        <w:rPr>
          <w:sz w:val="21"/>
        </w:rPr>
      </w:pPr>
      <w:r>
        <w:rPr>
          <w:sz w:val="21"/>
        </w:rPr>
        <w:t>【分析】（1）对二次项系数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进行分类讨论，结合二次函数的判别式即可容易求得结果；</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m:t>
          </m:r>
          <m:d>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d>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与</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分类讨论，可分别求得其解集</w:t>
      </w:r>
      <m:oMathPara>
        <m:oMathParaPr>
          <m:jc m:val="left"/>
        </m:oMathParaPr>
        <m:oMath>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（3）</w:t>
      </w:r>
      <m:oMathPara>
        <m:oMathParaPr>
          <m:jc m:val="left"/>
        </m:oMathParaPr>
        <m:oMath>
          <m:d>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，通过分离常数与利用基本不等式结合已知即可求得</w:t>
      </w:r>
      <w:r>
        <w:rPr>
          <w:rFonts w:ascii="Times New Roman" w:eastAsia="Times New Roman" w:hAnsi="Times New Roman" w:cs="Times New Roman"/>
          <w:i/>
          <w:sz w:val="21"/>
        </w:rPr>
        <w:t>m</w:t>
      </w:r>
      <w:r>
        <w:rPr>
          <w:sz w:val="21"/>
        </w:rPr>
        <w:t>的取值范围．</w:t>
      </w:r>
    </w:p>
    <w:p>
      <w:pPr>
        <w:shd w:val="clear" w:color="auto" w:fill="auto"/>
        <w:spacing w:line="360" w:lineRule="auto"/>
        <w:jc w:val="left"/>
        <w:rPr>
          <w:sz w:val="21"/>
        </w:rPr>
      </w:pPr>
      <w:r>
        <w:rPr>
          <w:sz w:val="21"/>
        </w:rPr>
        <w:t>【详解】（1）根据题意，</w:t>
      </w:r>
      <m:oMathPara>
        <m:oMathParaPr>
          <m:jc m:val="left"/>
        </m:oMathParaPr>
        <m:oMath>
          <m:r>
            <m:rPr>
              <m:sty m:val="p"/>
            </m:rPr>
            <w:rPr>
              <w:rFonts w:ascii="Cambria Math" w:eastAsia="宋体" w:hAnsi="Cambria Math" w:cs="Cambria Math"/>
            </w:rPr>
            <m:t>①</m:t>
          </m:r>
        </m:oMath>
      </m:oMathPara>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 xml:space="preserve">，不合题意； </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②</m:t>
          </m:r>
        </m:oMath>
      </m:oMathPara>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1</m:t>
          </m:r>
        </m:oMath>
      </m:oMathPara>
      <w:r>
        <w:rPr>
          <w:sz w:val="21"/>
        </w:rPr>
        <w:t>的解集为</w:t>
      </w:r>
      <w:r>
        <w:rPr>
          <w:rFonts w:ascii="Times New Roman" w:eastAsia="Times New Roman" w:hAnsi="Times New Roman" w:cs="Times New Roman"/>
          <w:i/>
          <w:sz w:val="21"/>
        </w:rPr>
        <w:t>R</w:t>
      </w: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的解集为</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e>
                <m:e>
                  <m: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e>
              </m:eqArr>
            </m:e>
          </m:d>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即</w:t>
      </w:r>
      <m:oMathPara>
        <m:oMathParaPr>
          <m:jc m:val="left"/>
        </m:oMathParaPr>
        <m:oMath>
          <m:d>
            <m:dPr>
              <m:begChr m:val="{"/>
              <m:endChr m:val=" "/>
            </m:dPr>
            <m:e>
              <m:eqArr>
                <m:e>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&gt;</m:t>
                  </m:r>
                  <m:r>
                    <w:rPr>
                      <w:rFonts w:ascii="Cambria Math" w:eastAsia="宋体" w:hAnsi="Cambria Math" w:cs="Cambria Math"/>
                    </w:rPr>
                    <m:t>0</m:t>
                  </m:r>
                </m:e>
              </m:eqArr>
            </m:e>
          </m:d>
        </m:oMath>
      </m:oMathPara>
      <w:r>
        <w:rPr>
          <w:sz w:val="21"/>
        </w:rPr>
        <w:t>，故</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m</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&gt;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 xml:space="preserve"> ．</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r>
        <w:rPr>
          <w:sz w:val="21"/>
        </w:rPr>
        <w:t>，即</w:t>
      </w:r>
      <m:oMathPara>
        <m:oMathParaPr>
          <m:jc m:val="left"/>
        </m:oMathParaPr>
        <m:oMath>
          <m:d>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d>
            <m:dPr>
              <m:begChr m:val="["/>
              <m:endChr m:val="]"/>
            </m:dPr>
            <m:e>
              <m:d>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d>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e>
          </m:d>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①</m:t>
          </m:r>
        </m:oMath>
      </m:oMathPara>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②</m:t>
          </m:r>
        </m:oMath>
      </m:oMathPara>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e>
          </m:d>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③</m:t>
          </m:r>
        </m:oMath>
      </m:oMathPara>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e>
          </m:d>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时，解集为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（3）</w:t>
      </w:r>
      <m:oMathPara>
        <m:oMathParaPr>
          <m:jc m:val="left"/>
        </m:oMathParaPr>
        <m:oMath>
          <m:d>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m</m:t>
          </m:r>
          <m:d>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t</m:t>
              </m:r>
            </m:num>
            <m:den>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oMath>
      </m:oMathPara>
      <w:r>
        <w:rPr>
          <w:sz w:val="21"/>
        </w:rPr>
        <w:t>，当且仅当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时取等号，</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时取等号，</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b>
            <m:e>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e>
            <m:sub>
              <m:r>
                <m:rPr>
                  <m:sty m:val="p"/>
                </m:rPr>
                <w:rPr>
                  <w:rFonts w:ascii="Cambria Math" w:eastAsia="宋体" w:hAnsi="Cambria Math" w:cs="Cambria Math"/>
                </w:rPr>
                <m:t>m</m:t>
              </m:r>
              <m:r>
                <m:rPr>
                  <m:sty m:val="p"/>
                </m:rPr>
                <w:rPr>
                  <w:rFonts w:ascii="Cambria Math" w:eastAsia="宋体" w:hAnsi="Cambria Math" w:cs="Cambria Math"/>
                </w:rPr>
                <m:t>a</m:t>
              </m:r>
              <m:r>
                <m:rPr>
                  <m:sty m:val="p"/>
                </m:rP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【点睛】本题考查二次函数恒成立问题，以及含参二次函数不等式的求解，其中正确的分类讨论，是解决本题的关键，属综合困难题.</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7"/>
      <w:footerReference w:type="default" r:id="rId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fcecfe12f80a4ed695f2322296576bfcotaymdu5nzm1</vt:lpwstr>
  </property>
</Properties>
</file>