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3.1</w:t>
      </w:r>
      <w:r>
        <w:rPr>
          <w:b/>
          <w:sz w:val="21"/>
        </w:rPr>
        <w:t xml:space="preserve"> </w:t>
      </w:r>
      <w:r>
        <w:rPr>
          <w:b/>
          <w:sz w:val="21"/>
        </w:rPr>
        <w:t>函数的表示法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（一）函数的表示法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求函数解析式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（</w:t>
      </w:r>
      <w:r>
        <w:rPr>
          <w:b/>
          <w:sz w:val="21"/>
        </w:rPr>
        <w:t>1</w:t>
      </w:r>
      <w:r>
        <w:rPr>
          <w:b/>
          <w:sz w:val="21"/>
        </w:rPr>
        <w:t>）待定系数法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是一次函数，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【知识点】已知函数类型求解析式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的解析式，再根据给定条件列出方程组，求解作答.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是一次函数，且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的解析式.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【知识点】已知函数类型求解析式、函数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【分析】利用待定系数法及复合函数从内到外的处理的原则即可求解.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eqAr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eqAr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eqAr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的解析式为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3．若二次函数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【知识点】已知函数类型求解析式、求二次函数的解析式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【分析】由于已知是二次函数，所以用待定系数法即可.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【详解】因为二次函数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；所以设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；∴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；∴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2</w:t>
      </w:r>
      <w:r>
        <w:rPr>
          <w:b/>
          <w:sz w:val="21"/>
        </w:rPr>
        <w:t>）配凑法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【知识点】已知f（g（x））求解析式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【分析】用换元法求解．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+1）＝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4</w:t>
      </w:r>
      <w:r>
        <w:rPr>
          <w:sz w:val="21"/>
        </w:rPr>
        <w:t>，则函数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）的解析式是（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【知识点】已知f（g（x））求解析式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【分析】利用凑配法求得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解析式.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</w:t>
      </w:r>
      <w:r>
        <w:rPr>
          <w:i/>
          <w:sz w:val="21"/>
        </w:rPr>
        <w:t>f</w:t>
      </w:r>
      <w:r>
        <w:rPr>
          <w:sz w:val="21"/>
        </w:rPr>
        <w:t>(</w:t>
      </w:r>
      <w:r>
        <w:rPr>
          <w:i/>
          <w:sz w:val="21"/>
        </w:rPr>
        <w:t>x</w:t>
      </w:r>
      <w:r>
        <w:rPr>
          <w:sz w:val="21"/>
        </w:rPr>
        <w:t>－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)＝</w:t>
      </w:r>
      <w:r>
        <w:rPr>
          <w:i/>
          <w:sz w:val="21"/>
        </w:rPr>
        <w:t>x</w:t>
      </w:r>
      <w:r>
        <w:rPr>
          <w:i/>
          <w:sz w:val="21"/>
          <w:vertAlign w:val="superscript"/>
        </w:rPr>
        <w:t>2</w:t>
      </w:r>
      <w:r>
        <w:rPr>
          <w:sz w:val="21"/>
        </w:rPr>
        <w:t>＋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，则</w:t>
      </w:r>
      <w:r>
        <w:rPr>
          <w:i/>
          <w:sz w:val="21"/>
        </w:rPr>
        <w:t>f</w:t>
      </w:r>
      <w:r>
        <w:rPr>
          <w:sz w:val="21"/>
        </w:rPr>
        <w:t>（</w:t>
      </w:r>
      <w:r>
        <w:rPr>
          <w:i/>
          <w:sz w:val="21"/>
        </w:rPr>
        <w:t>x</w:t>
      </w:r>
      <w:r>
        <w:rPr>
          <w:sz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）＝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【知识点】已知f（g（x））求解析式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【解析】先利用配凑法由</w:t>
      </w:r>
      <w:r>
        <w:rPr>
          <w:i/>
          <w:sz w:val="21"/>
        </w:rPr>
        <w:t>f</w:t>
      </w:r>
      <w:r>
        <w:rPr>
          <w:sz w:val="21"/>
        </w:rPr>
        <w:t>(</w:t>
      </w:r>
      <w:r>
        <w:rPr>
          <w:i/>
          <w:sz w:val="21"/>
        </w:rPr>
        <w:t>x</w:t>
      </w:r>
      <w:r>
        <w:rPr>
          <w:sz w:val="21"/>
        </w:rPr>
        <w:t>－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)＝</w:t>
      </w:r>
      <w:r>
        <w:rPr>
          <w:i/>
          <w:sz w:val="21"/>
        </w:rPr>
        <w:t>x</w:t>
      </w:r>
      <w:r>
        <w:rPr>
          <w:i/>
          <w:sz w:val="21"/>
          <w:vertAlign w:val="superscript"/>
        </w:rPr>
        <w:t>2</w:t>
      </w:r>
      <w:r>
        <w:rPr>
          <w:sz w:val="21"/>
        </w:rPr>
        <w:t>＋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，得到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，然后再利用代入法求解.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w:r>
        <w:rPr>
          <w:i/>
          <w:sz w:val="21"/>
        </w:rPr>
        <w:t>f</w:t>
      </w:r>
      <w:r>
        <w:rPr>
          <w:sz w:val="21"/>
        </w:rPr>
        <w:t>(</w:t>
      </w:r>
      <w:r>
        <w:rPr>
          <w:i/>
          <w:sz w:val="21"/>
        </w:rPr>
        <w:t>x</w:t>
      </w:r>
      <w:r>
        <w:rPr>
          <w:sz w:val="21"/>
        </w:rPr>
        <w:t>－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)＝</w:t>
      </w:r>
      <w:r>
        <w:rPr>
          <w:i/>
          <w:sz w:val="21"/>
        </w:rPr>
        <w:t>x</w:t>
      </w:r>
      <w:r>
        <w:rPr>
          <w:i/>
          <w:sz w:val="21"/>
          <w:vertAlign w:val="superscript"/>
        </w:rPr>
        <w:t>2</w:t>
      </w:r>
      <w:r>
        <w:rPr>
          <w:sz w:val="21"/>
        </w:rPr>
        <w:t>＋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i/>
          <w:sz w:val="21"/>
        </w:rPr>
        <w:t>f</w:t>
      </w:r>
      <w:r>
        <w:rPr>
          <w:sz w:val="21"/>
        </w:rPr>
        <w:t>（</w:t>
      </w:r>
      <w:r>
        <w:rPr>
          <w:i/>
          <w:sz w:val="21"/>
        </w:rPr>
        <w:t>x</w:t>
      </w:r>
      <w:r>
        <w:rPr>
          <w:sz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【点睛】本题主要考查函数解析式的求法，还考查了运算求解的能力，属于基础题.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3</w:t>
      </w:r>
      <w:r>
        <w:rPr>
          <w:b/>
          <w:sz w:val="21"/>
        </w:rPr>
        <w:t>）换元法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【知识点】已知f（g（x））求解析式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【分析】利用换元法求解函数解析式.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</w:t>
      </w:r>
      <w:r>
        <w:rPr>
          <w:rFonts w:ascii="Times New Roman" w:eastAsia="Times New Roman" w:hAnsi="Times New Roman" w:cs="Times New Roman"/>
          <w:i/>
          <w:sz w:val="21"/>
        </w:rPr>
        <w:t>f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</m:oMath>
      </m:oMathPara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，则函数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)=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（3）=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    11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【知识点】求函数值、已知f（g（x））求解析式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【分析】利用换元法可求出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，进一步可得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的解析式为（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【知识点】已知f（g（x））求解析式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，代入已知解析式可得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的表达式，再将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换成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4</w:t>
      </w:r>
      <w:r>
        <w:rPr>
          <w:b/>
          <w:sz w:val="21"/>
        </w:rPr>
        <w:t>）构造方程组法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【知识点】函数方程组法求解析式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，然后与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联立可求出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联立可解得，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故选：D</w:t>
      </w:r>
      <w:r>
        <w:rPr>
          <w:i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【知识点】函数方程组法求解析式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【分析】利用方程组法即可求出函数的解析式，从而求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---①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---②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联立①②，得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den>
                      </m:f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den>
                      </m:f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【知识点】函数方程组法求解析式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，考虑到所给式子中含有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，用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代替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代入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的方程组，即可求得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【详解】考虑到所给式子中含有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，故可考虑利用换元法进行求解．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，用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代替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中，可求得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【点睛】此题是个基础题．本题主要考查通过给定条件求函数解析式的问题．联立方程求函数解析式是求解析式的一种重要方法．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)满足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)＋2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(3－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)的解析式为（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－12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＋18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i/>
          <w:sz w:val="21"/>
        </w:rPr>
        <w:t>f</w:t>
      </w:r>
      <w:r>
        <w:rPr>
          <w:sz w:val="21"/>
        </w:rPr>
        <w:t>(</w:t>
      </w:r>
      <w:r>
        <w:rPr>
          <w:i/>
          <w:sz w:val="21"/>
        </w:rPr>
        <w:t>x</w:t>
      </w:r>
      <w:r>
        <w:rPr>
          <w:sz w:val="21"/>
        </w:rPr>
        <w:t>)＝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－4</w:t>
      </w:r>
      <w:r>
        <w:rPr>
          <w:i/>
          <w:sz w:val="21"/>
        </w:rPr>
        <w:t>x</w:t>
      </w:r>
      <w:r>
        <w:rPr>
          <w:sz w:val="21"/>
        </w:rPr>
        <w:t>＋6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)＝6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＋9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)＝2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【知识点】函数方程组法求解析式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代替原方程中的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，构造方程，解方程组的方法求解.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代替原方程中的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(3－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)＋2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[3－(3－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)]＝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(3－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)＋2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)＝(3－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</w:t>
      </w:r>
      <w:r>
        <w:rPr>
          <w:sz w:val="21"/>
          <w:vertAlign w:val="superscript"/>
        </w:rPr>
        <w:t>2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－6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＋9，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得：－3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)＝－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＋12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－18，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5</w:t>
      </w:r>
      <w:r>
        <w:rPr>
          <w:b/>
          <w:sz w:val="21"/>
        </w:rPr>
        <w:t>）赋值法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，对于任意实数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的解析式.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【知识点】求抽象函数的解析式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【分析】对恒等式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利用赋值法，赋值代入求出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的解析式.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【详解】对于任意实数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不妨令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 xml:space="preserve">则有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得函数解析式为：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2020</m:t>
              </m:r>
            </m:e>
          </m:d>
        </m:oMath>
      </m:oMathPara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【答案】2021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【知识点】求抽象函数的解析式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【解析】利用赋值法求出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的解析式，即可求解.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故答案为：2021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【点睛】关键点点睛：解决本题的关键点是准确赋值求出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的解析式.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且满足对任意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恒成立，则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的解析式为</w:t>
      </w:r>
      <w:r>
        <w:rPr>
          <w:rFonts w:ascii="Times New Roman" w:eastAsia="Times New Roman" w:hAnsi="Times New Roman" w:cs="Times New Roman"/>
          <w:b w:val="0"/>
          <w:sz w:val="21"/>
        </w:rPr>
        <w:t>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【知识点】求抽象函数的解析式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【分析】利用赋值法可求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上的函数，且对任意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，得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符合题设要求，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【点睛】本题考查函数解析式的求解及常用方法，属于基础题，准确理解恒等式的含义是解决本题的关键．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函数的图象及应用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17．在某种金属材料耐高温的实验中，10分钟内温度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（℃）随时间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（分钟）的变化情况，经微机处理后显示出如下图象，则下列说法中正确的是（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28800" cy="962025"/>
            <wp:docPr id="100003" name="" descr="@@@7cf12478-5491-480b-8f90-8cb025c193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A．前5分钟温度增加的速度由慢变快，后5分钟温度保持不变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B．前5分钟温度增加的速度由快变慢，后5分钟温度保持不变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C．前5分钟温度增加的速度由慢变快，后5分钟温度匀速增加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D．前5分钟温度增加的速度由快变慢，后5分钟温度匀速增加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【知识点】图象法表示函数、函数图象的应用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【分析】根据给定图象变化情况直接判断作答.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【详解】温度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关于时间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的图象是先凸后平，在区间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内图象上凸，温度增速由快变慢，在区间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内图象水平，温度保持不变.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因为疫情原因，某校实行凭证入校，凡是不带出入证者一律不准进校园，某学生早上上学，早上他骑自行车从家里出发离开家不久，发现出入证忘在家里了，于是回到家取上出入证，然后改为乘坐出租车以更快的速度赶往学校，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（单位：分钟）表示离开家的时间，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（单位：千米）表示离开家的距离，其中等待红绿灯及在家取出入证的时间忽略不计，下列图象中与上述事件吻合最好的是（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28775" cy="1304925"/>
            <wp:docPr id="100005" name="" descr="@@@8b749784-9299-42bd-812d-abeb2817b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1295400"/>
            <wp:docPr id="100007" name="" descr="@@@97150272-5424-40d9-ad0f-8b50ffc96c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76400" cy="1333500"/>
            <wp:docPr id="100009" name="" descr="@@@8399960a-cacb-4f16-829a-178add6f8b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47825" cy="1285875"/>
            <wp:docPr id="100011" name="" descr="@@@8156bac6-7cca-4e71-8a85-ccc0bb3bdf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【知识点】图象法表示函数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【分析】根据它离家的距离与离开的速度判断．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【详解】中途回家取证件，因此中间有零点，排除AB，第二次离开家速度更大，直线的斜率更大，只有C满足．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（二）分段函数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分段函数求值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1</w:t>
      </w:r>
      <w:r>
        <w:rPr>
          <w:b/>
          <w:sz w:val="21"/>
        </w:rPr>
        <w:t>）已知自变量的值求函数值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eqAr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【知识点】求分段函数解析式或求函数的值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【分析】按照解析式直接计算即可.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故答案为：-3.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【知识点】求分段函数解析式或求函数的值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【分析】根据分段函数的解析式，令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代入先求出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，进而可求出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</m:d>
        </m:oMath>
      </m:oMathPara>
      <w:r>
        <w:rPr>
          <w:sz w:val="21"/>
        </w:rPr>
        <w:t>的结果.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den>
              </m:f>
            </m:e>
          </m:d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27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D．18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【知识点】求分段函数解析式或求函数的值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【分析】根据分段函数的不同定义域对应的函数解析式，进行代入计算即可.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【答案】9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【知识点】求分段函数值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【分析】根据函数解析式直接求解即可.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【详解】解：根据题意，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故答案为：9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2</w:t>
      </w:r>
      <w:r>
        <w:rPr>
          <w:b/>
          <w:sz w:val="21"/>
        </w:rPr>
        <w:t>）已知函数值求自变量的值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)＝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若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)＝2，则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的值是(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)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B．±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C．0或1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【知识点】已知分段函数的值求参数或自变量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【分析】根据函数值为2，分类讨论即可.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)＝2，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≤－1时，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＋2＝2，解得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＝0(不符合，舍去)；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②－1＜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＜2时，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，解得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(符合)或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(不符，舍去)；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≥2时，2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＝2，解得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＝1(不符，舍去).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【知识点】已知分段函数的值求参数或自变量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【分析】根据分段函数的解析式，结合代入法，分类讨论进行求解即可.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，该方程无实根；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，显然符合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＜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D．9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【知识点】求分段函数解析式或求函数的值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【分析】由函数的解析式可得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，求解可得答案．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＜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26．已知实数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&lt;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≥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</m:eqAr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【知识点】已知分段函数的值求参数或自变量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【分析】结合分段函数的解析式，分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两种情况讨论，列出方程，即可求解.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&lt;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≥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，此时无解，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综上可得，实数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分段函数与不等式的综合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的解集是（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【知识点】解不含参数的一元二次不等式、解分段函数不等式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【分析】根据给定条件，分段解不等式，再求并集作答.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等价于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或者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，于是得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的解集是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，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，求实数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【知识点】解不含参数的一元二次不等式、解分段函数不等式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【分析】根据分段函数解析式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等价于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p>
                    <m:e>
                      <m:d>
                        <m:dPr>
                          <m:begChr m:val="["/>
                          <m:endChr m:val="]"/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f</m:t>
                          </m:r>
                          <m:d>
                            <m:dPr>
                              <m:sepChr m:val=","/>
                            </m:dPr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a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d>
                        <m:dPr>
                          <m:begChr m:val="["/>
                          <m:endChr m:val="]"/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f</m:t>
                          </m:r>
                          <m:d>
                            <m:dPr>
                              <m:sepChr m:val=","/>
                            </m:dPr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a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，即可得到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，再根据分段函数解析式分类讨论分别计算即可；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，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转化为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p>
                    <m:e>
                      <m:d>
                        <m:dPr>
                          <m:begChr m:val="["/>
                          <m:endChr m:val="]"/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f</m:t>
                          </m:r>
                          <m:d>
                            <m:dPr>
                              <m:sepChr m:val=","/>
                            </m:dPr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a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d>
                        <m:dPr>
                          <m:begChr m:val="["/>
                          <m:endChr m:val="]"/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f</m:t>
                          </m:r>
                          <m:d>
                            <m:dPr>
                              <m:sepChr m:val=","/>
                            </m:dPr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a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.再将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转化为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，所以实数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.</m:t>
                  </m:r>
                </m:e>
              </m:eqArr>
            </m:e>
          </m:d>
        </m:oMath>
      </m:oMathPara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【知识点】指数函数图像应用、解分段函数不等式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两种情况讨论得解.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，不满足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，此时不等式没有实数解；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</w:t>
      </w:r>
      <w:r>
        <w:rPr>
          <w:b/>
          <w:sz w:val="21"/>
        </w:rPr>
        <w:t xml:space="preserve"> </w:t>
      </w:r>
      <w:r>
        <w:rPr>
          <w:b/>
          <w:sz w:val="21"/>
        </w:rPr>
        <w:t>分段函数的图象问题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52650" cy="2171700"/>
            <wp:docPr id="100013" name="" descr="@@@543c5762add34f10ada4548e24ba8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(1)画出函数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的图像并写出它的值域；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【知识点】画出具体函数图象、解不含参数的一元二次不等式、分段函数的值域或最值、解分段函数不等式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【分析】（1）分段画出图像，根据图像可得值域；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（2）分段解不等式，然后求并集即可.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95625" cy="2533650"/>
            <wp:docPr id="100015" name="" descr="@@@692faa96-7266-4ef0-96b6-849ab7ffe1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(3)作出函数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【知识点】求分段函数解析式或求函数的值、已知分段函数的值求参数或自变量、画出具体函数图象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【分析】（1）根据分段函数解析式计算可得；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（2）根据分段函数解析式，分类讨论，分别计算可得；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（3）根据函数解析式，画出函数图象即可；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（3）解：函数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的图象，如图所示：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3603902"/>
            <wp:docPr id="100017" name="" descr="@@@d225a91492084e53a40fd927090bc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60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32．定义运算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⊕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≤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&gt;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</m:eqArr>
            </m:e>
          </m:d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⊕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的部分图象大致是（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76375" cy="1295400"/>
            <wp:docPr id="100019" name="" descr="@@@9e9daddc-ca57-49f9-b4dd-f057a49f3d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66850" cy="1285875"/>
            <wp:docPr id="100021" name="" descr="@@@21e4bb75-5c4e-494c-a2c2-ebaab1ce6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66850" cy="1285875"/>
            <wp:docPr id="100023" name="" descr="@@@fe5148e3-e660-491d-bdcd-9db4999f79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1304925"/>
            <wp:docPr id="100025" name="" descr="@@@8278bc7f-072c-4047-80cf-0ba1c4d3f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【知识点】求分段函数解析式或求函数的值、分段函数的性质及应用、画出具体函数图象、二次函数的图象分析与判断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【分析】根据运算得到函数解析式作图判断.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⊕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或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其图象如图所示：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62225" cy="2152650"/>
            <wp:docPr id="100027" name="" descr="@@@426177db9bba4b939eba6641ef3224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题型四</w:t>
      </w:r>
      <w:r>
        <w:rPr>
          <w:b/>
          <w:sz w:val="21"/>
        </w:rPr>
        <w:t xml:space="preserve"> </w:t>
      </w:r>
      <w:r>
        <w:rPr>
          <w:b/>
          <w:sz w:val="21"/>
        </w:rPr>
        <w:t>根据分段函数的值域求参数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【知识点】根据分段函数的值域（最值）求参数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【解析】根据分段函数的解析式，先求出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时，函数的值域；再求出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时，函数的值域；根据题中条件，即可得出结果.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显然单调递减，则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是开口向，对称轴为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的二次函数，则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所以只需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</m:e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eqArr>
        </m:oMath>
      </m:oMathPara>
      <w:r>
        <w:rPr>
          <w:sz w:val="21"/>
        </w:rPr>
        <w:t>若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)值域为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，则实数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的范围是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【知识点】根据分段函数的值域（最值）求参数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的值域及已知条件可排除这两种情况，再研究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各分段上的函数性质求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，不合题意；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，不合题意；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，要使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内，则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9"/>
      <w:footerReference w:type="default" r:id="rId20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footer" Target="footer1.xml" /><Relationship Id="rId2" Type="http://schemas.openxmlformats.org/officeDocument/2006/relationships/webSettings" Target="webSettings.xml" /><Relationship Id="rId20" Type="http://schemas.openxmlformats.org/officeDocument/2006/relationships/footer" Target="footer2.xml" /><Relationship Id="rId21" Type="http://schemas.openxmlformats.org/officeDocument/2006/relationships/theme" Target="theme/theme1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be08b975500a4e3195b054a348ea8bb4ndiwnzuxmza1mg</vt:lpwstr>
  </property>
</Properties>
</file>