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建立对数函数模型解决实际问题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16</w:t>
      </w:r>
      <w:r>
        <w:rPr>
          <w:sz w:val="21"/>
        </w:rPr>
        <w:t>、</w:t>
      </w:r>
      <w:r>
        <w:rPr>
          <w:sz w:val="21"/>
        </w:rPr>
        <w:t>17</w:t>
      </w:r>
      <w:r>
        <w:rPr>
          <w:sz w:val="21"/>
        </w:rPr>
        <w:t>世纪之交，随着天文、航海、工程、贸易以及军事的发展，改进数字计算方法成了当务之急</w:t>
      </w:r>
      <w:r>
        <w:rPr>
          <w:sz w:val="21"/>
        </w:rPr>
        <w:t>约翰.纳皮尔</w:t>
      </w:r>
      <w:r>
        <w:rPr>
          <w:sz w:val="21"/>
        </w:rPr>
        <w:t>（</w:t>
      </w:r>
      <w:r>
        <w:rPr>
          <w:sz w:val="21"/>
        </w:rPr>
        <w:t>J. Napier</w:t>
      </w:r>
      <w:r>
        <w:rPr>
          <w:sz w:val="21"/>
        </w:rPr>
        <w:t>，</w:t>
      </w:r>
      <w:r>
        <w:rPr>
          <w:sz w:val="21"/>
        </w:rPr>
        <w:t>1550~1617</w:t>
      </w:r>
      <w:r>
        <w:rPr>
          <w:sz w:val="21"/>
        </w:rPr>
        <w:t>）正是在研究天文学的过程中，为了简化其中的计算而发明了对数</w:t>
      </w:r>
      <w:r>
        <w:rPr>
          <w:sz w:val="21"/>
        </w:rPr>
        <w:t>.</w:t>
      </w:r>
      <w:r>
        <w:rPr>
          <w:sz w:val="21"/>
        </w:rPr>
        <w:t>对数的发明是数学史上的重大事件，天文学界更是以近乎狂喜的心情迎接这一发明</w:t>
      </w:r>
      <w:r>
        <w:rPr>
          <w:sz w:val="21"/>
        </w:rPr>
        <w:t>.</w:t>
      </w:r>
      <w:r>
        <w:rPr>
          <w:sz w:val="21"/>
        </w:rPr>
        <w:t>恩格斯</w:t>
      </w:r>
      <w:r>
        <w:rPr>
          <w:sz w:val="21"/>
        </w:rPr>
        <w:t>曾经把对数的发明和解析几何的创始、</w:t>
      </w:r>
      <w:r>
        <w:rPr>
          <w:sz w:val="21"/>
        </w:rPr>
        <w:t>微积分</w:t>
      </w:r>
      <w:r>
        <w:rPr>
          <w:sz w:val="21"/>
        </w:rPr>
        <w:t>的建立称为</w:t>
      </w:r>
      <w:r>
        <w:rPr>
          <w:sz w:val="21"/>
        </w:rPr>
        <w:t>17</w:t>
      </w:r>
      <w:r>
        <w:rPr>
          <w:sz w:val="21"/>
        </w:rPr>
        <w:t>世纪数学的三大成就，</w:t>
      </w:r>
      <w:r>
        <w:rPr>
          <w:sz w:val="21"/>
        </w:rPr>
        <w:t>伽利略</w:t>
      </w:r>
      <w:r>
        <w:rPr>
          <w:sz w:val="21"/>
        </w:rPr>
        <w:t>也说过：</w:t>
      </w:r>
      <w:r>
        <w:rPr>
          <w:sz w:val="21"/>
        </w:rPr>
        <w:t>“</w:t>
      </w:r>
      <w:r>
        <w:rPr>
          <w:sz w:val="21"/>
        </w:rPr>
        <w:t>给我空间、时间及对数，我就可以创造一个宇宙</w:t>
      </w:r>
      <w:r>
        <w:rPr>
          <w:sz w:val="21"/>
        </w:rPr>
        <w:t>.”</w:t>
      </w:r>
      <w:r>
        <w:rPr>
          <w:sz w:val="21"/>
        </w:rPr>
        <w:t>根据对数运算原理，人们还发明了对数计算尺</w:t>
      </w:r>
      <w:r>
        <w:rPr>
          <w:sz w:val="21"/>
        </w:rPr>
        <w:t>.300</w:t>
      </w:r>
      <w:r>
        <w:rPr>
          <w:sz w:val="21"/>
        </w:rPr>
        <w:t>多年来，</w:t>
      </w:r>
      <w:r>
        <w:rPr>
          <w:sz w:val="21"/>
        </w:rPr>
        <w:t>对数计算尺</w:t>
      </w:r>
      <w:r>
        <w:rPr>
          <w:sz w:val="21"/>
        </w:rPr>
        <w:t>一直是科学工作者，特别是工程技术人员必备的计算工具，直到</w:t>
      </w:r>
      <w:r>
        <w:rPr>
          <w:sz w:val="21"/>
        </w:rPr>
        <w:t>20</w:t>
      </w:r>
      <w:r>
        <w:rPr>
          <w:sz w:val="21"/>
        </w:rPr>
        <w:t>世纪</w:t>
      </w:r>
      <w:r>
        <w:rPr>
          <w:sz w:val="21"/>
        </w:rPr>
        <w:t>70</w:t>
      </w:r>
      <w:r>
        <w:rPr>
          <w:sz w:val="21"/>
        </w:rPr>
        <w:t>年代才让位给</w:t>
      </w:r>
      <w:r>
        <w:rPr>
          <w:sz w:val="21"/>
        </w:rPr>
        <w:t>电子计算器</w:t>
      </w:r>
      <w:r>
        <w:rPr>
          <w:sz w:val="21"/>
        </w:rPr>
        <w:t>.</w:t>
      </w:r>
      <w:r>
        <w:rPr>
          <w:sz w:val="21"/>
        </w:rPr>
        <w:t>尽管作为一种计算工具，对数计算尺、</w:t>
      </w:r>
      <w:r>
        <w:rPr>
          <w:sz w:val="21"/>
        </w:rPr>
        <w:t>对数表</w:t>
      </w:r>
      <w:r>
        <w:rPr>
          <w:sz w:val="21"/>
        </w:rPr>
        <w:t>都不再重要了</w:t>
      </w:r>
      <w:r>
        <w:rPr>
          <w:sz w:val="21"/>
        </w:rPr>
        <w:t xml:space="preserve">.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数函数是指数函数的反函数，它是基本初等函数之一，它在航海、疾病控制与统计、生物学、物理学、国民经济活动、存款利率、人口预测等方面都有应用，作为函数中基本初等函数的对数函数，在教学中有着不可取代的地位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一、建模活动实例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1．观察实际情景，提出并分析问题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（1）实际情境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企业的生产经营活动，最终以利润论成败，利润的本质是企业盈利的表现形式，是全体职工的劳动成绩，企业为市场生产优质商品而得到利润，注意利润是对全部成本而言的.一个企业有利润，意味着该企业有一定的盈利能力，意味着企业具有较强的获取现金的能力，影响利润的因素较复杂，如果排除一些较为复杂的因素，我们是否可以预测利润，为企业的发展献计献策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（2）提出问题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为长期获得可观的利润，应该如何制定企业的发展策略？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（3）分析问题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某新型企业为获得更大利润，须不断加大投资，企业的发展必然受到利润率的制约，若预计年利润低于10%时，则该企业就考虑转型，我们可以根据企业成本与利润的数据，通过数学模型达到转型预测的目的.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 收集数据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下表显示的是某企业几年来利润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（百万元）与年投资成本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（百万元）变化的一组数据：</w:t>
      </w:r>
    </w:p>
    <w:tbl>
      <w:tblPr>
        <w:tblStyle w:val="TableNormal"/>
        <w:tblW w:w="5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690"/>
        <w:gridCol w:w="690"/>
        <w:gridCol w:w="690"/>
        <w:gridCol w:w="690"/>
        <w:gridCol w:w="690"/>
        <w:gridCol w:w="270"/>
        <w:gridCol w:w="270"/>
        <w:gridCol w:w="270"/>
      </w:tblGrid>
      <w:tr>
        <w:tblPrEx>
          <w:tblW w:w="5175" w:type="dxa"/>
        </w:tblPrEx>
        <w:trPr>
          <w:cantSplit w:val="0"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年份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2015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2016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2017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2018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2019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</w:tr>
      <w:tr>
        <w:tblPrEx>
          <w:tblW w:w="5175" w:type="dxa"/>
        </w:tblPrEx>
        <w:trPr>
          <w:cantSplit w:val="0"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投资成本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17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33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2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  <w:tr>
        <w:tblPrEx>
          <w:tblW w:w="5175" w:type="dxa"/>
        </w:tblPrEx>
        <w:trPr>
          <w:cantSplit w:val="0"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年利润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</m:oMath>
            </m:oMathPara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4.1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5.2</w:t>
            </w:r>
          </w:p>
        </w:tc>
        <w:tc>
          <w:tcPr>
            <w:tcW w:w="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2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…</w:t>
            </w:r>
          </w:p>
        </w:tc>
      </w:tr>
    </w:tbl>
    <w:p>
      <w:pPr>
        <w:shd w:val="clear" w:color="auto" w:fill="auto"/>
        <w:spacing w:line="360" w:lineRule="auto"/>
        <w:ind w:left="480"/>
        <w:jc w:val="left"/>
        <w:rPr>
          <w:sz w:val="21"/>
        </w:rPr>
      </w:pPr>
      <w:r>
        <w:rPr>
          <w:sz w:val="21"/>
        </w:rPr>
        <w:t>①选择一个恰当的函数模型来描述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之间的关系，并求出其解析式；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②试判断该企业年利润不低于6百万元时，该企业是否要考虑转型.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3.分析数据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先根据表中数据，刻画出散点图，根据散点图的特征选择合适的函数.利用几何画板等工具，得到的散点图如下图：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24325" cy="1781175"/>
            <wp:docPr id="100003" name="" descr="@@@79af70409dca49dfa47ecf71f9ab9f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根据散点图的形式，结合我们所学的函数图像，发现模型的不确定.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4．建立模型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（1）幂函数型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根据散点图的形式，可假设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eqArr>
        </m:oMath>
      </m:oMathPara>
      <w:r>
        <w:rPr>
          <w:sz w:val="21"/>
        </w:rPr>
        <w:t>，化简得到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设，利用几何画板、图形计算器等可求得此方程的解为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，不合题意舍.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1885950"/>
            <wp:docPr id="100005" name="" descr="@@@dcdf4bfb179147e6a0b0a7de9740f3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（2）对数函数模型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log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eqArr>
            </m:e>
          </m:eqAr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eqAr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（3）指数函数模型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</m:e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</m:eqArr>
            </m:e>
          </m:eqAr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0.62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6.8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2.62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6.8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0.62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2.62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但当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2.62</m:t>
          </m:r>
        </m:oMath>
      </m:oMathPara>
      <w:r>
        <w:rPr>
          <w:sz w:val="21"/>
        </w:rPr>
        <w:t>，故指数函数模型不合适.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结合以上分析，我们发现对数函数函数模型较为合适.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5．检验模型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我们用余下的数据进行检验，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，这两组数据与实际的数据比较接近，故选择对数函数模型.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6．问题解决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由题知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65</m:t>
          </m:r>
        </m:oMath>
      </m:oMathPara>
      <w:r>
        <w:rPr>
          <w:sz w:val="21"/>
        </w:rPr>
        <w:t>.，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∵年利润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65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</m:oMath>
      </m:oMathPara>
      <w:r>
        <w:rPr>
          <w:sz w:val="21"/>
        </w:rPr>
        <w:t>，∴该企业要考虑转型.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7．问题拓展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在上述模型的建立的过程中，我们根据散点图选择了不同的函数模型，然后利用前3个点求出对应的函数形式，否定了其中两个不合的函数模型，那么请同学思考一下是否有更合适的模型？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【知识点】对数函数模型的应用（2）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二、相关试题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2．2021年10月16日，搭载神舟十三号载人飞船的长征二号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遥十三运载火箭，在酒泉卫星发射中心成功发射升空，载人飞船精准进入预定轨道，顺利将3名宇航员送入太空，发射取得圆满成功．已知在不考虑空气阻力和地球引力的理想状态下，可以用公式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计算火箭的最大速度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是喷流相对速度，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是火箭（除推进剂外）的质量，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是推进剂与火箭质量的总和，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</m:oMath>
      </m:oMathPara>
      <w:r>
        <w:rPr>
          <w:sz w:val="21"/>
        </w:rPr>
        <w:t>称为“总质比”．若某型火箭的喷流相对速度为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1000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，当总质比为625时，该型火箭的最大速度约为（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）（附：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lge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0.434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0.301</m:t>
          </m:r>
        </m:oMath>
      </m:oMathPara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5790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6219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6442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6689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【知识点】运用换底公式化简计算、对数函数模型的应用（2）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【分析】根据对数的换底公式运算可得结果.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625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lg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6442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3．尽管目前人类还无法准确预报地震，但科学家通过研究，已经知道地震时释放出的能量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（单位：焦耳）与地震里氏震级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之间的关系为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.2011</m:t>
          </m:r>
        </m:oMath>
      </m:oMathPara>
      <w:r>
        <w:rPr>
          <w:sz w:val="21"/>
        </w:rPr>
        <w:t>.2011年3月11日，日本东北部海域发生里氏9.0级地震，它所释放出来的能量大约是2022年1月2日在云南丽江市宁蒗县发生5.5级地震所释放能量的倍数为（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【知识点】对数函数模型的应用（2）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【分析】根据已知直接求出相应能量，然后可得.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【详解】设日本地震释放的能量为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，云南地震释放的能量为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18.3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b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5.5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13.05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18.3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13.05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4．牛顿曾经提出了常温环境下的温度冷却模型：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为时间，单位为分钟，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为环境温度，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为物体初始温度，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为冷却后温度），假设一杯开水温度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，环境温度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，常数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，大约经过多少分钟水温降为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（参考数据：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1.1</m:t>
          </m:r>
        </m:oMath>
      </m:oMathPara>
      <w:r>
        <w:rPr>
          <w:sz w:val="21"/>
        </w:rPr>
        <w:t>}（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A．8</w:t>
      </w:r>
      <w:r>
        <w:rPr>
          <w:sz w:val="21"/>
        </w:rPr>
        <w:tab/>
      </w:r>
      <w:r>
        <w:rPr>
          <w:sz w:val="21"/>
        </w:rPr>
        <w:t>B．7</w:t>
      </w:r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【知识点】对数函数模型的应用（2）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【分析】根据题意，将数据代入温度冷却模型，即可求解.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【详解】由题意知：代入冷却模型，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90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5．每年红嘴鸥都从西伯利亚飞越数千公里来到美丽的昆明过冬，科学家经过测量发现候鸟的飞行速度可以表示为函数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，单位是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km/min</m:t>
          </m:r>
        </m:oMath>
      </m:oMathPara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表示候鸟每分钟耗氧量的单位数，常数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表示测量过程中候鸟每分钟的耗氧偏差.（结果保留到整数位.参考数据：lg5≈0.70，3</w:t>
      </w:r>
      <w:r>
        <w:rPr>
          <w:sz w:val="21"/>
          <w:vertAlign w:val="superscript"/>
        </w:rPr>
        <w:t>1.4</w:t>
      </w:r>
      <w:r>
        <w:rPr>
          <w:sz w:val="21"/>
        </w:rPr>
        <w:t>≈4.66）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=5，候鸟停下休息时，它每分钟的耗氧量为多少个单位.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(2)若雄鸟的飞行速度为1.3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km/min</m:t>
          </m:r>
        </m:oMath>
      </m:oMathPara>
      <w:r>
        <w:rPr>
          <w:sz w:val="21"/>
        </w:rPr>
        <w:t>，雌鸟的飞行速度为0.8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km/min</m:t>
          </m:r>
        </m:oMath>
      </m:oMathPara>
      <w:r>
        <w:rPr>
          <w:sz w:val="21"/>
        </w:rPr>
        <w:t>，那么此时雄鸟每分钟的耗氧量是雌鸟每分钟耗氧量的多少倍.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【答案】(1)466个单位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(2)3倍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【知识点】对数的运算、对数函数模型的应用（2）、利用给定函数模型解决实际问题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代入函数解析式，求出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的值即可答案；（2）设出雄鸟每分钟的耗氧量和雌鸟每分钟耗氧量，得到方程组，两式相减后得到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代入函数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0.70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lg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1.40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100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1.40</m:t>
              </m:r>
            </m:sup>
          </m:sSup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4.66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466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答：候鸟停下休息时，它每分钟的耗氧量约为466个单位.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（2）设雄鸟每分钟的耗氧量为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，雌鸟每分钟耗氧量为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，由题意可得：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1.3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100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 w:cs="Cambria Math"/>
                    </w:rPr>
                    <m:t>0.8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100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两式相减可得：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答：此时雄鸟每分钟的耗氧量是雌鸟每分钟耗氧量的3倍.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6．在密闭培养环境中，某类细菌的繁殖在初期会较快，随着单位体积内细菌数量的增加，繁殖速度又会减慢．在一次实验中，检测到这类细菌在培养皿中的数量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（单位：百万个）与培养时间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（单位：小时）的关系为：</w:t>
      </w:r>
    </w:p>
    <w:tbl>
      <w:tblPr>
        <w:tblStyle w:val="TableNormal"/>
        <w:tblW w:w="8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1"/>
        <w:gridCol w:w="1171"/>
        <w:gridCol w:w="1171"/>
        <w:gridCol w:w="1171"/>
        <w:gridCol w:w="1171"/>
        <w:gridCol w:w="1171"/>
        <w:gridCol w:w="1171"/>
      </w:tblGrid>
      <w:tr>
        <w:tblPrEx>
          <w:tblW w:w="8220" w:type="dxa"/>
        </w:tblPrEx>
        <w:trPr>
          <w:cantSplit w:val="0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2</m:t>
                </m:r>
              </m:oMath>
            </m:oMathPara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</m:t>
                </m:r>
              </m:oMath>
            </m:oMathPara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4</m:t>
                </m:r>
              </m:oMath>
            </m:oMathPara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5</m:t>
                </m:r>
              </m:oMath>
            </m:oMathPara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6</m:t>
                </m:r>
              </m:oMath>
            </m:oMathPara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8</m:t>
                </m:r>
              </m:oMath>
            </m:oMathPara>
          </w:p>
        </w:tc>
      </w:tr>
      <w:tr>
        <w:tblPrEx>
          <w:tblW w:w="8220" w:type="dxa"/>
        </w:tblPrEx>
        <w:trPr>
          <w:cantSplit w:val="0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</m:oMath>
            </m:oMathPara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3.5</m:t>
                </m:r>
              </m:oMath>
            </m:oMathPara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3.8</m:t>
                </m:r>
              </m:oMath>
            </m:oMathPara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4</m:t>
                </m:r>
              </m:oMath>
            </m:oMathPara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4.16</m:t>
                </m:r>
              </m:oMath>
            </m:oMathPara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4.3</m:t>
                </m:r>
              </m:oMath>
            </m:oMathPara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4.5</m:t>
                </m:r>
              </m:oMath>
            </m:oMathPara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根据表格中的数据画出散点图如下：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1314450"/>
            <wp:docPr id="100007" name="" descr="@@@69fddad1-eaa7-4dfc-aea8-d29c4047c4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为了描述从第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小时开始细菌数量随时间变化的关系，现有以下三种模型供选择：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(1)选出你认为最符合实际的函数模型，并说明理由；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(2)利用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4.5</m:t>
              </m:r>
            </m:e>
          </m:d>
        </m:oMath>
      </m:oMathPara>
      <w:r>
        <w:rPr>
          <w:sz w:val="21"/>
        </w:rPr>
        <w:t>这两组数据求出你选择的函数模型的解析式，并预测从第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小时开始，至少再经过多少个小时，细菌数量达到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百万个．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，理由见解析；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，至少再经过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小时，细菌数量达到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百万个．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【知识点】对数函数模型的应用（2）、建立拟合函数模型解决实际问题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【分析】（1）分析可知，所选函数必须满足三个条件：（ⅰ）定义域包含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；（ⅱ）增函数；（ⅲ）随着自变量的增加，函数值的增长速度变小．对比三个函数模型可得结论；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（2）将所选的两点坐标代入函数解析式，求出参数值，可得出函数模型的解析式，再由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，解该不等式即可得出结论.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【详解】（1）解：依题意，所选函数必须满足三个条件：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（ⅰ）定义域包含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（ⅱ）增函数；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（ⅲ）随着自变量的增加，函数值的增长速度变小．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时无意义；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随着自变量的增加，函数值的增长速度变大．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可以同时符合上述条件，所以应该选择函数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（2）解：依题意知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4.5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log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所以，至少再经过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小时，细菌数量达到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百万个．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9"/>
      <w:footerReference w:type="default" r:id="rId1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fcdb596f14aa45e1b906fa1dfc69915fmjaymjm1mzi0mq</vt:lpwstr>
  </property>
</Properties>
</file>