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频率与概率</w:t>
      </w:r>
    </w:p>
    <w:p w:rsidR="00EF035E" w:rsidRPr="00043B54">
      <w:pPr>
        <w:shd w:val="clear" w:color="auto" w:fill="auto"/>
        <w:spacing w:line="360" w:lineRule="auto"/>
        <w:jc w:val="left"/>
      </w:pPr>
      <w:r>
        <w:rPr>
          <w:b/>
          <w:sz w:val="24"/>
        </w:rPr>
        <w:t>题型一</w:t>
      </w:r>
      <w:r>
        <w:rPr>
          <w:b/>
          <w:sz w:val="24"/>
        </w:rPr>
        <w:t xml:space="preserve"> </w:t>
      </w:r>
      <w:r>
        <w:rPr>
          <w:b/>
          <w:sz w:val="24"/>
        </w:rPr>
        <w:t>频率与概率概念理解</w:t>
      </w:r>
    </w:p>
    <w:p>
      <w:pPr>
        <w:shd w:val="clear" w:color="auto" w:fill="auto"/>
        <w:spacing w:line="360" w:lineRule="auto"/>
        <w:jc w:val="left"/>
        <w:rPr>
          <w:sz w:val="21"/>
        </w:rPr>
      </w:pPr>
      <w:r>
        <w:rPr>
          <w:sz w:val="21"/>
        </w:rPr>
        <w:t>1．下列说法中正确的是（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A．当试验次数很大时，随机事件发生的频率接近概率</w:t>
      </w:r>
    </w:p>
    <w:p>
      <w:pPr>
        <w:shd w:val="clear" w:color="auto" w:fill="auto"/>
        <w:spacing w:line="360" w:lineRule="auto"/>
        <w:jc w:val="left"/>
        <w:rPr>
          <w:sz w:val="21"/>
        </w:rPr>
      </w:pPr>
      <w:r>
        <w:rPr>
          <w:sz w:val="21"/>
        </w:rPr>
        <w:t>B．频率是客观存在的，与试验次数无关</w:t>
      </w:r>
    </w:p>
    <w:p>
      <w:pPr>
        <w:shd w:val="clear" w:color="auto" w:fill="auto"/>
        <w:spacing w:line="360" w:lineRule="auto"/>
        <w:jc w:val="left"/>
        <w:rPr>
          <w:sz w:val="21"/>
        </w:rPr>
      </w:pPr>
      <w:r>
        <w:rPr>
          <w:sz w:val="21"/>
        </w:rPr>
        <w:t>C．随机事件发生的频率就是这个随机事件发生的概率</w:t>
      </w:r>
    </w:p>
    <w:p>
      <w:pPr>
        <w:shd w:val="clear" w:color="auto" w:fill="auto"/>
        <w:spacing w:line="360" w:lineRule="auto"/>
        <w:jc w:val="left"/>
        <w:rPr>
          <w:sz w:val="21"/>
        </w:rPr>
      </w:pPr>
      <w:r>
        <w:rPr>
          <w:sz w:val="21"/>
        </w:rPr>
        <w:t>D．概率是随机的，在试验前不能确定</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【知识点】辨析概率与频率的关系</w:t>
      </w:r>
    </w:p>
    <w:p>
      <w:pPr>
        <w:shd w:val="clear" w:color="auto" w:fill="auto"/>
        <w:spacing w:line="360" w:lineRule="auto"/>
        <w:jc w:val="left"/>
        <w:rPr>
          <w:sz w:val="21"/>
        </w:rPr>
      </w:pPr>
      <w:r>
        <w:rPr>
          <w:sz w:val="21"/>
        </w:rPr>
        <w:t>【分析】根据频率和概率的知识对选项进行分析，从而确定正确选项.</w:t>
      </w:r>
    </w:p>
    <w:p>
      <w:pPr>
        <w:shd w:val="clear" w:color="auto" w:fill="auto"/>
        <w:spacing w:line="360" w:lineRule="auto"/>
        <w:jc w:val="left"/>
        <w:rPr>
          <w:sz w:val="21"/>
        </w:rPr>
      </w:pPr>
      <w:r>
        <w:rPr>
          <w:sz w:val="21"/>
        </w:rPr>
        <w:t>【详解】A选项，根据频率的稳定性可知A选项正确.</w:t>
      </w:r>
    </w:p>
    <w:p>
      <w:pPr>
        <w:shd w:val="clear" w:color="auto" w:fill="auto"/>
        <w:spacing w:line="360" w:lineRule="auto"/>
        <w:jc w:val="left"/>
        <w:rPr>
          <w:sz w:val="21"/>
        </w:rPr>
      </w:pPr>
      <w:r>
        <w:rPr>
          <w:sz w:val="21"/>
        </w:rPr>
        <w:t>B选项，频率与实验次数有关，B选项错误.</w:t>
      </w:r>
    </w:p>
    <w:p>
      <w:pPr>
        <w:shd w:val="clear" w:color="auto" w:fill="auto"/>
        <w:spacing w:line="360" w:lineRule="auto"/>
        <w:jc w:val="left"/>
        <w:rPr>
          <w:sz w:val="21"/>
        </w:rPr>
      </w:pPr>
      <w:r>
        <w:rPr>
          <w:sz w:val="21"/>
        </w:rPr>
        <w:t>C选项，随机事件发生的频率不是这个随机事件发生的概率，C选项错误.</w:t>
      </w:r>
    </w:p>
    <w:p>
      <w:pPr>
        <w:shd w:val="clear" w:color="auto" w:fill="auto"/>
        <w:spacing w:line="360" w:lineRule="auto"/>
        <w:jc w:val="left"/>
        <w:rPr>
          <w:sz w:val="21"/>
        </w:rPr>
      </w:pPr>
      <w:r>
        <w:rPr>
          <w:sz w:val="21"/>
        </w:rPr>
        <w:t>D选项，概率不是随机的，是确定的，D选项错误.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2．在一次抛硬币的试验中，某同学用一枚质地均匀的硬币做了800次试验，发现正面朝上出现了440次，那么出现正面朝上的频率和概率分别为（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A．0.55，0.55</w:t>
      </w:r>
      <w:r>
        <w:rPr>
          <w:sz w:val="21"/>
        </w:rPr>
        <w:tab/>
      </w:r>
      <w:r>
        <w:rPr>
          <w:sz w:val="21"/>
        </w:rPr>
        <w:t>B．0.55，0.5</w:t>
      </w:r>
      <w:r>
        <w:rPr>
          <w:sz w:val="21"/>
        </w:rPr>
        <w:tab/>
      </w:r>
      <w:r>
        <w:rPr>
          <w:sz w:val="21"/>
        </w:rPr>
        <w:t>C．0.5，0.5</w:t>
      </w:r>
      <w:r>
        <w:rPr>
          <w:sz w:val="21"/>
        </w:rPr>
        <w:tab/>
      </w:r>
      <w:r>
        <w:rPr>
          <w:sz w:val="21"/>
        </w:rPr>
        <w:t>D．0.5，0.55</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【知识点】计算频率、辨析概率与频率的关系</w:t>
      </w:r>
    </w:p>
    <w:p>
      <w:pPr>
        <w:shd w:val="clear" w:color="auto" w:fill="auto"/>
        <w:spacing w:line="360" w:lineRule="auto"/>
        <w:jc w:val="left"/>
        <w:rPr>
          <w:sz w:val="21"/>
        </w:rPr>
      </w:pPr>
      <w:r>
        <w:rPr>
          <w:sz w:val="21"/>
        </w:rPr>
        <w:t>【分析】根据频率的计算公式可求得频率，结合概率的含义可确定概率，即得答案.</w:t>
      </w:r>
    </w:p>
    <w:p>
      <w:pPr>
        <w:shd w:val="clear" w:color="auto" w:fill="auto"/>
        <w:spacing w:line="360" w:lineRule="auto"/>
        <w:jc w:val="left"/>
        <w:rPr>
          <w:sz w:val="21"/>
        </w:rPr>
      </w:pPr>
      <w:r>
        <w:rPr>
          <w:sz w:val="21"/>
        </w:rPr>
        <w:t>【详解】某同学用一枚质地均匀的硬币做了800次试验，发现正面朝上出现了440次，</w:t>
      </w:r>
    </w:p>
    <w:p>
      <w:pPr>
        <w:shd w:val="clear" w:color="auto" w:fill="auto"/>
        <w:spacing w:line="360" w:lineRule="auto"/>
        <w:jc w:val="left"/>
        <w:rPr>
          <w:sz w:val="21"/>
        </w:rPr>
      </w:pPr>
      <w:r>
        <w:rPr>
          <w:sz w:val="21"/>
        </w:rPr>
        <w:t xml:space="preserve">那么出现正面朝上的频率为 </w:t>
      </w:r>
      <m:oMathPara>
        <m:oMathParaPr>
          <m:jc m:val="left"/>
        </m:oMathParaPr>
        <m:oMath>
          <m:f>
            <m:num>
              <m:r>
                <w:rPr>
                  <w:rFonts w:ascii="Cambria Math" w:eastAsia="宋体" w:hAnsi="Cambria Math" w:cs="Cambria Math"/>
                </w:rPr>
                <m:t>440</m:t>
              </m:r>
            </m:num>
            <m:den>
              <m:r>
                <w:rPr>
                  <w:rFonts w:ascii="Cambria Math" w:eastAsia="宋体" w:hAnsi="Cambria Math" w:cs="Cambria Math"/>
                </w:rPr>
                <m:t>800</m:t>
              </m:r>
            </m:den>
          </m:f>
          <m:r>
            <w:rPr>
              <w:rFonts w:ascii="Cambria Math" w:eastAsia="宋体" w:hAnsi="Cambria Math" w:cs="Cambria Math"/>
            </w:rPr>
            <m:t>=</m:t>
          </m:r>
          <m:r>
            <w:rPr>
              <w:rFonts w:ascii="Cambria Math" w:eastAsia="宋体" w:hAnsi="Cambria Math" w:cs="Cambria Math"/>
            </w:rPr>
            <m:t>0.55</m:t>
          </m:r>
        </m:oMath>
      </m:oMathPara>
      <w:r>
        <w:rPr>
          <w:sz w:val="21"/>
        </w:rPr>
        <w:t xml:space="preserve"> ,</w:t>
      </w:r>
    </w:p>
    <w:p>
      <w:pPr>
        <w:shd w:val="clear" w:color="auto" w:fill="auto"/>
        <w:spacing w:line="360" w:lineRule="auto"/>
        <w:jc w:val="left"/>
        <w:rPr>
          <w:sz w:val="21"/>
        </w:rPr>
      </w:pPr>
      <w:r>
        <w:rPr>
          <w:sz w:val="21"/>
        </w:rPr>
        <w:t>由于每次抛硬币时，正面朝上和反面朝上的机会相等，都是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 xml:space="preserve">故出现正面朝上的概率为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3．根据统计，某篮球运动员在1000次投篮中，命中的次数为560次，则该运动员（</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A．投篮命中的频率为0.56</w:t>
      </w:r>
      <w:r>
        <w:rPr>
          <w:sz w:val="21"/>
        </w:rPr>
        <w:tab/>
      </w:r>
      <w:r>
        <w:rPr>
          <w:sz w:val="21"/>
        </w:rPr>
        <w:t>B．投篮10次至少有5次命中</w:t>
      </w:r>
    </w:p>
    <w:p>
      <w:pPr>
        <w:shd w:val="clear" w:color="auto" w:fill="auto"/>
        <w:tabs>
          <w:tab w:val="left" w:pos="4156"/>
        </w:tabs>
        <w:spacing w:line="360" w:lineRule="auto"/>
        <w:jc w:val="left"/>
        <w:rPr>
          <w:sz w:val="21"/>
        </w:rPr>
      </w:pPr>
      <w:r>
        <w:rPr>
          <w:sz w:val="21"/>
        </w:rPr>
        <w:t>C．投篮命中的概率为0.56</w:t>
      </w:r>
      <w:r>
        <w:rPr>
          <w:sz w:val="21"/>
        </w:rPr>
        <w:tab/>
      </w:r>
      <w:r>
        <w:rPr>
          <w:sz w:val="21"/>
        </w:rPr>
        <w:t>D．投篮100次有56次命中</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【知识点】辨析概率与频率的关系</w:t>
      </w:r>
    </w:p>
    <w:p>
      <w:pPr>
        <w:shd w:val="clear" w:color="auto" w:fill="auto"/>
        <w:spacing w:line="360" w:lineRule="auto"/>
        <w:jc w:val="left"/>
        <w:rPr>
          <w:sz w:val="21"/>
        </w:rPr>
      </w:pPr>
      <w:r>
        <w:rPr>
          <w:sz w:val="21"/>
        </w:rPr>
        <w:t>【分析】根据频率和概率的相关概念求解即可.</w:t>
      </w:r>
    </w:p>
    <w:p>
      <w:pPr>
        <w:shd w:val="clear" w:color="auto" w:fill="auto"/>
        <w:spacing w:line="360" w:lineRule="auto"/>
        <w:jc w:val="left"/>
        <w:rPr>
          <w:sz w:val="21"/>
        </w:rPr>
      </w:pPr>
      <w:r>
        <w:rPr>
          <w:sz w:val="21"/>
        </w:rPr>
        <w:t>【详解】由题意可知投篮命中的频率为</w:t>
      </w:r>
      <m:oMathPara>
        <m:oMathParaPr>
          <m:jc m:val="left"/>
        </m:oMathParaPr>
        <m:oMath>
          <m:f>
            <m:num>
              <m:r>
                <w:rPr>
                  <w:rFonts w:ascii="Cambria Math" w:eastAsia="宋体" w:hAnsi="Cambria Math" w:cs="Cambria Math"/>
                </w:rPr>
                <m:t>560</m:t>
              </m:r>
            </m:num>
            <m:den>
              <m:r>
                <w:rPr>
                  <w:rFonts w:ascii="Cambria Math" w:eastAsia="宋体" w:hAnsi="Cambria Math" w:cs="Cambria Math"/>
                </w:rPr>
                <m:t>1000</m:t>
              </m:r>
            </m:den>
          </m:f>
          <m:r>
            <w:rPr>
              <w:rFonts w:ascii="Cambria Math" w:eastAsia="宋体" w:hAnsi="Cambria Math" w:cs="Cambria Math"/>
            </w:rPr>
            <m:t>=</m:t>
          </m:r>
          <m:r>
            <w:rPr>
              <w:rFonts w:ascii="Cambria Math" w:eastAsia="宋体" w:hAnsi="Cambria Math" w:cs="Cambria Math"/>
            </w:rPr>
            <m:t>0.56</m:t>
          </m:r>
        </m:oMath>
      </m:oMathPara>
      <w:r>
        <w:rPr>
          <w:sz w:val="21"/>
        </w:rPr>
        <w:t>，得到的频率可能比概率大，也可能小于概率，也可能等于概率，故A正确，C错误，</w:t>
      </w:r>
    </w:p>
    <w:p>
      <w:pPr>
        <w:shd w:val="clear" w:color="auto" w:fill="auto"/>
        <w:spacing w:line="360" w:lineRule="auto"/>
        <w:jc w:val="left"/>
        <w:rPr>
          <w:sz w:val="21"/>
        </w:rPr>
      </w:pPr>
      <w:r>
        <w:rPr>
          <w:sz w:val="21"/>
        </w:rPr>
        <w:t>投篮10次或100次相当于做10次或100次实验，每一次的结果都是随机的，其结果可能一次没中，或者多次投中等，频率、概率只反映事件发生的可能性的大小，不能说明事件是否一定发生，故BD错误；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4．下列四个命题中真命题的个数为（</w:t>
      </w:r>
      <w:r>
        <w:rPr>
          <w:rFonts w:ascii="Times New Roman" w:eastAsia="Times New Roman" w:hAnsi="Times New Roman" w:cs="Times New Roman"/>
          <w:kern w:val="0"/>
          <w:sz w:val="24"/>
          <w:szCs w:val="24"/>
        </w:rPr>
        <w:t>    </w:t>
      </w:r>
      <w:r>
        <w:rPr>
          <w:sz w:val="21"/>
        </w:rPr>
        <w:t>）个</w:t>
      </w:r>
    </w:p>
    <w:p>
      <w:pPr>
        <w:shd w:val="clear" w:color="auto" w:fill="auto"/>
        <w:spacing w:line="360" w:lineRule="auto"/>
        <w:jc w:val="left"/>
        <w:rPr>
          <w:sz w:val="21"/>
        </w:rPr>
      </w:pPr>
      <w:r>
        <w:rPr>
          <w:sz w:val="21"/>
        </w:rPr>
        <w:t>①有一批产品的次品率为</w:t>
      </w:r>
      <m:oMathPara>
        <m:oMathParaPr>
          <m:jc m:val="left"/>
        </m:oMathParaPr>
        <m:oMath>
          <m:r>
            <w:rPr>
              <w:rFonts w:ascii="Cambria Math" w:eastAsia="宋体" w:hAnsi="Cambria Math" w:cs="Cambria Math"/>
            </w:rPr>
            <m:t>0.05</m:t>
          </m:r>
        </m:oMath>
      </m:oMathPara>
      <w:r>
        <w:rPr>
          <w:sz w:val="21"/>
        </w:rPr>
        <w:t>，则从中任意取出</w:t>
      </w:r>
      <m:oMathPara>
        <m:oMathParaPr>
          <m:jc m:val="left"/>
        </m:oMathParaPr>
        <m:oMath>
          <m:r>
            <w:rPr>
              <w:rFonts w:ascii="Cambria Math" w:eastAsia="宋体" w:hAnsi="Cambria Math" w:cs="Cambria Math"/>
            </w:rPr>
            <m:t>200</m:t>
          </m:r>
        </m:oMath>
      </m:oMathPara>
      <w:r>
        <w:rPr>
          <w:sz w:val="21"/>
        </w:rPr>
        <w:t>件产品中必有</w:t>
      </w:r>
      <m:oMathPara>
        <m:oMathParaPr>
          <m:jc m:val="left"/>
        </m:oMathParaPr>
        <m:oMath>
          <m:r>
            <w:rPr>
              <w:rFonts w:ascii="Cambria Math" w:eastAsia="宋体" w:hAnsi="Cambria Math" w:cs="Cambria Math"/>
            </w:rPr>
            <m:t>10</m:t>
          </m:r>
        </m:oMath>
      </m:oMathPara>
      <w:r>
        <w:rPr>
          <w:sz w:val="21"/>
        </w:rPr>
        <w:t>件是次品；</w:t>
      </w:r>
    </w:p>
    <w:p>
      <w:pPr>
        <w:shd w:val="clear" w:color="auto" w:fill="auto"/>
        <w:spacing w:line="360" w:lineRule="auto"/>
        <w:jc w:val="left"/>
        <w:rPr>
          <w:sz w:val="21"/>
        </w:rPr>
      </w:pPr>
      <w:r>
        <w:rPr>
          <w:sz w:val="21"/>
        </w:rPr>
        <w:t>②抛</w:t>
      </w:r>
      <m:oMathPara>
        <m:oMathParaPr>
          <m:jc m:val="left"/>
        </m:oMathParaPr>
        <m:oMath>
          <m:r>
            <w:rPr>
              <w:rFonts w:ascii="Cambria Math" w:eastAsia="宋体" w:hAnsi="Cambria Math" w:cs="Cambria Math"/>
            </w:rPr>
            <m:t>100</m:t>
          </m:r>
        </m:oMath>
      </m:oMathPara>
      <w:r>
        <w:rPr>
          <w:sz w:val="21"/>
        </w:rPr>
        <w:t>次硬币，结果</w:t>
      </w:r>
      <m:oMathPara>
        <m:oMathParaPr>
          <m:jc m:val="left"/>
        </m:oMathParaPr>
        <m:oMath>
          <m:r>
            <w:rPr>
              <w:rFonts w:ascii="Cambria Math" w:eastAsia="宋体" w:hAnsi="Cambria Math" w:cs="Cambria Math"/>
            </w:rPr>
            <m:t>51</m:t>
          </m:r>
        </m:oMath>
      </m:oMathPara>
      <w:r>
        <w:rPr>
          <w:sz w:val="21"/>
        </w:rPr>
        <w:t>次出现正面，则出现正面的概率是</w:t>
      </w:r>
      <m:oMathPara>
        <m:oMathParaPr>
          <m:jc m:val="left"/>
        </m:oMathParaPr>
        <m:oMath>
          <m:r>
            <w:rPr>
              <w:rFonts w:ascii="Cambria Math" w:eastAsia="宋体" w:hAnsi="Cambria Math" w:cs="Cambria Math"/>
            </w:rPr>
            <m:t>0.51</m:t>
          </m:r>
        </m:oMath>
      </m:oMathPara>
      <w:r>
        <w:rPr>
          <w:sz w:val="21"/>
        </w:rPr>
        <w:t>；</w:t>
      </w:r>
    </w:p>
    <w:p>
      <w:pPr>
        <w:shd w:val="clear" w:color="auto" w:fill="auto"/>
        <w:spacing w:line="360" w:lineRule="auto"/>
        <w:jc w:val="left"/>
        <w:rPr>
          <w:sz w:val="21"/>
        </w:rPr>
      </w:pPr>
      <w:r>
        <w:rPr>
          <w:sz w:val="21"/>
        </w:rPr>
        <w:t>③随机事件发生的概率就是这个随机事件发生的频率；</w:t>
      </w:r>
    </w:p>
    <w:p>
      <w:pPr>
        <w:shd w:val="clear" w:color="auto" w:fill="auto"/>
        <w:spacing w:line="360" w:lineRule="auto"/>
        <w:jc w:val="left"/>
        <w:rPr>
          <w:sz w:val="21"/>
        </w:rPr>
      </w:pPr>
      <w:r>
        <w:rPr>
          <w:sz w:val="21"/>
        </w:rPr>
        <w:t>④掷骰子</w:t>
      </w:r>
      <m:oMathPara>
        <m:oMathParaPr>
          <m:jc m:val="left"/>
        </m:oMathParaPr>
        <m:oMath>
          <m:r>
            <w:rPr>
              <w:rFonts w:ascii="Cambria Math" w:eastAsia="宋体" w:hAnsi="Cambria Math" w:cs="Cambria Math"/>
            </w:rPr>
            <m:t>100</m:t>
          </m:r>
        </m:oMath>
      </m:oMathPara>
      <w:r>
        <w:rPr>
          <w:sz w:val="21"/>
        </w:rPr>
        <w:t>次，得点数为</w:t>
      </w:r>
      <m:oMathPara>
        <m:oMathParaPr>
          <m:jc m:val="left"/>
        </m:oMathParaPr>
        <m:oMath>
          <m:r>
            <w:rPr>
              <w:rFonts w:ascii="Cambria Math" w:eastAsia="宋体" w:hAnsi="Cambria Math" w:cs="Cambria Math"/>
            </w:rPr>
            <m:t>6</m:t>
          </m:r>
        </m:oMath>
      </m:oMathPara>
      <w:r>
        <w:rPr>
          <w:sz w:val="21"/>
        </w:rPr>
        <w:t>的结果有</w:t>
      </w:r>
      <m:oMathPara>
        <m:oMathParaPr>
          <m:jc m:val="left"/>
        </m:oMathParaPr>
        <m:oMath>
          <m:r>
            <w:rPr>
              <w:rFonts w:ascii="Cambria Math" w:eastAsia="宋体" w:hAnsi="Cambria Math" w:cs="Cambria Math"/>
            </w:rPr>
            <m:t>20</m:t>
          </m:r>
        </m:oMath>
      </m:oMathPara>
      <w:r>
        <w:rPr>
          <w:sz w:val="21"/>
        </w:rPr>
        <w:t>次，则出现</w:t>
      </w:r>
      <m:oMathPara>
        <m:oMathParaPr>
          <m:jc m:val="left"/>
        </m:oMathParaPr>
        <m:oMath>
          <m:r>
            <w:rPr>
              <w:rFonts w:ascii="Cambria Math" w:eastAsia="宋体" w:hAnsi="Cambria Math" w:cs="Cambria Math"/>
            </w:rPr>
            <m:t>6</m:t>
          </m:r>
        </m:oMath>
      </m:oMathPara>
      <w:r>
        <w:rPr>
          <w:sz w:val="21"/>
        </w:rPr>
        <w:t>点的频率为</w:t>
      </w:r>
      <m:oMathPara>
        <m:oMathParaPr>
          <m:jc m:val="left"/>
        </m:oMathParaPr>
        <m:oMath>
          <m:r>
            <w:rPr>
              <w:rFonts w:ascii="Cambria Math" w:eastAsia="宋体" w:hAnsi="Cambria Math" w:cs="Cambria Math"/>
            </w:rPr>
            <m:t>0.2</m:t>
          </m:r>
        </m:oMath>
      </m:oMathPara>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2</m:t>
          </m:r>
        </m:oMath>
      </m:oMathPara>
      <w:r>
        <w:rPr>
          <w:sz w:val="21"/>
        </w:rPr>
        <w:tab/>
      </w:r>
      <w:r>
        <w:rPr>
          <w:sz w:val="21"/>
        </w:rPr>
        <w:t>C．</w:t>
      </w:r>
      <m:oMathPara>
        <m:oMathParaPr>
          <m:jc m:val="left"/>
        </m:oMathParaPr>
        <m:oMath>
          <m:r>
            <w:rPr>
              <w:rFonts w:ascii="Cambria Math" w:eastAsia="宋体" w:hAnsi="Cambria Math" w:cs="Cambria Math"/>
            </w:rPr>
            <m:t>3</m:t>
          </m:r>
        </m:oMath>
      </m:oMathPara>
      <w:r>
        <w:rPr>
          <w:sz w:val="21"/>
        </w:rPr>
        <w:tab/>
      </w:r>
      <w:r>
        <w:rPr>
          <w:sz w:val="21"/>
        </w:rPr>
        <w:t>D．</w:t>
      </w:r>
      <m:oMathPara>
        <m:oMathParaPr>
          <m:jc m:val="left"/>
        </m:oMathParaPr>
        <m:oMath>
          <m:r>
            <w:rPr>
              <w:rFonts w:ascii="Cambria Math" w:eastAsia="宋体" w:hAnsi="Cambria Math" w:cs="Cambria Math"/>
            </w:rPr>
            <m:t>4</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【知识点】辨析概率与频率的关系</w:t>
      </w:r>
    </w:p>
    <w:p>
      <w:pPr>
        <w:shd w:val="clear" w:color="auto" w:fill="auto"/>
        <w:spacing w:line="360" w:lineRule="auto"/>
        <w:jc w:val="left"/>
        <w:rPr>
          <w:sz w:val="21"/>
        </w:rPr>
      </w:pPr>
      <w:r>
        <w:rPr>
          <w:sz w:val="21"/>
        </w:rPr>
        <w:t>【分析】由频率和概率的概念与意义进行辨析即可.</w:t>
      </w:r>
    </w:p>
    <w:p>
      <w:pPr>
        <w:shd w:val="clear" w:color="auto" w:fill="auto"/>
        <w:spacing w:line="360" w:lineRule="auto"/>
        <w:jc w:val="left"/>
        <w:rPr>
          <w:sz w:val="21"/>
        </w:rPr>
      </w:pPr>
      <w:r>
        <w:rPr>
          <w:sz w:val="21"/>
        </w:rPr>
        <w:t>【详解】对于①，一批产品的次品率即出现次品的概率，它表示的是产品中出现次品的可能性的大小，并非表示</w:t>
      </w:r>
      <m:oMathPara>
        <m:oMathParaPr>
          <m:jc m:val="left"/>
        </m:oMathParaPr>
        <m:oMath>
          <m:r>
            <w:rPr>
              <w:rFonts w:ascii="Cambria Math" w:eastAsia="宋体" w:hAnsi="Cambria Math" w:cs="Cambria Math"/>
            </w:rPr>
            <m:t>200</m:t>
          </m:r>
        </m:oMath>
      </m:oMathPara>
      <w:r>
        <w:rPr>
          <w:sz w:val="21"/>
        </w:rPr>
        <w:t>件产品中必有</w:t>
      </w:r>
      <m:oMathPara>
        <m:oMathParaPr>
          <m:jc m:val="left"/>
        </m:oMathParaPr>
        <m:oMath>
          <m:r>
            <w:rPr>
              <w:rFonts w:ascii="Cambria Math" w:eastAsia="宋体" w:hAnsi="Cambria Math" w:cs="Cambria Math"/>
            </w:rPr>
            <m:t>10</m:t>
          </m:r>
        </m:oMath>
      </m:oMathPara>
      <w:r>
        <w:rPr>
          <w:sz w:val="21"/>
        </w:rPr>
        <w:t>件次品，故①不是真命题；</w:t>
      </w:r>
    </w:p>
    <w:p>
      <w:pPr>
        <w:shd w:val="clear" w:color="auto" w:fill="auto"/>
        <w:spacing w:line="360" w:lineRule="auto"/>
        <w:jc w:val="left"/>
        <w:rPr>
          <w:sz w:val="21"/>
        </w:rPr>
      </w:pPr>
      <w:r>
        <w:rPr>
          <w:sz w:val="21"/>
        </w:rPr>
        <w:t>对于②，抛</w:t>
      </w:r>
      <m:oMathPara>
        <m:oMathParaPr>
          <m:jc m:val="left"/>
        </m:oMathParaPr>
        <m:oMath>
          <m:r>
            <w:rPr>
              <w:rFonts w:ascii="Cambria Math" w:eastAsia="宋体" w:hAnsi="Cambria Math" w:cs="Cambria Math"/>
            </w:rPr>
            <m:t>100</m:t>
          </m:r>
        </m:oMath>
      </m:oMathPara>
      <w:r>
        <w:rPr>
          <w:sz w:val="21"/>
        </w:rPr>
        <w:t>次硬币，结果</w:t>
      </w:r>
      <m:oMathPara>
        <m:oMathParaPr>
          <m:jc m:val="left"/>
        </m:oMathParaPr>
        <m:oMath>
          <m:r>
            <w:rPr>
              <w:rFonts w:ascii="Cambria Math" w:eastAsia="宋体" w:hAnsi="Cambria Math" w:cs="Cambria Math"/>
            </w:rPr>
            <m:t>51</m:t>
          </m:r>
        </m:oMath>
      </m:oMathPara>
      <w:r>
        <w:rPr>
          <w:sz w:val="21"/>
        </w:rPr>
        <w:t>次出现正面，可知出现正面的频率是</w:t>
      </w:r>
      <m:oMathPara>
        <m:oMathParaPr>
          <m:jc m:val="left"/>
        </m:oMathParaPr>
        <m:oMath>
          <m:r>
            <w:rPr>
              <w:rFonts w:ascii="Cambria Math" w:eastAsia="宋体" w:hAnsi="Cambria Math" w:cs="Cambria Math"/>
            </w:rPr>
            <m:t>0.51</m:t>
          </m:r>
        </m:oMath>
      </m:oMathPara>
      <w:r>
        <w:rPr>
          <w:sz w:val="21"/>
        </w:rPr>
        <w:t>，而非概率，故②不是真命题；</w:t>
      </w:r>
    </w:p>
    <w:p>
      <w:pPr>
        <w:shd w:val="clear" w:color="auto" w:fill="auto"/>
        <w:spacing w:line="360" w:lineRule="auto"/>
        <w:jc w:val="left"/>
        <w:rPr>
          <w:sz w:val="21"/>
        </w:rPr>
      </w:pPr>
      <w:r>
        <w:rPr>
          <w:sz w:val="21"/>
        </w:rPr>
        <w:t>对于③，随机事件发生的概率不随试验次数的多少而发生变化，是事件的一种固有属性，而随机事件发生的频率，会发生变化，随着试验次数的增加，频率会稳定于概率，但频率只是概率的近似值，并不表示概率就是频率，故③不是真命题；</w:t>
      </w:r>
    </w:p>
    <w:p>
      <w:pPr>
        <w:shd w:val="clear" w:color="auto" w:fill="auto"/>
        <w:spacing w:line="360" w:lineRule="auto"/>
        <w:jc w:val="left"/>
        <w:rPr>
          <w:sz w:val="21"/>
        </w:rPr>
      </w:pPr>
      <w:r>
        <w:rPr>
          <w:sz w:val="21"/>
        </w:rPr>
        <w:t>对于④，掷骰子</w:t>
      </w:r>
      <m:oMathPara>
        <m:oMathParaPr>
          <m:jc m:val="left"/>
        </m:oMathParaPr>
        <m:oMath>
          <m:r>
            <w:rPr>
              <w:rFonts w:ascii="Cambria Math" w:eastAsia="宋体" w:hAnsi="Cambria Math" w:cs="Cambria Math"/>
            </w:rPr>
            <m:t>100</m:t>
          </m:r>
        </m:oMath>
      </m:oMathPara>
      <w:r>
        <w:rPr>
          <w:sz w:val="21"/>
        </w:rPr>
        <w:t>次，得点数为</w:t>
      </w:r>
      <m:oMathPara>
        <m:oMathParaPr>
          <m:jc m:val="left"/>
        </m:oMathParaPr>
        <m:oMath>
          <m:r>
            <w:rPr>
              <w:rFonts w:ascii="Cambria Math" w:eastAsia="宋体" w:hAnsi="Cambria Math" w:cs="Cambria Math"/>
            </w:rPr>
            <m:t>6</m:t>
          </m:r>
        </m:oMath>
      </m:oMathPara>
      <w:r>
        <w:rPr>
          <w:sz w:val="21"/>
        </w:rPr>
        <w:t>的结果有</w:t>
      </w:r>
      <m:oMathPara>
        <m:oMathParaPr>
          <m:jc m:val="left"/>
        </m:oMathParaPr>
        <m:oMath>
          <m:r>
            <w:rPr>
              <w:rFonts w:ascii="Cambria Math" w:eastAsia="宋体" w:hAnsi="Cambria Math" w:cs="Cambria Math"/>
            </w:rPr>
            <m:t>20</m:t>
          </m:r>
        </m:oMath>
      </m:oMathPara>
      <w:r>
        <w:rPr>
          <w:sz w:val="21"/>
        </w:rPr>
        <w:t>次，即</w:t>
      </w:r>
      <m:oMathPara>
        <m:oMathParaPr>
          <m:jc m:val="left"/>
        </m:oMathParaPr>
        <m:oMath>
          <m:r>
            <w:rPr>
              <w:rFonts w:ascii="Cambria Math" w:eastAsia="宋体" w:hAnsi="Cambria Math" w:cs="Cambria Math"/>
            </w:rPr>
            <m:t>100</m:t>
          </m:r>
        </m:oMath>
      </m:oMathPara>
      <w:r>
        <w:rPr>
          <w:sz w:val="21"/>
        </w:rPr>
        <w:t>次试验中，“出现</w:t>
      </w:r>
      <m:oMathPara>
        <m:oMathParaPr>
          <m:jc m:val="left"/>
        </m:oMathParaPr>
        <m:oMath>
          <m:r>
            <w:rPr>
              <w:rFonts w:ascii="Cambria Math" w:eastAsia="宋体" w:hAnsi="Cambria Math" w:cs="Cambria Math"/>
            </w:rPr>
            <m:t>6</m:t>
          </m:r>
        </m:oMath>
      </m:oMathPara>
      <w:r>
        <w:rPr>
          <w:sz w:val="21"/>
        </w:rPr>
        <w:t>点”这一事件发生了</w:t>
      </w:r>
      <m:oMathPara>
        <m:oMathParaPr>
          <m:jc m:val="left"/>
        </m:oMathParaPr>
        <m:oMath>
          <m:r>
            <w:rPr>
              <w:rFonts w:ascii="Cambria Math" w:eastAsia="宋体" w:hAnsi="Cambria Math" w:cs="Cambria Math"/>
            </w:rPr>
            <m:t>20</m:t>
          </m:r>
        </m:oMath>
      </m:oMathPara>
      <w:r>
        <w:rPr>
          <w:sz w:val="21"/>
        </w:rPr>
        <w:t>次，则出现</w:t>
      </w:r>
      <m:oMathPara>
        <m:oMathParaPr>
          <m:jc m:val="left"/>
        </m:oMathParaPr>
        <m:oMath>
          <m:r>
            <w:rPr>
              <w:rFonts w:ascii="Cambria Math" w:eastAsia="宋体" w:hAnsi="Cambria Math" w:cs="Cambria Math"/>
            </w:rPr>
            <m:t>6</m:t>
          </m:r>
        </m:oMath>
      </m:oMathPara>
      <w:r>
        <w:rPr>
          <w:sz w:val="21"/>
        </w:rPr>
        <w:t>点的频率为</w:t>
      </w:r>
      <m:oMathPara>
        <m:oMathParaPr>
          <m:jc m:val="left"/>
        </m:oMathParaPr>
        <m:oMath>
          <m:f>
            <m:num>
              <m:r>
                <w:rPr>
                  <w:rFonts w:ascii="Cambria Math" w:eastAsia="宋体" w:hAnsi="Cambria Math" w:cs="Cambria Math"/>
                </w:rPr>
                <m:t>20</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0.2</m:t>
          </m:r>
        </m:oMath>
      </m:oMathPara>
      <w:r>
        <w:rPr>
          <w:sz w:val="21"/>
        </w:rPr>
        <w:t>，故④为真命题.</w:t>
      </w:r>
    </w:p>
    <w:p>
      <w:pPr>
        <w:shd w:val="clear" w:color="auto" w:fill="auto"/>
        <w:spacing w:line="360" w:lineRule="auto"/>
        <w:jc w:val="left"/>
        <w:rPr>
          <w:sz w:val="21"/>
        </w:rPr>
      </w:pPr>
      <w:r>
        <w:rPr>
          <w:sz w:val="21"/>
        </w:rPr>
        <w:t>综上所述，真命题个数为</w:t>
      </w:r>
      <m:oMathPara>
        <m:oMathParaPr>
          <m:jc m:val="left"/>
        </m:oMathParaPr>
        <m:oMath>
          <m:r>
            <w:rPr>
              <w:rFonts w:ascii="Cambria Math" w:eastAsia="宋体" w:hAnsi="Cambria Math" w:cs="Cambria Math"/>
            </w:rPr>
            <m:t>1</m:t>
          </m:r>
        </m:oMath>
      </m:oMathPara>
      <w:r>
        <w:rPr>
          <w:sz w:val="21"/>
        </w:rPr>
        <w:t>个.</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5．考虑掷硬币试验，设事件</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sz w:val="21"/>
        </w:rPr>
        <w:t>“正面朝上”，则下列论述正确的是（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A．掷2次硬币，事件“一个正面，一个反面”发生的概率为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B．掷8次硬币，事件</w:t>
      </w:r>
      <w:r>
        <w:rPr>
          <w:rFonts w:ascii="Times New Roman" w:eastAsia="Times New Roman" w:hAnsi="Times New Roman" w:cs="Times New Roman"/>
          <w:i/>
          <w:sz w:val="21"/>
        </w:rPr>
        <w:t>A</w:t>
      </w:r>
      <w:r>
        <w:rPr>
          <w:sz w:val="21"/>
        </w:rPr>
        <w:t>发生的次数一定是4</w:t>
      </w:r>
    </w:p>
    <w:p>
      <w:pPr>
        <w:shd w:val="clear" w:color="auto" w:fill="auto"/>
        <w:spacing w:line="360" w:lineRule="auto"/>
        <w:jc w:val="left"/>
        <w:rPr>
          <w:sz w:val="21"/>
        </w:rPr>
      </w:pPr>
      <w:r>
        <w:rPr>
          <w:sz w:val="21"/>
        </w:rPr>
        <w:t>C．重复掷硬币，事件</w:t>
      </w:r>
      <w:r>
        <w:rPr>
          <w:rFonts w:ascii="Times New Roman" w:eastAsia="Times New Roman" w:hAnsi="Times New Roman" w:cs="Times New Roman"/>
          <w:i/>
          <w:sz w:val="21"/>
        </w:rPr>
        <w:t>A</w:t>
      </w:r>
      <w:r>
        <w:rPr>
          <w:sz w:val="21"/>
        </w:rPr>
        <w:t>发生的频率等于事件</w:t>
      </w:r>
      <w:r>
        <w:rPr>
          <w:rFonts w:ascii="Times New Roman" w:eastAsia="Times New Roman" w:hAnsi="Times New Roman" w:cs="Times New Roman"/>
          <w:i/>
          <w:sz w:val="21"/>
        </w:rPr>
        <w:t>A</w:t>
      </w:r>
      <w:r>
        <w:rPr>
          <w:sz w:val="21"/>
        </w:rPr>
        <w:t>发生的概率</w:t>
      </w:r>
    </w:p>
    <w:p>
      <w:pPr>
        <w:shd w:val="clear" w:color="auto" w:fill="auto"/>
        <w:spacing w:line="360" w:lineRule="auto"/>
        <w:jc w:val="left"/>
        <w:rPr>
          <w:sz w:val="21"/>
        </w:rPr>
      </w:pPr>
      <w:r>
        <w:rPr>
          <w:sz w:val="21"/>
        </w:rPr>
        <w:t>D．当投掷次数足够多时，事件</w:t>
      </w:r>
      <w:r>
        <w:rPr>
          <w:rFonts w:ascii="Times New Roman" w:eastAsia="Times New Roman" w:hAnsi="Times New Roman" w:cs="Times New Roman"/>
          <w:i/>
          <w:sz w:val="21"/>
        </w:rPr>
        <w:t>A</w:t>
      </w:r>
      <w:r>
        <w:rPr>
          <w:sz w:val="21"/>
        </w:rPr>
        <w:t>发生的频率接近0.5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【知识点】确定性事件与随机事件的概率、辨析概率与频率的关系、用频率估计概率</w:t>
      </w:r>
    </w:p>
    <w:p>
      <w:pPr>
        <w:shd w:val="clear" w:color="auto" w:fill="auto"/>
        <w:spacing w:line="360" w:lineRule="auto"/>
        <w:jc w:val="left"/>
        <w:rPr>
          <w:sz w:val="21"/>
        </w:rPr>
      </w:pPr>
      <w:r>
        <w:rPr>
          <w:sz w:val="21"/>
        </w:rPr>
        <w:t>【分析】根据随机事件的性质可判断A，B；根据频率与概率的关系可判断C，D.</w:t>
      </w:r>
    </w:p>
    <w:p>
      <w:pPr>
        <w:shd w:val="clear" w:color="auto" w:fill="auto"/>
        <w:spacing w:line="360" w:lineRule="auto"/>
        <w:jc w:val="left"/>
        <w:rPr>
          <w:sz w:val="21"/>
        </w:rPr>
      </w:pPr>
      <w:r>
        <w:rPr>
          <w:sz w:val="21"/>
        </w:rPr>
        <w:t>【详解】掷2次硬币，事件“一个正面，一个反面”发生的概率</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，A错误；</w:t>
      </w:r>
    </w:p>
    <w:p>
      <w:pPr>
        <w:shd w:val="clear" w:color="auto" w:fill="auto"/>
        <w:spacing w:line="360" w:lineRule="auto"/>
        <w:jc w:val="left"/>
        <w:rPr>
          <w:sz w:val="21"/>
        </w:rPr>
      </w:pPr>
      <w:r>
        <w:rPr>
          <w:sz w:val="21"/>
        </w:rPr>
        <w:t>掷8次硬币，事件</w:t>
      </w:r>
      <w:r>
        <w:rPr>
          <w:rFonts w:ascii="Times New Roman" w:eastAsia="Times New Roman" w:hAnsi="Times New Roman" w:cs="Times New Roman"/>
          <w:i/>
          <w:sz w:val="21"/>
        </w:rPr>
        <w:t>A</w:t>
      </w:r>
      <w:r>
        <w:rPr>
          <w:sz w:val="21"/>
        </w:rPr>
        <w:t>发生的次数是随机的，B错误；</w:t>
      </w:r>
    </w:p>
    <w:p>
      <w:pPr>
        <w:shd w:val="clear" w:color="auto" w:fill="auto"/>
        <w:spacing w:line="360" w:lineRule="auto"/>
        <w:jc w:val="left"/>
        <w:rPr>
          <w:sz w:val="21"/>
        </w:rPr>
      </w:pPr>
      <w:r>
        <w:rPr>
          <w:sz w:val="21"/>
        </w:rPr>
        <w:t>重复掷硬币，事件</w:t>
      </w:r>
      <w:r>
        <w:rPr>
          <w:rFonts w:ascii="Times New Roman" w:eastAsia="Times New Roman" w:hAnsi="Times New Roman" w:cs="Times New Roman"/>
          <w:i/>
          <w:sz w:val="21"/>
        </w:rPr>
        <w:t>A</w:t>
      </w:r>
      <w:r>
        <w:rPr>
          <w:sz w:val="21"/>
        </w:rPr>
        <w:t>发生的频率无限接近于事件</w:t>
      </w:r>
      <w:r>
        <w:rPr>
          <w:rFonts w:ascii="Times New Roman" w:eastAsia="Times New Roman" w:hAnsi="Times New Roman" w:cs="Times New Roman"/>
          <w:i/>
          <w:sz w:val="21"/>
        </w:rPr>
        <w:t>A</w:t>
      </w:r>
      <w:r>
        <w:rPr>
          <w:sz w:val="21"/>
        </w:rPr>
        <w:t>发生的概率，C错误；</w:t>
      </w:r>
    </w:p>
    <w:p>
      <w:pPr>
        <w:shd w:val="clear" w:color="auto" w:fill="auto"/>
        <w:spacing w:line="360" w:lineRule="auto"/>
        <w:jc w:val="left"/>
        <w:rPr>
          <w:sz w:val="21"/>
        </w:rPr>
      </w:pPr>
      <w:r>
        <w:rPr>
          <w:sz w:val="21"/>
        </w:rPr>
        <w:t>当投掷次数足够多时，事件</w:t>
      </w:r>
      <w:r>
        <w:rPr>
          <w:rFonts w:ascii="Times New Roman" w:eastAsia="Times New Roman" w:hAnsi="Times New Roman" w:cs="Times New Roman"/>
          <w:i/>
          <w:sz w:val="21"/>
        </w:rPr>
        <w:t>A</w:t>
      </w:r>
      <w:r>
        <w:rPr>
          <w:sz w:val="21"/>
        </w:rPr>
        <w:t>发生的频率接近0.5，D正确.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题型二</w:t>
      </w:r>
      <w:r>
        <w:rPr>
          <w:b/>
          <w:sz w:val="24"/>
        </w:rPr>
        <w:t xml:space="preserve"> </w:t>
      </w:r>
      <w:r>
        <w:rPr>
          <w:b/>
          <w:sz w:val="24"/>
        </w:rPr>
        <w:t>利用频率估计概率</w:t>
      </w:r>
    </w:p>
    <w:p>
      <w:pPr>
        <w:shd w:val="clear" w:color="auto" w:fill="auto"/>
        <w:spacing w:line="360" w:lineRule="auto"/>
        <w:jc w:val="left"/>
        <w:rPr>
          <w:sz w:val="21"/>
        </w:rPr>
      </w:pPr>
      <w:r>
        <w:rPr>
          <w:sz w:val="21"/>
        </w:rPr>
        <w:t>6．某校高三分为四个班.调研测试后，随机地在各班抽取部分学生进行测试成绩统计，各班被抽取的学生数依次为22，</w:t>
      </w:r>
      <m:oMathPara>
        <m:oMathParaPr>
          <m:jc m:val="left"/>
        </m:oMathParaPr>
        <m:oMath>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d</m:t>
          </m:r>
        </m:oMath>
      </m:oMathPara>
      <w:r>
        <w:rPr>
          <w:sz w:val="21"/>
        </w:rPr>
        <w:t>人．抽取出来的所有学生的测试成绩统计结果的频率分布条形图如图所示，其中120~130（包括120分但不包括130分）的频率为0.05，此分数段的人数为5人.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76500" cy="1962150"/>
            <wp:docPr id="100003" name="" descr="@@@f65061f7-1c41-425b-8d8e-feef4966c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476500" cy="1962150"/>
                    </a:xfrm>
                    <a:prstGeom prst="rect">
                      <a:avLst/>
                    </a:prstGeom>
                  </pic:spPr>
                </pic:pic>
              </a:graphicData>
            </a:graphic>
          </wp:inline>
        </w:drawing>
      </w:r>
    </w:p>
    <w:p>
      <w:pPr>
        <w:shd w:val="clear" w:color="auto" w:fill="auto"/>
        <w:spacing w:line="360" w:lineRule="auto"/>
        <w:jc w:val="left"/>
        <w:rPr>
          <w:sz w:val="21"/>
        </w:rPr>
      </w:pPr>
      <w:r>
        <w:rPr>
          <w:sz w:val="21"/>
        </w:rPr>
        <w:t>(1)问各班被抽取的学生人数各为多少人？</w:t>
      </w:r>
    </w:p>
    <w:p>
      <w:pPr>
        <w:shd w:val="clear" w:color="auto" w:fill="auto"/>
        <w:spacing w:line="360" w:lineRule="auto"/>
        <w:jc w:val="left"/>
        <w:rPr>
          <w:sz w:val="21"/>
        </w:rPr>
      </w:pPr>
      <w:r>
        <w:rPr>
          <w:sz w:val="21"/>
        </w:rPr>
        <w:t>(2)在抽取的所有学生中，任取一名学生，求分数不小于90分的概率．</w:t>
      </w:r>
    </w:p>
    <w:p>
      <w:pPr>
        <w:shd w:val="clear" w:color="auto" w:fill="auto"/>
        <w:spacing w:line="360" w:lineRule="auto"/>
        <w:jc w:val="left"/>
        <w:rPr>
          <w:sz w:val="21"/>
        </w:rPr>
      </w:pPr>
      <w:r>
        <w:rPr>
          <w:sz w:val="21"/>
        </w:rPr>
        <w:t>【答案】(1)22人，24人，26人，28人</w:t>
      </w:r>
    </w:p>
    <w:p>
      <w:pPr>
        <w:shd w:val="clear" w:color="auto" w:fill="auto"/>
        <w:spacing w:line="360" w:lineRule="auto"/>
        <w:jc w:val="left"/>
        <w:rPr>
          <w:sz w:val="21"/>
        </w:rPr>
      </w:pPr>
      <w:r>
        <w:rPr>
          <w:sz w:val="21"/>
        </w:rPr>
        <w:t>(2)0.75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【知识点】由频率分布直方图计算频率、频数、样本容量、总体容量、用频率估计概率</w:t>
      </w:r>
    </w:p>
    <w:p>
      <w:pPr>
        <w:shd w:val="clear" w:color="auto" w:fill="auto"/>
        <w:spacing w:line="360" w:lineRule="auto"/>
        <w:jc w:val="left"/>
        <w:rPr>
          <w:sz w:val="21"/>
        </w:rPr>
      </w:pPr>
      <w:r>
        <w:rPr>
          <w:sz w:val="21"/>
        </w:rPr>
        <w:t>【分析】（1）由频率分布条形图知抽取的学生总数，各班被抽取的学生人数成等差数列，设公差为</w:t>
      </w:r>
      <w:r>
        <w:rPr>
          <w:rFonts w:ascii="Times New Roman" w:eastAsia="Times New Roman" w:hAnsi="Times New Roman" w:cs="Times New Roman"/>
          <w:i/>
          <w:sz w:val="21"/>
        </w:rPr>
        <w:t>d</w:t>
      </w:r>
      <w:r>
        <w:rPr>
          <w:sz w:val="21"/>
        </w:rPr>
        <w:t>，则</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100</m:t>
          </m:r>
        </m:oMath>
      </m:oMathPara>
      <w:r>
        <w:rPr>
          <w:sz w:val="21"/>
        </w:rPr>
        <w:t>求出</w:t>
      </w:r>
      <m:oMathPara>
        <m:oMathParaPr>
          <m:jc m:val="left"/>
        </m:oMathParaPr>
        <m:oMath>
          <m:r>
            <w:rPr>
              <w:rFonts w:ascii="Cambria Math" w:eastAsia="宋体" w:hAnsi="Cambria Math" w:cs="Cambria Math"/>
            </w:rPr>
            <m:t>d</m:t>
          </m:r>
        </m:oMath>
      </m:oMathPara>
      <w:r>
        <w:rPr>
          <w:sz w:val="21"/>
        </w:rPr>
        <w:t>可得答案；</w:t>
      </w:r>
    </w:p>
    <w:p>
      <w:pPr>
        <w:shd w:val="clear" w:color="auto" w:fill="auto"/>
        <w:spacing w:line="360" w:lineRule="auto"/>
        <w:jc w:val="left"/>
        <w:rPr>
          <w:sz w:val="21"/>
        </w:rPr>
      </w:pPr>
      <w:r>
        <w:rPr>
          <w:sz w:val="21"/>
        </w:rPr>
        <w:t>（2）任取一名学生，分数不低于90分的概率等于1减去分数低于90分的概率，结合频率分布直方图可得答案.</w:t>
      </w:r>
    </w:p>
    <w:p>
      <w:pPr>
        <w:shd w:val="clear" w:color="auto" w:fill="auto"/>
        <w:spacing w:line="360" w:lineRule="auto"/>
        <w:jc w:val="left"/>
        <w:rPr>
          <w:sz w:val="21"/>
        </w:rPr>
      </w:pPr>
      <w:r>
        <w:rPr>
          <w:sz w:val="21"/>
        </w:rPr>
        <w:t>【详解】（1）由频率等于频数除以总数知，抽取的学生总数为</w:t>
      </w:r>
      <m:oMathPara>
        <m:oMathParaPr>
          <m:jc m:val="left"/>
        </m:oMathParaPr>
        <m:oMath>
          <m:f>
            <m:num>
              <m:r>
                <w:rPr>
                  <w:rFonts w:ascii="Cambria Math" w:eastAsia="宋体" w:hAnsi="Cambria Math" w:cs="Cambria Math"/>
                </w:rPr>
                <m:t>5</m:t>
              </m:r>
            </m:num>
            <m:den>
              <m:r>
                <w:rPr>
                  <w:rFonts w:ascii="Cambria Math" w:eastAsia="宋体" w:hAnsi="Cambria Math" w:cs="Cambria Math"/>
                </w:rPr>
                <m:t>0.05</m:t>
              </m:r>
            </m:den>
          </m:f>
          <m:r>
            <w:rPr>
              <w:rFonts w:ascii="Cambria Math" w:eastAsia="宋体" w:hAnsi="Cambria Math" w:cs="Cambria Math"/>
            </w:rPr>
            <m:t>=</m:t>
          </m:r>
          <m:r>
            <w:rPr>
              <w:rFonts w:ascii="Cambria Math" w:eastAsia="宋体" w:hAnsi="Cambria Math" w:cs="Cambria Math"/>
            </w:rPr>
            <m:t>100</m:t>
          </m:r>
        </m:oMath>
      </m:oMathPara>
      <w:r>
        <w:rPr>
          <w:sz w:val="21"/>
        </w:rPr>
        <w:t>人，又各班被抽取的学生人数成等差数列，人数最少的班被抽取了22人，则首项为22.设公差为</w:t>
      </w:r>
      <w:r>
        <w:rPr>
          <w:rFonts w:ascii="Times New Roman" w:eastAsia="Times New Roman" w:hAnsi="Times New Roman" w:cs="Times New Roman"/>
          <w:i/>
          <w:sz w:val="21"/>
        </w:rPr>
        <w:t>d</w:t>
      </w:r>
      <w:r>
        <w:rPr>
          <w:sz w:val="21"/>
        </w:rPr>
        <w:t>，则</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，因此各班被抽取的人数分别是22人，24人，26人，28人；</w:t>
      </w:r>
    </w:p>
    <w:p>
      <w:pPr>
        <w:shd w:val="clear" w:color="auto" w:fill="auto"/>
        <w:spacing w:line="360" w:lineRule="auto"/>
        <w:jc w:val="left"/>
        <w:rPr>
          <w:sz w:val="21"/>
        </w:rPr>
      </w:pPr>
      <w:r>
        <w:rPr>
          <w:sz w:val="21"/>
        </w:rPr>
        <w:t>（2）在抽取的所有学生中，任取一名学生，分数不低于90分的概率等于1减去分数低于90分的概率，而分数低于90分的概率等于</w:t>
      </w:r>
      <m:oMathPara>
        <m:oMathParaPr>
          <m:jc m:val="left"/>
        </m:oMathParaPr>
        <m:oMath>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0.20</m:t>
          </m:r>
          <m:r>
            <w:rPr>
              <w:rFonts w:ascii="Cambria Math" w:eastAsia="宋体" w:hAnsi="Cambria Math" w:cs="Cambria Math"/>
            </w:rPr>
            <m:t>=</m:t>
          </m:r>
          <m:r>
            <w:rPr>
              <w:rFonts w:ascii="Cambria Math" w:eastAsia="宋体" w:hAnsi="Cambria Math" w:cs="Cambria Math"/>
            </w:rPr>
            <m:t>0.25</m:t>
          </m:r>
        </m:oMath>
      </m:oMathPara>
      <w:r>
        <w:rPr>
          <w:sz w:val="21"/>
        </w:rPr>
        <w:t>，因此所求概率为1</w:t>
      </w:r>
      <m:oMathPara>
        <m:oMathParaPr>
          <m:jc m:val="left"/>
        </m:oMathParaPr>
        <m:oMath>
          <m:r>
            <w:rPr>
              <w:rFonts w:ascii="Cambria Math" w:eastAsia="宋体" w:hAnsi="Cambria Math" w:cs="Cambria Math"/>
            </w:rPr>
            <m:t>−</m:t>
          </m:r>
        </m:oMath>
      </m:oMathPara>
      <w:r>
        <w:rPr>
          <w:sz w:val="21"/>
        </w:rPr>
        <w:t>0.25=0.75.</w:t>
      </w:r>
    </w:p>
    <w:p>
      <w:pPr>
        <w:shd w:val="clear" w:color="auto" w:fill="auto"/>
        <w:spacing w:line="360" w:lineRule="auto"/>
        <w:jc w:val="left"/>
        <w:rPr>
          <w:sz w:val="21"/>
        </w:rPr>
      </w:pPr>
      <w:r>
        <w:rPr>
          <w:sz w:val="21"/>
        </w:rPr>
        <w:t>7．某篮球运动员在最近几次参加的比赛中的得分情况如下表（没有罚球）：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37"/>
        <w:gridCol w:w="3227"/>
        <w:gridCol w:w="3227"/>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投篮次数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投中两分球的次数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投中三分球的次数</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r>
    </w:tbl>
    <w:p>
      <w:pPr>
        <w:shd w:val="clear" w:color="auto" w:fill="auto"/>
        <w:spacing w:line="360" w:lineRule="auto"/>
        <w:jc w:val="left"/>
        <w:rPr>
          <w:sz w:val="21"/>
        </w:rPr>
      </w:pPr>
      <w:r>
        <w:rPr>
          <w:sz w:val="21"/>
        </w:rPr>
        <w:t>记该运动员在一次投篮中，投中两分球为事件</w:t>
      </w:r>
      <w:r>
        <w:rPr>
          <w:rFonts w:ascii="Times New Roman" w:eastAsia="Times New Roman" w:hAnsi="Times New Roman" w:cs="Times New Roman"/>
          <w:i/>
          <w:sz w:val="21"/>
        </w:rPr>
        <w:t>A</w:t>
      </w:r>
      <w:r>
        <w:rPr>
          <w:sz w:val="21"/>
        </w:rPr>
        <w:t>，投中三分球为事件</w:t>
      </w:r>
      <w:r>
        <w:rPr>
          <w:rFonts w:ascii="Times New Roman" w:eastAsia="Times New Roman" w:hAnsi="Times New Roman" w:cs="Times New Roman"/>
          <w:i/>
          <w:sz w:val="21"/>
        </w:rPr>
        <w:t>B</w:t>
      </w:r>
      <w:r>
        <w:rPr>
          <w:sz w:val="21"/>
        </w:rPr>
        <w:t>，没投中为事件</w:t>
      </w:r>
      <w:r>
        <w:rPr>
          <w:rFonts w:ascii="Times New Roman" w:eastAsia="Times New Roman" w:hAnsi="Times New Roman" w:cs="Times New Roman"/>
          <w:i/>
          <w:sz w:val="21"/>
        </w:rPr>
        <w:t>C</w:t>
      </w:r>
      <w:r>
        <w:rPr>
          <w:sz w:val="21"/>
        </w:rPr>
        <w:t>，用频率估计概率的方法，得到的下述结论中不正确的是（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w:t>
      </w:r>
      <w:r>
        <w:rPr>
          <w:sz w:val="21"/>
        </w:rPr>
        <w:t>)=0.55</w:t>
      </w:r>
      <w:r>
        <w:rPr>
          <w:sz w:val="21"/>
        </w:rPr>
        <w:tab/>
      </w:r>
      <w:r>
        <w:rPr>
          <w:sz w:val="21"/>
        </w:rPr>
        <w:t>B．</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)=0.18</w:t>
      </w:r>
      <w:r>
        <w:rPr>
          <w:sz w:val="21"/>
        </w:rPr>
        <w:tab/>
      </w:r>
      <w:r>
        <w:rPr>
          <w:sz w:val="21"/>
        </w:rPr>
        <w:t>C．</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C</w:t>
      </w:r>
      <w:r>
        <w:rPr>
          <w:sz w:val="21"/>
        </w:rPr>
        <w:t>)=0.27</w:t>
      </w:r>
      <w:r>
        <w:rPr>
          <w:sz w:val="21"/>
        </w:rPr>
        <w:tab/>
      </w:r>
      <w:r>
        <w:rPr>
          <w:sz w:val="21"/>
        </w:rPr>
        <w:t>D．</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)=0.55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【知识点】用频率估计概率</w:t>
      </w:r>
    </w:p>
    <w:p>
      <w:pPr>
        <w:shd w:val="clear" w:color="auto" w:fill="auto"/>
        <w:spacing w:line="360" w:lineRule="auto"/>
        <w:jc w:val="left"/>
        <w:rPr>
          <w:sz w:val="21"/>
        </w:rPr>
      </w:pPr>
      <w:r>
        <w:rPr>
          <w:sz w:val="21"/>
        </w:rPr>
        <w:t>【分析】结合概率的计算公式求得正确答案.</w:t>
      </w:r>
    </w:p>
    <w:p>
      <w:pPr>
        <w:shd w:val="clear" w:color="auto" w:fill="auto"/>
        <w:spacing w:line="360" w:lineRule="auto"/>
        <w:jc w:val="left"/>
        <w:rPr>
          <w:sz w:val="21"/>
        </w:rPr>
      </w:pPr>
      <w:r>
        <w:rPr>
          <w:sz w:val="21"/>
        </w:rPr>
        <w:t>【详解】依题意，</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55</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0.55</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18</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0.18</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18</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0.27</m:t>
          </m:r>
          <m:r>
            <w:rPr>
              <w:rFonts w:ascii="Cambria Math" w:eastAsia="宋体" w:hAnsi="Cambria Math" w:cs="Cambria Math"/>
            </w:rPr>
            <m:t>,</m:t>
          </m:r>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55</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0.45</m:t>
          </m:r>
        </m:oMath>
      </m:oMathPara>
      <w:r>
        <w:rPr>
          <w:sz w:val="21"/>
        </w:rPr>
        <w:t>，</w:t>
      </w:r>
    </w:p>
    <w:p>
      <w:pPr>
        <w:shd w:val="clear" w:color="auto" w:fill="auto"/>
        <w:spacing w:line="360" w:lineRule="auto"/>
        <w:jc w:val="left"/>
        <w:rPr>
          <w:sz w:val="21"/>
        </w:rPr>
      </w:pPr>
      <w:r>
        <w:rPr>
          <w:sz w:val="21"/>
        </w:rPr>
        <w:t>所以D选项结论不正确.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8．一批瓶装纯净水，每瓶标注的净含量是</w:t>
      </w:r>
      <m:oMathPara>
        <m:oMathParaPr>
          <m:jc m:val="left"/>
        </m:oMathParaPr>
        <m:oMath>
          <m:r>
            <w:rPr>
              <w:rFonts w:ascii="Cambria Math" w:eastAsia="宋体" w:hAnsi="Cambria Math" w:cs="Cambria Math"/>
            </w:rPr>
            <m:t>550</m:t>
          </m:r>
          <m:r>
            <m:rPr>
              <m:nor/>
            </m:rPr>
            <w:rPr>
              <w:rFonts w:ascii="Cambria Math" w:eastAsia="宋体" w:hAnsi="Cambria Math" w:cs="Cambria Math"/>
            </w:rPr>
            <m:t>ml</m:t>
          </m:r>
        </m:oMath>
      </m:oMathPara>
      <w:r>
        <w:rPr>
          <w:sz w:val="21"/>
        </w:rPr>
        <w:t>，现从中随机抽取10瓶，测得各瓶的净含量为（单位：</w:t>
      </w:r>
      <m:oMathPara>
        <m:oMathParaPr>
          <m:jc m:val="left"/>
        </m:oMathParaPr>
        <m:oMath>
          <m:r>
            <m:rPr>
              <m:nor/>
            </m:rPr>
            <w:rPr>
              <w:rFonts w:ascii="Cambria Math" w:eastAsia="宋体" w:hAnsi="Cambria Math" w:cs="Cambria Math"/>
            </w:rPr>
            <m:t>ml</m:t>
          </m:r>
        </m:oMath>
      </m:oMathPara>
      <w:r>
        <w:rPr>
          <w:sz w:val="21"/>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9"/>
        <w:gridCol w:w="829"/>
        <w:gridCol w:w="829"/>
        <w:gridCol w:w="829"/>
        <w:gridCol w:w="829"/>
        <w:gridCol w:w="829"/>
        <w:gridCol w:w="829"/>
        <w:gridCol w:w="829"/>
        <w:gridCol w:w="829"/>
        <w:gridCol w:w="829"/>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557</w:t>
            </w:r>
          </w:p>
        </w:tc>
      </w:tr>
    </w:tbl>
    <w:p>
      <w:pPr>
        <w:shd w:val="clear" w:color="auto" w:fill="auto"/>
        <w:spacing w:line="360" w:lineRule="auto"/>
        <w:jc w:val="left"/>
        <w:rPr>
          <w:sz w:val="21"/>
        </w:rPr>
      </w:pPr>
      <w:r>
        <w:rPr>
          <w:sz w:val="21"/>
        </w:rPr>
        <w:t>若用频率分布估计总体分布，则该批纯净水每瓶净含量在</w:t>
      </w:r>
      <m:oMathPara>
        <m:oMathParaPr>
          <m:jc m:val="left"/>
        </m:oMathParaPr>
        <m:oMath>
          <m:r>
            <w:rPr>
              <w:rFonts w:ascii="Cambria Math" w:eastAsia="宋体" w:hAnsi="Cambria Math" w:cs="Cambria Math"/>
            </w:rPr>
            <m:t>547.5</m:t>
          </m:r>
          <m:r>
            <m:rPr>
              <m:nor/>
            </m:rPr>
            <w:rPr>
              <w:rFonts w:ascii="Cambria Math" w:eastAsia="宋体" w:hAnsi="Cambria Math" w:cs="Cambria Math"/>
            </w:rPr>
            <m:t>ml</m:t>
          </m:r>
          <m:r>
            <w:rPr>
              <w:rFonts w:ascii="Cambria Math" w:eastAsia="宋体" w:hAnsi="Cambria Math" w:cs="Cambria Math"/>
            </w:rPr>
            <m:t>~</m:t>
          </m:r>
          <m:r>
            <w:rPr>
              <w:rFonts w:ascii="Cambria Math" w:eastAsia="宋体" w:hAnsi="Cambria Math" w:cs="Cambria Math"/>
            </w:rPr>
            <m:t>552.5</m:t>
          </m:r>
          <m:r>
            <m:rPr>
              <m:nor/>
            </m:rPr>
            <w:rPr>
              <w:rFonts w:ascii="Cambria Math" w:eastAsia="宋体" w:hAnsi="Cambria Math" w:cs="Cambria Math"/>
            </w:rPr>
            <m:t>ml</m:t>
          </m:r>
        </m:oMath>
      </m:oMathPara>
      <w:r>
        <w:rPr>
          <w:sz w:val="21"/>
        </w:rPr>
        <w:t>之间的概率估计为（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A．0.3</w:t>
      </w:r>
      <w:r>
        <w:rPr>
          <w:sz w:val="21"/>
        </w:rPr>
        <w:tab/>
      </w:r>
      <w:r>
        <w:rPr>
          <w:sz w:val="21"/>
        </w:rPr>
        <w:t>B．0.5</w:t>
      </w:r>
      <w:r>
        <w:rPr>
          <w:sz w:val="21"/>
        </w:rPr>
        <w:tab/>
      </w:r>
      <w:r>
        <w:rPr>
          <w:sz w:val="21"/>
        </w:rPr>
        <w:t>C．0.6</w:t>
      </w:r>
      <w:r>
        <w:rPr>
          <w:sz w:val="21"/>
        </w:rPr>
        <w:tab/>
      </w:r>
      <w:r>
        <w:rPr>
          <w:sz w:val="21"/>
        </w:rPr>
        <w:t>D．0.7</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【知识点】用频率估计概率</w:t>
      </w:r>
    </w:p>
    <w:p>
      <w:pPr>
        <w:shd w:val="clear" w:color="auto" w:fill="auto"/>
        <w:spacing w:line="360" w:lineRule="auto"/>
        <w:jc w:val="left"/>
        <w:rPr>
          <w:sz w:val="21"/>
        </w:rPr>
      </w:pPr>
      <w:r>
        <w:rPr>
          <w:sz w:val="21"/>
        </w:rPr>
        <w:t>【分析】抽取10瓶水中净含量在</w:t>
      </w:r>
      <m:oMathPara>
        <m:oMathParaPr>
          <m:jc m:val="left"/>
        </m:oMathParaPr>
        <m:oMath>
          <m:r>
            <w:rPr>
              <w:rFonts w:ascii="Cambria Math" w:eastAsia="宋体" w:hAnsi="Cambria Math" w:cs="Cambria Math"/>
            </w:rPr>
            <m:t>547.5</m:t>
          </m:r>
          <m:r>
            <m:rPr>
              <m:nor/>
            </m:rPr>
            <w:rPr>
              <w:rFonts w:ascii="Cambria Math" w:eastAsia="宋体" w:hAnsi="Cambria Math" w:cs="Cambria Math"/>
            </w:rPr>
            <m:t>ml</m:t>
          </m:r>
          <m:r>
            <w:rPr>
              <w:rFonts w:ascii="Cambria Math" w:eastAsia="宋体" w:hAnsi="Cambria Math" w:cs="Cambria Math"/>
            </w:rPr>
            <m:t>−</m:t>
          </m:r>
          <m:r>
            <w:rPr>
              <w:rFonts w:ascii="Cambria Math" w:eastAsia="宋体" w:hAnsi="Cambria Math" w:cs="Cambria Math"/>
            </w:rPr>
            <m:t>552.5</m:t>
          </m:r>
          <m:r>
            <m:rPr>
              <m:nor/>
            </m:rPr>
            <w:rPr>
              <w:rFonts w:ascii="Cambria Math" w:eastAsia="宋体" w:hAnsi="Cambria Math" w:cs="Cambria Math"/>
            </w:rPr>
            <m:t>ml</m:t>
          </m:r>
        </m:oMath>
      </m:oMathPara>
      <w:r>
        <w:rPr>
          <w:sz w:val="21"/>
        </w:rPr>
        <w:t>之间的瓶数，借助于频率与频数的关系计算频率，用频率估计概率，即可求解.</w:t>
      </w:r>
    </w:p>
    <w:p>
      <w:pPr>
        <w:shd w:val="clear" w:color="auto" w:fill="auto"/>
        <w:spacing w:line="360" w:lineRule="auto"/>
        <w:jc w:val="left"/>
        <w:rPr>
          <w:sz w:val="21"/>
        </w:rPr>
      </w:pPr>
      <w:r>
        <w:rPr>
          <w:sz w:val="21"/>
        </w:rPr>
        <w:t>【详解】从数据可知，在随机抽取的10瓶水中，净含量在</w:t>
      </w:r>
      <m:oMathPara>
        <m:oMathParaPr>
          <m:jc m:val="left"/>
        </m:oMathParaPr>
        <m:oMath>
          <m:r>
            <w:rPr>
              <w:rFonts w:ascii="Cambria Math" w:eastAsia="宋体" w:hAnsi="Cambria Math" w:cs="Cambria Math"/>
            </w:rPr>
            <m:t>547.5</m:t>
          </m:r>
          <m:r>
            <m:rPr>
              <m:nor/>
            </m:rPr>
            <w:rPr>
              <w:rFonts w:ascii="Cambria Math" w:eastAsia="宋体" w:hAnsi="Cambria Math" w:cs="Cambria Math"/>
            </w:rPr>
            <m:t>ml</m:t>
          </m:r>
          <m:r>
            <w:rPr>
              <w:rFonts w:ascii="Cambria Math" w:eastAsia="宋体" w:hAnsi="Cambria Math" w:cs="Cambria Math"/>
            </w:rPr>
            <m:t>−</m:t>
          </m:r>
          <m:r>
            <w:rPr>
              <w:rFonts w:ascii="Cambria Math" w:eastAsia="宋体" w:hAnsi="Cambria Math" w:cs="Cambria Math"/>
            </w:rPr>
            <m:t>552.5</m:t>
          </m:r>
          <m:r>
            <m:rPr>
              <m:nor/>
            </m:rPr>
            <w:rPr>
              <w:rFonts w:ascii="Cambria Math" w:eastAsia="宋体" w:hAnsi="Cambria Math" w:cs="Cambria Math"/>
            </w:rPr>
            <m:t>ml</m:t>
          </m:r>
        </m:oMath>
      </m:oMathPara>
      <w:r>
        <w:rPr>
          <w:sz w:val="21"/>
        </w:rPr>
        <w:t>之间的瓶数为7，频率为</w:t>
      </w:r>
      <m:oMathPara>
        <m:oMathParaPr>
          <m:jc m:val="left"/>
        </m:oMathParaPr>
        <m:oMath>
          <m:f>
            <m:num>
              <m:r>
                <w:rPr>
                  <w:rFonts w:ascii="Cambria Math" w:eastAsia="宋体" w:hAnsi="Cambria Math" w:cs="Cambria Math"/>
                </w:rPr>
                <m:t>7</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由频率分布估计总体分布，可知该批纯净水中，净含量在</w:t>
      </w:r>
      <m:oMathPara>
        <m:oMathParaPr>
          <m:jc m:val="left"/>
        </m:oMathParaPr>
        <m:oMath>
          <m:r>
            <w:rPr>
              <w:rFonts w:ascii="Cambria Math" w:eastAsia="宋体" w:hAnsi="Cambria Math" w:cs="Cambria Math"/>
            </w:rPr>
            <m:t>547.5</m:t>
          </m:r>
          <m:r>
            <m:rPr>
              <m:nor/>
            </m:rPr>
            <w:rPr>
              <w:rFonts w:ascii="Cambria Math" w:eastAsia="宋体" w:hAnsi="Cambria Math" w:cs="Cambria Math"/>
            </w:rPr>
            <m:t>ml</m:t>
          </m:r>
          <m:r>
            <w:rPr>
              <w:rFonts w:ascii="Cambria Math" w:eastAsia="宋体" w:hAnsi="Cambria Math" w:cs="Cambria Math"/>
            </w:rPr>
            <m:t>−</m:t>
          </m:r>
          <m:r>
            <w:rPr>
              <w:rFonts w:ascii="Cambria Math" w:eastAsia="宋体" w:hAnsi="Cambria Math" w:cs="Cambria Math"/>
            </w:rPr>
            <m:t>552.5</m:t>
          </m:r>
          <m:r>
            <m:rPr>
              <m:nor/>
            </m:rPr>
            <w:rPr>
              <w:rFonts w:ascii="Cambria Math" w:eastAsia="宋体" w:hAnsi="Cambria Math" w:cs="Cambria Math"/>
            </w:rPr>
            <m:t>ml</m:t>
          </m:r>
        </m:oMath>
      </m:oMathPara>
      <w:r>
        <w:rPr>
          <w:sz w:val="21"/>
        </w:rPr>
        <w:t>之间的概率为</w:t>
      </w:r>
      <m:oMathPara>
        <m:oMathParaPr>
          <m:jc m:val="left"/>
        </m:oMathParaPr>
        <m:oMath>
          <m:r>
            <w:rPr>
              <w:rFonts w:ascii="Cambria Math" w:eastAsia="宋体" w:hAnsi="Cambria Math" w:cs="Cambria Math"/>
            </w:rPr>
            <m:t>0.7</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9．某同学做立定投篮训练，共3组，每组投篮次数和命中的次数如下表：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02"/>
        <w:gridCol w:w="1569"/>
        <w:gridCol w:w="1569"/>
        <w:gridCol w:w="1569"/>
        <w:gridCol w:w="129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第一组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第二组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第三组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投篮次数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600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命中的次数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369</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命中的频率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0.615</w:t>
            </w:r>
          </w:p>
        </w:tc>
      </w:tr>
    </w:tbl>
    <w:p>
      <w:pPr>
        <w:shd w:val="clear" w:color="auto" w:fill="auto"/>
        <w:spacing w:line="360" w:lineRule="auto"/>
        <w:jc w:val="left"/>
        <w:rPr>
          <w:sz w:val="21"/>
        </w:rPr>
      </w:pPr>
      <w:r>
        <w:rPr>
          <w:sz w:val="21"/>
        </w:rPr>
        <w:t>根据表中的数据信息，用频率估计一次投篮命中的概率，那么误差较小的可能性的估计是（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A．0.68</w:t>
      </w:r>
      <w:r>
        <w:rPr>
          <w:sz w:val="21"/>
        </w:rPr>
        <w:tab/>
      </w:r>
      <w:r>
        <w:rPr>
          <w:sz w:val="21"/>
        </w:rPr>
        <w:t>B．0.625</w:t>
      </w:r>
      <w:r>
        <w:rPr>
          <w:sz w:val="21"/>
        </w:rPr>
        <w:tab/>
      </w:r>
      <w:r>
        <w:rPr>
          <w:sz w:val="21"/>
        </w:rPr>
        <w:t>C．0.587</w:t>
      </w:r>
      <w:r>
        <w:rPr>
          <w:sz w:val="21"/>
        </w:rPr>
        <w:tab/>
      </w:r>
      <w:r>
        <w:rPr>
          <w:sz w:val="21"/>
        </w:rPr>
        <w:t>D．0.615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【知识点】用频率估计概率</w:t>
      </w:r>
    </w:p>
    <w:p>
      <w:pPr>
        <w:shd w:val="clear" w:color="auto" w:fill="auto"/>
        <w:spacing w:line="360" w:lineRule="auto"/>
        <w:jc w:val="left"/>
        <w:rPr>
          <w:sz w:val="21"/>
        </w:rPr>
      </w:pPr>
      <w:r>
        <w:rPr>
          <w:sz w:val="21"/>
        </w:rPr>
        <w:t>【分析】由频率和概率的关系求解.</w:t>
      </w:r>
    </w:p>
    <w:p>
      <w:pPr>
        <w:shd w:val="clear" w:color="auto" w:fill="auto"/>
        <w:spacing w:line="360" w:lineRule="auto"/>
        <w:jc w:val="left"/>
        <w:rPr>
          <w:sz w:val="21"/>
        </w:rPr>
      </w:pPr>
      <w:r>
        <w:rPr>
          <w:sz w:val="21"/>
        </w:rPr>
        <w:t>【详解】解：由题可知，试验次数越多，频率越接近概率，对可能性的估计误差越小．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10．某市统计近几年新生儿出生数及其中的男婴数（单位：人）如下：</w:t>
      </w:r>
    </w:p>
    <w:tbl>
      <w:tblPr>
        <w:tblStyle w:val="TableNormal"/>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18"/>
        <w:gridCol w:w="1480"/>
        <w:gridCol w:w="1580"/>
        <w:gridCol w:w="1480"/>
        <w:gridCol w:w="1657"/>
      </w:tblGrid>
      <w:tr>
        <w:tblPrEx>
          <w:tblW w:w="7935" w:type="dxa"/>
        </w:tblPrEx>
        <w:trPr>
          <w:cantSplit w:val="0"/>
        </w:trPr>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时间</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2017</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2018</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2019</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2020</w:t>
            </w:r>
          </w:p>
        </w:tc>
      </w:tr>
      <w:tr>
        <w:tblPrEx>
          <w:tblW w:w="7935" w:type="dxa"/>
        </w:tblPrEx>
        <w:trPr>
          <w:cantSplit w:val="0"/>
        </w:trPr>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出生婴儿数</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21840</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23070</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20094</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19982</w:t>
            </w:r>
          </w:p>
        </w:tc>
      </w:tr>
      <w:tr>
        <w:tblPrEx>
          <w:tblW w:w="7935" w:type="dxa"/>
        </w:tblPrEx>
        <w:trPr>
          <w:cantSplit w:val="0"/>
        </w:trPr>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出生男婴数</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11453</w:t>
            </w:r>
          </w:p>
        </w:tc>
        <w:tc>
          <w:tcPr>
            <w:tcW w:w="16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12031</w:t>
            </w:r>
          </w:p>
        </w:tc>
        <w:tc>
          <w:tcPr>
            <w:tcW w:w="14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10297</w:t>
            </w:r>
          </w:p>
        </w:tc>
        <w:tc>
          <w:tcPr>
            <w:tcW w:w="17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10242</w:t>
            </w:r>
          </w:p>
        </w:tc>
      </w:tr>
    </w:tbl>
    <w:p>
      <w:pPr>
        <w:shd w:val="clear" w:color="auto" w:fill="auto"/>
        <w:spacing w:line="360" w:lineRule="auto"/>
        <w:jc w:val="left"/>
        <w:rPr>
          <w:sz w:val="21"/>
        </w:rPr>
      </w:pPr>
      <w:r>
        <w:rPr>
          <w:sz w:val="21"/>
        </w:rPr>
        <w:t>(1)试计算男婴各年出生的频率（精确到0.001）；</w:t>
      </w:r>
    </w:p>
    <w:p>
      <w:pPr>
        <w:shd w:val="clear" w:color="auto" w:fill="auto"/>
        <w:spacing w:line="360" w:lineRule="auto"/>
        <w:jc w:val="left"/>
        <w:rPr>
          <w:sz w:val="21"/>
        </w:rPr>
      </w:pPr>
      <w:r>
        <w:rPr>
          <w:sz w:val="21"/>
        </w:rPr>
        <w:t>(2)该市男婴出生的概率约为多少？（精确到0.01）</w:t>
      </w:r>
    </w:p>
    <w:p>
      <w:pPr>
        <w:shd w:val="clear" w:color="auto" w:fill="auto"/>
        <w:spacing w:line="360" w:lineRule="auto"/>
        <w:jc w:val="left"/>
        <w:rPr>
          <w:sz w:val="21"/>
        </w:rPr>
      </w:pPr>
      <w:r>
        <w:rPr>
          <w:sz w:val="21"/>
        </w:rPr>
        <w:t>【答案】(1)0.524，0.521，0.512，0.513</w:t>
      </w:r>
    </w:p>
    <w:p>
      <w:pPr>
        <w:shd w:val="clear" w:color="auto" w:fill="auto"/>
        <w:spacing w:line="360" w:lineRule="auto"/>
        <w:jc w:val="left"/>
        <w:rPr>
          <w:sz w:val="21"/>
        </w:rPr>
      </w:pPr>
      <w:r>
        <w:rPr>
          <w:sz w:val="21"/>
        </w:rPr>
        <w:t>(2)0.52</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【知识点】计算频率、用频率估计概率</w:t>
      </w:r>
    </w:p>
    <w:p>
      <w:pPr>
        <w:shd w:val="clear" w:color="auto" w:fill="auto"/>
        <w:spacing w:line="360" w:lineRule="auto"/>
        <w:jc w:val="left"/>
        <w:rPr>
          <w:sz w:val="21"/>
        </w:rPr>
      </w:pPr>
      <w:r>
        <w:rPr>
          <w:sz w:val="21"/>
        </w:rPr>
        <w:t>【分析】（1）根据表中数据计算即可；</w:t>
      </w:r>
    </w:p>
    <w:p>
      <w:pPr>
        <w:shd w:val="clear" w:color="auto" w:fill="auto"/>
        <w:spacing w:line="360" w:lineRule="auto"/>
        <w:jc w:val="left"/>
        <w:rPr>
          <w:sz w:val="21"/>
        </w:rPr>
      </w:pPr>
      <w:r>
        <w:rPr>
          <w:sz w:val="21"/>
        </w:rPr>
        <w:t>（2）对（1）中的四组数据取平均值.</w:t>
      </w:r>
    </w:p>
    <w:p>
      <w:pPr>
        <w:shd w:val="clear" w:color="auto" w:fill="auto"/>
        <w:spacing w:line="360" w:lineRule="auto"/>
        <w:jc w:val="left"/>
        <w:rPr>
          <w:sz w:val="21"/>
        </w:rPr>
      </w:pPr>
      <w:r>
        <w:rPr>
          <w:sz w:val="21"/>
        </w:rPr>
        <w:t>【详解】（1）</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11453</m:t>
          </m:r>
          <m:r>
            <w:rPr>
              <w:rFonts w:ascii="Cambria Math" w:eastAsia="宋体" w:hAnsi="Cambria Math" w:cs="Cambria Math"/>
            </w:rPr>
            <m:t>÷</m:t>
          </m:r>
          <m:r>
            <w:rPr>
              <w:rFonts w:ascii="Cambria Math" w:eastAsia="宋体" w:hAnsi="Cambria Math" w:cs="Cambria Math"/>
            </w:rPr>
            <m:t>21840</m:t>
          </m:r>
          <m:r>
            <w:rPr>
              <w:rFonts w:ascii="Cambria Math" w:eastAsia="宋体" w:hAnsi="Cambria Math" w:cs="Cambria Math"/>
            </w:rPr>
            <m:t>≈</m:t>
          </m:r>
          <m:r>
            <w:rPr>
              <w:rFonts w:ascii="Cambria Math" w:eastAsia="宋体" w:hAnsi="Cambria Math" w:cs="Cambria Math"/>
            </w:rPr>
            <m:t>0.524</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12031</m:t>
          </m:r>
          <m:r>
            <w:rPr>
              <w:rFonts w:ascii="Cambria Math" w:eastAsia="宋体" w:hAnsi="Cambria Math" w:cs="Cambria Math"/>
            </w:rPr>
            <m:t>÷</m:t>
          </m:r>
          <m:r>
            <w:rPr>
              <w:rFonts w:ascii="Cambria Math" w:eastAsia="宋体" w:hAnsi="Cambria Math" w:cs="Cambria Math"/>
            </w:rPr>
            <m:t>23070</m:t>
          </m:r>
          <m:r>
            <w:rPr>
              <w:rFonts w:ascii="Cambria Math" w:eastAsia="宋体" w:hAnsi="Cambria Math" w:cs="Cambria Math"/>
            </w:rPr>
            <m:t>≈</m:t>
          </m:r>
          <m:r>
            <w:rPr>
              <w:rFonts w:ascii="Cambria Math" w:eastAsia="宋体" w:hAnsi="Cambria Math" w:cs="Cambria Math"/>
            </w:rPr>
            <m:t>0.521</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10297</m:t>
          </m:r>
          <m:r>
            <w:rPr>
              <w:rFonts w:ascii="Cambria Math" w:eastAsia="宋体" w:hAnsi="Cambria Math" w:cs="Cambria Math"/>
            </w:rPr>
            <m:t>÷</m:t>
          </m:r>
          <m:r>
            <w:rPr>
              <w:rFonts w:ascii="Cambria Math" w:eastAsia="宋体" w:hAnsi="Cambria Math" w:cs="Cambria Math"/>
            </w:rPr>
            <m:t>20094</m:t>
          </m:r>
          <m:r>
            <w:rPr>
              <w:rFonts w:ascii="Cambria Math" w:eastAsia="宋体" w:hAnsi="Cambria Math" w:cs="Cambria Math"/>
            </w:rPr>
            <m:t>≈</m:t>
          </m:r>
          <m:r>
            <w:rPr>
              <w:rFonts w:ascii="Cambria Math" w:eastAsia="宋体" w:hAnsi="Cambria Math" w:cs="Cambria Math"/>
            </w:rPr>
            <m:t>0.512</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10242</m:t>
          </m:r>
          <m:r>
            <w:rPr>
              <w:rFonts w:ascii="Cambria Math" w:eastAsia="宋体" w:hAnsi="Cambria Math" w:cs="Cambria Math"/>
            </w:rPr>
            <m:t>÷</m:t>
          </m:r>
          <m:r>
            <w:rPr>
              <w:rFonts w:ascii="Cambria Math" w:eastAsia="宋体" w:hAnsi="Cambria Math" w:cs="Cambria Math"/>
            </w:rPr>
            <m:t>19982</m:t>
          </m:r>
          <m:r>
            <w:rPr>
              <w:rFonts w:ascii="Cambria Math" w:eastAsia="宋体" w:hAnsi="Cambria Math" w:cs="Cambria Math"/>
            </w:rPr>
            <m:t>≈</m:t>
          </m:r>
          <m:r>
            <w:rPr>
              <w:rFonts w:ascii="Cambria Math" w:eastAsia="宋体" w:hAnsi="Cambria Math" w:cs="Cambria Math"/>
            </w:rPr>
            <m:t>0.513</m:t>
          </m:r>
        </m:oMath>
      </m:oMathPara>
      <w:r>
        <w:rPr>
          <w:sz w:val="21"/>
        </w:rPr>
        <w:t>.</w:t>
      </w:r>
    </w:p>
    <w:p>
      <w:pPr>
        <w:shd w:val="clear" w:color="auto" w:fill="auto"/>
        <w:spacing w:line="360" w:lineRule="auto"/>
        <w:jc w:val="left"/>
        <w:rPr>
          <w:sz w:val="21"/>
        </w:rPr>
      </w:pPr>
      <w:r>
        <w:rPr>
          <w:sz w:val="21"/>
        </w:rPr>
        <w:t>（2）由（1）中数据，该市男婴出生的概率</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0.524</m:t>
              </m:r>
              <m:r>
                <w:rPr>
                  <w:rFonts w:ascii="Cambria Math" w:eastAsia="宋体" w:hAnsi="Cambria Math" w:cs="Cambria Math"/>
                </w:rPr>
                <m:t>+</m:t>
              </m:r>
              <m:r>
                <w:rPr>
                  <w:rFonts w:ascii="Cambria Math" w:eastAsia="宋体" w:hAnsi="Cambria Math" w:cs="Cambria Math"/>
                </w:rPr>
                <m:t>0.521</m:t>
              </m:r>
              <m:r>
                <w:rPr>
                  <w:rFonts w:ascii="Cambria Math" w:eastAsia="宋体" w:hAnsi="Cambria Math" w:cs="Cambria Math"/>
                </w:rPr>
                <m:t>+</m:t>
              </m:r>
              <m:r>
                <w:rPr>
                  <w:rFonts w:ascii="Cambria Math" w:eastAsia="宋体" w:hAnsi="Cambria Math" w:cs="Cambria Math"/>
                </w:rPr>
                <m:t>0.512</m:t>
              </m:r>
              <m:r>
                <w:rPr>
                  <w:rFonts w:ascii="Cambria Math" w:eastAsia="宋体" w:hAnsi="Cambria Math" w:cs="Cambria Math"/>
                </w:rPr>
                <m:t>+</m:t>
              </m:r>
              <m:r>
                <w:rPr>
                  <w:rFonts w:ascii="Cambria Math" w:eastAsia="宋体" w:hAnsi="Cambria Math" w:cs="Cambria Math"/>
                </w:rPr>
                <m:t>0.513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0.52</m:t>
          </m:r>
        </m:oMath>
      </m:oMathPara>
      <w:r>
        <w:rPr>
          <w:sz w:val="21"/>
        </w:rPr>
        <w:t>.</w:t>
      </w:r>
    </w:p>
    <w:p>
      <w:pPr>
        <w:shd w:val="clear" w:color="auto" w:fill="auto"/>
        <w:spacing w:line="360" w:lineRule="auto"/>
        <w:jc w:val="left"/>
        <w:rPr>
          <w:sz w:val="21"/>
        </w:rPr>
      </w:pPr>
      <w:r>
        <w:rPr>
          <w:sz w:val="21"/>
        </w:rPr>
        <w:t>11．对一批西装进行了多次检查，并记录结果如下表：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71"/>
        <w:gridCol w:w="807"/>
        <w:gridCol w:w="983"/>
        <w:gridCol w:w="983"/>
        <w:gridCol w:w="983"/>
        <w:gridCol w:w="983"/>
        <w:gridCol w:w="983"/>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抽取件数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400</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检出次品件数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检出次品频率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(1)根据表中数据，计算并填写每次检出次品的频率；</w:t>
      </w:r>
    </w:p>
    <w:p>
      <w:pPr>
        <w:shd w:val="clear" w:color="auto" w:fill="auto"/>
        <w:spacing w:line="360" w:lineRule="auto"/>
        <w:jc w:val="left"/>
        <w:rPr>
          <w:sz w:val="21"/>
        </w:rPr>
      </w:pPr>
      <w:r>
        <w:rPr>
          <w:sz w:val="21"/>
        </w:rPr>
        <w:t>(2)从这批西装中任意抽取一件，抽到次品的经验概率是多少？</w:t>
      </w:r>
    </w:p>
    <w:p>
      <w:pPr>
        <w:shd w:val="clear" w:color="auto" w:fill="auto"/>
        <w:spacing w:line="360" w:lineRule="auto"/>
        <w:jc w:val="left"/>
        <w:rPr>
          <w:sz w:val="21"/>
        </w:rPr>
      </w:pPr>
      <w:r>
        <w:rPr>
          <w:sz w:val="21"/>
        </w:rPr>
        <w:t>(3)如果要销售1000件西装，至少要额外准备多少件正品西装以供买到次品的顾客调换？</w:t>
      </w:r>
    </w:p>
    <w:p>
      <w:pPr>
        <w:shd w:val="clear" w:color="auto" w:fill="auto"/>
        <w:spacing w:line="360" w:lineRule="auto"/>
        <w:jc w:val="left"/>
        <w:rPr>
          <w:sz w:val="21"/>
        </w:rPr>
      </w:pPr>
      <w:r>
        <w:rPr>
          <w:sz w:val="21"/>
        </w:rPr>
        <w:t>【答案】(1)0.1，0.07，0.06，0.075，0.07，0.075；</w:t>
      </w:r>
    </w:p>
    <w:p>
      <w:pPr>
        <w:shd w:val="clear" w:color="auto" w:fill="auto"/>
        <w:spacing w:line="360" w:lineRule="auto"/>
        <w:jc w:val="left"/>
        <w:rPr>
          <w:sz w:val="21"/>
        </w:rPr>
      </w:pPr>
      <w:r>
        <w:rPr>
          <w:sz w:val="21"/>
        </w:rPr>
        <w:t>(2)0.075；</w:t>
      </w:r>
    </w:p>
    <w:p>
      <w:pPr>
        <w:shd w:val="clear" w:color="auto" w:fill="auto"/>
        <w:spacing w:line="360" w:lineRule="auto"/>
        <w:jc w:val="left"/>
        <w:rPr>
          <w:sz w:val="21"/>
        </w:rPr>
      </w:pPr>
      <w:r>
        <w:rPr>
          <w:sz w:val="21"/>
        </w:rPr>
        <w:t>(3)75件.</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【知识点】计算频率、用频率估计概率、决策中的概率思想</w:t>
      </w:r>
    </w:p>
    <w:p>
      <w:pPr>
        <w:shd w:val="clear" w:color="auto" w:fill="auto"/>
        <w:spacing w:line="360" w:lineRule="auto"/>
        <w:jc w:val="left"/>
        <w:rPr>
          <w:sz w:val="21"/>
        </w:rPr>
      </w:pPr>
      <w:r>
        <w:rPr>
          <w:sz w:val="21"/>
        </w:rPr>
        <w:t>【分析】（1）根据频率的定义可得每次检出次品件数除以当次抽取总件数即为对应的频率，即可一一填写；</w:t>
      </w:r>
    </w:p>
    <w:p>
      <w:pPr>
        <w:shd w:val="clear" w:color="auto" w:fill="auto"/>
        <w:spacing w:line="360" w:lineRule="auto"/>
        <w:jc w:val="left"/>
        <w:rPr>
          <w:sz w:val="21"/>
        </w:rPr>
      </w:pPr>
      <w:r>
        <w:rPr>
          <w:sz w:val="21"/>
        </w:rPr>
        <w:t>（2）经验概率即为6次检出次品频率的稳定值，计算其平均值可得其值约为0.075；</w:t>
      </w:r>
    </w:p>
    <w:p>
      <w:pPr>
        <w:shd w:val="clear" w:color="auto" w:fill="auto"/>
        <w:spacing w:line="360" w:lineRule="auto"/>
        <w:jc w:val="left"/>
        <w:rPr>
          <w:sz w:val="21"/>
        </w:rPr>
      </w:pPr>
      <w:r>
        <w:rPr>
          <w:sz w:val="21"/>
        </w:rPr>
        <w:t>（3）由（2）中求得的经验概率可得1000件西装中的次品件数，可得需要预备的正品件数.</w:t>
      </w:r>
    </w:p>
    <w:p>
      <w:pPr>
        <w:shd w:val="clear" w:color="auto" w:fill="auto"/>
        <w:spacing w:line="360" w:lineRule="auto"/>
        <w:jc w:val="left"/>
        <w:rPr>
          <w:sz w:val="21"/>
        </w:rPr>
      </w:pPr>
      <w:r>
        <w:rPr>
          <w:sz w:val="21"/>
        </w:rPr>
        <w:t>【详解】（1）利用频率的计算公式可得，</w:t>
      </w:r>
    </w:p>
    <w:p>
      <w:pPr>
        <w:shd w:val="clear" w:color="auto" w:fill="auto"/>
        <w:spacing w:line="360" w:lineRule="auto"/>
        <w:jc w:val="left"/>
        <w:rPr>
          <w:sz w:val="21"/>
        </w:rPr>
      </w:pPr>
      <w:r>
        <w:rPr>
          <w:sz w:val="21"/>
        </w:rPr>
        <w:t>每次次检出次品的频率即为当次检出次品件数除以本次抽取件数，</w:t>
      </w:r>
    </w:p>
    <w:p>
      <w:pPr>
        <w:shd w:val="clear" w:color="auto" w:fill="auto"/>
        <w:spacing w:line="360" w:lineRule="auto"/>
        <w:jc w:val="left"/>
        <w:rPr>
          <w:sz w:val="21"/>
        </w:rPr>
      </w:pPr>
      <w:r>
        <w:rPr>
          <w:sz w:val="21"/>
        </w:rPr>
        <w:t>所以从左到右的6次检测对应的频率分别为：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50</m:t>
              </m:r>
            </m:den>
          </m:f>
          <m:r>
            <w:rPr>
              <w:rFonts w:ascii="Cambria Math" w:eastAsia="宋体" w:hAnsi="Cambria Math" w:cs="Cambria Math"/>
            </w:rPr>
            <m:t>=</m:t>
          </m:r>
          <m:r>
            <w:rPr>
              <w:rFonts w:ascii="Cambria Math" w:eastAsia="宋体" w:hAnsi="Cambria Math" w:cs="Cambria Math"/>
            </w:rPr>
            <m:t>0.1</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0.07</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150</m:t>
              </m:r>
            </m:den>
          </m:f>
          <m:r>
            <w:rPr>
              <w:rFonts w:ascii="Cambria Math" w:eastAsia="宋体" w:hAnsi="Cambria Math" w:cs="Cambria Math"/>
            </w:rPr>
            <m:t>=</m:t>
          </m:r>
          <m:r>
            <w:rPr>
              <w:rFonts w:ascii="Cambria Math" w:eastAsia="宋体" w:hAnsi="Cambria Math" w:cs="Cambria Math"/>
            </w:rPr>
            <m:t>0.06</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0.075</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21</m:t>
              </m:r>
            </m:num>
            <m:den>
              <m:r>
                <w:rPr>
                  <w:rFonts w:ascii="Cambria Math" w:eastAsia="宋体" w:hAnsi="Cambria Math" w:cs="Cambria Math"/>
                </w:rPr>
                <m:t>300</m:t>
              </m:r>
            </m:den>
          </m:f>
          <m:r>
            <w:rPr>
              <w:rFonts w:ascii="Cambria Math" w:eastAsia="宋体" w:hAnsi="Cambria Math" w:cs="Cambria Math"/>
            </w:rPr>
            <m:t>=</m:t>
          </m:r>
          <m:r>
            <w:rPr>
              <w:rFonts w:ascii="Cambria Math" w:eastAsia="宋体" w:hAnsi="Cambria Math" w:cs="Cambria Math"/>
            </w:rPr>
            <m:t>0.07</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6</m:t>
              </m:r>
            </m:sub>
          </m:sSub>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400</m:t>
              </m:r>
            </m:den>
          </m:f>
          <m:r>
            <w:rPr>
              <w:rFonts w:ascii="Cambria Math" w:eastAsia="宋体" w:hAnsi="Cambria Math" w:cs="Cambria Math"/>
            </w:rPr>
            <m:t>=</m:t>
          </m:r>
          <m:r>
            <w:rPr>
              <w:rFonts w:ascii="Cambria Math" w:eastAsia="宋体" w:hAnsi="Cambria Math" w:cs="Cambria Math"/>
            </w:rPr>
            <m:t>0.075</m:t>
          </m:r>
        </m:oMath>
      </m:oMathPara>
    </w:p>
    <w:p>
      <w:pPr>
        <w:shd w:val="clear" w:color="auto" w:fill="auto"/>
        <w:spacing w:line="360" w:lineRule="auto"/>
        <w:jc w:val="left"/>
        <w:rPr>
          <w:sz w:val="21"/>
        </w:rPr>
      </w:pPr>
      <w:r>
        <w:rPr>
          <w:sz w:val="21"/>
        </w:rPr>
        <w:t>所以，对应的频率表格如下：</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24"/>
        <w:gridCol w:w="809"/>
        <w:gridCol w:w="968"/>
        <w:gridCol w:w="968"/>
        <w:gridCol w:w="1128"/>
        <w:gridCol w:w="968"/>
        <w:gridCol w:w="1128"/>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抽取件数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400</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检出次品件数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检出次品频率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0.075</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（2）从这批西装中任意抽取一件，抽到次品的经验概率约为6次检出次品频率的稳定值，</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6</m:t>
                  </m:r>
                </m:sub>
              </m:sSub>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0.45</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0.075</m:t>
          </m:r>
        </m:oMath>
      </m:oMathPara>
      <w:r>
        <w:rPr>
          <w:sz w:val="21"/>
        </w:rPr>
        <w:t>，</w:t>
      </w:r>
    </w:p>
    <w:p>
      <w:pPr>
        <w:shd w:val="clear" w:color="auto" w:fill="auto"/>
        <w:spacing w:line="360" w:lineRule="auto"/>
        <w:jc w:val="left"/>
        <w:rPr>
          <w:sz w:val="21"/>
        </w:rPr>
      </w:pPr>
      <w:r>
        <w:rPr>
          <w:sz w:val="21"/>
        </w:rPr>
        <w:t>所以抽到次品的经验概率约为</w:t>
      </w:r>
      <m:oMathPara>
        <m:oMathParaPr>
          <m:jc m:val="left"/>
        </m:oMathParaPr>
        <m:oMath>
          <m:r>
            <w:rPr>
              <w:rFonts w:ascii="Cambria Math" w:eastAsia="宋体" w:hAnsi="Cambria Math" w:cs="Cambria Math"/>
            </w:rPr>
            <m:t>0.075</m:t>
          </m:r>
        </m:oMath>
      </m:oMathPara>
      <w:r>
        <w:rPr>
          <w:sz w:val="21"/>
        </w:rPr>
        <w:t>；</w:t>
      </w:r>
    </w:p>
    <w:p>
      <w:pPr>
        <w:shd w:val="clear" w:color="auto" w:fill="auto"/>
        <w:spacing w:line="360" w:lineRule="auto"/>
        <w:jc w:val="left"/>
        <w:rPr>
          <w:sz w:val="21"/>
        </w:rPr>
      </w:pPr>
      <w:r>
        <w:rPr>
          <w:sz w:val="21"/>
        </w:rPr>
        <w:t>（3）由（2）可知，销售1000件西装大约有</w:t>
      </w:r>
      <m:oMathPara>
        <m:oMathParaPr>
          <m:jc m:val="left"/>
        </m:oMathParaPr>
        <m:oMath>
          <m:r>
            <w:rPr>
              <w:rFonts w:ascii="Cambria Math" w:eastAsia="宋体" w:hAnsi="Cambria Math" w:cs="Cambria Math"/>
            </w:rPr>
            <m:t>0.075</m:t>
          </m:r>
          <m:r>
            <w:rPr>
              <w:rFonts w:ascii="Cambria Math" w:eastAsia="宋体" w:hAnsi="Cambria Math" w:cs="Cambria Math"/>
            </w:rPr>
            <m:t>×</m:t>
          </m:r>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75</m:t>
          </m:r>
        </m:oMath>
      </m:oMathPara>
      <w:r>
        <w:rPr>
          <w:sz w:val="21"/>
        </w:rPr>
        <w:t>件次品，</w:t>
      </w:r>
    </w:p>
    <w:p>
      <w:pPr>
        <w:shd w:val="clear" w:color="auto" w:fill="auto"/>
        <w:spacing w:line="360" w:lineRule="auto"/>
        <w:jc w:val="left"/>
        <w:rPr>
          <w:sz w:val="21"/>
        </w:rPr>
      </w:pPr>
      <w:r>
        <w:rPr>
          <w:sz w:val="21"/>
        </w:rPr>
        <w:t>所以，应当准备75件正品西装以供买到次品的顾客调换.</w:t>
      </w:r>
    </w:p>
    <w:p>
      <w:pPr>
        <w:shd w:val="clear" w:color="auto" w:fill="auto"/>
        <w:spacing w:line="360" w:lineRule="auto"/>
        <w:jc w:val="left"/>
        <w:rPr>
          <w:sz w:val="21"/>
        </w:rPr>
      </w:pPr>
      <w:r>
        <w:rPr>
          <w:b/>
          <w:sz w:val="24"/>
        </w:rPr>
        <w:t>题型三</w:t>
      </w:r>
      <w:r>
        <w:rPr>
          <w:b/>
          <w:sz w:val="24"/>
        </w:rPr>
        <w:t xml:space="preserve"> </w:t>
      </w:r>
      <w:r>
        <w:rPr>
          <w:b/>
          <w:sz w:val="24"/>
        </w:rPr>
        <w:t>游戏的公平性</w:t>
      </w:r>
    </w:p>
    <w:p>
      <w:pPr>
        <w:shd w:val="clear" w:color="auto" w:fill="auto"/>
        <w:spacing w:line="360" w:lineRule="auto"/>
        <w:jc w:val="left"/>
        <w:rPr>
          <w:sz w:val="21"/>
        </w:rPr>
      </w:pPr>
      <w:r>
        <w:rPr>
          <w:sz w:val="21"/>
        </w:rPr>
        <w:t>12．玲玲和倩倩下象棋,为了确定谁先走第一步,玲玲对倩倩说:“拿一个飞镖射向如图所示的靶中,若射中区域所标的数字大于3,则我先走第一步,否则你先走第一步</w:t>
      </w:r>
      <w:r>
        <w:rPr>
          <w:rFonts w:ascii="Times New Roman" w:eastAsia="Times New Roman" w:hAnsi="Times New Roman" w:cs="Times New Roman"/>
          <w:i/>
          <w:sz w:val="21"/>
        </w:rPr>
        <w:t>.</w:t>
      </w:r>
      <w:r>
        <w:rPr>
          <w:sz w:val="21"/>
        </w:rPr>
        <w:t>”你认为这个游戏规则公平吗?</w:t>
      </w:r>
      <w:r>
        <w:rPr>
          <w:rFonts w:ascii="Times New Roman" w:eastAsia="Times New Roman" w:hAnsi="Times New Roman" w:cs="Times New Roman"/>
          <w:b w:val="0"/>
          <w:sz w:val="21"/>
        </w:rPr>
        <w:t>_____</w:t>
      </w:r>
      <w:r>
        <w:rPr>
          <w:rFonts w:ascii="Times New Roman" w:eastAsia="Times New Roman" w:hAnsi="Times New Roman" w:cs="Times New Roman"/>
          <w:i/>
          <w:sz w:val="21"/>
        </w:rPr>
        <w:t>.</w:t>
      </w:r>
      <w:r>
        <w:rPr>
          <w:sz w:val="21"/>
        </w:rPr>
        <w:t xml:space="preserve">(填“公平”或“不公平”)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2400300"/>
            <wp:docPr id="100005" name="" descr="@@@188cf7c9f8194745967a352fcb9cd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581275" cy="2400300"/>
                    </a:xfrm>
                    <a:prstGeom prst="rect">
                      <a:avLst/>
                    </a:prstGeom>
                  </pic:spPr>
                </pic:pic>
              </a:graphicData>
            </a:graphic>
          </wp:inline>
        </w:drawing>
      </w:r>
    </w:p>
    <w:p>
      <w:pPr>
        <w:shd w:val="clear" w:color="auto" w:fill="auto"/>
        <w:spacing w:line="360" w:lineRule="auto"/>
        <w:jc w:val="left"/>
        <w:rPr>
          <w:sz w:val="21"/>
        </w:rPr>
      </w:pPr>
      <w:r>
        <w:rPr>
          <w:sz w:val="21"/>
        </w:rPr>
        <w:t>【答案】不公平</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【知识点】游戏的公平性</w:t>
      </w:r>
    </w:p>
    <w:p>
      <w:pPr>
        <w:shd w:val="clear" w:color="auto" w:fill="auto"/>
        <w:spacing w:line="360" w:lineRule="auto"/>
        <w:jc w:val="left"/>
        <w:rPr>
          <w:sz w:val="21"/>
        </w:rPr>
      </w:pPr>
      <w:r>
        <w:rPr>
          <w:sz w:val="21"/>
        </w:rPr>
        <w:t>【详解】如题图所示,所标的数字大于3的区域有5个,而小于或等于3的区域只有3个,所以玲玲先走的概率是</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oMath>
      </m:oMathPara>
      <w:r>
        <w:rPr>
          <w:sz w:val="21"/>
        </w:rPr>
        <w:t>，倩倩先走的概率是</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oMath>
      </m:oMathPara>
      <w:r>
        <w:rPr>
          <w:sz w:val="21"/>
        </w:rPr>
        <w:t>，所以不公平；</w:t>
      </w:r>
    </w:p>
    <w:p>
      <w:pPr>
        <w:shd w:val="clear" w:color="auto" w:fill="auto"/>
        <w:spacing w:line="360" w:lineRule="auto"/>
        <w:jc w:val="left"/>
        <w:rPr>
          <w:sz w:val="21"/>
        </w:rPr>
      </w:pPr>
      <w:r>
        <w:rPr>
          <w:sz w:val="21"/>
        </w:rPr>
        <w:t>故答案为不公平</w:t>
      </w:r>
    </w:p>
    <w:p>
      <w:pPr>
        <w:shd w:val="clear" w:color="auto" w:fill="auto"/>
        <w:spacing w:line="360" w:lineRule="auto"/>
        <w:jc w:val="left"/>
        <w:rPr>
          <w:sz w:val="21"/>
        </w:rPr>
      </w:pPr>
      <w:r>
        <w:rPr>
          <w:sz w:val="21"/>
        </w:rPr>
        <w:t>13．一个游戏包含两个随机事件</w:t>
      </w:r>
      <w:r>
        <w:rPr>
          <w:i/>
          <w:sz w:val="21"/>
        </w:rPr>
        <w:t>A</w:t>
      </w:r>
      <w:r>
        <w:rPr>
          <w:sz w:val="21"/>
        </w:rPr>
        <w:t>和</w:t>
      </w:r>
      <w:r>
        <w:rPr>
          <w:i/>
          <w:sz w:val="21"/>
        </w:rPr>
        <w:t>B</w:t>
      </w:r>
      <w:r>
        <w:rPr>
          <w:sz w:val="21"/>
        </w:rPr>
        <w:t>，规定事件</w:t>
      </w:r>
      <w:r>
        <w:rPr>
          <w:i/>
          <w:sz w:val="21"/>
        </w:rPr>
        <w:t>A</w:t>
      </w:r>
      <w:r>
        <w:rPr>
          <w:sz w:val="21"/>
        </w:rPr>
        <w:t>发生则甲获胜，事件</w:t>
      </w:r>
      <w:r>
        <w:rPr>
          <w:i/>
          <w:sz w:val="21"/>
        </w:rPr>
        <w:t>B</w:t>
      </w:r>
      <w:r>
        <w:rPr>
          <w:sz w:val="21"/>
        </w:rPr>
        <w:t>发生则乙获胜.判断游戏是否公平的标准是事件</w:t>
      </w:r>
      <w:r>
        <w:rPr>
          <w:i/>
          <w:sz w:val="21"/>
        </w:rPr>
        <w:t>A</w:t>
      </w:r>
      <w:r>
        <w:rPr>
          <w:sz w:val="21"/>
        </w:rPr>
        <w:t>和</w:t>
      </w:r>
      <w:r>
        <w:rPr>
          <w:i/>
          <w:sz w:val="21"/>
        </w:rPr>
        <w:t>B</w:t>
      </w:r>
      <w:r>
        <w:rPr>
          <w:sz w:val="21"/>
        </w:rPr>
        <w:t>发生的概率是否相等.</w:t>
      </w:r>
    </w:p>
    <w:p>
      <w:pPr>
        <w:shd w:val="clear" w:color="auto" w:fill="auto"/>
        <w:spacing w:line="360" w:lineRule="auto"/>
        <w:jc w:val="left"/>
        <w:rPr>
          <w:sz w:val="21"/>
        </w:rPr>
      </w:pPr>
      <w:r>
        <w:rPr>
          <w:sz w:val="21"/>
        </w:rPr>
        <w:t>在游戏过程中甲发现：玩了10次时，双方各胜5次；但玩到1000次时，自己才胜300次，而乙却胜了700次.据此，甲认为游戏不公平，但乙认为游戏是公平的.你更支持谁的结论？为什么？</w:t>
      </w:r>
    </w:p>
    <w:p>
      <w:pPr>
        <w:shd w:val="clear" w:color="auto" w:fill="auto"/>
        <w:spacing w:line="360" w:lineRule="auto"/>
        <w:jc w:val="left"/>
        <w:rPr>
          <w:sz w:val="21"/>
        </w:rPr>
      </w:pPr>
      <w:r>
        <w:rPr>
          <w:sz w:val="21"/>
        </w:rPr>
        <w:t>【答案】支持甲对游戏公平性的判断，理由见解析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【知识点】辨析概率与频率的关系、游戏的公平性</w:t>
      </w:r>
    </w:p>
    <w:p>
      <w:pPr>
        <w:shd w:val="clear" w:color="auto" w:fill="auto"/>
        <w:spacing w:line="360" w:lineRule="auto"/>
        <w:jc w:val="left"/>
        <w:rPr>
          <w:sz w:val="21"/>
        </w:rPr>
      </w:pPr>
      <w:r>
        <w:rPr>
          <w:sz w:val="21"/>
        </w:rPr>
        <w:t>【解析】根据频率的稳定性，随着试验次数的增加，频率越来越接近概率.</w:t>
      </w:r>
    </w:p>
    <w:p>
      <w:pPr>
        <w:shd w:val="clear" w:color="auto" w:fill="auto"/>
        <w:spacing w:line="360" w:lineRule="auto"/>
        <w:jc w:val="left"/>
        <w:rPr>
          <w:sz w:val="21"/>
        </w:rPr>
      </w:pPr>
      <w:r>
        <w:rPr>
          <w:sz w:val="21"/>
        </w:rPr>
        <w:t>【详解】解：当游戏玩了10次时，甲、乙获胜的频率都为0.5；</w:t>
      </w:r>
    </w:p>
    <w:p>
      <w:pPr>
        <w:shd w:val="clear" w:color="auto" w:fill="auto"/>
        <w:spacing w:line="360" w:lineRule="auto"/>
        <w:jc w:val="left"/>
        <w:rPr>
          <w:sz w:val="21"/>
        </w:rPr>
      </w:pPr>
      <w:r>
        <w:rPr>
          <w:sz w:val="21"/>
        </w:rPr>
        <w:t>当游戏玩了1000次时，甲获胜的频率为0.3，乙获胜的频率为0.7，</w:t>
      </w:r>
    </w:p>
    <w:p>
      <w:pPr>
        <w:shd w:val="clear" w:color="auto" w:fill="auto"/>
        <w:spacing w:line="360" w:lineRule="auto"/>
        <w:jc w:val="left"/>
        <w:rPr>
          <w:sz w:val="21"/>
        </w:rPr>
      </w:pPr>
      <w:r>
        <w:rPr>
          <w:sz w:val="21"/>
        </w:rPr>
        <w:t>根据频率的稳定性，随着试验次数的增加，频率偏离概率很大的可能性会越来越小.相对10次游戏，1000次游戏时的频率接近概率的可能性更大，因此我们更愿意相信1000次时的频率离概率更近.而游戏玩到1000次时，甲、乙获胜的频率分别是0.3和0.7，存在很大差距，所以有理由认为游戏是不公平的.因此，应该支持甲对游戏公平性的判断.</w:t>
      </w:r>
    </w:p>
    <w:p>
      <w:pPr>
        <w:shd w:val="clear" w:color="auto" w:fill="auto"/>
        <w:spacing w:line="360" w:lineRule="auto"/>
        <w:jc w:val="left"/>
        <w:rPr>
          <w:sz w:val="21"/>
        </w:rPr>
      </w:pPr>
      <w:r>
        <w:rPr>
          <w:sz w:val="21"/>
        </w:rPr>
        <w:t>【点睛】此题考查对频率稳定性的辨析，试验次数越多，频率偏离概率很大的可能性会越来越小.</w:t>
      </w:r>
    </w:p>
    <w:p>
      <w:pPr>
        <w:shd w:val="clear" w:color="auto" w:fill="auto"/>
        <w:spacing w:line="360" w:lineRule="auto"/>
        <w:jc w:val="left"/>
        <w:rPr>
          <w:sz w:val="21"/>
        </w:rPr>
      </w:pPr>
      <w:r>
        <w:rPr>
          <w:sz w:val="21"/>
        </w:rPr>
        <w:t>14．已知</w:t>
      </w:r>
      <w:r>
        <w:rPr>
          <w:i/>
          <w:sz w:val="21"/>
        </w:rPr>
        <w:t>n</w:t>
      </w:r>
      <w:r>
        <w:rPr>
          <w:sz w:val="21"/>
        </w:rPr>
        <w:t>是一个三位正整数，若</w:t>
      </w:r>
      <w:r>
        <w:rPr>
          <w:i/>
          <w:sz w:val="21"/>
        </w:rPr>
        <w:t>n</w:t>
      </w:r>
      <w:r>
        <w:rPr>
          <w:sz w:val="21"/>
        </w:rPr>
        <w:t>的个位数字大于十位数字，十位数字大于百位数字，则称</w:t>
      </w:r>
      <w:r>
        <w:rPr>
          <w:i/>
          <w:sz w:val="21"/>
        </w:rPr>
        <w:t>n</w:t>
      </w:r>
      <w:r>
        <w:rPr>
          <w:sz w:val="21"/>
        </w:rPr>
        <w:t>为“三位递增数”（如135，256，345等）</w:t>
      </w:r>
    </w:p>
    <w:p>
      <w:pPr>
        <w:shd w:val="clear" w:color="auto" w:fill="auto"/>
        <w:spacing w:line="360" w:lineRule="auto"/>
        <w:jc w:val="left"/>
        <w:rPr>
          <w:sz w:val="21"/>
        </w:rPr>
      </w:pPr>
      <w:r>
        <w:rPr>
          <w:sz w:val="21"/>
        </w:rPr>
        <w:t>现要从甲乙两名同学中，选出一个参加某市组织的数学竞赛，选取的规则如下：从由1，2，3，4，5，6组成的所有“三位递增数”中随机抽取1个数，且只抽取1次，若抽取的“三位递增数”是偶数，则甲参加数学竞赛；否则，乙参加数学竞赛.</w:t>
      </w:r>
    </w:p>
    <w:p>
      <w:pPr>
        <w:shd w:val="clear" w:color="auto" w:fill="auto"/>
        <w:spacing w:line="360" w:lineRule="auto"/>
        <w:jc w:val="left"/>
        <w:rPr>
          <w:sz w:val="21"/>
        </w:rPr>
      </w:pPr>
      <w:r>
        <w:rPr>
          <w:sz w:val="21"/>
        </w:rPr>
        <w:t>（1）由1，2，3，4，5，6可组成多少“三位递增数”？并一一列举出来.</w:t>
      </w:r>
    </w:p>
    <w:p>
      <w:pPr>
        <w:shd w:val="clear" w:color="auto" w:fill="auto"/>
        <w:spacing w:line="360" w:lineRule="auto"/>
        <w:jc w:val="left"/>
        <w:rPr>
          <w:sz w:val="21"/>
        </w:rPr>
      </w:pPr>
      <w:r>
        <w:rPr>
          <w:sz w:val="21"/>
        </w:rPr>
        <w:t>（2）这种选取规则对甲乙两名学生公平吗？并说明理由.</w:t>
      </w:r>
    </w:p>
    <w:p>
      <w:pPr>
        <w:shd w:val="clear" w:color="auto" w:fill="auto"/>
        <w:spacing w:line="360" w:lineRule="auto"/>
        <w:jc w:val="left"/>
        <w:rPr>
          <w:sz w:val="21"/>
        </w:rPr>
      </w:pPr>
      <w:r>
        <w:rPr>
          <w:sz w:val="21"/>
        </w:rPr>
        <w:t>【答案】（1）见解析；（2）不公平，理由见解析.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【知识点】游戏的公平性</w:t>
      </w:r>
    </w:p>
    <w:p>
      <w:pPr>
        <w:shd w:val="clear" w:color="auto" w:fill="auto"/>
        <w:spacing w:line="360" w:lineRule="auto"/>
        <w:jc w:val="left"/>
        <w:rPr>
          <w:sz w:val="21"/>
        </w:rPr>
      </w:pPr>
      <w:r>
        <w:rPr>
          <w:sz w:val="21"/>
        </w:rPr>
        <w:t>【分析】（1）根据定义一一列举出即可；</w:t>
      </w:r>
    </w:p>
    <w:p>
      <w:pPr>
        <w:shd w:val="clear" w:color="auto" w:fill="auto"/>
        <w:spacing w:line="360" w:lineRule="auto"/>
        <w:jc w:val="left"/>
        <w:rPr>
          <w:sz w:val="21"/>
        </w:rPr>
      </w:pPr>
      <w:r>
        <w:rPr>
          <w:sz w:val="21"/>
        </w:rPr>
        <w:t>（2）由（1）根据古典概型的概率计算公式分别计算概率即可判断.</w:t>
      </w:r>
    </w:p>
    <w:p>
      <w:pPr>
        <w:shd w:val="clear" w:color="auto" w:fill="auto"/>
        <w:spacing w:line="360" w:lineRule="auto"/>
        <w:jc w:val="left"/>
        <w:rPr>
          <w:sz w:val="21"/>
        </w:rPr>
      </w:pPr>
      <w:r>
        <w:rPr>
          <w:sz w:val="21"/>
        </w:rPr>
        <w:t>【详解】解：（1）由题意知，所有由1，2，3，4，5，6组成的“三位递增数共有20个.</w:t>
      </w:r>
    </w:p>
    <w:p>
      <w:pPr>
        <w:shd w:val="clear" w:color="auto" w:fill="auto"/>
        <w:spacing w:line="360" w:lineRule="auto"/>
        <w:jc w:val="left"/>
        <w:rPr>
          <w:sz w:val="21"/>
        </w:rPr>
      </w:pPr>
      <w:r>
        <w:rPr>
          <w:sz w:val="21"/>
        </w:rPr>
        <w:t>分别是123，124，125，126，134，135，136，145，146，156，234，235，236，245，246，256，345，346，356，456.</w:t>
      </w:r>
    </w:p>
    <w:p>
      <w:pPr>
        <w:shd w:val="clear" w:color="auto" w:fill="auto"/>
        <w:spacing w:line="360" w:lineRule="auto"/>
        <w:jc w:val="left"/>
        <w:rPr>
          <w:sz w:val="21"/>
        </w:rPr>
      </w:pPr>
      <w:r>
        <w:rPr>
          <w:sz w:val="21"/>
        </w:rPr>
        <w:t>（2）不公平由（1）知，所有由1，2，3，4，5，6组成的“三位递增数”有20个，记“甲参加数学竞赛”为事件A，记“乙参加数学竞赛”为事件B.则事件A含有基本事件有：124，134，234，126，136，146，156，236，246，256，346，356，456共13个.</w:t>
      </w:r>
    </w:p>
    <w:p>
      <w:pPr>
        <w:shd w:val="clear" w:color="auto" w:fill="auto"/>
        <w:spacing w:line="360" w:lineRule="auto"/>
        <w:jc w:val="left"/>
        <w:rPr>
          <w:sz w:val="21"/>
        </w:rPr>
      </w:pPr>
      <w:r>
        <w:rPr>
          <w:sz w:val="21"/>
        </w:rPr>
        <w:t>由古典概型计算公式，得</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事</m:t>
              </m:r>
              <m:r>
                <w:rPr>
                  <w:rFonts w:ascii="Cambria Math" w:eastAsia="宋体" w:hAnsi="Cambria Math" w:cs="Cambria Math"/>
                </w:rPr>
                <m:t>件</m:t>
              </m:r>
              <m:r>
                <w:rPr>
                  <w:rFonts w:ascii="Cambria Math" w:eastAsia="宋体" w:hAnsi="Cambria Math" w:cs="Cambria Math"/>
                </w:rPr>
                <m:t>A</m:t>
              </m:r>
              <m:r>
                <w:rPr>
                  <w:rFonts w:ascii="Cambria Math" w:eastAsia="宋体" w:hAnsi="Cambria Math" w:cs="Cambria Math"/>
                </w:rPr>
                <m:t>含</m:t>
              </m:r>
              <m:r>
                <w:rPr>
                  <w:rFonts w:ascii="Cambria Math" w:eastAsia="宋体" w:hAnsi="Cambria Math" w:cs="Cambria Math"/>
                </w:rPr>
                <m:t>有</m:t>
              </m:r>
              <m:r>
                <w:rPr>
                  <w:rFonts w:ascii="Cambria Math" w:eastAsia="宋体" w:hAnsi="Cambria Math" w:cs="Cambria Math"/>
                </w:rPr>
                <m:t>的</m:t>
              </m:r>
              <m:r>
                <w:rPr>
                  <w:rFonts w:ascii="Cambria Math" w:eastAsia="宋体" w:hAnsi="Cambria Math" w:cs="Cambria Math"/>
                </w:rPr>
                <m:t>基</m:t>
              </m:r>
              <m:r>
                <w:rPr>
                  <w:rFonts w:ascii="Cambria Math" w:eastAsia="宋体" w:hAnsi="Cambria Math" w:cs="Cambria Math"/>
                </w:rPr>
                <m:t>本</m:t>
              </m:r>
              <m:r>
                <w:rPr>
                  <w:rFonts w:ascii="Cambria Math" w:eastAsia="宋体" w:hAnsi="Cambria Math" w:cs="Cambria Math"/>
                </w:rPr>
                <m:t>事</m:t>
              </m:r>
              <m:r>
                <w:rPr>
                  <w:rFonts w:ascii="Cambria Math" w:eastAsia="宋体" w:hAnsi="Cambria Math" w:cs="Cambria Math"/>
                </w:rPr>
                <m:t>件</m:t>
              </m:r>
              <m:r>
                <w:rPr>
                  <w:rFonts w:ascii="Cambria Math" w:eastAsia="宋体" w:hAnsi="Cambria Math" w:cs="Cambria Math"/>
                </w:rPr>
                <m:t>的</m:t>
              </m:r>
              <m:r>
                <w:rPr>
                  <w:rFonts w:ascii="Cambria Math" w:eastAsia="宋体" w:hAnsi="Cambria Math" w:cs="Cambria Math"/>
                </w:rPr>
                <m:t>个</m:t>
              </m:r>
              <m:r>
                <w:rPr>
                  <w:rFonts w:ascii="Cambria Math" w:eastAsia="宋体" w:hAnsi="Cambria Math" w:cs="Cambria Math"/>
                </w:rPr>
                <m:t>数</m:t>
              </m:r>
            </m:num>
            <m:den>
              <m:r>
                <w:rPr>
                  <w:rFonts w:ascii="Cambria Math" w:eastAsia="宋体" w:hAnsi="Cambria Math" w:cs="Cambria Math"/>
                </w:rPr>
                <m:t>试</m:t>
              </m:r>
              <m:r>
                <w:rPr>
                  <w:rFonts w:ascii="Cambria Math" w:eastAsia="宋体" w:hAnsi="Cambria Math" w:cs="Cambria Math"/>
                </w:rPr>
                <m:t>验</m:t>
              </m:r>
              <m:r>
                <w:rPr>
                  <w:rFonts w:ascii="Cambria Math" w:eastAsia="宋体" w:hAnsi="Cambria Math" w:cs="Cambria Math"/>
                </w:rPr>
                <m:t>所</m:t>
              </m:r>
              <m:r>
                <w:rPr>
                  <w:rFonts w:ascii="Cambria Math" w:eastAsia="宋体" w:hAnsi="Cambria Math" w:cs="Cambria Math"/>
                </w:rPr>
                <m:t>有</m:t>
              </m:r>
              <m:r>
                <w:rPr>
                  <w:rFonts w:ascii="Cambria Math" w:eastAsia="宋体" w:hAnsi="Cambria Math" w:cs="Cambria Math"/>
                </w:rPr>
                <m:t>基</m:t>
              </m:r>
              <m:r>
                <w:rPr>
                  <w:rFonts w:ascii="Cambria Math" w:eastAsia="宋体" w:hAnsi="Cambria Math" w:cs="Cambria Math"/>
                </w:rPr>
                <m:t>本</m:t>
              </m:r>
              <m:r>
                <w:rPr>
                  <w:rFonts w:ascii="Cambria Math" w:eastAsia="宋体" w:hAnsi="Cambria Math" w:cs="Cambria Math"/>
                </w:rPr>
                <m:t>事</m:t>
              </m:r>
              <m:r>
                <w:rPr>
                  <w:rFonts w:ascii="Cambria Math" w:eastAsia="宋体" w:hAnsi="Cambria Math" w:cs="Cambria Math"/>
                </w:rPr>
                <m:t>件</m:t>
              </m:r>
              <m:r>
                <w:rPr>
                  <w:rFonts w:ascii="Cambria Math" w:eastAsia="宋体" w:hAnsi="Cambria Math" w:cs="Cambria Math"/>
                </w:rPr>
                <m:t>的</m:t>
              </m:r>
              <m:r>
                <w:rPr>
                  <w:rFonts w:ascii="Cambria Math" w:eastAsia="宋体" w:hAnsi="Cambria Math" w:cs="Cambria Math"/>
                </w:rPr>
                <m:t>总</m:t>
              </m:r>
              <m:r>
                <w:rPr>
                  <w:rFonts w:ascii="Cambria Math" w:eastAsia="宋体" w:hAnsi="Cambria Math" w:cs="Cambria Math"/>
                </w:rPr>
                <m:t>数</m:t>
              </m:r>
            </m:den>
          </m:f>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又A与B对立，所以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m:oMathPara>
      <w:r>
        <w:rPr>
          <w:sz w:val="21"/>
        </w:rPr>
        <w:t>.故选取规则对甲、乙两名学生不公平.</w:t>
      </w:r>
    </w:p>
    <w:p>
      <w:pPr>
        <w:shd w:val="clear" w:color="auto" w:fill="auto"/>
        <w:spacing w:line="360" w:lineRule="auto"/>
        <w:jc w:val="left"/>
        <w:rPr>
          <w:sz w:val="21"/>
        </w:rPr>
      </w:pPr>
      <w:r>
        <w:rPr>
          <w:sz w:val="21"/>
        </w:rPr>
        <w:t>【点睛】本题考查概率的应用，古典概型的概率计算问题，属于基础题.</w:t>
      </w:r>
    </w:p>
    <w:p>
      <w:pPr>
        <w:shd w:val="clear" w:color="auto" w:fill="auto"/>
        <w:spacing w:line="360" w:lineRule="auto"/>
        <w:jc w:val="left"/>
        <w:rPr>
          <w:sz w:val="21"/>
        </w:rPr>
      </w:pPr>
      <w:r>
        <w:rPr>
          <w:sz w:val="21"/>
        </w:rPr>
        <w:t>15．一天，甲拿出一个装有三张卡片的盒子（一张卡片的两面都是绿色，一张卡片的两面都是蓝色，还有一张卡片一面是绿色，另一面是蓝色），跟乙说玩一个游戏，规则是：甲将盒子里的卡片顺序打乱后，由乙随机抽出一张卡片放在桌子上，然后卡片朝下的面的颜色决定胜负，如果朝下的面的颜色与朝上的面的颜色一致，则甲赢，否则甲输.乙对游戏的公平性提出了质疑，但是甲说：“当然公平！你看，如果朝上的面的颜色为绿色，则这张卡片不可能两面都是蓝色，因此朝下的面要么是绿色，要么是蓝色，因此，你赢的概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，我赢的概率也是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，怎么不公平？”分析这个游戏是否公平.</w:t>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【知识点】游戏的公平性</w:t>
      </w:r>
    </w:p>
    <w:p>
      <w:pPr>
        <w:shd w:val="clear" w:color="auto" w:fill="auto"/>
        <w:spacing w:line="360" w:lineRule="auto"/>
        <w:jc w:val="left"/>
        <w:rPr>
          <w:sz w:val="21"/>
        </w:rPr>
      </w:pPr>
      <w:r>
        <w:rPr>
          <w:sz w:val="21"/>
        </w:rPr>
        <w:t>【分析】把卡片六个面的颜色记为</w:t>
      </w:r>
      <m:oMathPara>
        <m:oMathParaPr>
          <m:jc m:val="left"/>
        </m:oMathParaPr>
        <m:oMath>
          <m:sSub>
            <m:e>
              <m:r>
                <w:rPr>
                  <w:rFonts w:ascii="Cambria Math" w:eastAsia="宋体" w:hAnsi="Cambria Math" w:cs="Cambria Math"/>
                </w:rPr>
                <m:t>G</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G</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G</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oMath>
      </m:oMathPara>
      <w:r>
        <w:rPr>
          <w:sz w:val="21"/>
        </w:rPr>
        <w:t>，其中，G表示绿色，B表示蓝色；</w:t>
      </w:r>
      <m:oMathPara>
        <m:oMathParaPr>
          <m:jc m:val="left"/>
        </m:oMathParaPr>
        <m:oMath>
          <m:sSub>
            <m:e>
              <m:r>
                <w:rPr>
                  <w:rFonts w:ascii="Cambria Math" w:eastAsia="宋体" w:hAnsi="Cambria Math" w:cs="Cambria Math"/>
                </w:rPr>
                <m:t>G</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oMath>
      </m:oMathPara>
      <w:r>
        <w:rPr>
          <w:sz w:val="21"/>
        </w:rPr>
        <w:t>是两面颜色不一样的那张卡片的颜色，用树形图得到样本空间，计算出概率即可判断.</w:t>
      </w:r>
    </w:p>
    <w:p>
      <w:pPr>
        <w:shd w:val="clear" w:color="auto" w:fill="auto"/>
        <w:spacing w:line="360" w:lineRule="auto"/>
        <w:jc w:val="left"/>
        <w:rPr>
          <w:sz w:val="21"/>
        </w:rPr>
      </w:pPr>
      <w:r>
        <w:rPr>
          <w:sz w:val="21"/>
        </w:rPr>
        <w:t>【详解】解：把卡片六个面的颜色记为</w:t>
      </w:r>
      <m:oMathPara>
        <m:oMathParaPr>
          <m:jc m:val="left"/>
        </m:oMathParaPr>
        <m:oMath>
          <m:sSub>
            <m:e>
              <m:r>
                <w:rPr>
                  <w:rFonts w:ascii="Cambria Math" w:eastAsia="宋体" w:hAnsi="Cambria Math" w:cs="Cambria Math"/>
                </w:rPr>
                <m:t>G</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G</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G</m:t>
              </m:r>
            </m:e>
            <m:sub>
              <m:r>
                <w:rPr>
                  <w:rFonts w:ascii="Cambria Math" w:eastAsia="宋体" w:hAnsi="Cambria Math" w:cs="Cambria Math"/>
                </w:rPr>
                <m:t>3</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其中，G表示绿色，B表示蓝色；</w:t>
      </w:r>
      <m:oMathPara>
        <m:oMathParaPr>
          <m:jc m:val="left"/>
        </m:oMathParaPr>
        <m:oMath>
          <m:sSub>
            <m:e>
              <m:r>
                <w:rPr>
                  <w:rFonts w:ascii="Cambria Math" w:eastAsia="宋体" w:hAnsi="Cambria Math" w:cs="Cambria Math"/>
                </w:rPr>
                <m:t>G</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B</m:t>
              </m:r>
            </m:e>
            <m:sub>
              <m:r>
                <w:rPr>
                  <w:rFonts w:ascii="Cambria Math" w:eastAsia="宋体" w:hAnsi="Cambria Math" w:cs="Cambria Math"/>
                </w:rPr>
                <m:t>3</m:t>
              </m:r>
            </m:sub>
          </m:sSub>
        </m:oMath>
      </m:oMathPara>
      <w:r>
        <w:rPr>
          <w:sz w:val="21"/>
        </w:rPr>
        <w:t>是两面颜色不一样的那张卡片的颜色.</w:t>
      </w:r>
    </w:p>
    <w:p>
      <w:pPr>
        <w:shd w:val="clear" w:color="auto" w:fill="auto"/>
        <w:spacing w:line="360" w:lineRule="auto"/>
        <w:jc w:val="left"/>
        <w:rPr>
          <w:sz w:val="21"/>
        </w:rPr>
      </w:pPr>
      <w:r>
        <w:rPr>
          <w:sz w:val="21"/>
        </w:rPr>
        <w:t>游戏所有的结果可以用如图表示.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857250"/>
            <wp:docPr id="100007" name="" descr="@@@874a5cb0-2ee1-4103-a308-bdb40bbf2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209800" cy="857250"/>
                    </a:xfrm>
                    <a:prstGeom prst="rect">
                      <a:avLst/>
                    </a:prstGeom>
                  </pic:spPr>
                </pic:pic>
              </a:graphicData>
            </a:graphic>
          </wp:inline>
        </w:drawing>
      </w:r>
    </w:p>
    <w:p>
      <w:pPr>
        <w:shd w:val="clear" w:color="auto" w:fill="auto"/>
        <w:spacing w:line="360" w:lineRule="auto"/>
        <w:jc w:val="left"/>
        <w:rPr>
          <w:sz w:val="21"/>
        </w:rPr>
      </w:pPr>
      <w:r>
        <w:rPr>
          <w:sz w:val="21"/>
        </w:rPr>
        <w:t>不难看出，此时，样本空间中共有6个样本点，朝上的面与朝下的面颜色不一致的情况只有2种，因此乙赢的概率为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6</m:t>
              </m:r>
            </m:den>
          </m:f>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因此，这个游戏不公平.</w:t>
      </w:r>
    </w:p>
    <w:p>
      <w:pPr>
        <w:shd w:val="clear" w:color="auto" w:fill="auto"/>
        <w:spacing w:line="360" w:lineRule="auto"/>
        <w:jc w:val="left"/>
        <w:rPr>
          <w:sz w:val="21"/>
        </w:rPr>
      </w:pPr>
      <w:r>
        <w:rPr>
          <w:sz w:val="21"/>
        </w:rPr>
        <w:t>【点睛】本题考查概率的应用，属于基础题.</w:t>
      </w:r>
    </w:p>
    <w:p>
      <w:pPr>
        <w:shd w:val="clear" w:color="auto" w:fill="auto"/>
        <w:spacing w:line="360" w:lineRule="auto"/>
        <w:jc w:val="left"/>
        <w:rPr>
          <w:sz w:val="21"/>
        </w:rPr>
      </w:pPr>
      <w:r>
        <w:rPr>
          <w:b/>
          <w:sz w:val="24"/>
        </w:rPr>
        <w:t>题型四</w:t>
      </w:r>
      <w:r>
        <w:rPr>
          <w:b/>
          <w:sz w:val="24"/>
        </w:rPr>
        <w:t xml:space="preserve"> </w:t>
      </w:r>
      <w:r>
        <w:rPr>
          <w:b/>
          <w:sz w:val="24"/>
        </w:rPr>
        <w:t>利用随机模拟实验求概率</w:t>
      </w:r>
    </w:p>
    <w:p>
      <w:pPr>
        <w:shd w:val="clear" w:color="auto" w:fill="auto"/>
        <w:spacing w:line="360" w:lineRule="auto"/>
        <w:jc w:val="left"/>
        <w:rPr>
          <w:sz w:val="21"/>
        </w:rPr>
      </w:pPr>
      <w:r>
        <w:rPr>
          <w:sz w:val="21"/>
        </w:rPr>
        <w:t>16．某种心脏手术，成功率为0.6，现采用随机模拟方法估计“3例心脏手术全部成功”的概率：先利用计算器或计算机产生0~9之间取整数值的随机数，由于成功率是0.6，我们用0，1，2，3表示手术不成功，4，5，6，7，8，9表示手术成功；再以每3个随机数为一组，作为3例手术的结果，经随机模拟产生如下10组随机数：</w:t>
      </w:r>
    </w:p>
    <w:p>
      <w:pPr>
        <w:shd w:val="clear" w:color="auto" w:fill="auto"/>
        <w:spacing w:line="360" w:lineRule="auto"/>
        <w:jc w:val="left"/>
        <w:rPr>
          <w:sz w:val="21"/>
        </w:rPr>
      </w:pPr>
      <w:r>
        <w:rPr>
          <w:sz w:val="21"/>
        </w:rPr>
        <w:t>812，832，569，683，271，989，730，537，925，907</w:t>
      </w:r>
    </w:p>
    <w:p>
      <w:pPr>
        <w:shd w:val="clear" w:color="auto" w:fill="auto"/>
        <w:spacing w:line="360" w:lineRule="auto"/>
        <w:jc w:val="left"/>
        <w:rPr>
          <w:sz w:val="21"/>
        </w:rPr>
      </w:pPr>
      <w:r>
        <w:rPr>
          <w:sz w:val="21"/>
        </w:rPr>
        <w:t>由此估计“3例心脏手术全部成功”的概率为（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A．0.2</w:t>
      </w:r>
      <w:r>
        <w:rPr>
          <w:sz w:val="21"/>
        </w:rPr>
        <w:tab/>
      </w:r>
      <w:r>
        <w:rPr>
          <w:sz w:val="21"/>
        </w:rPr>
        <w:t>B．0.3</w:t>
      </w:r>
      <w:r>
        <w:rPr>
          <w:sz w:val="21"/>
        </w:rPr>
        <w:tab/>
      </w:r>
      <w:r>
        <w:rPr>
          <w:sz w:val="21"/>
        </w:rPr>
        <w:t>C．0.4</w:t>
      </w:r>
      <w:r>
        <w:rPr>
          <w:sz w:val="21"/>
        </w:rPr>
        <w:tab/>
      </w:r>
      <w:r>
        <w:rPr>
          <w:sz w:val="21"/>
        </w:rPr>
        <w:t>D．0.5</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【分析】由题可知10组随机数中表示“3例心脏手术全部成功”的有2组，即求.</w:t>
      </w:r>
    </w:p>
    <w:p>
      <w:pPr>
        <w:shd w:val="clear" w:color="auto" w:fill="auto"/>
        <w:spacing w:line="360" w:lineRule="auto"/>
        <w:jc w:val="left"/>
        <w:rPr>
          <w:sz w:val="21"/>
        </w:rPr>
      </w:pPr>
      <w:r>
        <w:rPr>
          <w:sz w:val="21"/>
        </w:rPr>
        <w:t>【详解】解：由题意，10组随机数：812,832,569,683,271,989,730,537,925,907，表示“3例心脏手术全部成功”的有： 569, 989，故2个，</w:t>
      </w:r>
    </w:p>
    <w:p>
      <w:pPr>
        <w:shd w:val="clear" w:color="auto" w:fill="auto"/>
        <w:spacing w:line="360" w:lineRule="auto"/>
        <w:jc w:val="left"/>
        <w:rPr>
          <w:sz w:val="21"/>
        </w:rPr>
      </w:pPr>
      <w:r>
        <w:rPr>
          <w:sz w:val="21"/>
        </w:rPr>
        <w:t>故估计“3例心脏手术全部成功”的概率为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0.2</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17．在一个实验中，某种豚鼠被感染</w:t>
      </w:r>
      <w:r>
        <w:rPr>
          <w:rFonts w:ascii="Times New Roman" w:eastAsia="Times New Roman" w:hAnsi="Times New Roman" w:cs="Times New Roman"/>
          <w:i/>
          <w:sz w:val="21"/>
        </w:rPr>
        <w:t>A</w:t>
      </w:r>
      <w:r>
        <w:rPr>
          <w:sz w:val="21"/>
        </w:rPr>
        <w:t>病毒的概率均为40%，现采用随机模拟方法估计三只豚鼠中被感染的概率：先由计算机产生出[0，9]之间整数值的随机数，指定1，2，3，4表示被感染，5，6，7，8，9，0表示没有被感染.经随机模拟产生了如下20组随机数：</w:t>
      </w:r>
    </w:p>
    <w:p>
      <w:pPr>
        <w:shd w:val="clear" w:color="auto" w:fill="auto"/>
        <w:spacing w:line="360" w:lineRule="auto"/>
        <w:jc w:val="left"/>
        <w:rPr>
          <w:sz w:val="21"/>
        </w:rPr>
      </w:pPr>
      <w:r>
        <w:rPr>
          <w:sz w:val="21"/>
        </w:rPr>
        <w:t>192</w:t>
      </w:r>
      <w:r>
        <w:rPr>
          <w:rFonts w:ascii="Times New Roman" w:eastAsia="Times New Roman" w:hAnsi="Times New Roman" w:cs="Times New Roman"/>
          <w:kern w:val="0"/>
          <w:sz w:val="24"/>
          <w:szCs w:val="24"/>
        </w:rPr>
        <w:t>  </w:t>
      </w:r>
      <w:r>
        <w:rPr>
          <w:sz w:val="21"/>
        </w:rPr>
        <w:t>907</w:t>
      </w:r>
      <w:r>
        <w:rPr>
          <w:rFonts w:ascii="Times New Roman" w:eastAsia="Times New Roman" w:hAnsi="Times New Roman" w:cs="Times New Roman"/>
          <w:kern w:val="0"/>
          <w:sz w:val="24"/>
          <w:szCs w:val="24"/>
        </w:rPr>
        <w:t>  </w:t>
      </w:r>
      <w:r>
        <w:rPr>
          <w:sz w:val="21"/>
        </w:rPr>
        <w:t>966</w:t>
      </w:r>
      <w:r>
        <w:rPr>
          <w:rFonts w:ascii="Times New Roman" w:eastAsia="Times New Roman" w:hAnsi="Times New Roman" w:cs="Times New Roman"/>
          <w:kern w:val="0"/>
          <w:sz w:val="24"/>
          <w:szCs w:val="24"/>
        </w:rPr>
        <w:t>  </w:t>
      </w:r>
      <w:r>
        <w:rPr>
          <w:sz w:val="21"/>
        </w:rPr>
        <w:t>925</w:t>
      </w:r>
      <w:r>
        <w:rPr>
          <w:rFonts w:ascii="Times New Roman" w:eastAsia="Times New Roman" w:hAnsi="Times New Roman" w:cs="Times New Roman"/>
          <w:kern w:val="0"/>
          <w:sz w:val="24"/>
          <w:szCs w:val="24"/>
        </w:rPr>
        <w:t>  </w:t>
      </w:r>
      <w:r>
        <w:rPr>
          <w:sz w:val="21"/>
        </w:rPr>
        <w:t>271</w:t>
      </w:r>
      <w:r>
        <w:rPr>
          <w:rFonts w:ascii="Times New Roman" w:eastAsia="Times New Roman" w:hAnsi="Times New Roman" w:cs="Times New Roman"/>
          <w:kern w:val="0"/>
          <w:sz w:val="24"/>
          <w:szCs w:val="24"/>
        </w:rPr>
        <w:t>  </w:t>
      </w:r>
      <w:r>
        <w:rPr>
          <w:sz w:val="21"/>
        </w:rPr>
        <w:t>932</w:t>
      </w:r>
      <w:r>
        <w:rPr>
          <w:rFonts w:ascii="Times New Roman" w:eastAsia="Times New Roman" w:hAnsi="Times New Roman" w:cs="Times New Roman"/>
          <w:kern w:val="0"/>
          <w:sz w:val="24"/>
          <w:szCs w:val="24"/>
        </w:rPr>
        <w:t>  </w:t>
      </w:r>
      <w:r>
        <w:rPr>
          <w:sz w:val="21"/>
        </w:rPr>
        <w:t>812</w:t>
      </w:r>
      <w:r>
        <w:rPr>
          <w:rFonts w:ascii="Times New Roman" w:eastAsia="Times New Roman" w:hAnsi="Times New Roman" w:cs="Times New Roman"/>
          <w:kern w:val="0"/>
          <w:sz w:val="24"/>
          <w:szCs w:val="24"/>
        </w:rPr>
        <w:t>  </w:t>
      </w:r>
      <w:r>
        <w:rPr>
          <w:sz w:val="21"/>
        </w:rPr>
        <w:t>458</w:t>
      </w:r>
      <w:r>
        <w:rPr>
          <w:rFonts w:ascii="Times New Roman" w:eastAsia="Times New Roman" w:hAnsi="Times New Roman" w:cs="Times New Roman"/>
          <w:kern w:val="0"/>
          <w:sz w:val="24"/>
          <w:szCs w:val="24"/>
        </w:rPr>
        <w:t>  </w:t>
      </w:r>
      <w:r>
        <w:rPr>
          <w:sz w:val="21"/>
        </w:rPr>
        <w:t>569</w:t>
      </w:r>
      <w:r>
        <w:rPr>
          <w:rFonts w:ascii="Times New Roman" w:eastAsia="Times New Roman" w:hAnsi="Times New Roman" w:cs="Times New Roman"/>
          <w:kern w:val="0"/>
          <w:sz w:val="24"/>
          <w:szCs w:val="24"/>
        </w:rPr>
        <w:t>  </w:t>
      </w:r>
      <w:r>
        <w:rPr>
          <w:sz w:val="21"/>
        </w:rPr>
        <w:t>683</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257</w:t>
      </w:r>
      <w:r>
        <w:rPr>
          <w:rFonts w:ascii="Times New Roman" w:eastAsia="Times New Roman" w:hAnsi="Times New Roman" w:cs="Times New Roman"/>
          <w:kern w:val="0"/>
          <w:sz w:val="24"/>
          <w:szCs w:val="24"/>
        </w:rPr>
        <w:t>  </w:t>
      </w:r>
      <w:r>
        <w:rPr>
          <w:sz w:val="21"/>
        </w:rPr>
        <w:t>393</w:t>
      </w:r>
      <w:r>
        <w:rPr>
          <w:rFonts w:ascii="Times New Roman" w:eastAsia="Times New Roman" w:hAnsi="Times New Roman" w:cs="Times New Roman"/>
          <w:kern w:val="0"/>
          <w:sz w:val="24"/>
          <w:szCs w:val="24"/>
        </w:rPr>
        <w:t>  </w:t>
      </w:r>
      <w:r>
        <w:rPr>
          <w:sz w:val="21"/>
        </w:rPr>
        <w:t>127</w:t>
      </w:r>
      <w:r>
        <w:rPr>
          <w:rFonts w:ascii="Times New Roman" w:eastAsia="Times New Roman" w:hAnsi="Times New Roman" w:cs="Times New Roman"/>
          <w:kern w:val="0"/>
          <w:sz w:val="24"/>
          <w:szCs w:val="24"/>
        </w:rPr>
        <w:t>  </w:t>
      </w:r>
      <w:r>
        <w:rPr>
          <w:sz w:val="21"/>
        </w:rPr>
        <w:t>556</w:t>
      </w:r>
      <w:r>
        <w:rPr>
          <w:rFonts w:ascii="Times New Roman" w:eastAsia="Times New Roman" w:hAnsi="Times New Roman" w:cs="Times New Roman"/>
          <w:kern w:val="0"/>
          <w:sz w:val="24"/>
          <w:szCs w:val="24"/>
        </w:rPr>
        <w:t>  </w:t>
      </w:r>
      <w:r>
        <w:rPr>
          <w:sz w:val="21"/>
        </w:rPr>
        <w:t>488</w:t>
      </w:r>
      <w:r>
        <w:rPr>
          <w:rFonts w:ascii="Times New Roman" w:eastAsia="Times New Roman" w:hAnsi="Times New Roman" w:cs="Times New Roman"/>
          <w:kern w:val="0"/>
          <w:sz w:val="24"/>
          <w:szCs w:val="24"/>
        </w:rPr>
        <w:t>  </w:t>
      </w:r>
      <w:r>
        <w:rPr>
          <w:sz w:val="21"/>
        </w:rPr>
        <w:t>730</w:t>
      </w:r>
      <w:r>
        <w:rPr>
          <w:rFonts w:ascii="Times New Roman" w:eastAsia="Times New Roman" w:hAnsi="Times New Roman" w:cs="Times New Roman"/>
          <w:kern w:val="0"/>
          <w:sz w:val="24"/>
          <w:szCs w:val="24"/>
        </w:rPr>
        <w:t>  </w:t>
      </w:r>
      <w:r>
        <w:rPr>
          <w:sz w:val="21"/>
        </w:rPr>
        <w:t>113</w:t>
      </w:r>
      <w:r>
        <w:rPr>
          <w:rFonts w:ascii="Times New Roman" w:eastAsia="Times New Roman" w:hAnsi="Times New Roman" w:cs="Times New Roman"/>
          <w:kern w:val="0"/>
          <w:sz w:val="24"/>
          <w:szCs w:val="24"/>
        </w:rPr>
        <w:t>  </w:t>
      </w:r>
      <w:r>
        <w:rPr>
          <w:sz w:val="21"/>
        </w:rPr>
        <w:t>537</w:t>
      </w:r>
      <w:r>
        <w:rPr>
          <w:rFonts w:ascii="Times New Roman" w:eastAsia="Times New Roman" w:hAnsi="Times New Roman" w:cs="Times New Roman"/>
          <w:kern w:val="0"/>
          <w:sz w:val="24"/>
          <w:szCs w:val="24"/>
        </w:rPr>
        <w:t>  </w:t>
      </w:r>
      <w:r>
        <w:rPr>
          <w:sz w:val="21"/>
        </w:rPr>
        <w:t>989</w:t>
      </w:r>
      <w:r>
        <w:rPr>
          <w:rFonts w:ascii="Times New Roman" w:eastAsia="Times New Roman" w:hAnsi="Times New Roman" w:cs="Times New Roman"/>
          <w:kern w:val="0"/>
          <w:sz w:val="24"/>
          <w:szCs w:val="24"/>
        </w:rPr>
        <w:t>  </w:t>
      </w:r>
      <w:r>
        <w:rPr>
          <w:sz w:val="21"/>
        </w:rPr>
        <w:t>431</w:t>
      </w:r>
    </w:p>
    <w:p>
      <w:pPr>
        <w:shd w:val="clear" w:color="auto" w:fill="auto"/>
        <w:spacing w:line="360" w:lineRule="auto"/>
        <w:jc w:val="left"/>
        <w:rPr>
          <w:sz w:val="21"/>
        </w:rPr>
      </w:pPr>
      <w:r>
        <w:rPr>
          <w:sz w:val="21"/>
        </w:rPr>
        <w:t>据此估计三只豚鼠中至少一只被感染的概率为（　　）.</w:t>
      </w:r>
    </w:p>
    <w:p>
      <w:pPr>
        <w:shd w:val="clear" w:color="auto" w:fill="auto"/>
        <w:tabs>
          <w:tab w:val="left" w:pos="2078"/>
          <w:tab w:val="left" w:pos="4156"/>
          <w:tab w:val="left" w:pos="6234"/>
        </w:tabs>
        <w:spacing w:line="360" w:lineRule="auto"/>
        <w:jc w:val="left"/>
        <w:rPr>
          <w:sz w:val="21"/>
        </w:rPr>
      </w:pPr>
      <w:r>
        <w:rPr>
          <w:sz w:val="21"/>
        </w:rPr>
        <w:t>A．0.25</w:t>
      </w:r>
      <w:r>
        <w:rPr>
          <w:sz w:val="21"/>
        </w:rPr>
        <w:tab/>
      </w:r>
      <w:r>
        <w:rPr>
          <w:sz w:val="21"/>
        </w:rPr>
        <w:t>B．0.4</w:t>
      </w:r>
      <w:r>
        <w:rPr>
          <w:sz w:val="21"/>
        </w:rPr>
        <w:tab/>
      </w:r>
      <w:r>
        <w:rPr>
          <w:sz w:val="21"/>
        </w:rPr>
        <w:t>C．0.6</w:t>
      </w:r>
      <w:r>
        <w:rPr>
          <w:sz w:val="21"/>
        </w:rPr>
        <w:tab/>
      </w:r>
      <w:r>
        <w:rPr>
          <w:sz w:val="21"/>
        </w:rPr>
        <w:t>D．0.75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【知识点】利用对立事件的概率公式求概率、整数值随机模拟问题</w:t>
      </w:r>
    </w:p>
    <w:p>
      <w:pPr>
        <w:shd w:val="clear" w:color="auto" w:fill="auto"/>
        <w:spacing w:line="360" w:lineRule="auto"/>
        <w:jc w:val="left"/>
        <w:rPr>
          <w:sz w:val="21"/>
        </w:rPr>
      </w:pPr>
      <w:r>
        <w:rPr>
          <w:sz w:val="21"/>
        </w:rPr>
        <w:t>【分析】根据题意分析随机数中没有1，2，3，4中的数的个数，再根据对立事件的概率求解即可</w:t>
      </w:r>
    </w:p>
    <w:p>
      <w:pPr>
        <w:shd w:val="clear" w:color="auto" w:fill="auto"/>
        <w:spacing w:line="360" w:lineRule="auto"/>
        <w:jc w:val="left"/>
        <w:rPr>
          <w:sz w:val="21"/>
        </w:rPr>
      </w:pPr>
      <w:r>
        <w:rPr>
          <w:sz w:val="21"/>
        </w:rPr>
        <w:t>【详解】由题意，事件三只豚鼠中至少一只被感染的对立事件为三只豚鼠都没被感染，随机数中满足三只豚鼠都没被感染的有907，966，569，556，989共5个，故三只豚鼠都没被感染的概率为</w:t>
      </w:r>
      <m:oMathPara>
        <m:oMathParaPr>
          <m:jc m:val="left"/>
        </m:oMathParaPr>
        <m:oMath>
          <m:f>
            <m:num>
              <m:r>
                <w:rPr>
                  <w:rFonts w:ascii="Cambria Math" w:eastAsia="宋体" w:hAnsi="Cambria Math" w:cs="Cambria Math"/>
                </w:rPr>
                <m:t>5</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0.25</m:t>
          </m:r>
        </m:oMath>
      </m:oMathPara>
      <w:r>
        <w:rPr>
          <w:sz w:val="21"/>
        </w:rPr>
        <w:t>，则三只豚鼠中至少一只被感染的概率为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0.75</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池州九华山是著名的旅游胜地．天气预报8月1日后连续四天，每天下雨的概率为0.6，现用随机模拟的方法估计四天中恰有三天下雨的概率：在0~9十个整数值中，假定0，1，2，3，4，5表示当天下雨，6，7，8，9表示当天不下雨．在随机数表中从某位置按从左到右的顺序读取如下20组四位随机数：</w:t>
      </w:r>
    </w:p>
    <w:tbl>
      <w:tblPr>
        <w:tblStyle w:val="TableNormal"/>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78"/>
        <w:gridCol w:w="1078"/>
        <w:gridCol w:w="1078"/>
        <w:gridCol w:w="1078"/>
        <w:gridCol w:w="1078"/>
        <w:gridCol w:w="1078"/>
        <w:gridCol w:w="1078"/>
        <w:gridCol w:w="1078"/>
      </w:tblGrid>
      <w:tr>
        <w:tblPrEx>
          <w:tblW w:w="8640" w:type="dxa"/>
        </w:tblPrEx>
        <w:trPr>
          <w:cantSplit w:val="0"/>
        </w:trPr>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9533</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9522</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0018</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7472</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0018</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3879</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5869</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3281</w:t>
            </w:r>
          </w:p>
        </w:tc>
      </w:tr>
      <w:tr>
        <w:tblPrEx>
          <w:tblW w:w="8640" w:type="dxa"/>
        </w:tblPrEx>
        <w:trPr>
          <w:cantSplit w:val="0"/>
        </w:trPr>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7890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2692</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8280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8425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3990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8460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7980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2436</w:t>
            </w:r>
          </w:p>
        </w:tc>
      </w:tr>
      <w:tr>
        <w:tblPrEx>
          <w:tblW w:w="8640" w:type="dxa"/>
        </w:tblPrEx>
        <w:trPr>
          <w:cantSplit w:val="0"/>
        </w:trPr>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5987</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3882</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0753</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8935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据此估计四天中恰有三天下雨的概率为（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7</m:t>
              </m:r>
            </m:num>
            <m:den>
              <m:r>
                <w:rPr>
                  <w:rFonts w:ascii="Cambria Math" w:eastAsia="宋体" w:hAnsi="Cambria Math" w:cs="Cambria Math"/>
                </w:rPr>
                <m:t>20</m:t>
              </m:r>
            </m:den>
          </m:f>
        </m:oMath>
      </m:oMathPara>
      <w:r>
        <w:rPr>
          <w:sz w:val="21"/>
        </w:rPr>
        <w:tab/>
      </w:r>
      <w:r>
        <w:rPr>
          <w:sz w:val="21"/>
        </w:rPr>
        <w:t>D．</w:t>
      </w:r>
      <m:oMathPara>
        <m:oMathParaPr>
          <m:jc m:val="left"/>
        </m:oMathParaPr>
        <m:oMath>
          <m:f>
            <m:num>
              <m:r>
                <w:rPr>
                  <w:rFonts w:ascii="Cambria Math" w:eastAsia="宋体" w:hAnsi="Cambria Math" w:cs="Cambria Math"/>
                </w:rPr>
                <m:t>9</m:t>
              </m:r>
            </m:num>
            <m:den>
              <m:r>
                <w:rPr>
                  <w:rFonts w:ascii="Cambria Math" w:eastAsia="宋体" w:hAnsi="Cambria Math" w:cs="Cambria Math"/>
                </w:rPr>
                <m:t>20</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【知识点】用频率估计概率、用随机数表产生整数值随机数</w:t>
      </w:r>
    </w:p>
    <w:p>
      <w:pPr>
        <w:shd w:val="clear" w:color="auto" w:fill="auto"/>
        <w:spacing w:line="360" w:lineRule="auto"/>
        <w:jc w:val="left"/>
        <w:rPr>
          <w:sz w:val="21"/>
        </w:rPr>
      </w:pPr>
      <w:r>
        <w:rPr>
          <w:sz w:val="21"/>
        </w:rPr>
        <w:t>【分析】求出表中数据四天中恰有三天下雨的情况即可得出概率.</w:t>
      </w:r>
    </w:p>
    <w:p>
      <w:pPr>
        <w:shd w:val="clear" w:color="auto" w:fill="auto"/>
        <w:spacing w:line="360" w:lineRule="auto"/>
        <w:jc w:val="left"/>
        <w:rPr>
          <w:sz w:val="21"/>
        </w:rPr>
      </w:pPr>
      <w:r>
        <w:rPr>
          <w:sz w:val="21"/>
        </w:rPr>
        <w:t>【详解】由表中数据可得四天中恰有三天下雨的有9533，9522，0018，0018，3281，8425，2436，0753，共8组，</w:t>
      </w:r>
    </w:p>
    <w:p>
      <w:pPr>
        <w:shd w:val="clear" w:color="auto" w:fill="auto"/>
        <w:spacing w:line="360" w:lineRule="auto"/>
        <w:jc w:val="left"/>
        <w:rPr>
          <w:sz w:val="21"/>
        </w:rPr>
      </w:pPr>
      <w:r>
        <w:rPr>
          <w:sz w:val="21"/>
        </w:rPr>
        <w:t>所以估计四天中恰有三天下雨的概率为</w:t>
      </w:r>
      <m:oMathPara>
        <m:oMathParaPr>
          <m:jc m:val="left"/>
        </m:oMathParaPr>
        <m:oMath>
          <m:f>
            <m:num>
              <m:r>
                <w:rPr>
                  <w:rFonts w:ascii="Cambria Math" w:eastAsia="宋体" w:hAnsi="Cambria Math" w:cs="Cambria Math"/>
                </w:rPr>
                <m:t>8</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19．在这个热“晴”似火的7月，多地持续高温，某市气象局将发布高温橙色预警信号（高温橙色预警标准为24小时内最高气温将升至37摄氏度以上），在今后的3天中，每一天最高气温37摄氏度以上的概率是</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．某人用计算机生成了20组随机数，结果如下：</w:t>
      </w:r>
    </w:p>
    <w:tbl>
      <w:tblPr>
        <w:tblStyle w:val="TableNorm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98"/>
        <w:gridCol w:w="898"/>
        <w:gridCol w:w="898"/>
        <w:gridCol w:w="898"/>
        <w:gridCol w:w="898"/>
        <w:gridCol w:w="898"/>
        <w:gridCol w:w="898"/>
        <w:gridCol w:w="898"/>
        <w:gridCol w:w="898"/>
        <w:gridCol w:w="898"/>
      </w:tblGrid>
      <w:tr>
        <w:tblPrEx>
          <w:tblW w:w="9000" w:type="dxa"/>
        </w:tblPrEx>
        <w:trPr>
          <w:cantSplit w:val="0"/>
        </w:trPr>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116</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785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812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730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134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689</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169</w:t>
            </w:r>
          </w:p>
        </w:tc>
      </w:tr>
      <w:tr>
        <w:tblPrEx>
          <w:tblW w:w="9000" w:type="dxa"/>
        </w:tblPrEx>
        <w:trPr>
          <w:cantSplit w:val="0"/>
        </w:trPr>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334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217</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109</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361</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908</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284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147</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318</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027</w:t>
            </w:r>
          </w:p>
        </w:tc>
      </w:tr>
    </w:tbl>
    <w:p>
      <w:pPr>
        <w:shd w:val="clear" w:color="auto" w:fill="auto"/>
        <w:spacing w:line="360" w:lineRule="auto"/>
        <w:jc w:val="left"/>
        <w:rPr>
          <w:sz w:val="21"/>
        </w:rPr>
      </w:pPr>
      <w:r>
        <w:rPr>
          <w:sz w:val="21"/>
        </w:rPr>
        <w:t>若用0，1，2，3，4表示高温橙色预警，用5，6，7，8，9表示非高温橙色预警，则今后的3天中恰有2天发布高温橙色预警信号的概率估计是（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r>
        <w:rPr>
          <w:sz w:val="21"/>
        </w:rPr>
        <w:tab/>
      </w:r>
      <w:r>
        <w:rPr>
          <w:sz w:val="21"/>
        </w:rPr>
        <w:t>C．</w:t>
      </w:r>
      <m:oMathPara>
        <m:oMathParaPr>
          <m:jc m:val="left"/>
        </m:oMathParaPr>
        <m:oMath>
          <m:f>
            <m:num>
              <m:r>
                <w:rPr>
                  <w:rFonts w:ascii="Cambria Math" w:eastAsia="宋体" w:hAnsi="Cambria Math" w:cs="Cambria Math"/>
                </w:rPr>
                <m:t>13</m:t>
              </m:r>
            </m:num>
            <m:den>
              <m:r>
                <w:rPr>
                  <w:rFonts w:ascii="Cambria Math" w:eastAsia="宋体" w:hAnsi="Cambria Math" w:cs="Cambria Math"/>
                </w:rPr>
                <m:t>20</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20</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【分析】运用列举法得，今后的3天中恰有2天发布高温橙色预警信号的随机数有12个，由古典概型公式可得选项.</w:t>
      </w:r>
    </w:p>
    <w:p>
      <w:pPr>
        <w:shd w:val="clear" w:color="auto" w:fill="auto"/>
        <w:spacing w:line="360" w:lineRule="auto"/>
        <w:jc w:val="left"/>
        <w:rPr>
          <w:sz w:val="21"/>
        </w:rPr>
      </w:pPr>
      <w:r>
        <w:rPr>
          <w:sz w:val="21"/>
        </w:rPr>
        <w:t>【详解】解：今后的3天中恰有2天发布高温橙色预警信号的随机数有12个，分别为：</w:t>
      </w:r>
    </w:p>
    <w:p>
      <w:pPr>
        <w:shd w:val="clear" w:color="auto" w:fill="auto"/>
        <w:spacing w:line="360" w:lineRule="auto"/>
        <w:jc w:val="left"/>
        <w:rPr>
          <w:sz w:val="21"/>
        </w:rPr>
      </w:pPr>
      <w:r>
        <w:rPr>
          <w:sz w:val="21"/>
        </w:rPr>
        <w:t>116, 812, 730, 452, 125, 217, 109, 361, 284, 147, 318, 027,</w:t>
      </w:r>
    </w:p>
    <w:p>
      <w:pPr>
        <w:shd w:val="clear" w:color="auto" w:fill="auto"/>
        <w:spacing w:line="360" w:lineRule="auto"/>
        <w:jc w:val="left"/>
        <w:rPr>
          <w:sz w:val="21"/>
        </w:rPr>
      </w:pPr>
      <w:r>
        <w:rPr>
          <w:sz w:val="21"/>
        </w:rPr>
        <w:t>则今后的3天中恰有2天发布高温橙色预警信号的概率估计是：</w:t>
      </w:r>
      <m:oMathPara>
        <m:oMathParaPr>
          <m:jc m:val="left"/>
        </m:oMathParaPr>
        <m:oMath>
          <m:f>
            <m:num>
              <m:r>
                <w:rPr>
                  <w:rFonts w:ascii="Cambria Math" w:eastAsia="宋体" w:hAnsi="Cambria Math" w:cs="Cambria Math"/>
                </w:rPr>
                <m:t>12</m:t>
              </m:r>
            </m:num>
            <m:den>
              <m:r>
                <w:rPr>
                  <w:rFonts w:ascii="Cambria Math" w:eastAsia="宋体" w:hAnsi="Cambria Math" w:cs="Cambria Math"/>
                </w:rPr>
                <m:t>20</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20．假定某运动员每次投掷飞镖正中靶心的概率为40%，现采用随机模拟的方法估计该运动员两次投掷飞镖恰有一次命中靶心的概率：先由计算器产生0到9之间取整数值的随机数，指定1，2，3，4表示命中靶心，5，6，7，8，9，0表示未命中靶心；再以每两个随机数为一组，代表两次的结果，经随机模拟产生了20组随机数：</w:t>
      </w:r>
    </w:p>
    <w:tbl>
      <w:tblPr>
        <w:tblStyle w:val="TableNormal"/>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98"/>
        <w:gridCol w:w="898"/>
        <w:gridCol w:w="898"/>
        <w:gridCol w:w="898"/>
        <w:gridCol w:w="898"/>
        <w:gridCol w:w="898"/>
        <w:gridCol w:w="898"/>
        <w:gridCol w:w="898"/>
        <w:gridCol w:w="898"/>
        <w:gridCol w:w="898"/>
      </w:tblGrid>
      <w:tr>
        <w:tblPrEx>
          <w:tblW w:w="9000" w:type="dxa"/>
        </w:tblPrEx>
        <w:trPr>
          <w:cantSplit w:val="0"/>
        </w:trPr>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93</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28</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69</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68</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31</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25</w:t>
            </w:r>
          </w:p>
        </w:tc>
      </w:tr>
      <w:tr>
        <w:tblPrEx>
          <w:tblW w:w="9000" w:type="dxa"/>
        </w:tblPrEx>
        <w:trPr>
          <w:cantSplit w:val="0"/>
        </w:trPr>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73</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93</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56</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48</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87</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11</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35</w:t>
            </w:r>
          </w:p>
        </w:tc>
      </w:tr>
    </w:tbl>
    <w:p>
      <w:pPr>
        <w:shd w:val="clear" w:color="auto" w:fill="auto"/>
        <w:spacing w:line="360" w:lineRule="auto"/>
        <w:jc w:val="left"/>
        <w:rPr>
          <w:sz w:val="21"/>
        </w:rPr>
      </w:pPr>
      <w:r>
        <w:rPr>
          <w:sz w:val="21"/>
        </w:rPr>
        <w:t>据此估计，该运动员两次掷飞镖恰有一次正中靶心的概率为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2</m:t>
              </m:r>
            </m:den>
          </m:f>
        </m:oMath>
      </m:oMathPara>
      <w:r>
        <w:rPr>
          <w:sz w:val="21"/>
        </w:rPr>
        <w:t>##0.5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【知识点】计算古典概型问题的概率</w:t>
      </w:r>
    </w:p>
    <w:p>
      <w:pPr>
        <w:shd w:val="clear" w:color="auto" w:fill="auto"/>
        <w:spacing w:line="360" w:lineRule="auto"/>
        <w:jc w:val="left"/>
        <w:rPr>
          <w:sz w:val="21"/>
        </w:rPr>
      </w:pPr>
      <w:r>
        <w:rPr>
          <w:sz w:val="21"/>
        </w:rPr>
        <w:t>【分析】根据随机数以及古典概型的概率计算公式即可求解.</w:t>
      </w:r>
    </w:p>
    <w:p>
      <w:pPr>
        <w:shd w:val="clear" w:color="auto" w:fill="auto"/>
        <w:spacing w:line="360" w:lineRule="auto"/>
        <w:jc w:val="left"/>
        <w:rPr>
          <w:sz w:val="21"/>
        </w:rPr>
      </w:pPr>
      <w:r>
        <w:rPr>
          <w:sz w:val="21"/>
        </w:rPr>
        <w:t>【详解】解：两次掷镖恰有一次正中靶心表示随机数中有且只有一个数为1，2，3，4中的之一.</w:t>
      </w:r>
    </w:p>
    <w:p>
      <w:pPr>
        <w:shd w:val="clear" w:color="auto" w:fill="auto"/>
        <w:spacing w:line="360" w:lineRule="auto"/>
        <w:jc w:val="left"/>
        <w:rPr>
          <w:sz w:val="21"/>
        </w:rPr>
      </w:pPr>
      <w:r>
        <w:rPr>
          <w:sz w:val="21"/>
        </w:rPr>
        <w:t>它们分别是93，28，45，25，73，93，02，48，30，35共10个，</w:t>
      </w:r>
    </w:p>
    <w:p>
      <w:pPr>
        <w:shd w:val="clear" w:color="auto" w:fill="auto"/>
        <w:spacing w:line="360" w:lineRule="auto"/>
        <w:jc w:val="left"/>
        <w:rPr>
          <w:sz w:val="21"/>
        </w:rPr>
      </w:pPr>
      <w:r>
        <w:rPr>
          <w:sz w:val="21"/>
        </w:rPr>
        <w:t>因此所求的概率为</w:t>
      </w:r>
      <m:oMathPara>
        <m:oMathParaPr>
          <m:jc m:val="left"/>
        </m:oMathParaPr>
        <m:oMath>
          <m:f>
            <m:num>
              <m:r>
                <w:rPr>
                  <w:rFonts w:ascii="Cambria Math" w:eastAsia="宋体" w:hAnsi="Cambria Math" w:cs="Cambria Math"/>
                </w:rPr>
                <m:t>10</m:t>
              </m:r>
            </m:num>
            <m:den>
              <m:r>
                <w:rPr>
                  <w:rFonts w:ascii="Cambria Math" w:eastAsia="宋体" w:hAnsi="Cambria Math" w:cs="Cambria Math"/>
                </w:rPr>
                <m:t>20</m:t>
              </m:r>
            </m:den>
          </m:f>
        </m:oMath>
      </m:oMathPara>
      <w:r>
        <w:rPr>
          <w:sz w:val="21"/>
        </w:rPr>
        <w:t>=0.5.</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9"/>
      <w:footerReference w:type="default" r:id="rId1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footer" Target="foot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e27e58b729904c5ca2e6f07df60ba926ode2njeyotq3</vt:lpwstr>
  </property>
</Properties>
</file>