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复数</w:t>
      </w:r>
    </w:p>
    <w:p w:rsidR="00EF035E" w:rsidRPr="00043B54">
      <w:pPr>
        <w:shd w:val="clear" w:color="auto" w:fill="auto"/>
        <w:spacing w:line="360" w:lineRule="auto"/>
        <w:jc w:val="left"/>
      </w:pPr>
      <w:r>
        <w:rPr>
          <w:b/>
          <w:sz w:val="24"/>
        </w:rPr>
        <w:t>一、单元学习目标</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551"/>
        <w:gridCol w:w="6012"/>
        <w:gridCol w:w="989"/>
      </w:tblGrid>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center"/>
            </w:pPr>
            <w:r>
              <w:rPr>
                <w:sz w:val="21"/>
              </w:rPr>
              <w:t>内容</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center"/>
            </w:pPr>
            <w:r>
              <w:rPr>
                <w:sz w:val="21"/>
              </w:rPr>
              <w:t>目标要求</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复数的概念</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1、了解数系的扩展过程以及i的引入</w:t>
            </w:r>
          </w:p>
          <w:p w:rsidR="00EF035E" w:rsidRPr="00043B54">
            <w:pPr>
              <w:shd w:val="clear" w:color="auto" w:fill="auto"/>
              <w:spacing w:line="360" w:lineRule="auto"/>
              <w:jc w:val="left"/>
            </w:pPr>
            <w:r>
              <w:rPr>
                <w:sz w:val="21"/>
              </w:rPr>
              <w:t>2、理解复数的概念、表示法及相关概念</w:t>
            </w:r>
          </w:p>
          <w:p w:rsidR="00EF035E" w:rsidRPr="00043B54">
            <w:pPr>
              <w:shd w:val="clear" w:color="auto" w:fill="auto"/>
              <w:spacing w:line="360" w:lineRule="auto"/>
              <w:jc w:val="left"/>
            </w:pPr>
            <w:r>
              <w:rPr>
                <w:sz w:val="21"/>
              </w:rPr>
              <w:t>3、掌握复数的分类及复数相等的条件</w:t>
            </w:r>
          </w:p>
          <w:p w:rsidR="00EF035E" w:rsidRPr="00043B54">
            <w:pPr>
              <w:shd w:val="clear" w:color="auto" w:fill="auto"/>
              <w:spacing w:line="360" w:lineRule="auto"/>
              <w:jc w:val="left"/>
            </w:pPr>
            <w:r>
              <w:rPr>
                <w:sz w:val="21"/>
              </w:rPr>
              <w:t>4、理解可以用复平面内的点或以原点为起点的向量来表示复数及它们之间的一一对应关系</w:t>
            </w:r>
          </w:p>
          <w:p w:rsidR="00EF035E" w:rsidRPr="00043B54">
            <w:pPr>
              <w:shd w:val="clear" w:color="auto" w:fill="auto"/>
              <w:spacing w:line="360" w:lineRule="auto"/>
              <w:jc w:val="left"/>
            </w:pPr>
            <w:r>
              <w:rPr>
                <w:sz w:val="21"/>
              </w:rPr>
              <w:t>5、掌握实轴、虚轴、模等概念</w:t>
            </w:r>
          </w:p>
          <w:p w:rsidR="00EF035E" w:rsidRPr="00043B54">
            <w:pPr>
              <w:shd w:val="clear" w:color="auto" w:fill="auto"/>
              <w:spacing w:line="360" w:lineRule="auto"/>
              <w:jc w:val="left"/>
            </w:pPr>
            <w:r>
              <w:rPr>
                <w:sz w:val="21"/>
              </w:rPr>
              <w:t>6、掌握用向量的模来表示复数的模的方法</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数学抽象</w:t>
            </w:r>
          </w:p>
          <w:p w:rsidR="00EF035E" w:rsidRPr="00043B54">
            <w:pPr>
              <w:shd w:val="clear" w:color="auto" w:fill="auto"/>
              <w:spacing w:line="360" w:lineRule="auto"/>
              <w:jc w:val="left"/>
            </w:pPr>
            <w:r>
              <w:rPr>
                <w:sz w:val="21"/>
              </w:rPr>
              <w:t>逻辑推理</w:t>
            </w:r>
          </w:p>
          <w:p w:rsidR="00EF035E" w:rsidRPr="00043B54">
            <w:pPr>
              <w:shd w:val="clear" w:color="auto" w:fill="auto"/>
              <w:spacing w:line="360" w:lineRule="auto"/>
              <w:jc w:val="left"/>
            </w:pPr>
            <w:r>
              <w:rPr>
                <w:sz w:val="21"/>
              </w:rPr>
              <w:t>数学运算</w:t>
            </w:r>
          </w:p>
          <w:p w:rsidR="00EF035E" w:rsidRPr="00043B54">
            <w:pPr>
              <w:shd w:val="clear" w:color="auto" w:fill="auto"/>
              <w:spacing w:line="360" w:lineRule="auto"/>
              <w:jc w:val="left"/>
            </w:pPr>
            <w:r>
              <w:rPr>
                <w:sz w:val="21"/>
              </w:rPr>
              <w:t>直观想象</w:t>
            </w:r>
          </w:p>
          <w:p w:rsidR="00EF035E" w:rsidRPr="00043B54">
            <w:pPr>
              <w:shd w:val="clear" w:color="auto" w:fill="auto"/>
              <w:spacing w:line="360" w:lineRule="auto"/>
              <w:jc w:val="left"/>
            </w:pPr>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复数的四则运算</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1、掌握复数代数形式的加、减运算法则</w:t>
            </w:r>
          </w:p>
          <w:p w:rsidR="00EF035E" w:rsidRPr="00043B54">
            <w:pPr>
              <w:shd w:val="clear" w:color="auto" w:fill="auto"/>
              <w:spacing w:line="360" w:lineRule="auto"/>
              <w:jc w:val="left"/>
            </w:pPr>
            <w:r>
              <w:rPr>
                <w:sz w:val="21"/>
              </w:rPr>
              <w:t>2、了解复数代数形式的加、减运算的几何意义</w:t>
            </w:r>
          </w:p>
          <w:p w:rsidR="00EF035E" w:rsidRPr="00043B54">
            <w:pPr>
              <w:shd w:val="clear" w:color="auto" w:fill="auto"/>
              <w:spacing w:line="360" w:lineRule="auto"/>
              <w:jc w:val="left"/>
            </w:pPr>
            <w:r>
              <w:rPr>
                <w:sz w:val="21"/>
              </w:rPr>
              <w:t>3、掌握复数代数形式的乘法和除法运算</w:t>
            </w:r>
          </w:p>
          <w:p w:rsidR="00EF035E" w:rsidRPr="00043B54">
            <w:pPr>
              <w:shd w:val="clear" w:color="auto" w:fill="auto"/>
              <w:spacing w:line="360" w:lineRule="auto"/>
              <w:jc w:val="left"/>
            </w:pPr>
            <w:r>
              <w:rPr>
                <w:sz w:val="21"/>
              </w:rPr>
              <w:t>4、理解复数乘法的交换律、结合律和乘法对加法的分配律</w:t>
            </w:r>
          </w:p>
          <w:p w:rsidR="00EF035E" w:rsidRPr="00043B54">
            <w:pPr>
              <w:shd w:val="clear" w:color="auto" w:fill="auto"/>
              <w:spacing w:line="360" w:lineRule="auto"/>
              <w:jc w:val="left"/>
            </w:pPr>
            <w:r>
              <w:rPr>
                <w:sz w:val="21"/>
              </w:rPr>
              <w:t>5、理解且会求复数范围内的方程根</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数学抽象</w:t>
            </w:r>
          </w:p>
          <w:p w:rsidR="00EF035E" w:rsidRPr="00043B54">
            <w:pPr>
              <w:shd w:val="clear" w:color="auto" w:fill="auto"/>
              <w:spacing w:line="360" w:lineRule="auto"/>
              <w:jc w:val="left"/>
            </w:pPr>
            <w:r>
              <w:rPr>
                <w:sz w:val="21"/>
              </w:rPr>
              <w:t>逻辑推理</w:t>
            </w:r>
          </w:p>
          <w:p w:rsidR="00EF035E" w:rsidRPr="00043B54">
            <w:pPr>
              <w:shd w:val="clear" w:color="auto" w:fill="auto"/>
              <w:spacing w:line="360" w:lineRule="auto"/>
              <w:jc w:val="left"/>
            </w:pPr>
            <w:r>
              <w:rPr>
                <w:sz w:val="21"/>
              </w:rPr>
              <w:t>数学运算</w:t>
            </w:r>
          </w:p>
          <w:p w:rsidR="00EF035E" w:rsidRPr="00043B54">
            <w:pPr>
              <w:shd w:val="clear" w:color="auto" w:fill="auto"/>
              <w:spacing w:line="360" w:lineRule="auto"/>
              <w:jc w:val="left"/>
            </w:pPr>
            <w:r>
              <w:rPr>
                <w:sz w:val="21"/>
              </w:rPr>
              <w:t>直观想象</w:t>
            </w:r>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复数的三角表示</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1、掌握复数的三角形式，熟练进行两种形式的转化</w:t>
            </w:r>
          </w:p>
          <w:p w:rsidR="00EF035E" w:rsidRPr="00043B54">
            <w:pPr>
              <w:shd w:val="clear" w:color="auto" w:fill="auto"/>
              <w:spacing w:line="360" w:lineRule="auto"/>
              <w:jc w:val="left"/>
            </w:pPr>
            <w:r>
              <w:rPr>
                <w:sz w:val="21"/>
              </w:rPr>
              <w:t>2、培养学生的转化，推理及运算能力</w:t>
            </w:r>
          </w:p>
          <w:p w:rsidR="00EF035E" w:rsidRPr="00043B54">
            <w:pPr>
              <w:shd w:val="clear" w:color="auto" w:fill="auto"/>
              <w:spacing w:line="360" w:lineRule="auto"/>
              <w:jc w:val="left"/>
            </w:pPr>
            <w:r>
              <w:rPr>
                <w:sz w:val="21"/>
              </w:rPr>
              <w:t>3、通过学习本节知识，使学生体会数学的严谨美与图形美</w:t>
            </w:r>
          </w:p>
          <w:p w:rsidR="00EF035E" w:rsidRPr="00043B54">
            <w:pPr>
              <w:shd w:val="clear" w:color="auto" w:fill="auto"/>
              <w:spacing w:line="360" w:lineRule="auto"/>
              <w:jc w:val="left"/>
            </w:pPr>
            <w:r>
              <w:rPr>
                <w:sz w:val="21"/>
              </w:rPr>
              <w:t>4、掌握会进行复数三角形式的乘除运算</w:t>
            </w:r>
          </w:p>
          <w:p w:rsidR="00EF035E" w:rsidRPr="00043B54">
            <w:pPr>
              <w:shd w:val="clear" w:color="auto" w:fill="auto"/>
              <w:spacing w:line="360" w:lineRule="auto"/>
              <w:jc w:val="left"/>
            </w:pPr>
            <w:r>
              <w:rPr>
                <w:sz w:val="21"/>
              </w:rPr>
              <w:t>5、了解复数的三角形式乘、除运算的三角表示的几何意义</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数学抽象</w:t>
            </w:r>
          </w:p>
          <w:p w:rsidR="00EF035E" w:rsidRPr="00043B54">
            <w:pPr>
              <w:shd w:val="clear" w:color="auto" w:fill="auto"/>
              <w:spacing w:line="360" w:lineRule="auto"/>
              <w:jc w:val="left"/>
            </w:pPr>
            <w:r>
              <w:rPr>
                <w:sz w:val="21"/>
              </w:rPr>
              <w:t>逻辑推理</w:t>
            </w:r>
          </w:p>
          <w:p w:rsidR="00EF035E" w:rsidRPr="00043B54">
            <w:pPr>
              <w:shd w:val="clear" w:color="auto" w:fill="auto"/>
              <w:spacing w:line="360" w:lineRule="auto"/>
              <w:jc w:val="left"/>
            </w:pPr>
            <w:r>
              <w:rPr>
                <w:sz w:val="21"/>
              </w:rPr>
              <w:t>数学运算</w:t>
            </w:r>
          </w:p>
          <w:p w:rsidR="00EF035E" w:rsidRPr="00043B54">
            <w:pPr>
              <w:shd w:val="clear" w:color="auto" w:fill="auto"/>
              <w:spacing w:line="360" w:lineRule="auto"/>
              <w:jc w:val="left"/>
            </w:pPr>
            <w:r>
              <w:rPr>
                <w:sz w:val="21"/>
              </w:rPr>
              <w:t>直观想象</w:t>
            </w:r>
          </w:p>
          <w:p w:rsidR="00EF035E" w:rsidRPr="00043B54">
            <w:pPr>
              <w:shd w:val="clear" w:color="auto" w:fill="auto"/>
              <w:spacing w:line="360" w:lineRule="auto"/>
              <w:jc w:val="left"/>
            </w:pPr>
            <w:r>
              <w:rPr>
                <w:sz w:val="21"/>
              </w:rPr>
              <w:t>数学建模</w:t>
            </w:r>
          </w:p>
          <w:p w:rsidR="00EF035E" w:rsidRPr="00043B54">
            <w:pPr>
              <w:shd w:val="clear" w:color="auto" w:fill="auto"/>
              <w:spacing w:line="360" w:lineRule="auto"/>
              <w:jc w:val="left"/>
            </w:pPr>
          </w:p>
        </w:tc>
      </w:tr>
    </w:tbl>
    <w:p w:rsidR="00EF035E" w:rsidRPr="00043B54">
      <w:pPr>
        <w:shd w:val="clear" w:color="auto" w:fill="auto"/>
        <w:spacing w:line="360" w:lineRule="auto"/>
        <w:jc w:val="left"/>
      </w:pPr>
      <w:r>
        <w:rPr>
          <w:b/>
          <w:sz w:val="24"/>
        </w:rPr>
        <w:t>二、单元知识架构</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6655755"/>
            <wp:docPr id="100003" name="" descr="@@@ae59082559c84fcda51f816380782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76800" cy="6655755"/>
                    </a:xfrm>
                    <a:prstGeom prst="rect">
                      <a:avLst/>
                    </a:prstGeom>
                  </pic:spPr>
                </pic:pic>
              </a:graphicData>
            </a:graphic>
          </wp:inline>
        </w:drawing>
      </w:r>
    </w:p>
    <w:p w:rsidR="00EF035E" w:rsidRPr="00043B54">
      <w:pPr>
        <w:shd w:val="clear" w:color="auto" w:fill="auto"/>
        <w:spacing w:line="360" w:lineRule="auto"/>
        <w:jc w:val="left"/>
      </w:pPr>
      <w:r>
        <w:rPr>
          <w:b/>
          <w:sz w:val="24"/>
        </w:rPr>
        <w:t>三、重点知识梳理</w:t>
      </w:r>
    </w:p>
    <w:p>
      <w:pPr>
        <w:shd w:val="clear" w:color="auto" w:fill="auto"/>
        <w:spacing w:line="360" w:lineRule="auto"/>
        <w:jc w:val="left"/>
        <w:rPr>
          <w:sz w:val="21"/>
        </w:rPr>
      </w:pPr>
      <w:r>
        <w:rPr>
          <w:sz w:val="21"/>
        </w:rPr>
        <w:t>1．复数的概念</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871"/>
        <w:gridCol w:w="7681"/>
      </w:tblGrid>
      <w:tr>
        <w:tblPrEx>
          <w:tblW w:w="5000" w:type="pct"/>
        </w:tblPrEx>
        <w:trPr>
          <w:cantSplit w:val="0"/>
        </w:trPr>
        <w:tc>
          <w:tcPr>
            <w:tcW w:w="8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概念</w:t>
            </w:r>
          </w:p>
        </w:tc>
        <w:tc>
          <w:tcPr>
            <w:tcW w:w="42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定义</w:t>
            </w:r>
          </w:p>
        </w:tc>
      </w:tr>
      <w:tr>
        <w:tblPrEx>
          <w:tblW w:w="5000" w:type="pct"/>
        </w:tblPrEx>
        <w:trPr>
          <w:cantSplit w:val="0"/>
        </w:trPr>
        <w:tc>
          <w:tcPr>
            <w:tcW w:w="8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复数</w:t>
            </w:r>
          </w:p>
        </w:tc>
        <w:tc>
          <w:tcPr>
            <w:tcW w:w="42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把形如</w:t>
            </w:r>
            <w:r>
              <w:rPr>
                <w:rFonts w:ascii="Times New Roman" w:eastAsia="Times New Roman" w:hAnsi="Times New Roman" w:cs="Times New Roman"/>
                <w:b w:val="0"/>
                <w:sz w:val="21"/>
              </w:rPr>
              <w:t>______</w:t>
            </w:r>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m:rPr>
                    <m:nor/>
                  </m:rPr>
                  <w:rPr>
                    <w:rFonts w:ascii="Cambria Math" w:eastAsia="宋体" w:hAnsi="Cambria Math" w:cs="Cambria Math"/>
                  </w:rPr>
                  <m:t>R</m:t>
                </m:r>
              </m:oMath>
            </m:oMathPara>
            <w:r>
              <w:rPr>
                <w:sz w:val="21"/>
              </w:rPr>
              <w:t>）的数叫做复数，其中i叫做</w:t>
            </w:r>
            <w:r>
              <w:rPr>
                <w:rFonts w:ascii="Times New Roman" w:eastAsia="Times New Roman" w:hAnsi="Times New Roman" w:cs="Times New Roman"/>
                <w:b w:val="0"/>
                <w:sz w:val="21"/>
              </w:rPr>
              <w:t>_____</w:t>
            </w:r>
            <w:r>
              <w:rPr>
                <w:sz w:val="21"/>
              </w:rPr>
              <w:t>. 复数通常用字母</w:t>
            </w:r>
            <w:r>
              <w:rPr>
                <w:rFonts w:ascii="Times New Roman" w:eastAsia="Times New Roman" w:hAnsi="Times New Roman" w:cs="Times New Roman"/>
                <w:i/>
                <w:sz w:val="21"/>
              </w:rPr>
              <w:t>z</w:t>
            </w:r>
            <w:r>
              <w:rPr>
                <w:sz w:val="21"/>
              </w:rPr>
              <w:t>表示，即</w:t>
            </w:r>
            <m:oMathPara>
              <m:oMathParaPr>
                <m:jc m:val="left"/>
              </m:oMathParaPr>
              <m:oMath>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m:rPr>
                    <m:nor/>
                  </m:rPr>
                  <w:rPr>
                    <w:rFonts w:ascii="Cambria Math" w:eastAsia="宋体" w:hAnsi="Cambria Math" w:cs="Cambria Math"/>
                  </w:rPr>
                  <m:t>i</m:t>
                </m:r>
              </m:oMath>
            </m:oMathPara>
            <w:r>
              <w:rPr>
                <w:sz w:val="21"/>
              </w:rPr>
              <w:t>，其中</w:t>
            </w:r>
            <w:r>
              <w:rPr>
                <w:rFonts w:ascii="Times New Roman" w:eastAsia="Times New Roman" w:hAnsi="Times New Roman" w:cs="Times New Roman"/>
                <w:i/>
                <w:sz w:val="21"/>
              </w:rPr>
              <w:t>a</w:t>
            </w:r>
            <w:r>
              <w:rPr>
                <w:sz w:val="21"/>
              </w:rPr>
              <w:t>与</w:t>
            </w:r>
            <w:r>
              <w:rPr>
                <w:rFonts w:ascii="Times New Roman" w:eastAsia="Times New Roman" w:hAnsi="Times New Roman" w:cs="Times New Roman"/>
                <w:i/>
                <w:sz w:val="21"/>
              </w:rPr>
              <w:t>b</w:t>
            </w:r>
            <w:r>
              <w:rPr>
                <w:sz w:val="21"/>
              </w:rPr>
              <w:t>分别叫做复数</w:t>
            </w:r>
            <w:r>
              <w:rPr>
                <w:rFonts w:ascii="Times New Roman" w:eastAsia="Times New Roman" w:hAnsi="Times New Roman" w:cs="Times New Roman"/>
                <w:i/>
                <w:sz w:val="21"/>
              </w:rPr>
              <w:t>z</w:t>
            </w:r>
            <w:r>
              <w:rPr>
                <w:sz w:val="21"/>
              </w:rPr>
              <w:t>的</w:t>
            </w:r>
            <w:r>
              <w:rPr>
                <w:rFonts w:ascii="Times New Roman" w:eastAsia="Times New Roman" w:hAnsi="Times New Roman" w:cs="Times New Roman"/>
                <w:b w:val="0"/>
                <w:sz w:val="21"/>
              </w:rPr>
              <w:t>_____</w:t>
            </w:r>
            <w:r>
              <w:rPr>
                <w:sz w:val="21"/>
              </w:rPr>
              <w:t>与</w:t>
            </w:r>
            <w:r>
              <w:rPr>
                <w:rFonts w:ascii="Times New Roman" w:eastAsia="Times New Roman" w:hAnsi="Times New Roman" w:cs="Times New Roman"/>
                <w:b w:val="0"/>
                <w:sz w:val="21"/>
              </w:rPr>
              <w:t>_____</w:t>
            </w:r>
          </w:p>
        </w:tc>
      </w:tr>
      <w:tr>
        <w:tblPrEx>
          <w:tblW w:w="5000" w:type="pct"/>
        </w:tblPrEx>
        <w:trPr>
          <w:cantSplit w:val="0"/>
        </w:trPr>
        <w:tc>
          <w:tcPr>
            <w:tcW w:w="8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复数集</w:t>
            </w:r>
          </w:p>
        </w:tc>
        <w:tc>
          <w:tcPr>
            <w:tcW w:w="42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全体复数所构成的集合，即</w:t>
            </w:r>
            <m:oMathPara>
              <m:oMathParaPr>
                <m:jc m:val="left"/>
              </m:oMathParaPr>
              <m:oMath>
                <m:r>
                  <w:rPr>
                    <w:rFonts w:ascii="Cambria Math" w:eastAsia="宋体" w:hAnsi="Cambria Math" w:cs="Cambria Math"/>
                  </w:rPr>
                  <m:t>C</m:t>
                </m:r>
                <m:r>
                  <w:rPr>
                    <w:rFonts w:ascii="Cambria Math" w:eastAsia="宋体" w:hAnsi="Cambria Math" w:cs="Cambria Math"/>
                  </w:rPr>
                  <m:t>=</m:t>
                </m:r>
                <m:d>
                  <m:dPr>
                    <m:begChr m:val="{"/>
                    <m:endChr m:val="}"/>
                    <m:sepChr m:val=","/>
                  </m:dPr>
                  <m:e>
                    <m:d>
                      <m:dPr>
                        <m:begChr m:val=""/>
                        <m:endChr m:val="|"/>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m:rPr>
                            <m:nor/>
                          </m:rPr>
                          <w:rPr>
                            <w:rFonts w:ascii="Cambria Math" w:eastAsia="宋体" w:hAnsi="Cambria Math" w:cs="Cambria Math"/>
                          </w:rPr>
                          <m:t>i</m:t>
                        </m:r>
                      </m:e>
                    </m:d>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m:rPr>
                        <m:nor/>
                      </m:rPr>
                      <w:rPr>
                        <w:rFonts w:ascii="Cambria Math" w:eastAsia="宋体" w:hAnsi="Cambria Math" w:cs="Cambria Math"/>
                      </w:rPr>
                      <m:t>R</m:t>
                    </m:r>
                  </m:e>
                </m:d>
              </m:oMath>
            </m:oMathPara>
          </w:p>
        </w:tc>
      </w:tr>
      <w:tr>
        <w:tblPrEx>
          <w:tblW w:w="5000" w:type="pct"/>
        </w:tblPrEx>
        <w:trPr>
          <w:cantSplit w:val="0"/>
        </w:trPr>
        <w:tc>
          <w:tcPr>
            <w:tcW w:w="8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复数</w:t>
            </w:r>
          </w:p>
          <w:p>
            <w:pPr>
              <w:shd w:val="clear" w:color="auto" w:fill="auto"/>
              <w:spacing w:line="360" w:lineRule="auto"/>
              <w:jc w:val="center"/>
              <w:rPr>
                <w:sz w:val="21"/>
              </w:rPr>
            </w:pPr>
            <w:r>
              <w:rPr>
                <w:sz w:val="21"/>
              </w:rPr>
              <w:t>相等</w:t>
            </w:r>
          </w:p>
        </w:tc>
        <w:tc>
          <w:tcPr>
            <w:tcW w:w="42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m:rPr>
                    <m:nor/>
                  </m:rP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r>
                  <m:rPr>
                    <m:nor/>
                  </m:rPr>
                  <w:rPr>
                    <w:rFonts w:ascii="Cambria Math" w:eastAsia="宋体" w:hAnsi="Cambria Math" w:cs="Cambria Math"/>
                  </w:rPr>
                  <m:t>i</m:t>
                </m:r>
              </m:oMath>
            </m:oMathPara>
            <w:r>
              <w:rPr>
                <w:sz w:val="21"/>
              </w:rPr>
              <w:t xml:space="preserve"> </w:t>
            </w:r>
            <m:oMathPara>
              <m:oMathParaPr>
                <m:jc m:val="left"/>
              </m:oMathParaPr>
              <m:oMath>
                <m:r>
                  <w:rPr>
                    <w:rFonts w:ascii="Cambria Math" w:eastAsia="宋体" w:hAnsi="Cambria Math" w:cs="Cambria Math"/>
                  </w:rPr>
                  <m:t>⇔</m:t>
                </m:r>
              </m:oMath>
            </m:oMathPara>
            <w:r>
              <w:rPr>
                <w:sz w:val="21"/>
                <w:u w:val="single"/>
              </w:rPr>
              <w:t>a</w:t>
            </w:r>
            <w:r>
              <w:rPr>
                <w:sz w:val="21"/>
                <w:u w:val="single"/>
              </w:rPr>
              <w:t>＝</w:t>
            </w:r>
            <w:r>
              <w:rPr>
                <w:sz w:val="21"/>
                <w:u w:val="single"/>
              </w:rPr>
              <w:t>c</w:t>
            </w:r>
            <w:r>
              <w:rPr>
                <w:sz w:val="21"/>
              </w:rPr>
              <w:t>，</w:t>
            </w:r>
            <w:r>
              <w:rPr>
                <w:sz w:val="21"/>
                <w:u w:val="single"/>
              </w:rPr>
              <w:t>b</w:t>
            </w:r>
            <w:r>
              <w:rPr>
                <w:sz w:val="21"/>
                <w:u w:val="single"/>
              </w:rPr>
              <w:t>＝</w:t>
            </w:r>
            <w:r>
              <w:rPr>
                <w:sz w:val="21"/>
                <w:u w:val="single"/>
              </w:rPr>
              <w:t>d</w:t>
            </w:r>
            <w:r>
              <w:rPr>
                <w:sz w:val="21"/>
              </w:rPr>
              <w:t>，其中</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m:rPr>
                    <m:nor/>
                  </m:rPr>
                  <w:rPr>
                    <w:rFonts w:ascii="Cambria Math" w:eastAsia="宋体" w:hAnsi="Cambria Math" w:cs="Cambria Math"/>
                  </w:rPr>
                  <m:t>R</m:t>
                </m:r>
              </m:oMath>
            </m:oMathPara>
          </w:p>
        </w:tc>
      </w:tr>
      <w:tr>
        <w:tblPrEx>
          <w:tblW w:w="5000" w:type="pct"/>
        </w:tblPrEx>
        <w:trPr>
          <w:cantSplit w:val="0"/>
        </w:trPr>
        <w:tc>
          <w:tcPr>
            <w:tcW w:w="8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复数</w:t>
            </w:r>
          </w:p>
          <w:p>
            <w:pPr>
              <w:shd w:val="clear" w:color="auto" w:fill="auto"/>
              <w:spacing w:line="360" w:lineRule="auto"/>
              <w:jc w:val="center"/>
              <w:rPr>
                <w:sz w:val="21"/>
              </w:rPr>
            </w:pPr>
            <w:r>
              <w:rPr>
                <w:sz w:val="21"/>
              </w:rPr>
              <w:t>分类</w:t>
            </w:r>
          </w:p>
        </w:tc>
        <w:tc>
          <w:tcPr>
            <w:tcW w:w="42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复数</w:t>
            </w:r>
            <m:oMathPara>
              <m:oMathParaPr>
                <m:jc m:val="left"/>
              </m:oMathParaPr>
              <m:oMath>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m:rPr>
                    <m:nor/>
                  </m:rPr>
                  <w:rPr>
                    <w:rFonts w:ascii="Cambria Math" w:eastAsia="宋体" w:hAnsi="Cambria Math" w:cs="Cambria Math"/>
                  </w:rPr>
                  <m:t>i</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m:rPr>
                    <m:nor/>
                  </m:rPr>
                  <w:rPr>
                    <w:rFonts w:ascii="Cambria Math" w:eastAsia="宋体" w:hAnsi="Cambria Math" w:cs="Cambria Math"/>
                  </w:rPr>
                  <m:t>R</m:t>
                </m:r>
              </m:oMath>
            </m:oMathPara>
            <w:r>
              <w:rPr>
                <w:sz w:val="21"/>
              </w:rPr>
              <w:t>）的分类：</w:t>
            </w:r>
          </w:p>
          <w:p>
            <w:pPr>
              <w:shd w:val="clear" w:color="auto" w:fill="auto"/>
              <w:spacing w:line="360" w:lineRule="auto"/>
              <w:jc w:val="left"/>
              <w:rPr>
                <w:sz w:val="21"/>
              </w:rPr>
            </w:pPr>
            <w:r>
              <w:rPr>
                <w:sz w:val="21"/>
              </w:rPr>
              <w:t>复数</w:t>
            </w:r>
            <m:oMathPara>
              <m:oMathParaPr>
                <m:jc m:val="left"/>
              </m:oMathParaPr>
              <m:oMath>
                <m:d>
                  <m:dPr>
                    <m:begChr m:val="{"/>
                    <m:endChr m:val=" "/>
                    <m:sepChr m:val=","/>
                  </m:dPr>
                  <m:e>
                    <m:eqArr>
                      <m:e>
                        <m:r>
                          <m:rPr>
                            <m:sty m:val="p"/>
                          </m:rPr>
                          <w:rPr>
                            <w:rFonts w:ascii="Cambria Math" w:eastAsia="宋体" w:hAnsi="Cambria Math" w:cs="Cambria Math"/>
                          </w:rPr>
                          <m:t>实</m:t>
                        </m:r>
                        <m:r>
                          <m:rPr>
                            <m:sty m:val="p"/>
                          </m:rPr>
                          <w:rPr>
                            <w:rFonts w:ascii="Cambria Math" w:eastAsia="宋体" w:hAnsi="Cambria Math" w:cs="Cambria Math"/>
                          </w:rPr>
                          <m:t>数</m:t>
                        </m:r>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0</m:t>
                            </m:r>
                          </m:e>
                        </m:d>
                      </m:e>
                      <m:e>
                        <m:r>
                          <m:rPr>
                            <m:sty m:val="p"/>
                          </m:rPr>
                          <w:rPr>
                            <w:rFonts w:ascii="Cambria Math" w:eastAsia="宋体" w:hAnsi="Cambria Math" w:cs="Cambria Math"/>
                          </w:rPr>
                          <m:t>虚</m:t>
                        </m:r>
                        <m:r>
                          <m:rPr>
                            <m:sty m:val="p"/>
                          </m:rPr>
                          <w:rPr>
                            <w:rFonts w:ascii="Cambria Math" w:eastAsia="宋体" w:hAnsi="Cambria Math" w:cs="Cambria Math"/>
                          </w:rPr>
                          <m:t>数</m:t>
                        </m:r>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0</m:t>
                            </m:r>
                          </m:e>
                        </m:d>
                        <m:d>
                          <m:dPr>
                            <m:sepChr m:val=","/>
                          </m:dPr>
                          <m:e>
                            <m:r>
                              <m:rPr>
                                <m:sty m:val="p"/>
                              </m:rPr>
                              <w:rPr>
                                <w:rFonts w:ascii="Cambria Math" w:eastAsia="宋体" w:hAnsi="Cambria Math" w:cs="Cambria Math"/>
                              </w:rPr>
                              <m:t>当</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m:rPr>
                                <m:sty m:val="p"/>
                              </m:rPr>
                              <w:rPr>
                                <w:rFonts w:ascii="Cambria Math" w:eastAsia="宋体" w:hAnsi="Cambria Math" w:cs="Cambria Math"/>
                              </w:rPr>
                              <m:t>时</m:t>
                            </m:r>
                            <m:r>
                              <m:rPr>
                                <m:sty m:val="p"/>
                              </m:rPr>
                              <w:rPr>
                                <w:rFonts w:ascii="Cambria Math" w:eastAsia="宋体" w:hAnsi="Cambria Math" w:cs="Cambria Math"/>
                              </w:rPr>
                              <m:t>为</m:t>
                            </m:r>
                            <m:r>
                              <m:rPr>
                                <m:sty m:val="p"/>
                              </m:rPr>
                              <w:rPr>
                                <w:rFonts w:ascii="Cambria Math" w:eastAsia="宋体" w:hAnsi="Cambria Math" w:cs="Cambria Math"/>
                              </w:rPr>
                              <m:t>纯</m:t>
                            </m:r>
                            <m:r>
                              <m:rPr>
                                <m:sty m:val="p"/>
                              </m:rPr>
                              <w:rPr>
                                <w:rFonts w:ascii="Cambria Math" w:eastAsia="宋体" w:hAnsi="Cambria Math" w:cs="Cambria Math"/>
                              </w:rPr>
                              <m:t>虚</m:t>
                            </m:r>
                            <m:r>
                              <m:rPr>
                                <m:sty m:val="p"/>
                              </m:rPr>
                              <w:rPr>
                                <w:rFonts w:ascii="Cambria Math" w:eastAsia="宋体" w:hAnsi="Cambria Math" w:cs="Cambria Math"/>
                              </w:rPr>
                              <m:t>数</m:t>
                            </m:r>
                          </m:e>
                        </m:d>
                      </m:e>
                    </m:eqArr>
                  </m:e>
                </m:d>
              </m:oMath>
            </m:oMathPara>
          </w:p>
        </w:tc>
      </w:tr>
      <w:tr>
        <w:tblPrEx>
          <w:tblW w:w="5000" w:type="pct"/>
        </w:tblPrEx>
        <w:trPr>
          <w:cantSplit w:val="0"/>
        </w:trPr>
        <w:tc>
          <w:tcPr>
            <w:tcW w:w="8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共轭</w:t>
            </w:r>
          </w:p>
          <w:p>
            <w:pPr>
              <w:shd w:val="clear" w:color="auto" w:fill="auto"/>
              <w:spacing w:line="360" w:lineRule="auto"/>
              <w:jc w:val="center"/>
              <w:rPr>
                <w:sz w:val="21"/>
              </w:rPr>
            </w:pPr>
            <w:r>
              <w:rPr>
                <w:sz w:val="21"/>
              </w:rPr>
              <w:t>复数</w:t>
            </w:r>
          </w:p>
        </w:tc>
        <w:tc>
          <w:tcPr>
            <w:tcW w:w="42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一般地，当两个复数的实部相等，虚部互为相反数时，这两个复数叫做互为</w:t>
            </w:r>
            <w:r>
              <w:rPr>
                <w:rFonts w:ascii="Times New Roman" w:eastAsia="Times New Roman" w:hAnsi="Times New Roman" w:cs="Times New Roman"/>
                <w:b w:val="0"/>
                <w:sz w:val="21"/>
              </w:rPr>
              <w:t>_______</w:t>
            </w:r>
            <w:r>
              <w:rPr>
                <w:sz w:val="21"/>
              </w:rPr>
              <w:t>，虚部不等于0的两个共轭复数也叫做共轭虚数. 复数</w:t>
            </w:r>
            <w:r>
              <w:rPr>
                <w:rFonts w:ascii="Times New Roman" w:eastAsia="Times New Roman" w:hAnsi="Times New Roman" w:cs="Times New Roman"/>
                <w:i/>
                <w:sz w:val="21"/>
              </w:rPr>
              <w:t>z</w:t>
            </w:r>
            <w:r>
              <w:rPr>
                <w:sz w:val="21"/>
              </w:rPr>
              <w:t>的共轭复数用</w:t>
            </w:r>
            <w:r>
              <w:rPr>
                <w:rFonts w:ascii="Times New Roman" w:eastAsia="Times New Roman" w:hAnsi="Times New Roman" w:cs="Times New Roman"/>
                <w:i/>
                <w:sz w:val="21"/>
              </w:rPr>
              <w:t>z</w:t>
            </w:r>
            <w:r>
              <w:rPr>
                <w:sz w:val="21"/>
              </w:rPr>
              <w:t>表示，即如果</w:t>
            </w:r>
            <m:oMathPara>
              <m:oMathParaPr>
                <m:jc m:val="left"/>
              </m:oMathParaPr>
              <m:oMath>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m:rPr>
                    <m:nor/>
                  </m:rPr>
                  <w:rPr>
                    <w:rFonts w:ascii="Cambria Math" w:eastAsia="宋体" w:hAnsi="Cambria Math" w:cs="Cambria Math"/>
                  </w:rPr>
                  <m:t>i</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m:rPr>
                    <m:nor/>
                  </m:rPr>
                  <w:rPr>
                    <w:rFonts w:ascii="Cambria Math" w:eastAsia="宋体" w:hAnsi="Cambria Math" w:cs="Cambria Math"/>
                  </w:rPr>
                  <m:t>R</m:t>
                </m:r>
              </m:oMath>
            </m:oMathPara>
            <w:r>
              <w:rPr>
                <w:sz w:val="21"/>
              </w:rPr>
              <w:t>），那么</w:t>
            </w:r>
            <m:oMathPara>
              <m:oMathParaPr>
                <m:jc m:val="left"/>
              </m:oMathParaPr>
              <m:oMath>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m:rPr>
                    <m:nor/>
                  </m:rPr>
                  <w:rPr>
                    <w:rFonts w:ascii="Cambria Math" w:eastAsia="宋体" w:hAnsi="Cambria Math" w:cs="Cambria Math"/>
                  </w:rPr>
                  <m:t>i</m:t>
                </m:r>
              </m:oMath>
            </m:oMathPara>
          </w:p>
        </w:tc>
      </w:tr>
      <w:tr>
        <w:tblPrEx>
          <w:tblW w:w="5000" w:type="pct"/>
        </w:tblPrEx>
        <w:trPr>
          <w:cantSplit w:val="0"/>
        </w:trPr>
        <w:tc>
          <w:tcPr>
            <w:tcW w:w="8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复平面</w:t>
            </w:r>
          </w:p>
        </w:tc>
        <w:tc>
          <w:tcPr>
            <w:tcW w:w="42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建立直角坐标系来表示复数的平面叫做复平面，</w:t>
            </w:r>
            <w:r>
              <w:rPr>
                <w:rFonts w:ascii="Times New Roman" w:eastAsia="Times New Roman" w:hAnsi="Times New Roman" w:cs="Times New Roman"/>
                <w:i/>
                <w:sz w:val="21"/>
              </w:rPr>
              <w:t>x</w:t>
            </w:r>
            <w:r>
              <w:rPr>
                <w:sz w:val="21"/>
              </w:rPr>
              <w:t>轴叫做实轴，</w:t>
            </w:r>
            <w:r>
              <w:rPr>
                <w:rFonts w:ascii="Times New Roman" w:eastAsia="Times New Roman" w:hAnsi="Times New Roman" w:cs="Times New Roman"/>
                <w:i/>
                <w:sz w:val="21"/>
              </w:rPr>
              <w:t>y</w:t>
            </w:r>
            <w:r>
              <w:rPr>
                <w:sz w:val="21"/>
              </w:rPr>
              <w:t>轴叫做虚轴.显然，实轴上的点都表示实数；除了原点外，虚轴上的点都表示纯虚数</w:t>
            </w:r>
          </w:p>
        </w:tc>
      </w:tr>
      <w:tr>
        <w:tblPrEx>
          <w:tblW w:w="5000" w:type="pct"/>
        </w:tblPrEx>
        <w:trPr>
          <w:cantSplit w:val="0"/>
        </w:trPr>
        <w:tc>
          <w:tcPr>
            <w:tcW w:w="8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复数</w:t>
            </w:r>
          </w:p>
          <w:p>
            <w:pPr>
              <w:shd w:val="clear" w:color="auto" w:fill="auto"/>
              <w:spacing w:line="360" w:lineRule="auto"/>
              <w:jc w:val="center"/>
              <w:rPr>
                <w:sz w:val="21"/>
              </w:rPr>
            </w:pPr>
            <w:r>
              <w:rPr>
                <w:sz w:val="21"/>
              </w:rPr>
              <w:t>的模</w:t>
            </w:r>
          </w:p>
        </w:tc>
        <w:tc>
          <w:tcPr>
            <w:tcW w:w="42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复数</w:t>
            </w:r>
            <m:oMathPara>
              <m:oMathParaPr>
                <m:jc m:val="left"/>
              </m:oMathParaPr>
              <m:oMath>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m:rPr>
                    <m:nor/>
                  </m:rPr>
                  <w:rPr>
                    <w:rFonts w:ascii="Cambria Math" w:eastAsia="宋体" w:hAnsi="Cambria Math" w:cs="Cambria Math"/>
                  </w:rPr>
                  <m:t>i</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m:rPr>
                    <m:nor/>
                  </m:rPr>
                  <w:rPr>
                    <w:rFonts w:ascii="Cambria Math" w:eastAsia="宋体" w:hAnsi="Cambria Math" w:cs="Cambria Math"/>
                  </w:rPr>
                  <m:t>R</m:t>
                </m:r>
              </m:oMath>
            </m:oMathPara>
            <w:r>
              <w:rPr>
                <w:sz w:val="21"/>
              </w:rPr>
              <w:t>，i为虚数单位）对应的向量为</w:t>
            </w:r>
            <m:oMathPara>
              <m:oMathParaPr>
                <m:jc m:val="left"/>
              </m:oMathParaPr>
              <m:oMath>
                <m:acc>
                  <m:accPr>
                    <m:chr m:val="⃗"/>
                  </m:accPr>
                  <m:e>
                    <m:r>
                      <w:rPr>
                        <w:rFonts w:ascii="Cambria Math" w:eastAsia="宋体" w:hAnsi="Cambria Math" w:cs="Cambria Math"/>
                      </w:rPr>
                      <m:t>O</m:t>
                    </m:r>
                    <m:r>
                      <w:rPr>
                        <w:rFonts w:ascii="Cambria Math" w:eastAsia="宋体" w:hAnsi="Cambria Math" w:cs="Cambria Math"/>
                      </w:rPr>
                      <m:t>Z</m:t>
                    </m:r>
                  </m:e>
                </m:acc>
              </m:oMath>
            </m:oMathPara>
            <w:r>
              <w:rPr>
                <w:sz w:val="21"/>
              </w:rPr>
              <w:t>，则向量</w:t>
            </w:r>
            <m:oMathPara>
              <m:oMathParaPr>
                <m:jc m:val="left"/>
              </m:oMathParaPr>
              <m:oMath>
                <m:acc>
                  <m:accPr>
                    <m:chr m:val="⃗"/>
                  </m:accPr>
                  <m:e>
                    <m:r>
                      <w:rPr>
                        <w:rFonts w:ascii="Cambria Math" w:eastAsia="宋体" w:hAnsi="Cambria Math" w:cs="Cambria Math"/>
                      </w:rPr>
                      <m:t>O</m:t>
                    </m:r>
                    <m:r>
                      <w:rPr>
                        <w:rFonts w:ascii="Cambria Math" w:eastAsia="宋体" w:hAnsi="Cambria Math" w:cs="Cambria Math"/>
                      </w:rPr>
                      <m:t>Z</m:t>
                    </m:r>
                  </m:e>
                </m:acc>
              </m:oMath>
            </m:oMathPara>
            <w:r>
              <w:rPr>
                <w:sz w:val="21"/>
              </w:rPr>
              <w:t>的模叫做复数</w:t>
            </w:r>
            <m:oMathPara>
              <m:oMathParaPr>
                <m:jc m:val="left"/>
              </m:oMathParaPr>
              <m:oMath>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m:rPr>
                    <m:nor/>
                  </m:rPr>
                  <w:rPr>
                    <w:rFonts w:ascii="Cambria Math" w:eastAsia="宋体" w:hAnsi="Cambria Math" w:cs="Cambria Math"/>
                  </w:rPr>
                  <m:t>i</m:t>
                </m:r>
              </m:oMath>
            </m:oMathPara>
            <w:r>
              <w:rPr>
                <w:sz w:val="21"/>
              </w:rPr>
              <w:t>的模或绝对值，记作</w:t>
            </w:r>
            <m:oMathPara>
              <m:oMathParaPr>
                <m:jc m:val="left"/>
              </m:oMathParaPr>
              <m:oMath>
                <m:d>
                  <m:dPr>
                    <m:begChr m:val="|"/>
                    <m:endChr m:val="|"/>
                    <m:sepChr m:val=","/>
                  </m:dPr>
                  <m:e>
                    <m:r>
                      <w:rPr>
                        <w:rFonts w:ascii="Cambria Math" w:eastAsia="宋体" w:hAnsi="Cambria Math" w:cs="Cambria Math"/>
                      </w:rPr>
                      <m:t>z</m:t>
                    </m:r>
                  </m:e>
                </m:d>
              </m:oMath>
            </m:oMathPara>
            <w:r>
              <w:rPr>
                <w:sz w:val="21"/>
              </w:rPr>
              <w:t>或</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m:rPr>
                        <m:nor/>
                      </m:rPr>
                      <w:rPr>
                        <w:rFonts w:ascii="Cambria Math" w:eastAsia="宋体" w:hAnsi="Cambria Math" w:cs="Cambria Math"/>
                      </w:rPr>
                      <m:t>i</m:t>
                    </m:r>
                  </m:e>
                </m:d>
              </m:oMath>
            </m:oMathPara>
            <w:r>
              <w:rPr>
                <w:sz w:val="21"/>
              </w:rPr>
              <w:t>. 即</w:t>
            </w:r>
            <m:oMathPara>
              <m:oMathParaPr>
                <m:jc m:val="left"/>
              </m:oMathParaPr>
              <m:oMath>
                <m:d>
                  <m:dPr>
                    <m:begChr m:val="|"/>
                    <m:endChr m:val="|"/>
                    <m:sepChr m:val=","/>
                  </m:dPr>
                  <m:e>
                    <m:r>
                      <w:rPr>
                        <w:rFonts w:ascii="Cambria Math" w:eastAsia="宋体" w:hAnsi="Cambria Math" w:cs="Cambria Math"/>
                      </w:rPr>
                      <m:t>z</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m:rPr>
                        <m:nor/>
                      </m:rPr>
                      <w:rPr>
                        <w:rFonts w:ascii="Cambria Math" w:eastAsia="宋体" w:hAnsi="Cambria Math" w:cs="Cambria Math"/>
                      </w:rPr>
                      <m:t>i</m:t>
                    </m:r>
                  </m:e>
                </m:d>
              </m:oMath>
            </m:oMathPara>
            <w:r>
              <w:rPr>
                <w:sz w:val="21"/>
              </w:rPr>
              <w:t>＝</w:t>
            </w:r>
            <w:r>
              <w:rPr>
                <w:rFonts w:ascii="Times New Roman" w:eastAsia="Times New Roman" w:hAnsi="Times New Roman" w:cs="Times New Roman"/>
                <w:i/>
                <w:sz w:val="21"/>
              </w:rPr>
              <w:t xml:space="preserve"> </w:t>
            </w:r>
            <w:r>
              <w:rPr>
                <w:rFonts w:ascii="Times New Roman" w:eastAsia="Times New Roman" w:hAnsi="Times New Roman" w:cs="Times New Roman"/>
                <w:b w:val="0"/>
                <w:i/>
                <w:sz w:val="21"/>
              </w:rPr>
              <w:t>______</w:t>
            </w:r>
            <w:r>
              <w:rPr>
                <w:sz w:val="21"/>
              </w:rPr>
              <w:t>，其中</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m:rPr>
                    <m:nor/>
                  </m:rPr>
                  <w:rPr>
                    <w:rFonts w:ascii="Cambria Math" w:eastAsia="宋体" w:hAnsi="Cambria Math" w:cs="Cambria Math"/>
                  </w:rPr>
                  <m:t>R</m:t>
                </m:r>
              </m:oMath>
            </m:oMathPara>
            <w:r>
              <w:rPr>
                <w:sz w:val="21"/>
              </w:rPr>
              <w:t>. 复数</w:t>
            </w:r>
            <m:oMathPara>
              <m:oMathParaPr>
                <m:jc m:val="left"/>
              </m:oMathParaPr>
              <m:oMath>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m:rPr>
                    <m:nor/>
                  </m:rPr>
                  <w:rPr>
                    <w:rFonts w:ascii="Cambria Math" w:eastAsia="宋体" w:hAnsi="Cambria Math" w:cs="Cambria Math"/>
                  </w:rPr>
                  <m:t>i</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m:rPr>
                    <m:nor/>
                  </m:rPr>
                  <w:rPr>
                    <w:rFonts w:ascii="Cambria Math" w:eastAsia="宋体" w:hAnsi="Cambria Math" w:cs="Cambria Math"/>
                  </w:rPr>
                  <m:t>R</m:t>
                </m:r>
              </m:oMath>
            </m:oMathPara>
            <w:r>
              <w:rPr>
                <w:sz w:val="21"/>
              </w:rPr>
              <w:t>）的模就是复数</w:t>
            </w:r>
            <m:oMathPara>
              <m:oMathParaPr>
                <m:jc m:val="left"/>
              </m:oMathParaPr>
              <m:oMath>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m:rPr>
                    <m:nor/>
                  </m:rPr>
                  <w:rPr>
                    <w:rFonts w:ascii="Cambria Math" w:eastAsia="宋体" w:hAnsi="Cambria Math" w:cs="Cambria Math"/>
                  </w:rPr>
                  <m:t>i</m:t>
                </m:r>
              </m:oMath>
            </m:oMathPara>
            <w:r>
              <w:rPr>
                <w:sz w:val="21"/>
              </w:rPr>
              <w:t>在复平面内对应的点</w:t>
            </w:r>
            <m:oMathPara>
              <m:oMathParaPr>
                <m:jc m:val="left"/>
              </m:oMathParaPr>
              <m:oMath>
                <m:r>
                  <w:rPr>
                    <w:rFonts w:ascii="Cambria Math" w:eastAsia="宋体" w:hAnsi="Cambria Math" w:cs="Cambria Math"/>
                  </w:rPr>
                  <m:t>Z</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oMath>
            </m:oMathPara>
            <w:r>
              <w:rPr>
                <w:sz w:val="21"/>
              </w:rPr>
              <w:t>到坐标原点的距离</w:t>
            </w:r>
          </w:p>
        </w:tc>
      </w:tr>
    </w:tbl>
    <w:p>
      <w:pPr>
        <w:shd w:val="clear" w:color="auto" w:fill="auto"/>
        <w:spacing w:line="360" w:lineRule="auto"/>
        <w:jc w:val="left"/>
        <w:rPr>
          <w:sz w:val="21"/>
        </w:rPr>
      </w:pPr>
    </w:p>
    <w:p>
      <w:pPr>
        <w:shd w:val="clear" w:color="auto" w:fill="auto"/>
        <w:spacing w:line="360" w:lineRule="auto"/>
        <w:jc w:val="left"/>
        <w:rPr>
          <w:sz w:val="21"/>
        </w:rPr>
      </w:pPr>
      <w:r>
        <w:rPr>
          <w:sz w:val="21"/>
        </w:rPr>
        <w:t xml:space="preserve">【答案】     </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m:rPr>
              <m:nor/>
            </m:rPr>
            <w:rPr>
              <w:rFonts w:ascii="Cambria Math" w:eastAsia="宋体" w:hAnsi="Cambria Math" w:cs="Cambria Math"/>
            </w:rPr>
            <m:t>i</m:t>
          </m:r>
        </m:oMath>
      </m:oMathPara>
      <w:r>
        <w:rPr>
          <w:sz w:val="21"/>
        </w:rPr>
        <w:t xml:space="preserve">     虚数单位     实部     虚部     共轭复数     </w:t>
      </w:r>
      <m:oMathPara>
        <m:oMathParaPr>
          <m:jc m:val="left"/>
        </m:oMathParaPr>
        <m:oMath>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【知识点】复数的相等、复数的基本概念、求复数的模、共轭复数的概念及计算</w:t>
      </w:r>
    </w:p>
    <w:p>
      <w:pPr>
        <w:shd w:val="clear" w:color="auto" w:fill="auto"/>
        <w:spacing w:line="360" w:lineRule="auto"/>
        <w:jc w:val="left"/>
        <w:rPr>
          <w:sz w:val="21"/>
        </w:rPr>
      </w:pPr>
      <w:r>
        <w:rPr>
          <w:sz w:val="21"/>
        </w:rPr>
        <w:t>【分析】根据复数的相关概念及性质填空.</w:t>
      </w:r>
    </w:p>
    <w:p>
      <w:pPr>
        <w:shd w:val="clear" w:color="auto" w:fill="auto"/>
        <w:spacing w:line="360" w:lineRule="auto"/>
        <w:jc w:val="left"/>
        <w:rPr>
          <w:sz w:val="21"/>
        </w:rPr>
      </w:pPr>
      <w:r>
        <w:rPr>
          <w:sz w:val="21"/>
        </w:rPr>
        <w:t>【详解】</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m:rPr>
              <m:nor/>
            </m:rPr>
            <w:rPr>
              <w:rFonts w:ascii="Cambria Math" w:eastAsia="宋体" w:hAnsi="Cambria Math" w:cs="Cambria Math"/>
            </w:rPr>
            <m:t>i</m:t>
          </m:r>
        </m:oMath>
      </m:oMathPara>
      <w:r>
        <w:rPr>
          <w:sz w:val="21"/>
        </w:rPr>
        <w:t>，虚数单位，实部，虚部，共轭复数，</w:t>
      </w:r>
      <m:oMathPara>
        <m:oMathParaPr>
          <m:jc m:val="left"/>
        </m:oMathParaPr>
        <m:oMath>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oMath>
      </m:oMathPara>
      <w:r>
        <w:rPr>
          <w:sz w:val="21"/>
        </w:rPr>
        <w:t>.</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m:rPr>
              <m:nor/>
            </m:rPr>
            <w:rPr>
              <w:rFonts w:ascii="Cambria Math" w:eastAsia="宋体" w:hAnsi="Cambria Math" w:cs="Cambria Math"/>
            </w:rPr>
            <m:t>i</m:t>
          </m:r>
        </m:oMath>
      </m:oMathPara>
      <w:r>
        <w:rPr>
          <w:sz w:val="21"/>
        </w:rPr>
        <w:t>，虚数单位，实部，虚部，共轭复数，</w:t>
      </w:r>
      <m:oMathPara>
        <m:oMathParaPr>
          <m:jc m:val="left"/>
        </m:oMathParaPr>
        <m:oMath>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oMath>
      </m:oMathPara>
      <w:r>
        <w:rPr>
          <w:sz w:val="21"/>
        </w:rPr>
        <w:t>.</w:t>
      </w:r>
    </w:p>
    <w:p>
      <w:pPr>
        <w:shd w:val="clear" w:color="auto" w:fill="auto"/>
        <w:spacing w:line="360" w:lineRule="auto"/>
        <w:jc w:val="left"/>
        <w:rPr>
          <w:sz w:val="21"/>
        </w:rPr>
      </w:pPr>
      <w:r>
        <w:rPr>
          <w:sz w:val="21"/>
        </w:rPr>
        <w:t>2．复数的几何意义</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886200" cy="990600"/>
            <wp:docPr id="100005" name="" descr="@@@cf61d754-7fc4-4b9b-a265-e597414b52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3886200" cy="990600"/>
                    </a:xfrm>
                    <a:prstGeom prst="rect">
                      <a:avLst/>
                    </a:prstGeom>
                  </pic:spPr>
                </pic:pic>
              </a:graphicData>
            </a:graphic>
          </wp:inline>
        </w:drawing>
      </w:r>
    </w:p>
    <w:p>
      <w:pPr>
        <w:shd w:val="clear" w:color="auto" w:fill="auto"/>
        <w:spacing w:line="360" w:lineRule="auto"/>
        <w:jc w:val="left"/>
        <w:rPr>
          <w:sz w:val="21"/>
        </w:rPr>
      </w:pPr>
      <w:r>
        <w:rPr>
          <w:sz w:val="21"/>
        </w:rPr>
        <w:t>为方便起见，我们常把复数</w:t>
      </w:r>
      <m:oMathPara>
        <m:oMathParaPr>
          <m:jc m:val="left"/>
        </m:oMathParaPr>
        <m:oMath>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m:rPr>
              <m:nor/>
            </m:rPr>
            <w:rPr>
              <w:rFonts w:ascii="Cambria Math" w:eastAsia="宋体" w:hAnsi="Cambria Math" w:cs="Cambria Math"/>
            </w:rPr>
            <m:t>i</m:t>
          </m:r>
        </m:oMath>
      </m:oMathPara>
      <w:r>
        <w:rPr>
          <w:sz w:val="21"/>
        </w:rPr>
        <w:t>说成点</w:t>
      </w:r>
      <m:oMathPara>
        <m:oMathParaPr>
          <m:jc m:val="left"/>
        </m:oMathParaPr>
        <m:oMath>
          <m:r>
            <w:rPr>
              <w:rFonts w:ascii="Cambria Math" w:eastAsia="宋体" w:hAnsi="Cambria Math" w:cs="Cambria Math"/>
            </w:rPr>
            <m:t>Z</m:t>
          </m:r>
        </m:oMath>
      </m:oMathPara>
      <w:r>
        <w:rPr>
          <w:sz w:val="21"/>
        </w:rPr>
        <w:t>或说成向量</w:t>
      </w:r>
      <m:oMathPara>
        <m:oMathParaPr>
          <m:jc m:val="left"/>
        </m:oMathParaPr>
        <m:oMath>
          <m:acc>
            <m:accPr>
              <m:chr m:val="⃗"/>
            </m:accPr>
            <m:e>
              <m:r>
                <w:rPr>
                  <w:rFonts w:ascii="Cambria Math" w:eastAsia="宋体" w:hAnsi="Cambria Math" w:cs="Cambria Math"/>
                </w:rPr>
                <m:t>O</m:t>
              </m:r>
              <m:r>
                <w:rPr>
                  <w:rFonts w:ascii="Cambria Math" w:eastAsia="宋体" w:hAnsi="Cambria Math" w:cs="Cambria Math"/>
                </w:rPr>
                <m:t>Z</m:t>
              </m:r>
            </m:e>
          </m:acc>
        </m:oMath>
      </m:oMathPara>
      <w:r>
        <w:rPr>
          <w:sz w:val="21"/>
        </w:rPr>
        <w:t>，并且规定，</w:t>
      </w:r>
      <w:r>
        <w:rPr>
          <w:rFonts w:ascii="Times New Roman" w:eastAsia="Times New Roman" w:hAnsi="Times New Roman" w:cs="Times New Roman"/>
          <w:b w:val="0"/>
          <w:sz w:val="21"/>
        </w:rPr>
        <w:t>_____</w:t>
      </w:r>
      <w:r>
        <w:rPr>
          <w:sz w:val="21"/>
        </w:rPr>
        <w:t>的向量表示同一个复数.</w:t>
      </w:r>
    </w:p>
    <w:p>
      <w:pPr>
        <w:shd w:val="clear" w:color="auto" w:fill="auto"/>
        <w:spacing w:line="360" w:lineRule="auto"/>
        <w:jc w:val="left"/>
        <w:rPr>
          <w:sz w:val="21"/>
        </w:rPr>
      </w:pPr>
      <w:r>
        <w:rPr>
          <w:sz w:val="21"/>
        </w:rPr>
        <w:t>【答案】相等</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【知识点】复数的坐标表示</w:t>
      </w:r>
    </w:p>
    <w:p>
      <w:pPr>
        <w:shd w:val="clear" w:color="auto" w:fill="auto"/>
        <w:spacing w:line="360" w:lineRule="auto"/>
        <w:jc w:val="left"/>
        <w:rPr>
          <w:sz w:val="21"/>
        </w:rPr>
      </w:pPr>
      <w:r>
        <w:rPr>
          <w:sz w:val="21"/>
        </w:rPr>
        <w:t>【分析】略</w:t>
      </w:r>
    </w:p>
    <w:p>
      <w:pPr>
        <w:shd w:val="clear" w:color="auto" w:fill="auto"/>
        <w:spacing w:line="360" w:lineRule="auto"/>
        <w:jc w:val="left"/>
        <w:rPr>
          <w:sz w:val="21"/>
        </w:rPr>
      </w:pPr>
      <w:r>
        <w:rPr>
          <w:sz w:val="21"/>
        </w:rPr>
        <w:t>【详解】略</w:t>
      </w:r>
    </w:p>
    <w:p>
      <w:pPr>
        <w:shd w:val="clear" w:color="auto" w:fill="auto"/>
        <w:spacing w:line="360" w:lineRule="auto"/>
        <w:jc w:val="left"/>
        <w:rPr>
          <w:sz w:val="21"/>
        </w:rPr>
      </w:pPr>
      <w:r>
        <w:rPr>
          <w:sz w:val="21"/>
        </w:rPr>
        <w:t>3．复数的四则运算</w:t>
      </w:r>
    </w:p>
    <w:p>
      <w:pPr>
        <w:shd w:val="clear" w:color="auto" w:fill="auto"/>
        <w:spacing w:line="360" w:lineRule="auto"/>
        <w:jc w:val="left"/>
        <w:rPr>
          <w:sz w:val="21"/>
        </w:rPr>
      </w:pPr>
      <w:r>
        <w:rPr>
          <w:sz w:val="21"/>
        </w:rPr>
        <w:t>（1）运算法则：设</w:t>
      </w:r>
      <m:oMathPara>
        <m:oMathParaPr>
          <m:jc m:val="left"/>
        </m:oMathParaPr>
        <m:oMath>
          <m:sSub>
            <m:e>
              <m:r>
                <w:rPr>
                  <w:rFonts w:ascii="Cambria Math" w:eastAsia="宋体" w:hAnsi="Cambria Math" w:cs="Cambria Math"/>
                </w:rPr>
                <m:t>z</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m:rPr>
              <m:nor/>
            </m:rPr>
            <w:rPr>
              <w:rFonts w:ascii="Cambria Math" w:eastAsia="宋体" w:hAnsi="Cambria Math" w:cs="Cambria Math"/>
            </w:rPr>
            <m:t>i</m:t>
          </m:r>
        </m:oMath>
      </m:oMathPara>
      <w:r>
        <w:rPr>
          <w:sz w:val="21"/>
        </w:rPr>
        <w:t>，</w:t>
      </w:r>
      <m:oMathPara>
        <m:oMathParaPr>
          <m:jc m:val="left"/>
        </m:oMathParaPr>
        <m:oMath>
          <m:sSub>
            <m:e>
              <m:r>
                <w:rPr>
                  <w:rFonts w:ascii="Cambria Math" w:eastAsia="宋体" w:hAnsi="Cambria Math" w:cs="Cambria Math"/>
                </w:rPr>
                <m:t>z</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r>
            <m:rPr>
              <m:nor/>
            </m:rPr>
            <w:rPr>
              <w:rFonts w:ascii="Cambria Math" w:eastAsia="宋体" w:hAnsi="Cambria Math" w:cs="Cambria Math"/>
            </w:rPr>
            <m:t>i</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m:rPr>
              <m:nor/>
            </m:rPr>
            <w:rPr>
              <w:rFonts w:ascii="Cambria Math" w:eastAsia="宋体" w:hAnsi="Cambria Math" w:cs="Cambria Math"/>
            </w:rPr>
            <m:t>R</m:t>
          </m:r>
        </m:oMath>
      </m:oMathPara>
      <w:r>
        <w:rPr>
          <w:sz w:val="21"/>
        </w:rPr>
        <w:t>），则</w:t>
      </w:r>
    </w:p>
    <w:p>
      <w:pPr>
        <w:shd w:val="clear" w:color="auto" w:fill="auto"/>
        <w:spacing w:line="360" w:lineRule="auto"/>
        <w:jc w:val="left"/>
        <w:rPr>
          <w:sz w:val="21"/>
        </w:rPr>
      </w:pPr>
      <w:r>
        <w:rPr>
          <w:sz w:val="21"/>
        </w:rPr>
        <w:t>①</w:t>
      </w:r>
      <m:oMathPara>
        <m:oMathParaPr>
          <m:jc m:val="left"/>
        </m:oMathParaPr>
        <m:oMath>
          <m:sSub>
            <m:e>
              <m:r>
                <w:rPr>
                  <w:rFonts w:ascii="Cambria Math" w:eastAsia="宋体" w:hAnsi="Cambria Math" w:cs="Cambria Math"/>
                </w:rPr>
                <m:t>z</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z</m:t>
              </m:r>
            </m:e>
            <m:sub>
              <m:r>
                <w:rPr>
                  <w:rFonts w:ascii="Cambria Math" w:eastAsia="宋体" w:hAnsi="Cambria Math" w:cs="Cambria Math"/>
                </w:rPr>
                <m:t>2</m:t>
              </m:r>
            </m:sub>
          </m:sSub>
        </m:oMath>
      </m:oMathPara>
      <w:r>
        <w:rPr>
          <w:sz w:val="21"/>
        </w:rPr>
        <w:t>＝</w:t>
      </w:r>
      <w:r>
        <w:rPr>
          <w:rFonts w:ascii="Times New Roman" w:eastAsia="Times New Roman" w:hAnsi="Times New Roman" w:cs="Times New Roman"/>
          <w:b w:val="0"/>
          <w:sz w:val="21"/>
        </w:rPr>
        <w:t>__________________</w:t>
      </w:r>
      <w:r>
        <w:rPr>
          <w:sz w:val="21"/>
        </w:rPr>
        <w:t xml:space="preserve">. </w:t>
      </w:r>
    </w:p>
    <w:p>
      <w:pPr>
        <w:shd w:val="clear" w:color="auto" w:fill="auto"/>
        <w:spacing w:line="360" w:lineRule="auto"/>
        <w:jc w:val="left"/>
        <w:rPr>
          <w:sz w:val="21"/>
        </w:rPr>
      </w:pPr>
      <w:r>
        <w:rPr>
          <w:sz w:val="21"/>
        </w:rPr>
        <w:t>②</w:t>
      </w:r>
      <m:oMathPara>
        <m:oMathParaPr>
          <m:jc m:val="left"/>
        </m:oMathParaPr>
        <m:oMath>
          <m:sSub>
            <m:e>
              <m:r>
                <w:rPr>
                  <w:rFonts w:ascii="Cambria Math" w:eastAsia="宋体" w:hAnsi="Cambria Math" w:cs="Cambria Math"/>
                </w:rPr>
                <m:t>z</m:t>
              </m:r>
            </m:e>
            <m:sub>
              <m:r>
                <w:rPr>
                  <w:rFonts w:ascii="Cambria Math" w:eastAsia="宋体" w:hAnsi="Cambria Math" w:cs="Cambria Math"/>
                </w:rPr>
                <m:t>1</m:t>
              </m:r>
            </m:sub>
          </m:sSub>
          <m:sSub>
            <m:e>
              <m:r>
                <w:rPr>
                  <w:rFonts w:ascii="Cambria Math" w:eastAsia="宋体" w:hAnsi="Cambria Math" w:cs="Cambria Math"/>
                </w:rPr>
                <m:t>z</m:t>
              </m:r>
            </m:e>
            <m:sub>
              <m:r>
                <w:rPr>
                  <w:rFonts w:ascii="Cambria Math" w:eastAsia="宋体" w:hAnsi="Cambria Math" w:cs="Cambria Math"/>
                </w:rPr>
                <m:t>2</m:t>
              </m:r>
            </m:sub>
          </m:sSub>
        </m:oMath>
      </m:oMathPara>
      <w:r>
        <w:rPr>
          <w:sz w:val="21"/>
        </w:rPr>
        <w:t>＝</w:t>
      </w:r>
      <w:r>
        <w:rPr>
          <w:rFonts w:ascii="Times New Roman" w:eastAsia="Times New Roman" w:hAnsi="Times New Roman" w:cs="Times New Roman"/>
          <w:b w:val="0"/>
          <w:sz w:val="21"/>
        </w:rPr>
        <w:t>__________________</w:t>
      </w:r>
      <w:r>
        <w:rPr>
          <w:sz w:val="21"/>
        </w:rPr>
        <w:t xml:space="preserve">. </w:t>
      </w:r>
    </w:p>
    <w:p>
      <w:pPr>
        <w:shd w:val="clear" w:color="auto" w:fill="auto"/>
        <w:spacing w:line="360" w:lineRule="auto"/>
        <w:jc w:val="left"/>
        <w:rPr>
          <w:sz w:val="21"/>
        </w:rPr>
      </w:pPr>
      <w:r>
        <w:rPr>
          <w:sz w:val="21"/>
        </w:rPr>
        <w:t>③</w:t>
      </w:r>
      <m:oMathPara>
        <m:oMathParaPr>
          <m:jc m:val="left"/>
        </m:oMathParaPr>
        <m:oMath>
          <m:f>
            <m:num>
              <m:sSub>
                <m:e>
                  <m:r>
                    <w:rPr>
                      <w:rFonts w:ascii="Cambria Math" w:eastAsia="宋体" w:hAnsi="Cambria Math" w:cs="Cambria Math"/>
                    </w:rPr>
                    <m:t>z</m:t>
                  </m:r>
                </m:e>
                <m:sub>
                  <m:r>
                    <w:rPr>
                      <w:rFonts w:ascii="Cambria Math" w:eastAsia="宋体" w:hAnsi="Cambria Math" w:cs="Cambria Math"/>
                    </w:rPr>
                    <m:t>1</m:t>
                  </m:r>
                </m:sub>
              </m:sSub>
            </m:num>
            <m:den>
              <m:sSub>
                <m:e>
                  <m:r>
                    <w:rPr>
                      <w:rFonts w:ascii="Cambria Math" w:eastAsia="宋体" w:hAnsi="Cambria Math" w:cs="Cambria Math"/>
                    </w:rPr>
                    <m:t>z</m:t>
                  </m:r>
                </m:e>
                <m:sub>
                  <m:r>
                    <w:rPr>
                      <w:rFonts w:ascii="Cambria Math" w:eastAsia="宋体" w:hAnsi="Cambria Math" w:cs="Cambria Math"/>
                    </w:rPr>
                    <m:t>2</m:t>
                  </m:r>
                </m:sub>
              </m:sSub>
            </m:den>
          </m:f>
        </m:oMath>
      </m:oMathPara>
      <w:r>
        <w:rPr>
          <w:sz w:val="21"/>
        </w:rPr>
        <w:t>＝</w:t>
      </w:r>
      <w:r>
        <w:rPr>
          <w:rFonts w:ascii="Times New Roman" w:eastAsia="Times New Roman" w:hAnsi="Times New Roman" w:cs="Times New Roman"/>
          <w:b w:val="0"/>
          <w:sz w:val="21"/>
        </w:rPr>
        <w:t>__________________</w:t>
      </w:r>
      <w:r>
        <w:rPr>
          <w:sz w:val="21"/>
        </w:rPr>
        <w:t>（</w:t>
      </w:r>
      <m:oMathPara>
        <m:oMathParaPr>
          <m:jc m:val="left"/>
        </m:oMathParaPr>
        <m:oMath>
          <m:sSub>
            <m:e>
              <m:r>
                <w:rPr>
                  <w:rFonts w:ascii="Cambria Math" w:eastAsia="宋体" w:hAnsi="Cambria Math" w:cs="Cambria Math"/>
                </w:rPr>
                <m:t>z</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 xml:space="preserve">【答案】     </w:t>
      </w:r>
      <m:oMathPara>
        <m:oMathParaPr>
          <m:jc m:val="left"/>
        </m:oMathParaPr>
        <m:oMath>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e>
          </m:d>
          <m:r>
            <w:rPr>
              <w:rFonts w:ascii="Cambria Math" w:eastAsia="宋体" w:hAnsi="Cambria Math" w:cs="Cambria Math"/>
            </w:rPr>
            <m:t>+</m:t>
          </m:r>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e>
          </m:d>
          <m:r>
            <m:rPr>
              <m:nor/>
            </m:rPr>
            <w:rPr>
              <w:rFonts w:ascii="Cambria Math" w:eastAsia="宋体" w:hAnsi="Cambria Math" w:cs="Cambria Math"/>
            </w:rPr>
            <m:t>i</m:t>
          </m:r>
        </m:oMath>
      </m:oMathPara>
      <w:r>
        <w:rPr>
          <w:sz w:val="21"/>
        </w:rPr>
        <w:t xml:space="preserve">     </w:t>
      </w:r>
      <m:oMathPara>
        <m:oMathParaPr>
          <m:jc m:val="left"/>
        </m:oMathParaPr>
        <m:oMath>
          <m:d>
            <m:dPr>
              <m:sepChr m:val=","/>
            </m:dPr>
            <m:e>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e>
          </m:d>
          <m:r>
            <w:rPr>
              <w:rFonts w:ascii="Cambria Math" w:eastAsia="宋体" w:hAnsi="Cambria Math" w:cs="Cambria Math"/>
            </w:rPr>
            <m:t>+</m:t>
          </m:r>
          <m:d>
            <m:dPr>
              <m:sepChr m:val=","/>
            </m:dPr>
            <m:e>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e>
          </m:d>
          <m:r>
            <m:rPr>
              <m:nor/>
            </m:rPr>
            <w:rPr>
              <w:rFonts w:ascii="Cambria Math" w:eastAsia="宋体" w:hAnsi="Cambria Math" w:cs="Cambria Math"/>
            </w:rPr>
            <m:t>i</m:t>
          </m:r>
        </m:oMath>
      </m:oMathPara>
      <w:r>
        <w:rPr>
          <w:sz w:val="21"/>
        </w:rPr>
        <w:t xml:space="preserve">     </w:t>
      </w:r>
      <m:oMathPara>
        <m:oMathParaPr>
          <m:jc m:val="left"/>
        </m:oMathParaPr>
        <m:oMath>
          <m:f>
            <m:num>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num>
            <m:den>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d</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num>
            <m:den>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d</m:t>
                  </m:r>
                </m:e>
                <m:sup>
                  <m:r>
                    <w:rPr>
                      <w:rFonts w:ascii="Cambria Math" w:eastAsia="宋体" w:hAnsi="Cambria Math" w:cs="Cambria Math"/>
                    </w:rPr>
                    <m:t>2</m:t>
                  </m:r>
                </m:sup>
              </m:sSup>
            </m:den>
          </m:f>
          <m:r>
            <m:rPr>
              <m:nor/>
            </m:rPr>
            <w:rPr>
              <w:rFonts w:ascii="Cambria Math" w:eastAsia="宋体" w:hAnsi="Cambria Math" w:cs="Cambria Math"/>
            </w:rPr>
            <m:t>i</m:t>
          </m:r>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【知识点】复数加减法的代数运算、复数代数形式的乘法运算、复数的除法运算</w:t>
      </w:r>
    </w:p>
    <w:p>
      <w:pPr>
        <w:shd w:val="clear" w:color="auto" w:fill="auto"/>
        <w:spacing w:line="360" w:lineRule="auto"/>
        <w:jc w:val="left"/>
        <w:rPr>
          <w:sz w:val="21"/>
        </w:rPr>
      </w:pPr>
      <w:r>
        <w:rPr>
          <w:sz w:val="21"/>
        </w:rPr>
        <w:t>【分析】根据复数的加减乘除运算法则，结合</w:t>
      </w:r>
      <m:oMathPara>
        <m:oMathParaPr>
          <m:jc m:val="left"/>
        </m:oMathParaPr>
        <m:oMath>
          <m:sSup>
            <m:e>
              <m:r>
                <m:rPr>
                  <m:nor/>
                </m:rPr>
                <w:rPr>
                  <w:rFonts w:ascii="Cambria Math" w:eastAsia="宋体" w:hAnsi="Cambria Math" w:cs="Cambria Math"/>
                </w:rPr>
                <m:t>i</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，求出答案.</w:t>
      </w:r>
    </w:p>
    <w:p>
      <w:pPr>
        <w:shd w:val="clear" w:color="auto" w:fill="auto"/>
        <w:spacing w:line="360" w:lineRule="auto"/>
        <w:jc w:val="left"/>
        <w:rPr>
          <w:sz w:val="21"/>
        </w:rPr>
      </w:pPr>
      <w:r>
        <w:rPr>
          <w:sz w:val="21"/>
        </w:rPr>
        <w:t>【详解】①</w:t>
      </w:r>
      <m:oMathPara>
        <m:oMathParaPr>
          <m:jc m:val="left"/>
        </m:oMathParaPr>
        <m:oMath>
          <m:sSub>
            <m:e>
              <m:r>
                <w:rPr>
                  <w:rFonts w:ascii="Cambria Math" w:eastAsia="宋体" w:hAnsi="Cambria Math" w:cs="Cambria Math"/>
                </w:rPr>
                <m:t>z</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z</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m:rPr>
                  <m:nor/>
                </m:rPr>
                <w:rPr>
                  <w:rFonts w:ascii="Cambria Math" w:eastAsia="宋体" w:hAnsi="Cambria Math" w:cs="Cambria Math"/>
                </w:rPr>
                <m:t>i</m:t>
              </m:r>
            </m:e>
          </m:d>
          <m:r>
            <w:rPr>
              <w:rFonts w:ascii="Cambria Math" w:eastAsia="宋体" w:hAnsi="Cambria Math" w:cs="Cambria Math"/>
            </w:rPr>
            <m:t>±</m:t>
          </m:r>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r>
                <m:rPr>
                  <m:nor/>
                </m:rPr>
                <w:rPr>
                  <w:rFonts w:ascii="Cambria Math" w:eastAsia="宋体" w:hAnsi="Cambria Math" w:cs="Cambria Math"/>
                </w:rPr>
                <m:t>i</m:t>
              </m:r>
            </m:e>
          </m:d>
          <m:r>
            <w:rPr>
              <w:rFonts w:ascii="Cambria Math" w:eastAsia="宋体" w:hAnsi="Cambria Math" w:cs="Cambria Math"/>
            </w:rPr>
            <m:t>=</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e>
          </m:d>
          <m:r>
            <w:rPr>
              <w:rFonts w:ascii="Cambria Math" w:eastAsia="宋体" w:hAnsi="Cambria Math" w:cs="Cambria Math"/>
            </w:rPr>
            <m:t>+</m:t>
          </m:r>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e>
          </m:d>
          <m:r>
            <m:rPr>
              <m:nor/>
            </m:rPr>
            <w:rPr>
              <w:rFonts w:ascii="Cambria Math" w:eastAsia="宋体" w:hAnsi="Cambria Math" w:cs="Cambria Math"/>
            </w:rPr>
            <m:t>i</m:t>
          </m:r>
        </m:oMath>
      </m:oMathPara>
      <w:r>
        <w:rPr>
          <w:sz w:val="21"/>
        </w:rPr>
        <w:t>；</w:t>
      </w:r>
    </w:p>
    <w:p>
      <w:pPr>
        <w:shd w:val="clear" w:color="auto" w:fill="auto"/>
        <w:spacing w:line="360" w:lineRule="auto"/>
        <w:jc w:val="left"/>
        <w:rPr>
          <w:sz w:val="21"/>
        </w:rPr>
      </w:pPr>
      <w:r>
        <w:rPr>
          <w:sz w:val="21"/>
        </w:rPr>
        <w:t>②</w:t>
      </w:r>
      <m:oMathPara>
        <m:oMathParaPr>
          <m:jc m:val="left"/>
        </m:oMathParaPr>
        <m:oMath>
          <m:sSub>
            <m:e>
              <m:r>
                <w:rPr>
                  <w:rFonts w:ascii="Cambria Math" w:eastAsia="宋体" w:hAnsi="Cambria Math" w:cs="Cambria Math"/>
                </w:rPr>
                <m:t>z</m:t>
              </m:r>
            </m:e>
            <m:sub>
              <m:r>
                <w:rPr>
                  <w:rFonts w:ascii="Cambria Math" w:eastAsia="宋体" w:hAnsi="Cambria Math" w:cs="Cambria Math"/>
                </w:rPr>
                <m:t>1</m:t>
              </m:r>
            </m:sub>
          </m:sSub>
          <m:sSub>
            <m:e>
              <m:r>
                <w:rPr>
                  <w:rFonts w:ascii="Cambria Math" w:eastAsia="宋体" w:hAnsi="Cambria Math" w:cs="Cambria Math"/>
                </w:rPr>
                <m:t>z</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m:rPr>
                  <m:nor/>
                </m:rPr>
                <w:rPr>
                  <w:rFonts w:ascii="Cambria Math" w:eastAsia="宋体" w:hAnsi="Cambria Math" w:cs="Cambria Math"/>
                </w:rPr>
                <m:t>i</m:t>
              </m:r>
            </m:e>
          </m:d>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r>
                <m:rPr>
                  <m:nor/>
                </m:rPr>
                <w:rPr>
                  <w:rFonts w:ascii="Cambria Math" w:eastAsia="宋体" w:hAnsi="Cambria Math" w:cs="Cambria Math"/>
                </w:rPr>
                <m:t>i</m:t>
              </m:r>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m:rPr>
              <m:nor/>
            </m:rP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m:rPr>
              <m:nor/>
            </m:rP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sSup>
            <m:e>
              <m:r>
                <m:rPr>
                  <m:nor/>
                </m:rPr>
                <w:rPr>
                  <w:rFonts w:ascii="Cambria Math" w:eastAsia="宋体" w:hAnsi="Cambria Math" w:cs="Cambria Math"/>
                </w:rPr>
                <m:t>i</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e>
          </m:d>
          <m:r>
            <w:rPr>
              <w:rFonts w:ascii="Cambria Math" w:eastAsia="宋体" w:hAnsi="Cambria Math" w:cs="Cambria Math"/>
            </w:rPr>
            <m:t>+</m:t>
          </m:r>
          <m:d>
            <m:dPr>
              <m:sepChr m:val=","/>
            </m:dPr>
            <m:e>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e>
          </m:d>
          <m:r>
            <m:rPr>
              <m:nor/>
            </m:rPr>
            <w:rPr>
              <w:rFonts w:ascii="Cambria Math" w:eastAsia="宋体" w:hAnsi="Cambria Math" w:cs="Cambria Math"/>
            </w:rPr>
            <m:t>i</m:t>
          </m:r>
        </m:oMath>
      </m:oMathPara>
      <w:r>
        <w:rPr>
          <w:sz w:val="21"/>
        </w:rPr>
        <w:t>；</w:t>
      </w:r>
    </w:p>
    <w:p>
      <w:pPr>
        <w:shd w:val="clear" w:color="auto" w:fill="auto"/>
        <w:spacing w:line="360" w:lineRule="auto"/>
        <w:jc w:val="left"/>
        <w:rPr>
          <w:sz w:val="21"/>
        </w:rPr>
      </w:pPr>
      <w:r>
        <w:rPr>
          <w:sz w:val="21"/>
        </w:rPr>
        <w:t>③因为</w:t>
      </w:r>
      <m:oMathPara>
        <m:oMathParaPr>
          <m:jc m:val="left"/>
        </m:oMathParaPr>
        <m:oMath>
          <m:sSub>
            <m:e>
              <m:r>
                <w:rPr>
                  <w:rFonts w:ascii="Cambria Math" w:eastAsia="宋体" w:hAnsi="Cambria Math" w:cs="Cambria Math"/>
                </w:rPr>
                <m:t>z</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f>
            <m:num>
              <m:sSub>
                <m:e>
                  <m:r>
                    <w:rPr>
                      <w:rFonts w:ascii="Cambria Math" w:eastAsia="宋体" w:hAnsi="Cambria Math" w:cs="Cambria Math"/>
                    </w:rPr>
                    <m:t>z</m:t>
                  </m:r>
                </m:e>
                <m:sub>
                  <m:r>
                    <w:rPr>
                      <w:rFonts w:ascii="Cambria Math" w:eastAsia="宋体" w:hAnsi="Cambria Math" w:cs="Cambria Math"/>
                    </w:rPr>
                    <m:t>1</m:t>
                  </m:r>
                </m:sub>
              </m:sSub>
            </m:num>
            <m:den>
              <m:sSub>
                <m:e>
                  <m:r>
                    <w:rPr>
                      <w:rFonts w:ascii="Cambria Math" w:eastAsia="宋体" w:hAnsi="Cambria Math" w:cs="Cambria Math"/>
                    </w:rPr>
                    <m:t>z</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m:rPr>
                  <m:nor/>
                </m:rPr>
                <w:rPr>
                  <w:rFonts w:ascii="Cambria Math" w:eastAsia="宋体" w:hAnsi="Cambria Math" w:cs="Cambria Math"/>
                </w:rPr>
                <m:t>i</m:t>
              </m:r>
            </m:num>
            <m:den>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r>
                <m:rPr>
                  <m:nor/>
                </m:rPr>
                <w:rPr>
                  <w:rFonts w:ascii="Cambria Math" w:eastAsia="宋体" w:hAnsi="Cambria Math" w:cs="Cambria Math"/>
                </w:rPr>
                <m:t>i</m:t>
              </m:r>
            </m:den>
          </m:f>
          <m:r>
            <w:rPr>
              <w:rFonts w:ascii="Cambria Math" w:eastAsia="宋体" w:hAnsi="Cambria Math" w:cs="Cambria Math"/>
            </w:rPr>
            <m:t>=</m:t>
          </m:r>
          <m:f>
            <m:num>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m:rPr>
                      <m:nor/>
                    </m:rPr>
                    <w:rPr>
                      <w:rFonts w:ascii="Cambria Math" w:eastAsia="宋体" w:hAnsi="Cambria Math" w:cs="Cambria Math"/>
                    </w:rPr>
                    <m:t>i</m:t>
                  </m:r>
                </m:e>
              </m:d>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r>
                    <m:rPr>
                      <m:nor/>
                    </m:rPr>
                    <w:rPr>
                      <w:rFonts w:ascii="Cambria Math" w:eastAsia="宋体" w:hAnsi="Cambria Math" w:cs="Cambria Math"/>
                    </w:rPr>
                    <m:t>i</m:t>
                  </m:r>
                </m:e>
              </m:d>
            </m:num>
            <m:den>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r>
                    <m:rPr>
                      <m:nor/>
                    </m:rPr>
                    <w:rPr>
                      <w:rFonts w:ascii="Cambria Math" w:eastAsia="宋体" w:hAnsi="Cambria Math" w:cs="Cambria Math"/>
                    </w:rPr>
                    <m:t>i</m:t>
                  </m:r>
                </m:e>
              </m:d>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r>
                    <m:rPr>
                      <m:nor/>
                    </m:rPr>
                    <w:rPr>
                      <w:rFonts w:ascii="Cambria Math" w:eastAsia="宋体" w:hAnsi="Cambria Math" w:cs="Cambria Math"/>
                    </w:rPr>
                    <m:t>i</m:t>
                  </m:r>
                </m:e>
              </m:d>
            </m:den>
          </m:f>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m:rPr>
                  <m:nor/>
                </m:rP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m:rPr>
                  <m:nor/>
                </m:rPr>
                <w:rPr>
                  <w:rFonts w:ascii="Cambria Math" w:eastAsia="宋体" w:hAnsi="Cambria Math" w:cs="Cambria Math"/>
                </w:rPr>
                <m:t>i</m:t>
              </m:r>
            </m:num>
            <m:den>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d</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num>
            <m:den>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d</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num>
            <m:den>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d</m:t>
                  </m:r>
                </m:e>
                <m:sup>
                  <m:r>
                    <w:rPr>
                      <w:rFonts w:ascii="Cambria Math" w:eastAsia="宋体" w:hAnsi="Cambria Math" w:cs="Cambria Math"/>
                    </w:rPr>
                    <m:t>2</m:t>
                  </m:r>
                </m:sup>
              </m:sSup>
            </m:den>
          </m:f>
          <m:r>
            <m:rPr>
              <m:nor/>
            </m:rPr>
            <w:rPr>
              <w:rFonts w:ascii="Cambria Math" w:eastAsia="宋体" w:hAnsi="Cambria Math" w:cs="Cambria Math"/>
            </w:rPr>
            <m:t>i</m:t>
          </m:r>
        </m:oMath>
      </m:oMathPara>
      <w:r>
        <w:rPr>
          <w:sz w:val="21"/>
        </w:rPr>
        <w:t>.</w:t>
      </w:r>
    </w:p>
    <w:p>
      <w:pPr>
        <w:shd w:val="clear" w:color="auto" w:fill="auto"/>
        <w:spacing w:line="360" w:lineRule="auto"/>
        <w:jc w:val="left"/>
        <w:rPr>
          <w:sz w:val="21"/>
        </w:rPr>
      </w:pPr>
      <w:r>
        <w:rPr>
          <w:sz w:val="21"/>
        </w:rPr>
        <w:t>故答案为：</w:t>
      </w:r>
      <m:oMathPara>
        <m:oMathParaPr>
          <m:jc m:val="left"/>
        </m:oMathParaPr>
        <m:oMath>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e>
          </m:d>
          <m:r>
            <w:rPr>
              <w:rFonts w:ascii="Cambria Math" w:eastAsia="宋体" w:hAnsi="Cambria Math" w:cs="Cambria Math"/>
            </w:rPr>
            <m:t>+</m:t>
          </m:r>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e>
          </m:d>
          <m:r>
            <m:rPr>
              <m:nor/>
            </m:rPr>
            <w:rPr>
              <w:rFonts w:ascii="Cambria Math" w:eastAsia="宋体" w:hAnsi="Cambria Math" w:cs="Cambria Math"/>
            </w:rPr>
            <m:t>i</m:t>
          </m:r>
        </m:oMath>
      </m:oMathPara>
      <w:r>
        <w:rPr>
          <w:sz w:val="21"/>
        </w:rPr>
        <w:t>，</w:t>
      </w:r>
      <m:oMathPara>
        <m:oMathParaPr>
          <m:jc m:val="left"/>
        </m:oMathParaPr>
        <m:oMath>
          <m:d>
            <m:dPr>
              <m:sepChr m:val=","/>
            </m:dPr>
            <m:e>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e>
          </m:d>
          <m:r>
            <w:rPr>
              <w:rFonts w:ascii="Cambria Math" w:eastAsia="宋体" w:hAnsi="Cambria Math" w:cs="Cambria Math"/>
            </w:rPr>
            <m:t>+</m:t>
          </m:r>
          <m:d>
            <m:dPr>
              <m:sepChr m:val=","/>
            </m:dPr>
            <m:e>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e>
          </m:d>
          <m:r>
            <m:rPr>
              <m:nor/>
            </m:rPr>
            <w:rPr>
              <w:rFonts w:ascii="Cambria Math" w:eastAsia="宋体" w:hAnsi="Cambria Math" w:cs="Cambria Math"/>
            </w:rPr>
            <m:t>i</m:t>
          </m:r>
        </m:oMath>
      </m:oMathPara>
      <w:r>
        <w:rPr>
          <w:sz w:val="21"/>
        </w:rPr>
        <w:t>，</w:t>
      </w:r>
      <m:oMathPara>
        <m:oMathParaPr>
          <m:jc m:val="left"/>
        </m:oMathParaPr>
        <m:oMath>
          <m:f>
            <m:num>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num>
            <m:den>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d</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num>
            <m:den>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d</m:t>
                  </m:r>
                </m:e>
                <m:sup>
                  <m:r>
                    <w:rPr>
                      <w:rFonts w:ascii="Cambria Math" w:eastAsia="宋体" w:hAnsi="Cambria Math" w:cs="Cambria Math"/>
                    </w:rPr>
                    <m:t>2</m:t>
                  </m:r>
                </m:sup>
              </m:sSup>
            </m:den>
          </m:f>
          <m:r>
            <m:rPr>
              <m:nor/>
            </m:rPr>
            <w:rPr>
              <w:rFonts w:ascii="Cambria Math" w:eastAsia="宋体" w:hAnsi="Cambria Math" w:cs="Cambria Math"/>
            </w:rPr>
            <m:t>i</m:t>
          </m:r>
        </m:oMath>
      </m:oMathPara>
      <w:r>
        <w:rPr>
          <w:sz w:val="21"/>
        </w:rPr>
        <w:t>.</w:t>
      </w:r>
    </w:p>
    <w:p>
      <w:pPr>
        <w:shd w:val="clear" w:color="auto" w:fill="auto"/>
        <w:spacing w:line="360" w:lineRule="auto"/>
        <w:jc w:val="left"/>
        <w:rPr>
          <w:sz w:val="21"/>
        </w:rPr>
      </w:pPr>
      <w:r>
        <w:rPr>
          <w:sz w:val="21"/>
        </w:rPr>
        <w:t>（2）复数加、减法的几何意义</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746"/>
        <w:gridCol w:w="4975"/>
        <w:gridCol w:w="2571"/>
      </w:tblGrid>
      <w:tr>
        <w:tblPrEx>
          <w:tblW w:w="5000" w:type="pct"/>
        </w:tblPrEx>
        <w:trPr>
          <w:cantSplit w:val="0"/>
        </w:trPr>
        <w:tc>
          <w:tcPr>
            <w:tcW w:w="4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加</w:t>
            </w:r>
          </w:p>
          <w:p>
            <w:pPr>
              <w:shd w:val="clear" w:color="auto" w:fill="auto"/>
              <w:spacing w:line="360" w:lineRule="auto"/>
              <w:jc w:val="center"/>
              <w:rPr>
                <w:sz w:val="21"/>
              </w:rPr>
            </w:pPr>
            <w:r>
              <w:rPr>
                <w:sz w:val="21"/>
              </w:rPr>
              <w:t>法</w:t>
            </w:r>
          </w:p>
        </w:tc>
        <w:tc>
          <w:tcPr>
            <w:tcW w:w="30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复数</w:t>
            </w:r>
            <w:r>
              <w:rPr>
                <w:rFonts w:ascii="Times New Roman" w:eastAsia="Times New Roman" w:hAnsi="Times New Roman" w:cs="Times New Roman"/>
                <w:i/>
                <w:sz w:val="21"/>
              </w:rPr>
              <w:t>z</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z</w:t>
            </w:r>
            <w:r>
              <w:rPr>
                <w:rFonts w:ascii="Times New Roman" w:eastAsia="Times New Roman" w:hAnsi="Times New Roman" w:cs="Times New Roman"/>
                <w:i/>
                <w:sz w:val="21"/>
                <w:vertAlign w:val="subscript"/>
              </w:rPr>
              <w:t>2</w:t>
            </w:r>
            <w:r>
              <w:rPr>
                <w:sz w:val="21"/>
              </w:rPr>
              <w:t>是以</w:t>
            </w:r>
            <w:r>
              <w:rPr>
                <w:rFonts w:ascii="Times New Roman" w:eastAsia="Times New Roman" w:hAnsi="Times New Roman" w:cs="Times New Roman"/>
                <w:strike w:val="0"/>
                <w:kern w:val="0"/>
                <w:sz w:val="24"/>
                <w:szCs w:val="24"/>
                <w:u w:val="none"/>
              </w:rPr>
              <w:drawing>
                <wp:inline>
                  <wp:extent cx="200025" cy="152400"/>
                  <wp:docPr id="100007" name="" descr="@@@e1939872875f4241af0ad49291e6b0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200025" cy="152400"/>
                          </a:xfrm>
                          <a:prstGeom prst="rect">
                            <a:avLst/>
                          </a:prstGeom>
                        </pic:spPr>
                      </pic:pic>
                    </a:graphicData>
                  </a:graphic>
                </wp:inline>
              </w:drawing>
            </w:r>
            <w:r>
              <w:rPr>
                <w:sz w:val="21"/>
              </w:rPr>
              <w:t>，</w:t>
            </w:r>
            <w:r>
              <w:rPr>
                <w:rFonts w:ascii="Times New Roman" w:eastAsia="Times New Roman" w:hAnsi="Times New Roman" w:cs="Times New Roman"/>
                <w:strike w:val="0"/>
                <w:kern w:val="0"/>
                <w:sz w:val="24"/>
                <w:szCs w:val="24"/>
                <w:u w:val="none"/>
              </w:rPr>
              <w:drawing>
                <wp:inline>
                  <wp:extent cx="209550" cy="152400"/>
                  <wp:docPr id="100009" name="" descr="@@@6becaecc073d4731ae8fc9861f70cf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209550" cy="152400"/>
                          </a:xfrm>
                          <a:prstGeom prst="rect">
                            <a:avLst/>
                          </a:prstGeom>
                        </pic:spPr>
                      </pic:pic>
                    </a:graphicData>
                  </a:graphic>
                </wp:inline>
              </w:drawing>
            </w:r>
            <w:r>
              <w:rPr>
                <w:sz w:val="21"/>
              </w:rPr>
              <w:t>为邻边的平行四边形的对角线</w:t>
            </w:r>
            <w:r>
              <w:rPr>
                <w:rFonts w:ascii="Times New Roman" w:eastAsia="Times New Roman" w:hAnsi="Times New Roman" w:cs="Times New Roman"/>
                <w:i/>
                <w:sz w:val="21"/>
              </w:rPr>
              <w:t>OZ</w:t>
            </w:r>
            <w:r>
              <w:rPr>
                <w:sz w:val="21"/>
              </w:rPr>
              <w:t>所表示的向量</w:t>
            </w:r>
            <w:r>
              <w:rPr>
                <w:rFonts w:ascii="Times New Roman" w:eastAsia="Times New Roman" w:hAnsi="Times New Roman" w:cs="Times New Roman"/>
                <w:strike w:val="0"/>
                <w:kern w:val="0"/>
                <w:sz w:val="24"/>
                <w:szCs w:val="24"/>
                <w:u w:val="none"/>
              </w:rPr>
              <w:drawing>
                <wp:inline>
                  <wp:extent cx="180975" cy="142875"/>
                  <wp:docPr id="100011" name="" descr="@@@0b23b44e9b374e008263cc5fc696cb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80975" cy="142875"/>
                          </a:xfrm>
                          <a:prstGeom prst="rect">
                            <a:avLst/>
                          </a:prstGeom>
                        </pic:spPr>
                      </pic:pic>
                    </a:graphicData>
                  </a:graphic>
                </wp:inline>
              </w:drawing>
            </w:r>
            <w:r>
              <w:rPr>
                <w:sz w:val="21"/>
              </w:rPr>
              <w:t>所对应的复数</w:t>
            </w:r>
          </w:p>
        </w:tc>
        <w:tc>
          <w:tcPr>
            <w:tcW w:w="15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strike w:val="0"/>
                <w:kern w:val="0"/>
                <w:sz w:val="24"/>
                <w:szCs w:val="24"/>
                <w:u w:val="none"/>
              </w:rPr>
              <w:drawing>
                <wp:inline>
                  <wp:extent cx="714375" cy="571500"/>
                  <wp:docPr id="100013" name="" descr="@@@c06cef204ab147598a2af17a53507c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714375" cy="571500"/>
                          </a:xfrm>
                          <a:prstGeom prst="rect">
                            <a:avLst/>
                          </a:prstGeom>
                        </pic:spPr>
                      </pic:pic>
                    </a:graphicData>
                  </a:graphic>
                </wp:inline>
              </w:drawing>
            </w:r>
          </w:p>
        </w:tc>
      </w:tr>
      <w:tr>
        <w:tblPrEx>
          <w:tblW w:w="5000" w:type="pct"/>
        </w:tblPrEx>
        <w:trPr>
          <w:cantSplit w:val="0"/>
        </w:trPr>
        <w:tc>
          <w:tcPr>
            <w:tcW w:w="4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减</w:t>
            </w:r>
          </w:p>
          <w:p>
            <w:pPr>
              <w:shd w:val="clear" w:color="auto" w:fill="auto"/>
              <w:spacing w:line="360" w:lineRule="auto"/>
              <w:jc w:val="center"/>
              <w:rPr>
                <w:sz w:val="21"/>
              </w:rPr>
            </w:pPr>
            <w:r>
              <w:rPr>
                <w:sz w:val="21"/>
              </w:rPr>
              <w:t>法</w:t>
            </w:r>
          </w:p>
        </w:tc>
        <w:tc>
          <w:tcPr>
            <w:tcW w:w="30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复数</w:t>
            </w:r>
            <w:r>
              <w:rPr>
                <w:rFonts w:ascii="Times New Roman" w:eastAsia="Times New Roman" w:hAnsi="Times New Roman" w:cs="Times New Roman"/>
                <w:i/>
                <w:sz w:val="21"/>
              </w:rPr>
              <w:t>z</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z</w:t>
            </w:r>
            <w:r>
              <w:rPr>
                <w:rFonts w:ascii="Times New Roman" w:eastAsia="Times New Roman" w:hAnsi="Times New Roman" w:cs="Times New Roman"/>
                <w:i/>
                <w:sz w:val="21"/>
                <w:vertAlign w:val="subscript"/>
              </w:rPr>
              <w:t>2</w:t>
            </w:r>
            <w:r>
              <w:rPr>
                <w:sz w:val="21"/>
              </w:rPr>
              <w:t>是从向量</w:t>
            </w:r>
            <w:r>
              <w:rPr>
                <w:rFonts w:ascii="Times New Roman" w:eastAsia="Times New Roman" w:hAnsi="Times New Roman" w:cs="Times New Roman"/>
                <w:strike w:val="0"/>
                <w:kern w:val="0"/>
                <w:sz w:val="24"/>
                <w:szCs w:val="24"/>
                <w:u w:val="none"/>
              </w:rPr>
              <w:drawing>
                <wp:inline>
                  <wp:extent cx="209550" cy="152400"/>
                  <wp:docPr id="100015" name="" descr="@@@6becaecc073d4731ae8fc9861f70cf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9"/>
                          <a:stretch>
                            <a:fillRect/>
                          </a:stretch>
                        </pic:blipFill>
                        <pic:spPr>
                          <a:xfrm>
                            <a:off x="0" y="0"/>
                            <a:ext cx="209550" cy="152400"/>
                          </a:xfrm>
                          <a:prstGeom prst="rect">
                            <a:avLst/>
                          </a:prstGeom>
                        </pic:spPr>
                      </pic:pic>
                    </a:graphicData>
                  </a:graphic>
                </wp:inline>
              </w:drawing>
            </w:r>
            <w:r>
              <w:rPr>
                <w:sz w:val="21"/>
              </w:rPr>
              <w:t>的终点指向向量</w:t>
            </w:r>
            <w:r>
              <w:rPr>
                <w:rFonts w:ascii="Times New Roman" w:eastAsia="Times New Roman" w:hAnsi="Times New Roman" w:cs="Times New Roman"/>
                <w:strike w:val="0"/>
                <w:kern w:val="0"/>
                <w:sz w:val="24"/>
                <w:szCs w:val="24"/>
                <w:u w:val="none"/>
              </w:rPr>
              <w:drawing>
                <wp:inline>
                  <wp:extent cx="200025" cy="152400"/>
                  <wp:docPr id="100017" name="" descr="@@@e1939872875f4241af0ad49291e6b0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8"/>
                          <a:stretch>
                            <a:fillRect/>
                          </a:stretch>
                        </pic:blipFill>
                        <pic:spPr>
                          <a:xfrm>
                            <a:off x="0" y="0"/>
                            <a:ext cx="200025" cy="152400"/>
                          </a:xfrm>
                          <a:prstGeom prst="rect">
                            <a:avLst/>
                          </a:prstGeom>
                        </pic:spPr>
                      </pic:pic>
                    </a:graphicData>
                  </a:graphic>
                </wp:inline>
              </w:drawing>
            </w:r>
            <w:r>
              <w:rPr>
                <w:sz w:val="21"/>
              </w:rPr>
              <w:t>的终点的向量</w:t>
            </w:r>
            <w:r>
              <w:rPr>
                <w:rFonts w:ascii="Times New Roman" w:eastAsia="Times New Roman" w:hAnsi="Times New Roman" w:cs="Times New Roman"/>
                <w:strike w:val="0"/>
                <w:kern w:val="0"/>
                <w:sz w:val="24"/>
                <w:szCs w:val="24"/>
                <w:u w:val="none"/>
              </w:rPr>
              <w:drawing>
                <wp:inline>
                  <wp:extent cx="228600" cy="152400"/>
                  <wp:docPr id="100019" name="" descr="@@@bbc3c0321c804c588678bf7fffc3b5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2"/>
                          <a:stretch>
                            <a:fillRect/>
                          </a:stretch>
                        </pic:blipFill>
                        <pic:spPr>
                          <a:xfrm>
                            <a:off x="0" y="0"/>
                            <a:ext cx="228600" cy="152400"/>
                          </a:xfrm>
                          <a:prstGeom prst="rect">
                            <a:avLst/>
                          </a:prstGeom>
                        </pic:spPr>
                      </pic:pic>
                    </a:graphicData>
                  </a:graphic>
                </wp:inline>
              </w:drawing>
            </w:r>
            <w:r>
              <w:rPr>
                <w:sz w:val="21"/>
              </w:rPr>
              <w:t>所对应的复数</w:t>
            </w:r>
          </w:p>
        </w:tc>
        <w:tc>
          <w:tcPr>
            <w:tcW w:w="15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strike w:val="0"/>
                <w:kern w:val="0"/>
                <w:sz w:val="24"/>
                <w:szCs w:val="24"/>
                <w:u w:val="none"/>
              </w:rPr>
              <w:drawing>
                <wp:inline>
                  <wp:extent cx="771525" cy="552450"/>
                  <wp:docPr id="100021" name="" descr="@@@ec286637e612404381fee212ddcdd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3"/>
                          <a:stretch>
                            <a:fillRect/>
                          </a:stretch>
                        </pic:blipFill>
                        <pic:spPr>
                          <a:xfrm>
                            <a:off x="0" y="0"/>
                            <a:ext cx="771525" cy="552450"/>
                          </a:xfrm>
                          <a:prstGeom prst="rect">
                            <a:avLst/>
                          </a:prstGeom>
                        </pic:spPr>
                      </pic:pic>
                    </a:graphicData>
                  </a:graphic>
                </wp:inline>
              </w:drawing>
            </w:r>
          </w:p>
        </w:tc>
      </w:tr>
    </w:tbl>
    <w:p>
      <w:pPr>
        <w:shd w:val="clear" w:color="auto" w:fill="auto"/>
        <w:spacing w:line="360" w:lineRule="auto"/>
        <w:jc w:val="left"/>
        <w:rPr>
          <w:sz w:val="21"/>
        </w:rPr>
      </w:pPr>
      <w:r>
        <w:rPr>
          <w:sz w:val="21"/>
        </w:rPr>
        <w:t>（3）复数加法的运算律：对任意</w:t>
      </w:r>
      <w:r>
        <w:rPr>
          <w:rFonts w:ascii="Times New Roman" w:eastAsia="Times New Roman" w:hAnsi="Times New Roman" w:cs="Times New Roman"/>
          <w:i/>
          <w:sz w:val="21"/>
        </w:rPr>
        <w:t>z</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z</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z</w:t>
      </w:r>
      <w:r>
        <w:rPr>
          <w:rFonts w:ascii="Times New Roman" w:eastAsia="Times New Roman" w:hAnsi="Times New Roman" w:cs="Times New Roman"/>
          <w:i/>
          <w:sz w:val="21"/>
          <w:vertAlign w:val="subscript"/>
        </w:rPr>
        <w:t>3</w:t>
      </w:r>
      <w:r>
        <w:rPr>
          <w:sz w:val="21"/>
        </w:rPr>
        <w:t>∈</w:t>
      </w:r>
      <w:r>
        <w:rPr>
          <w:rFonts w:ascii="Times New Roman" w:eastAsia="Times New Roman" w:hAnsi="Times New Roman" w:cs="Times New Roman"/>
          <w:i/>
          <w:sz w:val="21"/>
        </w:rPr>
        <w:t>C</w:t>
      </w:r>
      <w:r>
        <w:rPr>
          <w:sz w:val="21"/>
        </w:rPr>
        <w:t>，有</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902"/>
        <w:gridCol w:w="3288"/>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交换律</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z</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z</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z</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z</w:t>
            </w:r>
            <w:r>
              <w:rPr>
                <w:rFonts w:ascii="Times New Roman" w:eastAsia="Times New Roman" w:hAnsi="Times New Roman" w:cs="Times New Roman"/>
                <w:i/>
                <w:sz w:val="21"/>
                <w:vertAlign w:val="subscript"/>
              </w:rPr>
              <w:t>1</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结合律</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w:t>
            </w:r>
            <w:r>
              <w:rPr>
                <w:rFonts w:ascii="Times New Roman" w:eastAsia="Times New Roman" w:hAnsi="Times New Roman" w:cs="Times New Roman"/>
                <w:i/>
                <w:sz w:val="21"/>
              </w:rPr>
              <w:t>z</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z</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z</w:t>
            </w:r>
            <w:r>
              <w:rPr>
                <w:rFonts w:ascii="Times New Roman" w:eastAsia="Times New Roman" w:hAnsi="Times New Roman" w:cs="Times New Roman"/>
                <w:i/>
                <w:sz w:val="21"/>
                <w:vertAlign w:val="subscript"/>
              </w:rPr>
              <w:t>3</w:t>
            </w:r>
            <w:r>
              <w:rPr>
                <w:sz w:val="21"/>
              </w:rPr>
              <w:t>＝</w:t>
            </w:r>
            <w:r>
              <w:rPr>
                <w:rFonts w:ascii="Times New Roman" w:eastAsia="Times New Roman" w:hAnsi="Times New Roman" w:cs="Times New Roman"/>
                <w:i/>
                <w:sz w:val="21"/>
              </w:rPr>
              <w:t>z</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z</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z</w:t>
            </w:r>
            <w:r>
              <w:rPr>
                <w:rFonts w:ascii="Times New Roman" w:eastAsia="Times New Roman" w:hAnsi="Times New Roman" w:cs="Times New Roman"/>
                <w:i/>
                <w:sz w:val="21"/>
                <w:vertAlign w:val="subscript"/>
              </w:rPr>
              <w:t>3</w:t>
            </w:r>
            <w:r>
              <w:rPr>
                <w:sz w:val="21"/>
              </w:rPr>
              <w:t>）</w:t>
            </w:r>
          </w:p>
        </w:tc>
      </w:tr>
    </w:tbl>
    <w:p>
      <w:pPr>
        <w:shd w:val="clear" w:color="auto" w:fill="auto"/>
        <w:spacing w:line="360" w:lineRule="auto"/>
        <w:jc w:val="left"/>
        <w:rPr>
          <w:sz w:val="21"/>
        </w:rPr>
      </w:pPr>
      <w:r>
        <w:rPr>
          <w:sz w:val="21"/>
        </w:rPr>
        <w:t>（4）复数乘法的运算律：对于任意</w:t>
      </w:r>
      <w:r>
        <w:rPr>
          <w:rFonts w:ascii="Times New Roman" w:eastAsia="Times New Roman" w:hAnsi="Times New Roman" w:cs="Times New Roman"/>
          <w:i/>
          <w:sz w:val="21"/>
        </w:rPr>
        <w:t>z</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z</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z</w:t>
      </w:r>
      <w:r>
        <w:rPr>
          <w:rFonts w:ascii="Times New Roman" w:eastAsia="Times New Roman" w:hAnsi="Times New Roman" w:cs="Times New Roman"/>
          <w:i/>
          <w:sz w:val="21"/>
          <w:vertAlign w:val="subscript"/>
        </w:rPr>
        <w:t>3</w:t>
      </w:r>
      <w:r>
        <w:rPr>
          <w:sz w:val="21"/>
        </w:rPr>
        <w:t>∈</w:t>
      </w:r>
      <w:r>
        <w:rPr>
          <w:rFonts w:ascii="Times New Roman" w:eastAsia="Times New Roman" w:hAnsi="Times New Roman" w:cs="Times New Roman"/>
          <w:i/>
          <w:sz w:val="21"/>
        </w:rPr>
        <w:t>C</w:t>
      </w:r>
      <w:r>
        <w:rPr>
          <w:sz w:val="21"/>
        </w:rPr>
        <w:t>，有</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903"/>
        <w:gridCol w:w="2635"/>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交换律</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z</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z</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z</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z</w:t>
            </w:r>
            <w:r>
              <w:rPr>
                <w:rFonts w:ascii="Times New Roman" w:eastAsia="Times New Roman" w:hAnsi="Times New Roman" w:cs="Times New Roman"/>
                <w:i/>
                <w:sz w:val="21"/>
                <w:vertAlign w:val="subscript"/>
              </w:rPr>
              <w:t>1</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结合律</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w:t>
            </w:r>
            <w:r>
              <w:rPr>
                <w:rFonts w:ascii="Times New Roman" w:eastAsia="Times New Roman" w:hAnsi="Times New Roman" w:cs="Times New Roman"/>
                <w:i/>
                <w:sz w:val="21"/>
              </w:rPr>
              <w:t>z</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z</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z</w:t>
            </w:r>
            <w:r>
              <w:rPr>
                <w:rFonts w:ascii="Times New Roman" w:eastAsia="Times New Roman" w:hAnsi="Times New Roman" w:cs="Times New Roman"/>
                <w:i/>
                <w:sz w:val="21"/>
                <w:vertAlign w:val="subscript"/>
              </w:rPr>
              <w:t>3</w:t>
            </w:r>
            <w:r>
              <w:rPr>
                <w:sz w:val="21"/>
              </w:rPr>
              <w:t>＝</w:t>
            </w:r>
            <w:r>
              <w:rPr>
                <w:rFonts w:ascii="Times New Roman" w:eastAsia="Times New Roman" w:hAnsi="Times New Roman" w:cs="Times New Roman"/>
                <w:i/>
                <w:sz w:val="21"/>
              </w:rPr>
              <w:t>z</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z</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z</w:t>
            </w:r>
            <w:r>
              <w:rPr>
                <w:rFonts w:ascii="Times New Roman" w:eastAsia="Times New Roman" w:hAnsi="Times New Roman" w:cs="Times New Roman"/>
                <w:i/>
                <w:sz w:val="21"/>
                <w:vertAlign w:val="subscript"/>
              </w:rPr>
              <w:t>3</w:t>
            </w:r>
            <w:r>
              <w:rPr>
                <w:sz w:val="21"/>
              </w:rPr>
              <w:t>）</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分配律</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z</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z</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z</w:t>
            </w:r>
            <w:r>
              <w:rPr>
                <w:rFonts w:ascii="Times New Roman" w:eastAsia="Times New Roman" w:hAnsi="Times New Roman" w:cs="Times New Roman"/>
                <w:i/>
                <w:sz w:val="21"/>
                <w:vertAlign w:val="subscript"/>
              </w:rPr>
              <w:t>3</w:t>
            </w:r>
            <w:r>
              <w:rPr>
                <w:sz w:val="21"/>
              </w:rPr>
              <w:t>）＝</w:t>
            </w:r>
            <w:r>
              <w:rPr>
                <w:rFonts w:ascii="Times New Roman" w:eastAsia="Times New Roman" w:hAnsi="Times New Roman" w:cs="Times New Roman"/>
                <w:i/>
                <w:sz w:val="21"/>
              </w:rPr>
              <w:t>z</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z</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z</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z</w:t>
            </w:r>
            <w:r>
              <w:rPr>
                <w:rFonts w:ascii="Times New Roman" w:eastAsia="Times New Roman" w:hAnsi="Times New Roman" w:cs="Times New Roman"/>
                <w:i/>
                <w:sz w:val="21"/>
                <w:vertAlign w:val="subscript"/>
              </w:rPr>
              <w:t>3</w:t>
            </w:r>
          </w:p>
        </w:tc>
      </w:tr>
    </w:tbl>
    <w:p>
      <w:pPr>
        <w:shd w:val="clear" w:color="auto" w:fill="auto"/>
        <w:spacing w:line="360" w:lineRule="auto"/>
        <w:jc w:val="left"/>
        <w:rPr>
          <w:sz w:val="21"/>
        </w:rPr>
      </w:pPr>
    </w:p>
    <w:sectPr>
      <w:footerReference w:type="even" r:id="rId14"/>
      <w:footerReference w:type="default" r:id="rId15"/>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footer" Target="footer1.xml" /><Relationship Id="rId15" Type="http://schemas.openxmlformats.org/officeDocument/2006/relationships/footer" Target="footer2.xm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4ec8f6bac28445ac83c9c92ac7c7f554mja3oty5nza4nw</vt:lpwstr>
  </property>
</Properties>
</file>