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导数的运算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利用导数公式求函数的导数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1．下列求导运算正确的是（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【分析】根据基本初等函数的求导公式即可解得答案.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，A项错误；因为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是个常数，所以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，B项错误；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，C项错误； 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，D项正确.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2．求下列函数的导数.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【分析】根据函数求导公式即可得出答案.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3．求下列函数的导数：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，然后利用求导公式求解，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，然后利用求导公式求解，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（3）直接利用求导公式求解即可，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（4）直接利用求导公式求解即可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e>
          </m:ra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=（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【知识点】求某点处的导数值、基本初等函数的导数公式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解析式，代入数据，即可得答案.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处的导数为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，求底数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【分析】对函数求导，将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代入列出方程，解出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，由题得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，……，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【分析】根据正余弦函数的求导公式，依次求出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，即发现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的值的周期性，由此可求得答案.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，……，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404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导数的运算法则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7．求下列函数的导数．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【分析】（1）由积导数法则求解；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（2）由和的导数法则求解；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（3）由商的导数法则求解；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（4）先化简函数式，然后由差的导数法则求解．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sSup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(e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(e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8．求下列函数的导数.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s</m:t>
          </m:r>
          <m:r>
            <m:rPr>
              <m:nor/>
            </m:rPr>
            <w:rPr>
              <w:rFonts w:ascii="Cambria Math" w:eastAsia="宋体" w:hAnsi="Cambria Math" w:cs="Cambria Math"/>
            </w:rPr>
            <m:t>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ad>
                <m:deg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【知识点】导数的乘除法、基本初等函数的导数公式、导数的加减法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【分析】利用导数求导规则去求导即可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s</m:t>
          </m:r>
          <m:r>
            <m:rPr>
              <m:nor/>
            </m:rPr>
            <w:rPr>
              <w:rFonts w:ascii="Cambria Math" w:eastAsia="宋体" w:hAnsi="Cambria Math" w:cs="Cambria Math"/>
            </w:rPr>
            <m:t>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rad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ad>
                <m:deg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ad>
                <m:deg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9．求下列函数的导数：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</w:t>
      </w:r>
      <w:r>
        <w:rPr>
          <w:rFonts w:ascii="Calibri" w:eastAsia="Calibri" w:hAnsi="Calibri" w:cs="Calibri"/>
          <w:sz w:val="21"/>
        </w:rPr>
        <w:t>1</w:t>
      </w:r>
      <w:r>
        <w:rPr>
          <w:sz w:val="21"/>
        </w:rPr>
        <w:t>）（</w:t>
      </w:r>
      <w:r>
        <w:rPr>
          <w:rFonts w:ascii="Calibri" w:eastAsia="Calibri" w:hAnsi="Calibri" w:cs="Calibri"/>
          <w:sz w:val="21"/>
        </w:rPr>
        <w:t>2</w:t>
      </w:r>
      <w:r>
        <w:rPr>
          <w:sz w:val="21"/>
        </w:rPr>
        <w:t>）（</w:t>
      </w:r>
      <w:r>
        <w:rPr>
          <w:rFonts w:ascii="Calibri" w:eastAsia="Calibri" w:hAnsi="Calibri" w:cs="Calibri"/>
          <w:sz w:val="21"/>
        </w:rPr>
        <w:t>3</w:t>
      </w:r>
      <w:r>
        <w:rPr>
          <w:sz w:val="21"/>
        </w:rPr>
        <w:t>）根据</w:t>
      </w:r>
      <w:r>
        <w:rPr>
          <w:rFonts w:ascii="新宋体" w:eastAsia="新宋体" w:hAnsi="新宋体" w:cs="新宋体"/>
          <w:sz w:val="21"/>
        </w:rPr>
        <w:t>导数的运算法则及基本初等函数的导数公式计算可得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w:r>
        <w:rPr>
          <w:rFonts w:ascii="新宋体" w:eastAsia="新宋体" w:hAnsi="新宋体" w:cs="新宋体"/>
          <w:sz w:val="21"/>
        </w:rPr>
        <w:t>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Calibri" w:eastAsia="Calibri" w:hAnsi="Calibri" w:cs="Calibri"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【知识点】求某点处的导数值、基本初等函数的导数公式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，利用导数的四则运算即可求出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，代入数值即可求得结果.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处的导数为（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【知识点】求某点处的导数值、导数的运算法则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【分析】利用导数的运算法则及基本初等函数的导数公式，结合导函数值的定义即可求解.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begChr m:val="|"/>
              <m:endChr m:val=" "/>
              <m:sepChr m:val=","/>
            </m:dPr>
            <m:e>
              <m:sSub>
                <m:e/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处的导数为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【知识点】已知某点处的导数值求参数或自变量、导数的运算法则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【分析】利用导数法则及基本初等函数的导数公式，结合函数导数值即可求解.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复合函数的导数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13．求下列函数的导数：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(6)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(6)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【知识点】导数的运算法则、基本初等函数的导数公式、简单复合函数的导数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【分析】（1）（2）（3）（4）（5）（6）根据复合函数的求导法则和基本函数的求导公式逐个求解即可.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可以看作函数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</m:rad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的复合函数，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u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可以看作函数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的复合函数，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可以看作函数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的复合函数，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可以看作函数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的复合函数，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可以看作函数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的复合函数，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（6）函数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可以看作函数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u</m:t>
              </m:r>
            </m:sup>
          </m:sSup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的复合函数，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u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14．求下列函数的导数．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99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99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98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【知识点】导数的运算法则、简单复合函数的导数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【分析】（1）、（2、（3）、（4）、（5）结合复合函数导数以及导数运算求得函数的导数.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99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99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98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【知识点】基本初等函数的导数公式、简单复合函数的导数、导数的加减法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【分析】直接求导即可得出答案.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【知识点】由奇偶性求参数、求某点处的导数值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【分析】利用偶函数定义可构造方程求得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，代入解析式中，求得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后，代入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＝cos(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)，其中常数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满足－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&lt;0，若函数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(其中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的导数)是偶函数，则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【知识点】由余弦（型）函数的奇偶性求参数、简单复合函数的导数、三角恒等变换的化简问题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2cos(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sin(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2cos(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求导数值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【知识点】求某点处的导数值、导数的运算法则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求导，再令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，可得出关于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的方程，即可解出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【知识点】求某点处的导数值、基本初等函数的导数公式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【分析】求导直接求解即可.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2023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【知识点】求某点处的导数值、导数的运算法则、简单复合函数的导数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先求导，再代入即可求解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【知识点】求某点处的导数值、导数的运算法则、基本初等函数的导数公式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【分析】求导得到导函数，计算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计算得到答案.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【知识点】求某点处的导数值、导数的运算法则、简单复合函数的导数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，得到导函数解析式，再代入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04986dc771db452ab28564d4b0560741njg2mtcwntyw</vt:lpwstr>
  </property>
</Properties>
</file>