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人教B版选必2 第3章 排列、组合与二项式定理·冲刺卷（6题）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3.1.1 基本计数原理</w:t>
      </w: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3.1.1 基本计数原理：复杂图涂色（多分支嵌套）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1．如图，给图中的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六个点涂色，要求每个点涂一种颜色，且图中每条线段的两个端点涂不同颜色，若有四种颜色可供选择，则不同的涂色方法共有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种.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57250" cy="1095375"/>
            <wp:docPr id="100007" name="" descr="@@@87330f61-4ca9-43d8-bd73-cb3f9087d2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【答案】264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【知识点】排列组合综合、分类加法计数原理、涂色问题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【分析】按用色数量的不同分成两类，每一类中分步进行，先确定涂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三点涂法数，再讨论点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的涂法数即可.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【详解】计算不同涂色方法数有两类办法：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当涂四色时，先涂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种涂法，再从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中选一点涂第四种颜色，如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同色，则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有2种涂法，若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异色，则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有1种涂法，于是得有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种涂法，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当涂三色时，先涂A，E，D，有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种涂法，再涂B，有2种涂法，则F，C各有1种涂法，于是得有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种涂法，利用分类加法计数原理得不同涂色方法数为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216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264</m:t>
        </m:r>
      </m:oMath>
      <w:r>
        <w:rPr>
          <w:rFonts w:ascii="Times New Roman" w:hAnsi="Times New Roman" w:eastAsia="宋体"/>
          <w:sz w:val="21"/>
          <w:szCs w:val="21"/>
        </w:rPr>
        <w:t xml:space="preserve">：(种)，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所以不同的涂色方法共有264种.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故答案为：264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</w:t>
      </w: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组合与组合数：直线计数（重合剔除）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2．从集合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{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}</m:t>
        </m:r>
      </m:oMath>
      <w:r>
        <w:rPr>
          <w:rFonts w:ascii="Times New Roman" w:hAnsi="Times New Roman" w:eastAsia="宋体"/>
          <w:sz w:val="21"/>
          <w:szCs w:val="21"/>
        </w:rPr>
        <w:t>中任取三个不同的元素作为直线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的值，若直线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135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，那么不同的直线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A．109条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B．110条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C．111条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D．120条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【知识点】直线的倾斜角、几何组合计数问题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【解析】根据直线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135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，可以得到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之间的关系，按照要求求出所有的排列数，但是在注意两条直线有可能重合．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】，在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轴上的截距为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，由题意可知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&lt;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&lt;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eqAr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 xml:space="preserve">： ，共有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 xml:space="preserve">种方法，考虑到直线之间的重合情况，当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时，（3，2，1）与（6，4，2）、（9，6，3）重复二次；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（4，2，1）与（8，4，2）重复一次；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（5，2，1）与（10，4，2）重复一次；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（4，3，1）与（8，6，2）重复一次；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（5，3，1）与（10，6，2）重复一次；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（5，4，1）与（10，8，2）重复一次；共有7次．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时，（4，3，2）与（8，6，4）重复一次；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（5，3，2）与（10，6，4）重复一次；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（5，4，2）与（10，8，4）重复一次；共有3次．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时，（5，4，3）与（10，8，6）重复一次，共有1次．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条数有120-7-3-1=109条，故本题选A．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【点睛】本题考查组合问题．要注意一些特殊情况．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组合与组合数：新情境枚举（火柴罗马数字）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3．罗马数字是欧洲在阿拉伯数字传入之前使用的一种数码，它的产生标志着一种古代文明的进步.罗马数字的表示法如下：</w:t>
      </w:r>
    </w:p>
    <w:tbl>
      <w:tblPr>
        <w:tblStyle w:val="TableNormal"/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43"/>
        <w:gridCol w:w="621"/>
        <w:gridCol w:w="672"/>
        <w:gridCol w:w="781"/>
        <w:gridCol w:w="813"/>
        <w:gridCol w:w="699"/>
        <w:gridCol w:w="812"/>
        <w:gridCol w:w="921"/>
        <w:gridCol w:w="1030"/>
        <w:gridCol w:w="814"/>
      </w:tblGrid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数字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</w:tr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形式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Ⅱ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Ⅳ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Ⅴ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Ⅵ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Ⅸ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其中“Ⅰ”需要1根火柴，“Ⅴ”与“X”需要2根火柴，若为0，则用空位表示. （如123表示为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52500" cy="342900"/>
            <wp:docPr id="100003" name="" descr="@@@0cd03732a7054b0796d837a7e2ae97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，405表示为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28700" cy="390525"/>
            <wp:docPr id="100005" name="" descr="@@@e6e731734ccd4c4981e0a2eca54f8a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）如果把6根火柴以适当的方式全部放入下面的表格中，那么可以表示的不同的三位数的个数为（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23950" cy="361950"/>
            <wp:docPr id="100007" name="" descr="@@@bd772658f47d49a8b91e263c1a04cf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A．87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B．95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C．100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D．103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【知识点】分步乘法计数原理及简单应用、数字排列问题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【分析】将6根火柴能表示数字的搭配列举出来，再根据数的排列特征即可得解.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【详解】用6根火柴表示数字，所有搭配情况如下：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1根火柴和5根火柴：1根火柴可表示的数为1；5根火柴可表示的数为8，和0一起，能表示的数共有4个（108,180,801,810）.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2根火柴和4根火柴：2根火柴可表示的数为2、5；4根火柴可表示的数为7，和0一起，能表示的数有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3根火柴和3根火柴：3根火柴可表示的数为3、4、6、9，和0一起，能表示的数分为2类：除0外的两个数字相同，可表示的数有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个；除0外的两个数字不同，则有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个，所以共有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32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1根火柴、1根火柴和4根火柴：即有1、1、7组成的数，共有3个（117,171,711）.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1根火柴、2根火柴和3根火柴：即由1,2或5中的一个，3、4、6、9中的一个数字组成的三位数，共有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2根火柴、2根火柴、2根火柴：即由2或5组成的三位数，分为两类：三个数字都相同，共有2个（222,555）；三个数字中的两个数字相同，则有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个，共有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综上可知，可组成的三位数共有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103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【点睛】本题考查了排列组合问题的综合应用，分类、分步计数原理的应用，注意分类时要做到“不重不漏”，属于难题.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组合与组合数：分组分配（至多约束嵌套）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某高校大一新生中的6名同学打算参加学校组织的“雅荷文学社”、“青春风街舞社”、“羽乒协会”、“演讲团”、“吉他协会”五个社团，若每名同学必须参加且只能参加1个社团且每个社团至多两人参加，则这6个人中至多有1人参加“演讲团”的不同参加方法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【答案】5040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【知识点】分类加法计数原理、分步乘法计数原理及简单应用、分组分配问题、排列组合综合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【分析】参加“演讲团”人数分为有1人或无人的情况，而每种情况又各自包含2种情况，分别求出对应的方法数，结合计数原理计算即可.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【详解】若有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人参加“演讲团”，则从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人选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人参加该社团，其余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 xml:space="preserve">人去剩下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个社团，人数安排有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种情况：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，故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人参加“演讲团”的不同参加方法数为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f>
              <m:num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</m:den>
            </m:f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p>
                </m:sSubSup>
              </m:den>
            </m:f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p>
            </m:sSubSup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3600</m:t>
        </m:r>
      </m:oMath>
      <w:r>
        <w:rPr>
          <w:rFonts w:ascii="Times New Roman" w:hAnsi="Times New Roman" w:eastAsia="宋体"/>
          <w:sz w:val="21"/>
          <w:szCs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若无人参加“演讲团”</w:t>
      </w:r>
      <w:r>
        <w:rPr>
          <w:rFonts w:ascii="Times New Roman" w:hAnsi="Times New Roman" w:eastAsia="宋体"/>
          <w:sz w:val="21"/>
          <w:szCs w:val="21"/>
        </w:rPr>
        <w:t xml:space="preserve"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3600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1440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5040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人参加剩下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个社团，人数安排安排有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 种情况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：和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，故无人参加“演讲团”的不同参加方法数为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p>
            </m:sSub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+C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1440</m:t>
        </m:r>
      </m:oMath>
      <w:r>
        <w:rPr>
          <w:rFonts w:ascii="Times New Roman" w:hAnsi="Times New Roman" w:eastAsia="宋体"/>
          <w:sz w:val="21"/>
          <w:szCs w:val="21"/>
        </w:rPr>
        <w:t xml:space="preserve">，故满足条件的方法数为，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故答案为：5040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组合与组合数：组合数推广与最值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5．规定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，这是组合数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≤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）的一种推广.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（1）求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的值；（2）设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 xml:space="preserve">，当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为何值时，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取得最小值？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（3）组合数的两个性质：①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.②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.是否都能推广到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是正整数）的情形？若能推广，则写出推广的形式并给出证明；若不能，则说明理由.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；（2）当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时，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取得最小值（3）性质①不能推广，详见解析；性质②能推广，它的推广形式为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是正整数），证明见解析；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【知识点】组合数的性质及应用、求二次函数的值域或最值、组合意义理解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【分析】（1）由题意可得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，运算求得结果．（2）根据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  <w:szCs w:val="21"/>
        </w:rPr>
        <w:t xml:space="preserve">，再利用二次函数的性质求得式子的最小值．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（3）性质①不能推广，通过举反例可知．性质②能推广，它的推广形式是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是正整数．根据题中的规定化简运算可以证得．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【详解】（1）由题意可得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，故当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取得最小值。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∵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（3）性质①不能推广，例如当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有定义，但</w:t>
      </w:r>
      <w:r>
        <w:rPr>
          <w:rFonts w:ascii="Times New Roman" w:hAnsi="Times New Roman" w:eastAsia="宋体"/>
          <w:sz w:val="21"/>
          <w:szCs w:val="21"/>
        </w:rPr>
        <w:t>无意义；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性质②能推广，它的推广形式是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</w:t>
      </w:r>
      <w:r>
        <w:rPr>
          <w:rFonts w:ascii="Times New Roman" w:hAnsi="Times New Roman" w:eastAsia="宋体"/>
          <w:sz w:val="21"/>
          <w:szCs w:val="21"/>
        </w:rPr>
        <w:t>事实上，当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⩾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.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]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 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【点睛】本题主要考查组合数的性质、二项式系数的性质，这是一道综合性较强的题目，对学生的逻辑思维能力、推理论证能力以及计算能力，均有较好的考查．</w:t>
      </w:r>
      <w:r>
        <w:rPr>
          <w:rFonts w:ascii="Times New Roman" w:hAnsi="Times New Roman" w:eastAsia="宋体"/>
          <w:sz w:val="21"/>
          <w:szCs w:val="21"/>
        </w:rPr>
        <w:t>、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</w:t>
      </w: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二项式定理与杨辉三角：系数和综合（多选辨析）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6．下列结论正确的是（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*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B．多项式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的系数为52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*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【知识点】二项式的系数和、求指定项的系数、二项展开式的应用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【分析】对于A利用二项式定理可证明，对于B分4种情况分别求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的系数后可得知答案，对于C，运用赋值法可求解，对于D，分成两类组合式可证明.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【详解】对于A，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，故A正确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对于B，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的展开式的通项为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，要求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≥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，不存在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60</m:t>
        </m:r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，不存在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故多项式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60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  <w:szCs w:val="21"/>
        </w:rPr>
        <w:t>，故B不正确；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对于C，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的展开式的通项为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，可知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，有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因此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  <w:r>
        <w:rPr>
          <w:rFonts w:ascii="Times New Roman" w:hAnsi="Times New Roman" w:eastAsia="宋体"/>
          <w:sz w:val="21"/>
          <w:szCs w:val="21"/>
        </w:rPr>
        <w:t>对于D，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，故D正确.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故选：ACD</w:t>
      </w:r>
    </w:p>
    <w:p>
      <w:pPr>
        <w:spacing w:before="0" w:after="0" w:line="300" w:lineRule="auto"/>
        <w:jc w:val="left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第3章·冲刺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4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排列、组合与二项式定理·冲刺卷（6题）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