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标题</w:t>
      </w:r>
    </w:p>
    <w:p>
      <w:pPr>
        <w:pStyle w:val="Author"/>
      </w:pPr>
      <w:r>
        <w:t xml:space="preserve">Didnelpsun</w:t>
      </w:r>
    </w:p>
    <w:bookmarkStart w:id="13" w:name="总体与样本"/>
    <w:p>
      <w:pPr>
        <w:pStyle w:val="Heading1"/>
      </w:pPr>
      <w:r>
        <w:rPr>
          <w:rFonts w:hint="eastAsia"/>
        </w:rPr>
        <w:t xml:space="preserve">总体与样本</w:t>
      </w:r>
    </w:p>
    <w:bookmarkStart w:id="9" w:name="总体定义"/>
    <w:p>
      <w:pPr>
        <w:pStyle w:val="Heading2"/>
      </w:pPr>
      <w:r>
        <w:rPr>
          <w:rFonts w:hint="eastAsia"/>
        </w:rPr>
        <w:t xml:space="preserve">总体定义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研究对象的全体称为</w:t>
      </w:r>
      <w:r>
        <w:rPr>
          <w:rFonts w:hint="eastAsia"/>
          <w:b/>
          <w:bCs/>
        </w:rPr>
        <w:t xml:space="preserve">总体</w:t>
      </w:r>
      <w:r>
        <w:rPr>
          <w:rFonts w:hint="eastAsia"/>
        </w:rPr>
        <w:t xml:space="preserve">，组成总体的每一个元素称为</w:t>
      </w:r>
      <w:r>
        <w:rPr>
          <w:rFonts w:hint="eastAsia"/>
          <w:b/>
          <w:bCs/>
        </w:rPr>
        <w:t xml:space="preserve">个体</w:t>
      </w:r>
      <w:r>
        <w:t xml:space="preserve">。</w:t>
      </w:r>
    </w:p>
    <w:bookmarkEnd w:id="9"/>
    <w:bookmarkStart w:id="12" w:name="样本"/>
    <w:p>
      <w:pPr>
        <w:pStyle w:val="Heading2"/>
      </w:pPr>
      <w:r>
        <w:rPr>
          <w:rFonts w:hint="eastAsia"/>
        </w:rPr>
        <w:t xml:space="preserve">样本</w:t>
      </w:r>
    </w:p>
    <w:bookmarkStart w:id="10" w:name="定义"/>
    <w:p>
      <w:pPr>
        <w:pStyle w:val="Heading3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m:oMath>
        <m:r>
          <m:t>n</m:t>
        </m:r>
      </m:oMath>
      <w:r>
        <w:rPr>
          <w:rFonts w:hint="eastAsia"/>
        </w:rPr>
        <w:t xml:space="preserve">个相互独立且域总体</w:t>
      </w:r>
      <m:oMath>
        <m:r>
          <m:t>X</m:t>
        </m:r>
      </m:oMath>
      <w:r>
        <w:rPr>
          <w:rFonts w:hint="eastAsia"/>
        </w:rPr>
        <w:t xml:space="preserve">有相同概率分布的随机变量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所组成的整体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称为来自总体</w:t>
      </w:r>
      <m:oMath>
        <m:r>
          <m:t>X</m:t>
        </m:r>
      </m:oMath>
      <w:r>
        <w:rPr>
          <w:rFonts w:hint="eastAsia"/>
        </w:rPr>
        <w:t xml:space="preserve">，容量为</w:t>
      </w:r>
      <m:oMath>
        <m:r>
          <m:t>n</m:t>
        </m:r>
      </m:oMath>
      <w:r>
        <w:rPr>
          <w:rFonts w:hint="eastAsia"/>
        </w:rPr>
        <w:t xml:space="preserve">个一个</w:t>
      </w:r>
      <w:r>
        <w:rPr>
          <w:rFonts w:hint="eastAsia"/>
          <w:b/>
          <w:bCs/>
        </w:rPr>
        <w:t xml:space="preserve">简单随机样本</w:t>
      </w:r>
      <w:r>
        <w:rPr>
          <w:rFonts w:hint="eastAsia"/>
        </w:rPr>
        <w:t xml:space="preserve">，简称</w:t>
      </w:r>
      <w:r>
        <w:rPr>
          <w:rFonts w:hint="eastAsia"/>
          <w:b/>
          <w:bCs/>
        </w:rPr>
        <w:t xml:space="preserve">样本</w:t>
      </w:r>
      <w:r>
        <w:rPr>
          <w:rFonts w:hint="eastAsia"/>
        </w:rPr>
        <w:t xml:space="preserve">。一次抽样结果的</w:t>
      </w:r>
      <m:oMath>
        <m:r>
          <m:t>n</m:t>
        </m:r>
      </m:oMath>
      <w:r>
        <w:rPr>
          <w:rFonts w:hint="eastAsia"/>
        </w:rPr>
        <w:t xml:space="preserve">个具体值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称为来自样本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的一个</w:t>
      </w:r>
      <w:r>
        <w:rPr>
          <w:rFonts w:hint="eastAsia"/>
          <w:b/>
          <w:bCs/>
        </w:rPr>
        <w:t xml:space="preserve">观测值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样本值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在概率论中称为独立同分布，而在数理统计就称为简单随机样本。</w:t>
      </w:r>
    </w:p>
    <w:bookmarkEnd w:id="10"/>
    <w:bookmarkStart w:id="11" w:name="分布"/>
    <w:p>
      <w:pPr>
        <w:pStyle w:val="Heading3"/>
      </w:pPr>
      <w:r>
        <w:rPr>
          <w:rFonts w:hint="eastAsia"/>
        </w:rPr>
        <w:t xml:space="preserve">分布</w:t>
      </w:r>
    </w:p>
    <w:p>
      <w:pPr>
        <w:pStyle w:val="FirstParagraph"/>
      </w:pPr>
      <w:r>
        <w:rPr>
          <w:rFonts w:hint="eastAsia"/>
        </w:rPr>
        <w:t xml:space="preserve">对于容量为</w:t>
      </w:r>
      <m:oMath>
        <m:r>
          <m:t>n</m:t>
        </m:r>
      </m:oMath>
      <w:r>
        <w:rPr>
          <w:rFonts w:hint="eastAsia"/>
        </w:rPr>
        <w:t xml:space="preserve">的样本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有如下定理：假设总体</w:t>
      </w:r>
      <m:oMath>
        <m:r>
          <m:t>X</m:t>
        </m:r>
      </m:oMath>
      <w:r>
        <w:rPr>
          <w:rFonts w:hint="eastAsia"/>
        </w:rPr>
        <w:t xml:space="preserve">的分布函数为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（概率密度为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，或概率分布为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），则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的分布函数为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对于离散型随机变量联合分布：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对于连续型随机变量联合概率密度：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11"/>
    <w:bookmarkEnd w:id="12"/>
    <w:bookmarkEnd w:id="13"/>
    <w:bookmarkStart w:id="30" w:name="统计量与分布"/>
    <w:p>
      <w:pPr>
        <w:pStyle w:val="Heading1"/>
      </w:pPr>
      <w:r>
        <w:rPr>
          <w:rFonts w:hint="eastAsia"/>
        </w:rPr>
        <w:t xml:space="preserve">统计量与分布</w:t>
      </w:r>
    </w:p>
    <w:bookmarkStart w:id="14" w:name="统计量"/>
    <w:p>
      <w:pPr>
        <w:pStyle w:val="Heading2"/>
      </w:pPr>
      <w:r>
        <w:rPr>
          <w:rFonts w:hint="eastAsia"/>
        </w:rPr>
        <w:t xml:space="preserve">统计量</w:t>
      </w:r>
    </w:p>
    <w:p>
      <w:pPr>
        <w:pStyle w:val="FirstParagraph"/>
      </w:pP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来自总体</w:t>
      </w:r>
      <m:oMath>
        <m:r>
          <m:t>X</m:t>
        </m:r>
      </m:oMath>
      <w:r>
        <w:rPr>
          <w:rFonts w:hint="eastAsia"/>
        </w:rPr>
        <w:t xml:space="preserve">的一个样本，</w:t>
      </w:r>
      <m:oMath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n</m:t>
        </m:r>
      </m:oMath>
      <w:r>
        <w:rPr>
          <w:rFonts w:hint="eastAsia"/>
        </w:rPr>
        <w:t xml:space="preserve">元函数，若</w:t>
      </w:r>
      <m:oMath>
        <m:r>
          <m:t>g</m:t>
        </m:r>
      </m:oMath>
      <w:r>
        <w:rPr>
          <w:rFonts w:hint="eastAsia"/>
        </w:rPr>
        <w:t xml:space="preserve">中不含有任何未知参数，则称</w:t>
      </w:r>
      <m:oMath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为样本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的一个</w:t>
      </w:r>
      <w:r>
        <w:rPr>
          <w:rFonts w:hint="eastAsia"/>
          <w:b/>
          <w:bCs/>
        </w:rPr>
        <w:t xml:space="preserve">统计量</w:t>
      </w:r>
      <w:r>
        <w:rPr>
          <w:rFonts w:hint="eastAsia"/>
        </w:rPr>
        <w:t xml:space="preserve">。若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为样本值，则称</w:t>
      </w:r>
      <m:oMath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g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观测值</w:t>
      </w:r>
      <w:r>
        <w:t xml:space="preserve">。</w:t>
      </w:r>
    </w:p>
    <w:bookmarkEnd w:id="14"/>
    <w:bookmarkStart w:id="15" w:name="常用统计量"/>
    <w:p>
      <w:pPr>
        <w:pStyle w:val="Heading2"/>
      </w:pPr>
      <w:r>
        <w:rPr>
          <w:rFonts w:hint="eastAsia"/>
        </w:rPr>
        <w:t xml:space="preserve">常用统计量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样本均值：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样本方差：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样本标准差：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样本</w:t>
      </w:r>
      <m:oMath>
        <m:r>
          <m:t>k</m:t>
        </m:r>
      </m:oMath>
      <w:r>
        <w:rPr>
          <w:rFonts w:hint="eastAsia"/>
        </w:rPr>
        <w:t xml:space="preserve">阶（原点）矩：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k</m:t>
                </m:r>
              </m:sup>
            </m:sSubSup>
          </m:e>
        </m:nary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样本</w:t>
      </w:r>
      <m:oMath>
        <m:r>
          <m:t>k</m:t>
        </m:r>
      </m:oMath>
      <w:r>
        <w:rPr>
          <w:rFonts w:hint="eastAsia"/>
        </w:rPr>
        <w:t xml:space="preserve">中心矩：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）。</w:t>
      </w:r>
    </w:p>
    <w:bookmarkEnd w:id="15"/>
    <w:bookmarkStart w:id="18" w:name="顺序统计量"/>
    <w:p>
      <w:pPr>
        <w:pStyle w:val="Heading2"/>
      </w:pPr>
      <w:r>
        <w:rPr>
          <w:rFonts w:hint="eastAsia"/>
        </w:rPr>
        <w:t xml:space="preserve">顺序统计量</w:t>
      </w:r>
    </w:p>
    <w:bookmarkStart w:id="16" w:name="概念"/>
    <w:p>
      <w:pPr>
        <w:pStyle w:val="Heading3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将样本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</w:t>
      </w:r>
      <m:oMath>
        <m:r>
          <m:t>n</m:t>
        </m:r>
      </m:oMath>
      <w:r>
        <w:rPr>
          <w:rFonts w:hint="eastAsia"/>
        </w:rPr>
        <w:t xml:space="preserve">个观测量按其值从小到大的顺序排列，得到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随机变量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）称为</w:t>
      </w:r>
      <w:r>
        <w:rPr>
          <w:rFonts w:hint="eastAsia"/>
          <w:b/>
          <w:bCs/>
        </w:rPr>
        <w:t xml:space="preserve">第</w:t>
      </w:r>
      <m:oMath>
        <m:r>
          <m:t>k</m:t>
        </m:r>
      </m:oMath>
      <w:r>
        <w:rPr>
          <w:rFonts w:hint="eastAsia"/>
          <w:b/>
          <w:bCs/>
        </w:rPr>
        <w:t xml:space="preserve">顺序统计量</w:t>
      </w:r>
      <w:r>
        <w:rPr>
          <w:rFonts w:hint="eastAsia"/>
        </w:rPr>
        <w:t xml:space="preserve">，其中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是最小顺序统计量，而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是最大顺序统计量。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的分布函数为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，概率密度为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证明：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max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⋯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⋯</m:t>
        </m:r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t xml:space="preserve">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的分布函数为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hint="eastAsia"/>
        </w:rPr>
        <w:t xml:space="preserve">，概率密度为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证明：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min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br/>
      </w:r>
      <m:oMath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⋯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]</m:t>
        </m:r>
        <m:r>
          <m:rPr>
            <m:sty m:val="p"/>
          </m:rPr>
          <m:t>⋯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⋯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t xml:space="preserve">。</w:t>
      </w:r>
    </w:p>
    <w:bookmarkEnd w:id="16"/>
    <w:bookmarkStart w:id="17" w:name="性质"/>
    <w:p>
      <w:pPr>
        <w:pStyle w:val="Heading3"/>
      </w:pPr>
      <w:r>
        <w:rPr>
          <w:rFonts w:hint="eastAsia"/>
        </w:rPr>
        <w:t xml:space="preserve">性质</w:t>
      </w:r>
    </w:p>
    <w:p>
      <w:pPr>
        <w:pStyle w:val="FirstParagraph"/>
      </w:pPr>
      <w:r>
        <w:rPr>
          <w:rFonts w:hint="eastAsia"/>
        </w:rPr>
        <w:t xml:space="preserve">设总体</w:t>
      </w:r>
      <m:oMath>
        <m:r>
          <m:t>X</m:t>
        </m:r>
      </m:oMath>
      <w:r>
        <w:rPr>
          <w:rFonts w:hint="eastAsia"/>
        </w:rPr>
        <w:t xml:space="preserve">的期望</w:t>
      </w:r>
      <m:oMath>
        <m:r>
          <m:t>E</m:t>
        </m:r>
        <m:r>
          <m:t>X</m:t>
        </m:r>
        <m:r>
          <m:rPr>
            <m:sty m:val="p"/>
          </m:rPr>
          <m:t>=</m:t>
        </m:r>
        <m:r>
          <m:t>μ</m:t>
        </m:r>
      </m:oMath>
      <w:r>
        <w:rPr>
          <w:rFonts w:hint="eastAsia"/>
        </w:rPr>
        <w:t xml:space="preserve">，方差</w:t>
      </w:r>
      <m:oMath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，样本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取自</w:t>
      </w:r>
      <m:oMath>
        <m:r>
          <m:t>X</m:t>
        </m:r>
      </m:oMath>
      <w:r>
        <w:rPr>
          <w:rFonts w:hint="eastAsia"/>
        </w:rPr>
        <w:t xml:space="preserve">，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hint="eastAsia"/>
        </w:rPr>
        <w:t xml:space="preserve">和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分别为样本的均值和方差，则：</w:t>
      </w:r>
    </w:p>
    <w:p>
      <w:pPr>
        <w:numPr>
          <w:ilvl w:val="0"/>
          <w:numId w:val="1002"/>
        </w:numPr>
      </w:pPr>
      <m:oMath>
        <m:r>
          <m:t>E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t>E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E</m:t>
        </m:r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t>D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t>E</m:t>
        </m:r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+</m:t>
            </m:r>
            <m:sSup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</m:oMath>
      <w:r>
        <w:br/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−</m:t>
                </m:r>
                <m:r>
                  <m:t>2</m:t>
                </m:r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  <m:r>
                  <m:rPr>
                    <m:sty m:val="p"/>
                  </m:rPr>
                  <m:t>⋅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+</m:t>
                </m:r>
                <m:r>
                  <m:t>n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−</m:t>
                </m:r>
                <m:r>
                  <m:t>n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</m:oMath>
      <w:r>
        <w:br/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t>E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  <m:r>
              <m:rPr>
                <m:sty m:val="p"/>
              </m:rPr>
              <m:t>−</m:t>
            </m:r>
            <m:r>
              <m:t>n</m:t>
            </m:r>
            <m:sSup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t>E</m:t>
                </m:r>
              </m:e>
            </m:nary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t>n</m:t>
            </m:r>
            <m:r>
              <m:t>E</m:t>
            </m:r>
            <m:sSup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t>E</m:t>
        </m:r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E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D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17"/>
    <w:bookmarkEnd w:id="18"/>
    <w:bookmarkStart w:id="28" w:name="三大分布"/>
    <w:p>
      <w:pPr>
        <w:pStyle w:val="Heading2"/>
      </w:pPr>
      <w:r>
        <w:rPr>
          <w:rFonts w:hint="eastAsia"/>
        </w:rPr>
        <w:t xml:space="preserve">三大分布</w:t>
      </w:r>
    </w:p>
    <w:bookmarkStart w:id="21" w:name="chi2分布"/>
    <w:p>
      <w:pPr>
        <w:pStyle w:val="Heading3"/>
      </w:pP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分布</w:t>
      </w:r>
    </w:p>
    <w:bookmarkStart w:id="19" w:name="概念-1"/>
    <w:p>
      <w:pPr>
        <w:pStyle w:val="Heading4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若随机变量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相互独立，且都服从标准正态分布，则随机变量</w:t>
      </w:r>
      <m:oMath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rPr>
          <w:rFonts w:hint="eastAsia"/>
        </w:rPr>
        <w:t xml:space="preserve">服从自由度为</w:t>
      </w:r>
      <m:oMath>
        <m:r>
          <m:t>n</m:t>
        </m:r>
      </m:oMath>
      <w:r>
        <w:rPr>
          <w:rFonts w:hint="eastAsia"/>
        </w:rPr>
        <w:t xml:space="preserve">的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分布，记为</w:t>
      </w:r>
      <m:oMath>
        <m:r>
          <m:t>X</m:t>
        </m:r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，特别地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对给定的</w:t>
      </w:r>
      <m:oMath>
        <m:r>
          <m:t>α</m:t>
        </m:r>
      </m:oMath>
      <w:r>
        <w:rPr>
          <w:rFonts w:hint="eastAsia"/>
        </w:rPr>
        <w:t xml:space="preserve">（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）称满足</w:t>
      </w:r>
      <m:oMath>
        <m:r>
          <m:t>P</m:t>
        </m:r>
        <m:r>
          <m:rPr>
            <m:sty m:val="p"/>
          </m:rPr>
          <m:t>{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r>
              <m:t>χ</m:t>
            </m:r>
          </m:e>
          <m:sub>
            <m:r>
              <m:t>α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sSubSup>
              <m:e>
                <m:r>
                  <m:t>χ</m:t>
                </m:r>
              </m:e>
              <m:sub>
                <m:r>
                  <m:t>α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的</w:t>
      </w:r>
      <m:oMath>
        <m:sSubSup>
          <m:e>
            <m:r>
              <m:t>χ</m:t>
            </m:r>
          </m:e>
          <m:sub>
            <m:r>
              <m:t>α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分布的</w:t>
      </w:r>
      <w:r>
        <w:rPr>
          <w:rFonts w:hint="eastAsia"/>
          <w:b/>
          <w:bCs/>
        </w:rPr>
        <w:t xml:space="preserve">上</w:t>
      </w:r>
      <m:oMath>
        <m:r>
          <m:t>α</m:t>
        </m:r>
      </m:oMath>
      <w:r>
        <w:rPr>
          <w:rFonts w:hint="eastAsia"/>
          <w:b/>
          <w:bCs/>
        </w:rPr>
        <w:t xml:space="preserve">分位点</w:t>
      </w:r>
      <w:r>
        <w:t xml:space="preserve">。</w:t>
      </w:r>
    </w:p>
    <w:p>
      <w:pPr>
        <w:pStyle w:val="BodyText"/>
        <w:jc w:val="center"/>
      </w:pPr>
      <w:r>
        <w:drawing>
          <wp:inline>
            <wp:extent cx="2573866" cy="2662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3866" cy="266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drawing>
          <wp:inline>
            <wp:extent cx="2573866" cy="26627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3866" cy="2662766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19"/>
    <w:bookmarkStart w:id="20" w:name="性质-1"/>
    <w:p>
      <w:pPr>
        <w:pStyle w:val="Heading4"/>
      </w:pPr>
      <w:r>
        <w:rPr>
          <w:rFonts w:hint="eastAsia"/>
        </w:rPr>
        <w:t xml:space="preserve">性质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若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相互独立，则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。一般，若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m</m:t>
        </m:r>
      </m:oMath>
      <w:r>
        <w:rPr>
          <w:rFonts w:hint="eastAsia"/>
        </w:rPr>
        <w:t xml:space="preserve">），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相互独立，则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m</m:t>
                </m:r>
              </m:sup>
              <m:e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d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若</w:t>
      </w:r>
      <m:oMath>
        <m:r>
          <m:t>X</m:t>
        </m:r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r>
          <m:t>E</m:t>
        </m:r>
        <m:r>
          <m:t>X</m:t>
        </m:r>
        <m:r>
          <m:rPr>
            <m:sty m:val="p"/>
          </m:rPr>
          <m:t>=</m:t>
        </m:r>
        <m:r>
          <m:t>n</m:t>
        </m:r>
      </m:oMath>
      <w:r>
        <w:rPr>
          <w:rFonts w:hint="eastAsia"/>
        </w:rPr>
        <w:t xml:space="preserve">，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。</w:t>
      </w:r>
    </w:p>
    <w:bookmarkEnd w:id="20"/>
    <w:bookmarkEnd w:id="21"/>
    <w:bookmarkStart w:id="24" w:name="t分布"/>
    <w:p>
      <w:pPr>
        <w:pStyle w:val="Heading3"/>
      </w:pPr>
      <m:oMath>
        <m:r>
          <m:t>t</m:t>
        </m:r>
      </m:oMath>
      <w:r>
        <w:rPr>
          <w:rFonts w:hint="eastAsia"/>
        </w:rPr>
        <w:t xml:space="preserve">分布</w:t>
      </w:r>
    </w:p>
    <w:bookmarkStart w:id="22" w:name="概念-2"/>
    <w:p>
      <w:pPr>
        <w:pStyle w:val="Heading4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也称为学生分布。</w:t>
      </w:r>
    </w:p>
    <w:p>
      <w:pPr>
        <w:pStyle w:val="BodyText"/>
      </w:pPr>
      <w:r>
        <w:rPr>
          <w:rFonts w:hint="eastAsia"/>
        </w:rPr>
        <w:t xml:space="preserve">若随机变量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X</m:t>
        </m:r>
        <m:r>
          <m:t>Y</m:t>
        </m:r>
      </m:oMath>
      <w:r>
        <w:rPr>
          <w:rFonts w:hint="eastAsia"/>
        </w:rPr>
        <w:t xml:space="preserve">相互独立，则随机变量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Y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rad>
          </m:den>
        </m:f>
      </m:oMath>
      <w:r>
        <w:rPr>
          <w:rFonts w:hint="eastAsia"/>
        </w:rPr>
        <w:t xml:space="preserve">服从自由度为</w:t>
      </w:r>
      <m:oMath>
        <m:r>
          <m:t>n</m:t>
        </m:r>
      </m:oMath>
      <w:r>
        <w:rPr>
          <w:rFonts w:hint="eastAsia"/>
        </w:rPr>
        <w:t xml:space="preserve">的</w:t>
      </w:r>
      <m:oMath>
        <m:r>
          <m:t>t</m:t>
        </m:r>
      </m:oMath>
      <w:r>
        <w:rPr>
          <w:rFonts w:hint="eastAsia"/>
        </w:rPr>
        <w:t xml:space="preserve">分布，记为</w:t>
      </w:r>
      <m:oMath>
        <m:r>
          <m:t>t</m:t>
        </m:r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时，</w:t>
      </w:r>
      <m:oMath>
        <m:r>
          <m:t>t</m:t>
        </m:r>
      </m:oMath>
      <w:r>
        <w:rPr>
          <w:rFonts w:hint="eastAsia"/>
        </w:rPr>
        <w:t xml:space="preserve">分布就是标准正态分布。其是偶函数，所以</w:t>
      </w:r>
      <m:oMath>
        <m:r>
          <m:t>E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t分布用于根据小样本来估计呈正态分布且方差未知的总体的均值。</w:t>
      </w:r>
    </w:p>
    <w:p>
      <w:pPr>
        <w:pStyle w:val="BodyText"/>
        <w:jc w:val="center"/>
      </w:pPr>
      <w:r>
        <w:drawing>
          <wp:inline>
            <wp:extent cx="2400300" cy="2112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12433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2"/>
    <w:bookmarkStart w:id="23" w:name="性质-2"/>
    <w:p>
      <w:pPr>
        <w:pStyle w:val="Heading4"/>
      </w:pPr>
      <w:r>
        <w:rPr>
          <w:rFonts w:hint="eastAsia"/>
        </w:rPr>
        <w:t xml:space="preserve">性质</w:t>
      </w:r>
    </w:p>
    <w:p>
      <w:pPr>
        <w:pStyle w:val="FirstParagraph"/>
      </w:pPr>
      <w:r>
        <w:rPr>
          <w:rFonts w:hint="eastAsia"/>
        </w:rPr>
        <w:t xml:space="preserve">由</w:t>
      </w:r>
      <m:oMath>
        <m:r>
          <m:t>t</m:t>
        </m:r>
      </m:oMath>
      <w:r>
        <w:rPr>
          <w:rFonts w:hint="eastAsia"/>
        </w:rPr>
        <w:t xml:space="preserve">分布的概率密度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图形的对称性可知</w:t>
      </w:r>
      <m:oMath>
        <m:r>
          <m:t>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，所以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bookmarkEnd w:id="23"/>
    <w:bookmarkEnd w:id="24"/>
    <w:bookmarkStart w:id="27" w:name="f分布"/>
    <w:p>
      <w:pPr>
        <w:pStyle w:val="Heading3"/>
      </w:pPr>
      <m:oMath>
        <m:r>
          <m:t>F</m:t>
        </m:r>
      </m:oMath>
      <w:r>
        <w:rPr>
          <w:rFonts w:hint="eastAsia"/>
        </w:rPr>
        <w:t xml:space="preserve">分布</w:t>
      </w:r>
    </w:p>
    <w:bookmarkStart w:id="25" w:name="概念-3"/>
    <w:p>
      <w:pPr>
        <w:pStyle w:val="Heading4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若随机变量</w:t>
      </w:r>
      <m:oMath>
        <m:r>
          <m:t>X</m:t>
        </m:r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，且</w:t>
      </w:r>
      <m:oMath>
        <m:r>
          <m:t>X</m:t>
        </m:r>
      </m:oMath>
      <w:r>
        <w:rPr>
          <w:rFonts w:hint="eastAsia"/>
        </w:rPr>
        <w:t xml:space="preserve">与</w:t>
      </w:r>
      <m:oMath>
        <m:r>
          <m:t>Y</m:t>
        </m:r>
      </m:oMath>
      <w:r>
        <w:rPr>
          <w:rFonts w:hint="eastAsia"/>
        </w:rPr>
        <w:t xml:space="preserve">相互独立，则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</m:num>
          <m:den>
            <m:r>
              <m:t>Y</m:t>
            </m:r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/>
        </w:rPr>
        <w:t xml:space="preserve">服从自由度为</w:t>
      </w:r>
      <m:oMath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的</w:t>
      </w:r>
      <m:oMath>
        <m:r>
          <m:t>F</m:t>
        </m:r>
      </m:oMath>
      <w:r>
        <w:rPr>
          <w:rFonts w:hint="eastAsia"/>
        </w:rPr>
        <w:t xml:space="preserve">分布，记为</w:t>
      </w:r>
      <m:oMath>
        <m:r>
          <m:t>F</m:t>
        </m:r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为第一自由度，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为第二自由度。</w:t>
      </w:r>
    </w:p>
    <w:p>
      <w:pPr>
        <w:pStyle w:val="BodyText"/>
        <w:jc w:val="center"/>
      </w:pPr>
      <w:r>
        <w:drawing>
          <wp:inline>
            <wp:extent cx="2573866" cy="19430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3866" cy="1943099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25"/>
    <w:bookmarkStart w:id="26" w:name="性质-3"/>
    <w:p>
      <w:pPr>
        <w:pStyle w:val="Heading4"/>
      </w:pPr>
      <w:r>
        <w:rPr>
          <w:rFonts w:hint="eastAsia"/>
        </w:rPr>
        <w:t xml:space="preserve">性质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若</w:t>
      </w:r>
      <m:oMath>
        <m:r>
          <m:t>F</m:t>
        </m:r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4"/>
        </w:numPr>
      </w:pP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F</m:t>
                </m:r>
              </m:e>
              <m:sub>
                <m:r>
                  <m:t>α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证明性质二：记</w:t>
      </w:r>
      <m:oMath>
        <m:r>
          <m:t>F</m:t>
        </m:r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{</m:t>
        </m:r>
        <m:r>
          <m:t>F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取倒数：</w:t>
      </w:r>
      <m:oMath>
        <m:r>
          <m:t>P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F</m:t>
                </m:r>
              </m:den>
            </m:f>
            <m:r>
              <m:rPr>
                <m:sty m:val="p"/>
              </m:rPr>
              <m:t>≥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F</m:t>
                    </m:r>
                  </m:e>
                  <m:sub>
                    <m:r>
                      <m:t>α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又根据性质1：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</m:den>
        </m:f>
        <m:r>
          <m:rPr>
            <m:sty m:val="p"/>
          </m:rPr>
          <m:t>≥</m:t>
        </m:r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F</m:t>
                </m:r>
              </m:e>
              <m:sub>
                <m:r>
                  <m:t>α</m:t>
                </m:r>
              </m:sub>
            </m:sSub>
          </m:den>
        </m:f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26"/>
    <w:bookmarkEnd w:id="27"/>
    <w:bookmarkEnd w:id="28"/>
    <w:bookmarkStart w:id="29" w:name="正态总体下结论"/>
    <w:p>
      <w:pPr>
        <w:pStyle w:val="Heading2"/>
      </w:pPr>
      <w:r>
        <w:rPr>
          <w:rFonts w:hint="eastAsia"/>
        </w:rPr>
        <w:t xml:space="preserve">正态总体下结论</w:t>
      </w:r>
    </w:p>
    <w:p>
      <w:pPr>
        <w:pStyle w:val="FirstParagraph"/>
      </w:pP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是来自正态总体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的一个样本，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rPr>
          <w:rFonts w:hint="eastAsia"/>
        </w:rPr>
        <w:t xml:space="preserve">，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分别是样本的均值和方差，则：</w:t>
      </w:r>
    </w:p>
    <w:p>
      <w:pPr>
        <w:numPr>
          <w:ilvl w:val="0"/>
          <w:numId w:val="1005"/>
        </w:numPr>
      </w:pP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</m:den>
            </m:f>
          </m:e>
        </m:d>
      </m:oMath>
      <w:r>
        <w:rPr>
          <w:rFonts w:hint="eastAsia"/>
        </w:rPr>
        <w:t xml:space="preserve">，即</w:t>
      </w:r>
      <m:oMath>
        <m:f>
          <m:fPr>
            <m:type m:val="bar"/>
          </m:fPr>
          <m:num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  <m:r>
              <m:rPr>
                <m:sty m:val="p"/>
              </m:rPr>
              <m:t>(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num>
          <m:den>
            <m:r>
              <m:t>σ</m:t>
            </m:r>
          </m:den>
        </m:f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5"/>
        </w:numPr>
      </w:pP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5"/>
        </w:numPr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bar>
                          <m:barPr>
                            <m:pos m:val="top"/>
                          </m:barPr>
                          <m:e>
                            <m:r>
                              <m:t>X</m:t>
                            </m:r>
                          </m:e>
                        </m:ba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μ</m:t>
        </m:r>
      </m:oMath>
      <w:r>
        <w:rPr>
          <w:rFonts w:hint="eastAsia"/>
        </w:rPr>
        <w:t xml:space="preserve">未知时，在2中用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hint="eastAsia"/>
        </w:rPr>
        <w:t xml:space="preserve">代替</w:t>
      </w:r>
      <m:oMath>
        <m:r>
          <m:t>μ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05"/>
        </w:numPr>
      </w:pP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hint="eastAsia"/>
        </w:rPr>
        <w:t xml:space="preserve">与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相互独立，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  <m:r>
              <m:rPr>
                <m:sty m:val="p"/>
              </m:rPr>
              <m:t>(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num>
          <m:den>
            <m:r>
              <m:t>S</m:t>
            </m:r>
          </m:den>
        </m:f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σ</m:t>
        </m:r>
      </m:oMath>
      <w:r>
        <w:rPr>
          <w:rFonts w:hint="eastAsia"/>
        </w:rPr>
        <w:t xml:space="preserve">未知时在1中用</w:t>
      </w:r>
      <m:oMath>
        <m:r>
          <m:t>S</m:t>
        </m:r>
      </m:oMath>
      <w:r>
        <w:rPr>
          <w:rFonts w:hint="eastAsia"/>
        </w:rPr>
        <w:t xml:space="preserve">代替</w:t>
      </w:r>
      <m:oMath>
        <m:r>
          <m:t>σ</m:t>
        </m:r>
      </m:oMath>
      <w:r>
        <w:rPr>
          <w:rFonts w:hint="eastAsia"/>
        </w:rPr>
        <w:t xml:space="preserve">）。进一步有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是来自正态总体</w:t>
      </w:r>
      <m:oMath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的一个样本，设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是来自正态总体</w:t>
      </w:r>
      <m:oMath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rPr>
          <w:rFonts w:hint="eastAsia"/>
        </w:rPr>
        <w:t xml:space="preserve">的一个样本，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和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相互独立，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、</w:t>
      </w:r>
      <m:oMath>
        <m:bar>
          <m:barPr>
            <m:pos m:val="top"/>
          </m:barPr>
          <m:e>
            <m:r>
              <m:t>Y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、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、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Y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分别是样本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、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的均值和方差，</w:t>
      </w:r>
      <m:oMath>
        <m:sSub>
          <m:e>
            <m:r>
              <m:t>S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[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Y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，则：</w:t>
      </w:r>
    </w:p>
    <w:p>
      <w:pPr>
        <w:numPr>
          <w:ilvl w:val="0"/>
          <w:numId w:val="1006"/>
        </w:numPr>
      </w:pP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Y</m:t>
                </m:r>
              </m:e>
            </m:ba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n</m:t>
                    </m:r>
                  </m:den>
                </m:f>
              </m:e>
            </m:rad>
          </m:den>
        </m:f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。（根据期望和方差性质）</w:t>
      </w:r>
    </w:p>
    <w:p>
      <w:pPr>
        <w:numPr>
          <w:ilvl w:val="0"/>
          <w:numId w:val="1006"/>
        </w:numPr>
      </w:pPr>
      <m:oMath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S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/</m:t>
            </m:r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S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⋅</m:t>
        </m:r>
        <m:f>
          <m:fPr>
            <m:type m:val="bar"/>
          </m:fPr>
          <m:num>
            <m:sSubSup>
              <m:e>
                <m:r>
                  <m:t>σ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σ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∼</m:t>
        </m:r>
        <m:r>
          <m:t>F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当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时，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Y</m:t>
                </m:r>
              </m:e>
            </m:ba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μ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S</m:t>
                </m:r>
              </m:e>
              <m:sub>
                <m:r>
                  <m:t>w</m:t>
                </m:r>
              </m:sub>
            </m:sSub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rad>
          </m:den>
        </m:f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bookmarkEnd w:id="29"/>
    <w:bookmarkEnd w:id="30"/>
    <w:bookmarkStart w:id="41" w:name="参数点估计"/>
    <w:p>
      <w:pPr>
        <w:pStyle w:val="Heading1"/>
      </w:pPr>
      <w:r>
        <w:rPr>
          <w:rFonts w:hint="eastAsia"/>
        </w:rPr>
        <w:t xml:space="preserve">参数点估计</w:t>
      </w:r>
    </w:p>
    <w:bookmarkStart w:id="31" w:name="概念-4"/>
    <w:p>
      <w:pPr>
        <w:pStyle w:val="Heading2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设总体</w:t>
      </w:r>
      <m:oMath>
        <m:r>
          <m:t>X</m:t>
        </m:r>
      </m:oMath>
      <w:r>
        <w:rPr>
          <w:rFonts w:hint="eastAsia"/>
        </w:rPr>
        <w:t xml:space="preserve">的分布函数为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θ</m:t>
        </m:r>
      </m:oMath>
      <w:r>
        <w:rPr>
          <w:rFonts w:hint="eastAsia"/>
        </w:rPr>
        <w:t xml:space="preserve">为一个未知参数，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</m:oMath>
      <w:r>
        <w:br/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是取自总体</w:t>
      </w:r>
      <m:oMath>
        <m:r>
          <m:t>X</m:t>
        </m:r>
      </m:oMath>
      <w:r>
        <w:rPr>
          <w:rFonts w:hint="eastAsia"/>
        </w:rPr>
        <w:t xml:space="preserve">的一个样本。由样本构造一个适当的统计量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作为参数</w:t>
      </w:r>
      <m:oMath>
        <m:r>
          <m:t>θ</m:t>
        </m:r>
      </m:oMath>
      <w:r>
        <w:rPr>
          <w:rFonts w:hint="eastAsia"/>
        </w:rPr>
        <w:t xml:space="preserve">的估计，称统计量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估计量</w:t>
      </w:r>
      <w:r>
        <w:rPr>
          <w:rFonts w:hint="eastAsia"/>
        </w:rPr>
        <w:t xml:space="preserve">，一般记为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如果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是样本的一个观察值，将其代入估计量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中得到值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</m:oMath>
      <w:r>
        <w:br/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，并且此值作为未知参数</w:t>
      </w:r>
      <m:oMath>
        <m:r>
          <m:t>θ</m:t>
        </m:r>
      </m:oMath>
      <w:r>
        <w:rPr>
          <w:rFonts w:hint="eastAsia"/>
        </w:rPr>
        <w:t xml:space="preserve">的参数值，统计值称这个值为未知参数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估计值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建立一个适当的统计量作为未知参数</w:t>
      </w:r>
      <m:oMath>
        <m:r>
          <m:t>θ</m:t>
        </m:r>
      </m:oMath>
      <w:r>
        <w:rPr>
          <w:rFonts w:hint="eastAsia"/>
        </w:rPr>
        <w:t xml:space="preserve">的估计量并以相应的观察值作为未知参数估计值的问题，就是参数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点估计问题</w:t>
      </w:r>
      <w:r>
        <w:t xml:space="preserve">。</w:t>
      </w:r>
    </w:p>
    <w:bookmarkEnd w:id="31"/>
    <w:bookmarkStart w:id="36" w:name="方法"/>
    <w:p>
      <w:pPr>
        <w:pStyle w:val="Heading2"/>
      </w:pPr>
      <w:r>
        <w:rPr>
          <w:rFonts w:hint="eastAsia"/>
        </w:rPr>
        <w:t xml:space="preserve">方法</w:t>
      </w:r>
    </w:p>
    <w:bookmarkStart w:id="32" w:name="矩估计法"/>
    <w:p>
      <w:pPr>
        <w:pStyle w:val="Heading3"/>
      </w:pPr>
      <w:r>
        <w:rPr>
          <w:rFonts w:hint="eastAsia"/>
        </w:rPr>
        <w:t xml:space="preserve">矩估计法</w:t>
      </w:r>
    </w:p>
    <w:p>
      <w:pPr>
        <w:pStyle w:val="FirstParagraph"/>
      </w:pPr>
      <w:r>
        <w:rPr>
          <w:rFonts w:hint="eastAsia"/>
        </w:rPr>
        <w:t xml:space="preserve">使用替换思想，用样本距来估计总体距。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写出总体</w:t>
      </w:r>
      <m:oMath>
        <m:r>
          <m:t>k</m:t>
        </m:r>
      </m:oMath>
      <w:r>
        <w:rPr>
          <w:rFonts w:hint="eastAsia"/>
        </w:rPr>
        <w:t xml:space="preserve">阶矩</w:t>
      </w:r>
      <m:oMath>
        <m:sSub>
          <m:e>
            <m:r>
              <m:t>μ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m:oMath>
        <m:r>
          <m:t>μ</m:t>
        </m:r>
      </m:oMath>
      <w:r>
        <w:rPr>
          <w:rFonts w:hint="eastAsia"/>
        </w:rPr>
        <w:t xml:space="preserve">含有参数</w:t>
      </w:r>
      <m:oMath>
        <m:r>
          <m:t>θ</m:t>
        </m:r>
      </m:oMath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写出样本</w:t>
      </w:r>
      <m:oMath>
        <m:r>
          <m:t>k</m:t>
        </m:r>
      </m:oMath>
      <w:r>
        <w:rPr>
          <w:rFonts w:hint="eastAsia"/>
        </w:rPr>
        <w:t xml:space="preserve">阶矩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e>
        </m:nary>
      </m:oMath>
      <w:r>
        <w:rPr>
          <w:rFonts w:hint="eastAsia"/>
        </w:rPr>
        <w:t xml:space="preserve">，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只与样本有关。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令总体</w:t>
      </w:r>
      <m:oMath>
        <m:r>
          <m:t>k</m:t>
        </m:r>
      </m:oMath>
      <w:r>
        <w:rPr>
          <w:rFonts w:hint="eastAsia"/>
        </w:rPr>
        <w:t xml:space="preserve">阶矩=样本</w:t>
      </w:r>
      <m:oMath>
        <m:r>
          <m:t>k</m:t>
        </m:r>
      </m:oMath>
      <w:r>
        <w:rPr>
          <w:rFonts w:hint="eastAsia"/>
        </w:rPr>
        <w:t xml:space="preserve">阶矩，即</w:t>
      </w:r>
      <m:oMath>
        <m:r>
          <m:t>E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k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e>
        </m:nary>
      </m:oMath>
      <w:r>
        <w:rPr>
          <w:rFonts w:hint="eastAsia"/>
        </w:rPr>
        <w:t xml:space="preserve">，就得到了</w:t>
      </w:r>
      <m:oMath>
        <m:r>
          <m:t>θ</m:t>
        </m:r>
      </m:oMath>
      <w:r>
        <w:rPr>
          <w:rFonts w:hint="eastAsia"/>
        </w:rPr>
        <w:t xml:space="preserve">的方程。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来自总体的</w:t>
      </w:r>
      <m:oMath>
        <m:r>
          <m:t>X</m:t>
        </m:r>
      </m:oMath>
      <w:r>
        <w:rPr>
          <w:rFonts w:hint="eastAsia"/>
        </w:rPr>
        <w:t xml:space="preserve">的简单随机样本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，总体</w:t>
      </w:r>
      <m:oMath>
        <m:r>
          <m:t>X</m:t>
        </m:r>
      </m:oMath>
      <w:r>
        <w:rPr>
          <w:rFonts w:hint="eastAsia"/>
        </w:rPr>
        <w:t xml:space="preserve">的概率分布为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∼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  <m:r>
                      <m:t>θ</m:t>
                    </m:r>
                  </m:e>
                  <m:e>
                    <m:r>
                      <m:t>θ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θ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，其中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，求参数</w:t>
      </w:r>
      <m:oMath>
        <m:r>
          <m:t>θ</m:t>
        </m:r>
      </m:oMath>
      <w:r>
        <w:rPr>
          <w:rFonts w:hint="eastAsia"/>
        </w:rPr>
        <w:t xml:space="preserve">的矩估计量。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E</m:t>
        </m:r>
        <m:r>
          <m:t>X</m:t>
        </m:r>
      </m:oMath>
      <w:r>
        <w:rPr>
          <w:rFonts w:hint="eastAsia"/>
        </w:rPr>
        <w:t xml:space="preserve">，即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2</m:t>
        </m:r>
        <m:r>
          <m:t>θ</m:t>
        </m:r>
        <m:r>
          <m:rPr>
            <m:sty m:val="p"/>
          </m:rPr>
          <m:t>+</m:t>
        </m:r>
        <m:r>
          <m:t>0</m:t>
        </m:r>
        <m:r>
          <m:t>θ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3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8</m:t>
        </m:r>
        <m:r>
          <m:t>θ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</m:num>
          <m:den>
            <m:r>
              <m:t>8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来自总体的</w:t>
      </w:r>
      <m:oMath>
        <m:r>
          <m:t>X</m:t>
        </m:r>
      </m:oMath>
      <w:r>
        <w:rPr>
          <w:rFonts w:hint="eastAsia"/>
        </w:rPr>
        <w:t xml:space="preserve">的概率密度为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，其中</w:t>
      </w:r>
      <m:oMath>
        <m:r>
          <m:t>θ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为未知参数，设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为来自总体</w:t>
      </w:r>
      <m:oMath>
        <m:r>
          <m:t>X</m:t>
        </m:r>
      </m:oMath>
      <w:r>
        <w:rPr>
          <w:rFonts w:hint="eastAsia"/>
        </w:rPr>
        <w:t xml:space="preserve">的样本容量为</w:t>
      </w:r>
      <m:oMath>
        <m:r>
          <m:t>n</m:t>
        </m:r>
      </m:oMath>
      <w:r>
        <w:rPr>
          <w:rFonts w:hint="eastAsia"/>
        </w:rPr>
        <w:t xml:space="preserve">的简单随机样本，求</w:t>
      </w:r>
      <m:oMath>
        <m:r>
          <m:t>θ</m:t>
        </m:r>
      </m:oMath>
      <w:r>
        <w:rPr>
          <w:rFonts w:hint="eastAsia"/>
        </w:rPr>
        <w:t xml:space="preserve">的矩估计量。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E</m:t>
        </m:r>
        <m:r>
          <m:t>X</m:t>
        </m:r>
      </m:oMath>
      <w:r>
        <w:rPr>
          <w:rFonts w:hint="eastAsia"/>
        </w:rPr>
        <w:t xml:space="preserve">，</w:t>
      </w:r>
      <m:oMath>
        <m:r>
          <m:t>E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θ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t>θ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θ</m:t>
        </m:r>
        <m:r>
          <m:rPr>
            <m:sty m:val="p"/>
          </m:rPr>
          <m:t>)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sup>
            </m:sSup>
          </m:num>
          <m:den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</m:den>
        </m:f>
        <m:sSubSup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θ</m:t>
            </m:r>
          </m:num>
          <m:den>
            <m:r>
              <m:t>2</m:t>
            </m:r>
            <m:r>
              <m:rPr>
                <m:sty m:val="p"/>
              </m:rPr>
              <m:t>+</m:t>
            </m:r>
            <m:r>
              <m:t>θ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</m:den>
        </m:f>
      </m:oMath>
      <w:r>
        <w:t xml:space="preserve">。</w:t>
      </w:r>
    </w:p>
    <w:bookmarkEnd w:id="32"/>
    <w:bookmarkStart w:id="35" w:name="最大似然估计"/>
    <w:p>
      <w:pPr>
        <w:pStyle w:val="Heading3"/>
      </w:pPr>
      <w:r>
        <w:rPr>
          <w:rFonts w:hint="eastAsia"/>
        </w:rPr>
        <w:t xml:space="preserve">最大似然估计</w:t>
      </w:r>
    </w:p>
    <w:bookmarkStart w:id="33" w:name="定义-1"/>
    <w:p>
      <w:pPr>
        <w:pStyle w:val="Heading4"/>
      </w:pP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对未知参数</w:t>
      </w:r>
      <m:oMath>
        <m:r>
          <m:t>θ</m:t>
        </m:r>
      </m:oMath>
      <w:r>
        <w:rPr>
          <w:rFonts w:hint="eastAsia"/>
        </w:rPr>
        <w:t xml:space="preserve">进行估计时，在该参数可能取值的范围</w:t>
      </w:r>
      <m:oMath>
        <m:r>
          <m:t>I</m:t>
        </m:r>
      </m:oMath>
      <w:r>
        <w:rPr>
          <w:rFonts w:hint="eastAsia"/>
        </w:rPr>
        <w:t xml:space="preserve">内选取，使得样本获得次观测值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的概率最大的参数值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作为</w:t>
      </w:r>
      <m:oMath>
        <m:r>
          <m:t>θ</m:t>
        </m:r>
      </m:oMath>
      <w:r>
        <w:rPr>
          <w:rFonts w:hint="eastAsia"/>
        </w:rPr>
        <w:t xml:space="preserve">的估计，这样的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最有利于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的出现。</w:t>
      </w:r>
    </w:p>
    <w:p>
      <w:pPr>
        <w:pStyle w:val="BodyText"/>
      </w:pPr>
      <w:r>
        <w:rPr>
          <w:rFonts w:hint="eastAsia"/>
        </w:rPr>
        <w:t xml:space="preserve">设总体</w:t>
      </w:r>
      <m:oMath>
        <m:r>
          <m:t>X</m:t>
        </m:r>
      </m:oMath>
      <w:r>
        <w:rPr>
          <w:rFonts w:hint="eastAsia"/>
        </w:rPr>
        <w:t xml:space="preserve">是离散型，其概率分布为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</w:t>
      </w:r>
      <m:oMath>
        <m:r>
          <m:t>θ</m:t>
        </m:r>
      </m:oMath>
      <w:r>
        <w:rPr>
          <w:rFonts w:hint="eastAsia"/>
        </w:rPr>
        <w:t xml:space="preserve">为未知参数，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</w:t>
      </w:r>
      <m:oMath>
        <m:r>
          <m:t>X</m:t>
        </m:r>
      </m:oMath>
      <w:r>
        <w:rPr>
          <w:rFonts w:hint="eastAsia"/>
        </w:rPr>
        <w:t xml:space="preserve">的一个样本，则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取值为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的概率为</w:t>
      </w:r>
      <m:oMath>
        <m:r>
          <m:t>P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。显然这个概率值为</w:t>
      </w:r>
      <m:oMath>
        <m:r>
          <m:t>θ</m:t>
        </m:r>
      </m:oMath>
      <w:r>
        <w:rPr>
          <w:rFonts w:hint="eastAsia"/>
        </w:rPr>
        <w:t xml:space="preserve">的函数，记为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。称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为样本的</w:t>
      </w:r>
      <w:r>
        <w:rPr>
          <w:rFonts w:hint="eastAsia"/>
          <w:b/>
          <w:bCs/>
        </w:rPr>
        <w:t xml:space="preserve">似然函数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若存在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，使得</w:t>
      </w:r>
      <m:oMath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max</m:t>
            </m:r>
          </m:e>
          <m:lim>
            <m:r>
              <m:t>θ</m:t>
            </m:r>
            <m:r>
              <m:rPr>
                <m:sty m:val="p"/>
              </m:rPr>
              <m:t>∈</m:t>
            </m:r>
            <m:r>
              <m:t>I</m:t>
            </m:r>
          </m:lim>
        </m:limLow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，则称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为参数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最大似然估计</w:t>
      </w:r>
      <w:r>
        <w:rPr>
          <w:rFonts w:hint="eastAsia"/>
        </w:rPr>
        <w:t xml:space="preserve">，对应的统计量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称为参数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最大似然估计量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同理若总体</w:t>
      </w:r>
      <m:oMath>
        <m:r>
          <m:t>X</m:t>
        </m:r>
      </m:oMath>
      <w:r>
        <w:rPr>
          <w:rFonts w:hint="eastAsia"/>
        </w:rPr>
        <w:t xml:space="preserve">为连续型随机变量，其概率密度为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θ</m:t>
        </m:r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，则样本的</w:t>
      </w:r>
      <w:r>
        <w:rPr>
          <w:rFonts w:hint="eastAsia"/>
          <w:b/>
          <w:bCs/>
        </w:rPr>
        <w:t xml:space="preserve">似然函数</w:t>
      </w:r>
      <w:r>
        <w:rPr>
          <w:rFonts w:hint="eastAsia"/>
        </w:rPr>
        <w:t xml:space="preserve">为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若存在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，使得</w:t>
      </w:r>
      <m:oMath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rPr>
                <m:sty m:val="p"/>
              </m:rPr>
              <m:t>max</m:t>
            </m:r>
          </m:e>
          <m:lim>
            <m:r>
              <m:t>θ</m:t>
            </m:r>
            <m:r>
              <m:rPr>
                <m:sty m:val="p"/>
              </m:rPr>
              <m:t>∈</m:t>
            </m:r>
            <m:r>
              <m:t>I</m:t>
            </m:r>
          </m:lim>
        </m:limLow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，则称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为参数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最大似然估计</w:t>
      </w:r>
      <w:r>
        <w:rPr>
          <w:rFonts w:hint="eastAsia"/>
        </w:rPr>
        <w:t xml:space="preserve">，对应的统计量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称为参数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最大似然估计量</w:t>
      </w:r>
      <w:r>
        <w:t xml:space="preserve">。</w:t>
      </w:r>
    </w:p>
    <w:bookmarkEnd w:id="33"/>
    <w:bookmarkStart w:id="34" w:name="步骤"/>
    <w:p>
      <w:pPr>
        <w:pStyle w:val="Heading4"/>
      </w:pPr>
      <w:r>
        <w:rPr>
          <w:rFonts w:hint="eastAsia"/>
        </w:rPr>
        <w:t xml:space="preserve">步骤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写出样本的似然函数。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;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</m:oMath>
      <w:r>
        <w:br/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如果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关于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可微，则令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L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或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rPr>
                <m:sty m:val="p"/>
              </m:rPr>
              <m:t>ln</m:t>
            </m:r>
            <m:r>
              <m:t>L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。由于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是乘积形式，且</w:t>
      </w:r>
      <m:oMath>
        <m:r>
          <m:rPr>
            <m:sty m:val="p"/>
          </m:rPr>
          <m:t>ln</m:t>
        </m:r>
        <m:r>
          <m:t>x</m:t>
        </m:r>
      </m:oMath>
      <w:r>
        <w:rPr>
          <w:rFonts w:hint="eastAsia"/>
        </w:rPr>
        <w:t xml:space="preserve">单调增，所以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域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在同一</w:t>
      </w:r>
      <m:oMath>
        <m:r>
          <m:t>θ</m:t>
        </m:r>
      </m:oMath>
      <w:r>
        <w:rPr>
          <w:rFonts w:hint="eastAsia"/>
        </w:rPr>
        <w:t xml:space="preserve">处取极值，所以更多采用后面一种对数似然方程组来解。求得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的最大似然估计量为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k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如果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不可微，或似然方程组无解，则应由定义用其他方法求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，如当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θ</m:t>
        </m:r>
      </m:oMath>
      <w:r>
        <w:rPr>
          <w:rFonts w:hint="eastAsia"/>
        </w:rPr>
        <w:t xml:space="preserve">的单调函数时，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为</w:t>
      </w:r>
      <m:oMath>
        <m:r>
          <m:t>θ</m:t>
        </m:r>
      </m:oMath>
      <w:r>
        <w:rPr>
          <w:rFonts w:hint="eastAsia"/>
        </w:rPr>
        <w:t xml:space="preserve">的取值上限或下限。</w:t>
      </w:r>
    </w:p>
    <w:p>
      <w:pPr>
        <w:pStyle w:val="FirstParagraph"/>
      </w:pPr>
      <w:r>
        <w:rPr>
          <w:rFonts w:hint="eastAsia"/>
        </w:rPr>
        <w:t xml:space="preserve">即将概率密度或概率分布连乘，然后取对数，再求导令其为0解出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来自总体的</w:t>
      </w:r>
      <m:oMath>
        <m:r>
          <m:t>X</m:t>
        </m:r>
      </m:oMath>
      <w:r>
        <w:rPr>
          <w:rFonts w:hint="eastAsia"/>
        </w:rPr>
        <w:t xml:space="preserve">的概率密度为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其他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，其中</w:t>
      </w:r>
      <m:oMath>
        <m:r>
          <m:t>θ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为未知参数，设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为来自总体</w:t>
      </w:r>
      <m:oMath>
        <m:r>
          <m:t>X</m:t>
        </m:r>
      </m:oMath>
      <w:r>
        <w:rPr>
          <w:rFonts w:hint="eastAsia"/>
        </w:rPr>
        <w:t xml:space="preserve">的样本容量为</w:t>
      </w:r>
      <m:oMath>
        <m:r>
          <m:t>n</m:t>
        </m:r>
      </m:oMath>
      <w:r>
        <w:rPr>
          <w:rFonts w:hint="eastAsia"/>
        </w:rPr>
        <w:t xml:space="preserve">的简单随机样本，求</w:t>
      </w:r>
      <m:oMath>
        <m:r>
          <m:t>θ</m:t>
        </m:r>
      </m:oMath>
      <w:r>
        <w:rPr>
          <w:rFonts w:hint="eastAsia"/>
        </w:rPr>
        <w:t xml:space="preserve">的最大似然估计量。</w:t>
      </w:r>
    </w:p>
    <w:p>
      <w:pPr>
        <w:pStyle w:val="BodyText"/>
      </w:pPr>
      <w:r>
        <w:rPr>
          <w:rFonts w:hint="eastAsia"/>
        </w:rPr>
        <w:t xml:space="preserve">解：这是上面的矩估计的题目的延申。</w:t>
      </w:r>
    </w:p>
    <w:p>
      <w:pPr>
        <w:pStyle w:val="BodyText"/>
      </w:pPr>
      <w:r>
        <w:rPr>
          <w:rFonts w:hint="eastAsia"/>
        </w:rPr>
        <w:t xml:space="preserve">首先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θ</m:t>
        </m:r>
        <m:r>
          <m:rPr>
            <m:sty m:val="p"/>
          </m:rPr>
          <m:t>)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θ</m:t>
            </m:r>
          </m:sup>
        </m:sSubSup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θ</m:t>
        </m:r>
        <m:r>
          <m:rPr>
            <m:sty m:val="p"/>
          </m:rPr>
          <m:t>)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θ</m:t>
            </m:r>
          </m:sup>
        </m:sSubSup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θ</m:t>
                </m:r>
              </m:sup>
            </m:sSubSup>
          </m:e>
        </m:nary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取对数</w:t>
      </w:r>
      <m:oMath>
        <m:r>
          <m:rPr>
            <m:sty m:val="p"/>
          </m:rPr>
          <m:t>ln</m:t>
        </m:r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θ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rFonts w:hint="eastAsia"/>
        </w:rPr>
        <w:t xml:space="preserve">对其求导：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ln</m:t>
            </m:r>
            <m:r>
              <m:t>L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num>
          <m:den>
            <m:r>
              <m:rPr>
                <m:nor/>
                <m:sty m:val="p"/>
              </m:rP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θ</m:t>
            </m:r>
          </m:den>
        </m:f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，解得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ln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最大似然估计量为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ln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−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注意：</w:t>
      </w:r>
      <w:r>
        <w:rPr>
          <w:rFonts w:hint="eastAsia"/>
        </w:rPr>
        <w:t xml:space="preserve">估计值用小写</w:t>
      </w:r>
      <m:oMath>
        <m:r>
          <m:t>x</m:t>
        </m:r>
      </m:oMath>
      <w:r>
        <w:rPr>
          <w:rFonts w:hint="eastAsia"/>
        </w:rPr>
        <w:t xml:space="preserve">，估计量用大写</w:t>
      </w:r>
      <m:oMath>
        <m:r>
          <m:t>X</m:t>
        </m:r>
      </m:oMath>
      <w:r>
        <w:t xml:space="preserve">。</w:t>
      </w:r>
    </w:p>
    <w:bookmarkEnd w:id="34"/>
    <w:bookmarkEnd w:id="35"/>
    <w:bookmarkEnd w:id="36"/>
    <w:bookmarkStart w:id="40" w:name="估计量平均标准"/>
    <w:p>
      <w:pPr>
        <w:pStyle w:val="Heading2"/>
      </w:pPr>
      <w:r>
        <w:rPr>
          <w:rFonts w:hint="eastAsia"/>
        </w:rPr>
        <w:t xml:space="preserve">估计量平均标准</w:t>
      </w:r>
    </w:p>
    <w:p>
      <w:pPr>
        <w:pStyle w:val="FirstParagraph"/>
      </w:pPr>
      <w:r>
        <w:rPr>
          <w:rFonts w:hint="eastAsia"/>
        </w:rPr>
        <w:t xml:space="preserve">不同的估计法所产生的估计量有所差异，需要有一套标准来评判估计量。</w:t>
      </w:r>
    </w:p>
    <w:bookmarkStart w:id="37" w:name="无偏性"/>
    <w:p>
      <w:pPr>
        <w:pStyle w:val="Heading3"/>
      </w:pPr>
      <w:r>
        <w:rPr>
          <w:rFonts w:hint="eastAsia"/>
        </w:rPr>
        <w:t xml:space="preserve">无偏性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若参数</w:t>
      </w:r>
      <m:oMath>
        <m:r>
          <m:t>θ</m:t>
        </m:r>
      </m:oMath>
      <w:r>
        <w:rPr>
          <w:rFonts w:hint="eastAsia"/>
        </w:rPr>
        <w:t xml:space="preserve">的估计量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对一切</w:t>
      </w:r>
      <m:oMath>
        <m:r>
          <m:t>n</m:t>
        </m:r>
      </m:oMath>
      <w:r>
        <w:rPr>
          <w:rFonts w:hint="eastAsia"/>
        </w:rPr>
        <w:t xml:space="preserve">及</w:t>
      </w:r>
      <m:oMath>
        <m:r>
          <m:t>θ</m:t>
        </m:r>
        <m:r>
          <m:rPr>
            <m:sty m:val="p"/>
          </m:rPr>
          <m:t>∈</m:t>
        </m:r>
        <m:r>
          <m:t>I</m:t>
        </m:r>
      </m:oMath>
      <w:r>
        <w:rPr>
          <w:rFonts w:hint="eastAsia"/>
        </w:rPr>
        <w:t xml:space="preserve">，有</w:t>
      </w:r>
      <m:oMath>
        <m:r>
          <m:t>E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θ</m:t>
        </m:r>
      </m:oMath>
      <w:r>
        <w:rPr>
          <w:rFonts w:hint="eastAsia"/>
        </w:rPr>
        <w:t xml:space="preserve">，则称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为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无偏估计量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是正态总体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的简单随机样本，为使</w:t>
      </w:r>
      <m:oMath>
        <m:r>
          <m:t>D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∑</m:t>
        </m:r>
        <m:limLow>
          <m:e>
            <m:limUpp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</m:lim>
            </m:limUpp>
          </m:e>
          <m:lim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lim>
        </m:limLow>
        <m:r>
          <m:rPr>
            <m:sty m:val="p"/>
          </m:rPr>
          <m:t>−</m:t>
        </m:r>
        <m:r>
          <m:t>1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称为总体方差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的无偏估计量，求</w:t>
      </w:r>
      <m:oMath>
        <m:r>
          <m:t>k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解：已知总体方差为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，所以代入：</w:t>
      </w:r>
    </w:p>
    <w:p>
      <w:pPr>
        <w:pStyle w:val="BodyText"/>
      </w:pPr>
      <m:oMath>
        <m:r>
          <m:t>E</m:t>
        </m:r>
        <m:r>
          <m:t>D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  <m:r>
          <m:t>E</m:t>
        </m:r>
        <m:r>
          <m:rPr>
            <m:sty m:val="p"/>
          </m:rPr>
          <m:t>(</m:t>
        </m:r>
        <m:r>
          <m:rPr>
            <m:sty m:val="p"/>
          </m:rPr>
          <m:t>∑</m:t>
        </m:r>
        <m:limLow>
          <m:e>
            <m:limUpp>
              <m:e>
                <m:r>
                  <m:rPr>
                    <m:sty m:val="p"/>
                  </m:rPr>
                  <m:t>lim</m:t>
                </m:r>
              </m:e>
              <m:li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lim>
            </m:limUpp>
          </m:e>
          <m:lim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lim>
        </m:limLow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E</m:t>
        </m:r>
        <m:r>
          <m:rPr>
            <m:sty m:val="p"/>
          </m:rPr>
          <m:t>(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Sup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已知样本方差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  <m:r>
              <m:rPr>
                <m:sty m:val="p"/>
              </m:rPr>
              <m:t>−</m:t>
            </m:r>
            <m:r>
              <m:t>n</m:t>
            </m:r>
            <m:sSup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。所以为什么样本方差要除以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而不是</w:t>
      </w:r>
      <m:oMath>
        <m:r>
          <m:t>n</m:t>
        </m:r>
      </m:oMath>
      <w:r>
        <w:rPr>
          <w:rFonts w:hint="eastAsia"/>
        </w:rPr>
        <w:t xml:space="preserve">？可以利用无偏性来证明。</w:t>
      </w:r>
    </w:p>
    <w:p>
      <w:pPr>
        <w:pStyle w:val="BodyText"/>
      </w:pPr>
      <w:r>
        <w:rPr>
          <w:rFonts w:hint="eastAsia"/>
        </w:rPr>
        <w:t xml:space="preserve">证明：根据方差</w:t>
      </w:r>
      <m:oMath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E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2</m:t>
            </m:r>
          </m:sup>
        </m:sSup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，从而</w:t>
      </w:r>
      <m:oMath>
        <m:r>
          <m:t>E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2</m:t>
            </m:r>
          </m:sup>
        </m:sSu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，类似</w:t>
      </w:r>
      <m:oMath>
        <m:r>
          <m:t>D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sSup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E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D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E</m:t>
        </m:r>
        <m:r>
          <m:rPr>
            <m:sty m:val="p"/>
          </m:rPr>
          <m:t>(</m:t>
        </m:r>
        <m:sSup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+</m:t>
        </m:r>
        <m:r>
          <m:rPr>
            <m:sty m:val="p"/>
          </m:rPr>
          <m:t>(</m:t>
        </m:r>
        <m:r>
          <m:t>E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所以对样本方差求期望：</w:t>
      </w:r>
      <m:oMath>
        <m:r>
          <m:t>E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E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m:t>−</m:t>
                </m:r>
                <m:r>
                  <m:t>n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t>E</m:t>
                </m:r>
              </m:e>
            </m:nary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n</m:t>
            </m:r>
            <m:r>
              <m:t>E</m:t>
            </m:r>
            <m:r>
              <m:rPr>
                <m:sty m:val="p"/>
              </m:rPr>
              <m:t>(</m:t>
            </m:r>
            <m:sSup>
              <m:e>
                <m:bar>
                  <m:barPr>
                    <m:pos m:val="top"/>
                  </m:barPr>
                  <m:e>
                    <m:r>
                      <m:t>X</m:t>
                    </m:r>
                  </m:e>
                </m:ba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t>μ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</m:d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。</w:t>
      </w:r>
    </w:p>
    <w:bookmarkEnd w:id="37"/>
    <w:bookmarkStart w:id="38" w:name="有效性"/>
    <w:p>
      <w:pPr>
        <w:pStyle w:val="Heading3"/>
      </w:pPr>
      <w:r>
        <w:rPr>
          <w:rFonts w:hint="eastAsia"/>
        </w:rPr>
        <w:t xml:space="preserve">有效性</w:t>
      </w:r>
    </w:p>
    <w:p>
      <w:pPr>
        <w:pStyle w:val="FirstParagraph"/>
      </w:pPr>
      <w:r>
        <w:rPr>
          <w:rFonts w:hint="eastAsia"/>
        </w:rPr>
        <w:t xml:space="preserve">也称为最小方差性。只有同样的无偏性才能比较有效性。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与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=</m:t>
        </m:r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都是</w:t>
      </w:r>
      <m:oMath>
        <m:r>
          <m:t>θ</m:t>
        </m:r>
      </m:oMath>
      <w:r>
        <w:rPr>
          <w:rFonts w:hint="eastAsia"/>
        </w:rPr>
        <w:t xml:space="preserve">的无偏估计量，若</w:t>
      </w:r>
      <m:oMath>
        <m:r>
          <m:t>D</m:t>
        </m:r>
        <m:r>
          <m:rPr>
            <m:sty m:val="p"/>
          </m:rPr>
          <m:t>(</m:t>
        </m:r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(</m:t>
        </m:r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acc>
        <m:r>
          <m:rPr>
            <m:sty m:val="p"/>
          </m:rPr>
          <m:t>)</m:t>
        </m:r>
      </m:oMath>
      <w:r>
        <w:rPr>
          <w:rFonts w:hint="eastAsia"/>
        </w:rPr>
        <w:t xml:space="preserve">，则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e>
        </m:acc>
      </m:oMath>
      <w:r>
        <w:rPr>
          <w:rFonts w:hint="eastAsia"/>
        </w:rPr>
        <w:t xml:space="preserve">比</w:t>
      </w:r>
      <m:oMath>
        <m:acc>
          <m:accPr>
            <m:chr m:val="̂"/>
          </m:accPr>
          <m:e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acc>
      </m:oMath>
      <w:r>
        <w:rPr>
          <w:rFonts w:hint="eastAsia"/>
          <w:b/>
          <w:bCs/>
        </w:rPr>
        <w:t xml:space="preserve">有效</w:t>
      </w:r>
      <w:r>
        <w:t xml:space="preserve">。</w:t>
      </w:r>
    </w:p>
    <w:p>
      <w:pPr>
        <w:pStyle w:val="BodyText"/>
      </w:pPr>
      <m:oMath>
        <m:r>
          <m:t>E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E</m:t>
        </m:r>
        <m:sSubSup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E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D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r>
          <m:t>2</m:t>
        </m:r>
        <m:r>
          <m:t>E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E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sSub>
          <m:e>
            <m:r>
              <m:t>X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代入：</w:t>
      </w:r>
      <m:oMath>
        <m:r>
          <m:rPr>
            <m:sty m:val="p"/>
          </m:rPr>
          <m:t>=</m:t>
        </m:r>
        <m:r>
          <m:t>k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k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</m:oMath>
      <w:r>
        <w:rPr>
          <w:rFonts w:hint="eastAsia"/>
        </w:rPr>
        <w:t xml:space="preserve">。解得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。</w:t>
      </w:r>
    </w:p>
    <w:bookmarkEnd w:id="38"/>
    <w:bookmarkStart w:id="39" w:name="一致性"/>
    <w:p>
      <w:pPr>
        <w:pStyle w:val="Heading3"/>
      </w:pPr>
      <w:r>
        <w:rPr>
          <w:rFonts w:hint="eastAsia"/>
        </w:rPr>
        <w:t xml:space="preserve">一致性</w:t>
      </w:r>
    </w:p>
    <w:p>
      <w:pPr>
        <w:pStyle w:val="FirstParagraph"/>
      </w:pPr>
      <w:r>
        <w:rPr>
          <w:rFonts w:hint="eastAsia"/>
        </w:rPr>
        <w:t xml:space="preserve">也称为相合性。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为未知参数</w:t>
      </w:r>
      <m:oMath>
        <m:r>
          <m:t>θ</m:t>
        </m:r>
      </m:oMath>
      <w:r>
        <w:rPr>
          <w:rFonts w:hint="eastAsia"/>
        </w:rPr>
        <w:t xml:space="preserve">的估计量，若对任意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，有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lim>
        </m:limLow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，即</w:t>
      </w:r>
      <m:oMath>
        <m:acc>
          <m:accPr>
            <m:chr m:val="̂"/>
          </m:accPr>
          <m:e>
            <m:r>
              <m:t>θ</m:t>
            </m:r>
          </m:e>
        </m:acc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，则称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hint="eastAsia"/>
        </w:rPr>
        <w:t xml:space="preserve">为</w:t>
      </w:r>
      <m:oMath>
        <m:r>
          <m:t>θ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一致估计量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相合估计量</w:t>
      </w:r>
      <w:r>
        <w:rPr>
          <w:rFonts w:hint="eastAsia"/>
        </w:rPr>
        <w:t xml:space="preserve">）。</w:t>
      </w:r>
    </w:p>
    <w:bookmarkEnd w:id="39"/>
    <w:bookmarkEnd w:id="40"/>
    <w:bookmarkEnd w:id="41"/>
    <w:bookmarkStart w:id="53" w:name="参数区间估计与假设检验"/>
    <w:p>
      <w:pPr>
        <w:pStyle w:val="Heading1"/>
      </w:pPr>
      <w:r>
        <w:rPr>
          <w:rFonts w:hint="eastAsia"/>
        </w:rPr>
        <w:t xml:space="preserve">参数区间估计与假设检验</w:t>
      </w:r>
    </w:p>
    <w:p>
      <w:pPr>
        <w:pStyle w:val="FirstParagraph"/>
      </w:pPr>
      <w:r>
        <w:rPr>
          <w:rFonts w:hint="eastAsia"/>
        </w:rPr>
        <w:t xml:space="preserve">区间估计和假设检验都是基于小概率事件基本上不可能发生的情况。</w:t>
      </w:r>
    </w:p>
    <w:bookmarkStart w:id="48" w:name="区间估计"/>
    <w:p>
      <w:pPr>
        <w:pStyle w:val="Heading2"/>
      </w:pPr>
      <w:r>
        <w:rPr>
          <w:rFonts w:hint="eastAsia"/>
        </w:rPr>
        <w:t xml:space="preserve">区间估计</w:t>
      </w:r>
    </w:p>
    <w:p>
      <w:pPr>
        <w:pStyle w:val="FirstParagraph"/>
      </w:pPr>
      <w:r>
        <w:rPr>
          <w:rFonts w:hint="eastAsia"/>
        </w:rPr>
        <w:t xml:space="preserve">区间估计是根据样本估计总体期望</w:t>
      </w:r>
      <m:oMath>
        <m:r>
          <m:t>μ</m:t>
        </m:r>
      </m:oMath>
      <w:r>
        <w:rPr>
          <w:rFonts w:hint="eastAsia"/>
        </w:rPr>
        <w:t xml:space="preserve">所在的区间。有两个参数，一个是区间长度，一个是落入概率。</w:t>
      </w:r>
    </w:p>
    <w:bookmarkStart w:id="42" w:name="概念-5"/>
    <w:p>
      <w:pPr>
        <w:pStyle w:val="Heading3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已知从总体</w:t>
      </w:r>
      <m:oMath>
        <m:r>
          <m:t>X</m:t>
        </m:r>
      </m:oMath>
      <w:r>
        <w:rPr>
          <w:rFonts w:hint="eastAsia"/>
        </w:rPr>
        <w:t xml:space="preserve">中取出一部分样本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，则这些样本的平均值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hint="eastAsia"/>
        </w:rPr>
        <w:t xml:space="preserve">不一定等于</w:t>
      </w:r>
      <m:oMath>
        <m:r>
          <m:t>X</m:t>
        </m:r>
      </m:oMath>
      <w:r>
        <w:rPr>
          <w:rFonts w:hint="eastAsia"/>
        </w:rPr>
        <w:t xml:space="preserve">的期望即应该的平均值</w:t>
      </w:r>
      <m:oMath>
        <m:r>
          <m:t>μ</m:t>
        </m:r>
      </m:oMath>
      <w:r>
        <w:rPr>
          <w:rFonts w:hint="eastAsia"/>
        </w:rPr>
        <w:t xml:space="preserve">，但是其之间的差距应该不大，即差距较小的概率较大，从而表示为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|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−</m:t>
        </m:r>
        <m:r>
          <m:t>μ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，</w:t>
      </w:r>
      <m:oMath>
        <m:r>
          <m:t>α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显著性水平</w:t>
      </w:r>
      <w:r>
        <w:rPr>
          <w:rFonts w:hint="eastAsia"/>
        </w:rPr>
        <w:t xml:space="preserve">，其一般是一个较小的正数。而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置信度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置信水平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求置信区间的枢轴变量法：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找到与待估计参数</w:t>
      </w:r>
      <m:oMath>
        <m:r>
          <m:t>θ</m:t>
        </m:r>
      </m:oMath>
      <w:r>
        <w:rPr>
          <w:rFonts w:hint="eastAsia"/>
        </w:rPr>
        <w:t xml:space="preserve">有关的统计量</w:t>
      </w:r>
      <m:oMath>
        <m:r>
          <m:t>T</m:t>
        </m:r>
      </m:oMath>
      <w:r>
        <w:rPr>
          <w:rFonts w:hint="eastAsia"/>
        </w:rPr>
        <w:t xml:space="preserve">。（</w:t>
      </w:r>
      <m:oMath>
        <m:r>
          <m:t>T</m:t>
        </m:r>
      </m:oMath>
      <w:r>
        <w:rPr>
          <w:rFonts w:hint="eastAsia"/>
        </w:rPr>
        <w:t xml:space="preserve">一般是</w:t>
      </w:r>
      <m:oMath>
        <m:r>
          <m:t>θ</m:t>
        </m:r>
      </m:oMath>
      <w:r>
        <w:rPr>
          <w:rFonts w:hint="eastAsia"/>
        </w:rPr>
        <w:t xml:space="preserve">的点估计）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找到一个函数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T</m:t>
        </m:r>
      </m:oMath>
      <w:r>
        <w:rPr>
          <w:rFonts w:hint="eastAsia"/>
        </w:rPr>
        <w:t xml:space="preserve">为已知常量，</w:t>
      </w:r>
      <m:oMath>
        <m:r>
          <m:t>θ</m:t>
        </m:r>
      </m:oMath>
      <w:r>
        <w:rPr>
          <w:rFonts w:hint="eastAsia"/>
        </w:rPr>
        <w:t xml:space="preserve">为未知参数，其分布</w:t>
      </w:r>
      <m:oMath>
        <m:r>
          <m:t>F</m:t>
        </m:r>
      </m:oMath>
      <w:r>
        <w:rPr>
          <w:rFonts w:hint="eastAsia"/>
        </w:rPr>
        <w:t xml:space="preserve">已知（正态、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、</w:t>
      </w:r>
      <m:oMath>
        <m:r>
          <m:t>t</m:t>
        </m:r>
      </m:oMath>
      <w:r>
        <w:t xml:space="preserve">、</w:t>
      </w:r>
      <m:oMath>
        <m:r>
          <m:t>F</m:t>
        </m:r>
      </m:oMath>
      <w:r>
        <w:rPr>
          <w:rFonts w:hint="eastAsia"/>
        </w:rPr>
        <w:t xml:space="preserve">）且与</w:t>
      </w:r>
      <m:oMath>
        <m:r>
          <m:t>θ</m:t>
        </m:r>
      </m:oMath>
      <w:r>
        <w:rPr>
          <w:rFonts w:hint="eastAsia"/>
        </w:rPr>
        <w:t xml:space="preserve">无关，则</w:t>
      </w:r>
      <m:oMath>
        <m:r>
          <m:t>I</m:t>
        </m:r>
      </m:oMath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枢轴变量</w:t>
      </w:r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给定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，确定</w:t>
      </w:r>
      <m:oMath>
        <m:r>
          <m:t>F</m:t>
        </m:r>
      </m:oMath>
      <w:r>
        <w:rPr>
          <w:rFonts w:hint="eastAsia"/>
        </w:rPr>
        <w:t xml:space="preserve">上的上</w:t>
      </w:r>
      <m:oMath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分位数</w:t>
      </w:r>
      <m:oMath>
        <m:r>
          <m:t>Z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，上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分位数</w:t>
      </w:r>
      <m:oMath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</m:oMath>
      <w:r>
        <w:rPr>
          <w:rFonts w:hint="eastAsia"/>
        </w:rPr>
        <w:t xml:space="preserve">，则</w:t>
      </w:r>
      <m:oMath>
        <m:r>
          <m:t>P</m:t>
        </m:r>
        <m:r>
          <m:rPr>
            <m:sty m:val="p"/>
          </m:rPr>
          <m:t>{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≤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Z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求出</w:t>
      </w:r>
      <m:oMath>
        <m:r>
          <m:rPr>
            <m:sty m:val="p"/>
          </m:rPr>
          <m:t>(</m:t>
        </m:r>
        <m:bar>
          <m:barPr>
            <m:pos m:val="bot"/>
          </m:barPr>
          <m:e>
            <m:r>
              <m:t>θ</m:t>
            </m:r>
          </m:e>
        </m:bar>
        <m:r>
          <m:rPr>
            <m:sty m:val="p"/>
          </m:rPr>
          <m:t>,</m:t>
        </m:r>
        <m:bar>
          <m:barPr>
            <m:pos m:val="top"/>
          </m:barPr>
          <m:e>
            <m:r>
              <m:t>θ</m:t>
            </m:r>
          </m:e>
        </m:bar>
        <m:r>
          <m:rPr>
            <m:sty m:val="p"/>
          </m:rPr>
          <m:t>)</m:t>
        </m:r>
      </m:oMath>
      <w:r>
        <w:rPr>
          <w:rFonts w:hint="eastAsia"/>
        </w:rPr>
        <w:t xml:space="preserve">是参数</w:t>
      </w:r>
      <m:oMath>
        <m:r>
          <m:t>θ</m:t>
        </m:r>
      </m:oMath>
      <w:r>
        <w:rPr>
          <w:rFonts w:hint="eastAsia"/>
        </w:rPr>
        <w:t xml:space="preserve">的置信度为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的区间估计，则区间</w:t>
      </w:r>
      <m:oMath>
        <m:r>
          <m:rPr>
            <m:sty m:val="p"/>
          </m:rPr>
          <m:t>(</m:t>
        </m:r>
        <m:bar>
          <m:barPr>
            <m:pos m:val="bot"/>
          </m:barPr>
          <m:e>
            <m:r>
              <m:t>θ</m:t>
            </m:r>
          </m:e>
        </m:bar>
        <m:r>
          <m:rPr>
            <m:sty m:val="p"/>
          </m:rPr>
          <m:t>,</m:t>
        </m:r>
        <m:bar>
          <m:barPr>
            <m:pos m:val="top"/>
          </m:barPr>
          <m:e>
            <m:r>
              <m:t>θ</m:t>
            </m:r>
          </m:e>
        </m:bar>
        <m:r>
          <m:rPr>
            <m:sty m:val="p"/>
          </m:rPr>
          <m:t>)</m:t>
        </m:r>
      </m:oMath>
      <w:r>
        <w:rPr>
          <w:rFonts w:hint="eastAsia"/>
        </w:rPr>
        <w:t xml:space="preserve">包含参数</w:t>
      </w:r>
      <m:oMath>
        <m:r>
          <m:t>θ</m:t>
        </m:r>
      </m:oMath>
      <w:r>
        <w:rPr>
          <w:rFonts w:hint="eastAsia"/>
        </w:rPr>
        <w:t xml:space="preserve">的概率为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bookmarkEnd w:id="42"/>
    <w:bookmarkStart w:id="47" w:name="正态总体均值的置信空间"/>
    <w:p>
      <w:pPr>
        <w:pStyle w:val="Heading3"/>
      </w:pPr>
      <w:r>
        <w:rPr>
          <w:rFonts w:hint="eastAsia"/>
        </w:rPr>
        <w:t xml:space="preserve">正态总体均值的置信空间</w:t>
      </w:r>
    </w:p>
    <w:bookmarkStart w:id="43" w:name="估计mu而sigma已知"/>
    <w:p>
      <w:pPr>
        <w:pStyle w:val="Heading4"/>
      </w:pPr>
      <w:r>
        <w:rPr>
          <w:rFonts w:hint="eastAsia"/>
        </w:rPr>
        <w:t xml:space="preserve">估计</w:t>
      </w:r>
      <m:oMath>
        <m:r>
          <m:t>μ</m:t>
        </m:r>
      </m:oMath>
      <w:r>
        <w:rPr>
          <w:rFonts w:hint="eastAsia"/>
        </w:rPr>
        <w:t xml:space="preserve">而</w:t>
      </w:r>
      <m:oMath>
        <m:r>
          <m:t>σ</m:t>
        </m:r>
      </m:oMath>
      <w:r>
        <w:rPr>
          <w:rFonts w:hint="eastAsia"/>
        </w:rPr>
        <w:t xml:space="preserve">已知</w:t>
      </w:r>
    </w:p>
    <w:p>
      <w:pPr>
        <w:pStyle w:val="FirstParagraph"/>
      </w:pPr>
      <w:r>
        <w:rPr>
          <w:rFonts w:hint="eastAsia"/>
        </w:rPr>
        <w:t xml:space="preserve">假设</w:t>
      </w:r>
      <m:oMath>
        <m:r>
          <m:t>X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（若不服从正态分布就用中心极限定理来解决）。</w:t>
      </w:r>
    </w:p>
    <w:p>
      <w:pPr>
        <w:pStyle w:val="BodyText"/>
      </w:pPr>
      <w:r>
        <w:rPr>
          <w:rFonts w:hint="eastAsia"/>
        </w:rPr>
        <w:t xml:space="preserve">即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∼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</m:den>
            </m:f>
          </m:e>
        </m:d>
      </m:oMath>
      <w:r>
        <w:rPr>
          <w:rFonts w:hint="eastAsia"/>
        </w:rPr>
        <w:t xml:space="preserve">，规范化后记枢轴变量</w:t>
      </w:r>
      <m:oMath>
        <m:f>
          <m:fPr>
            <m:type m:val="bar"/>
          </m:fPr>
          <m:num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=</m:t>
        </m:r>
        <m:r>
          <m:t>U</m:t>
        </m:r>
      </m:oMath>
      <w:r>
        <w:rPr>
          <w:rFonts w:hint="eastAsia"/>
        </w:rPr>
        <w:t xml:space="preserve">，则</w:t>
      </w:r>
      <m:oMath>
        <m:r>
          <m:t>U</m:t>
        </m:r>
        <m:r>
          <m:rPr>
            <m:sty m:val="p"/>
          </m:rPr>
          <m:t>∼</m:t>
        </m:r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又中间面积为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，得到两端面积</w:t>
      </w:r>
      <m:oMath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得到上</w:t>
      </w:r>
      <m:oMath>
        <m:r>
          <m:t>α</m:t>
        </m:r>
      </m:oMath>
      <w:r>
        <w:rPr>
          <w:rFonts w:hint="eastAsia"/>
        </w:rPr>
        <w:t xml:space="preserve">分位数</w:t>
      </w:r>
      <m:oMath>
        <m:sSub>
          <m:e>
            <m:r>
              <m:t>U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</m:oMath>
      <w:r>
        <w:rPr>
          <w:rFonts w:hint="eastAsia"/>
        </w:rPr>
        <w:t xml:space="preserve">，所以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e>
            </m:d>
            <m:r>
              <m:rPr>
                <m:sty m:val="p"/>
              </m:rPr>
              <m:t>≤</m:t>
            </m:r>
            <m:sSub>
              <m:e>
                <m:r>
                  <m:t>U</m:t>
                </m:r>
              </m:e>
              <m:sub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左边解得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σ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  <m:sSub>
              <m:e>
                <m:r>
                  <m:t>U</m:t>
                </m:r>
              </m:e>
              <m:sub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≤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σ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  <m:sSub>
              <m:e>
                <m:r>
                  <m:t>U</m:t>
                </m:r>
              </m:e>
              <m:sub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[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−</m:t>
        </m:r>
        <m:sSub>
          <m:e>
            <m:r>
              <m:t>U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t>σ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,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+</m:t>
        </m:r>
        <m:sSub>
          <m:e>
            <m:r>
              <m:t>U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t>σ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]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</w:t>
      </w:r>
      <m:oMath>
        <m:r>
          <m:t>μ</m:t>
        </m:r>
      </m:oMath>
      <w:r>
        <w:rPr>
          <w:rFonts w:hint="eastAsia"/>
        </w:rPr>
        <w:t xml:space="preserve">所处的区间就是</w:t>
      </w:r>
      <w:r>
        <w:rPr>
          <w:rFonts w:hint="eastAsia"/>
          <w:b/>
          <w:bCs/>
        </w:rPr>
        <w:t xml:space="preserve">置信区间</w:t>
      </w:r>
      <w:r>
        <w:rPr>
          <w:rFonts w:hint="eastAsia"/>
        </w:rPr>
        <w:t xml:space="preserve">，区间上限就是</w:t>
      </w:r>
      <w:r>
        <w:rPr>
          <w:rFonts w:hint="eastAsia"/>
          <w:b/>
          <w:bCs/>
        </w:rPr>
        <w:t xml:space="preserve">置信上限</w:t>
      </w:r>
      <w:r>
        <w:rPr>
          <w:rFonts w:hint="eastAsia"/>
        </w:rPr>
        <w:t xml:space="preserve">，区间下限就是</w:t>
      </w:r>
      <w:r>
        <w:rPr>
          <w:rFonts w:hint="eastAsia"/>
          <w:b/>
          <w:bCs/>
        </w:rPr>
        <w:t xml:space="preserve">置信下限</w:t>
      </w:r>
      <w:r>
        <w:t xml:space="preserve">。</w:t>
      </w:r>
    </w:p>
    <w:bookmarkEnd w:id="43"/>
    <w:bookmarkStart w:id="44" w:name="估计mu而sigma未知"/>
    <w:p>
      <w:pPr>
        <w:pStyle w:val="Heading4"/>
      </w:pPr>
      <w:r>
        <w:rPr>
          <w:rFonts w:hint="eastAsia"/>
        </w:rPr>
        <w:t xml:space="preserve">估计</w:t>
      </w:r>
      <m:oMath>
        <m:r>
          <m:t>μ</m:t>
        </m:r>
      </m:oMath>
      <w:r>
        <w:rPr>
          <w:rFonts w:hint="eastAsia"/>
        </w:rPr>
        <w:t xml:space="preserve">而</w:t>
      </w:r>
      <m:oMath>
        <m:r>
          <m:t>σ</m:t>
        </m:r>
      </m:oMath>
      <w:r>
        <w:rPr>
          <w:rFonts w:hint="eastAsia"/>
        </w:rPr>
        <w:t xml:space="preserve">未知</w:t>
      </w:r>
    </w:p>
    <w:p>
      <w:pPr>
        <w:pStyle w:val="FirstParagraph"/>
      </w:pPr>
      <w:r>
        <w:rPr>
          <w:rFonts w:hint="eastAsia"/>
        </w:rPr>
        <w:t xml:space="preserve">当</w:t>
      </w:r>
      <m:oMath>
        <m:r>
          <m:t>σ</m:t>
        </m:r>
      </m:oMath>
      <w:r>
        <w:rPr>
          <w:rFonts w:hint="eastAsia"/>
        </w:rPr>
        <w:t xml:space="preserve">未知的时候就无法根据</w:t>
      </w:r>
      <m:oMath>
        <m:r>
          <m:t>σ</m:t>
        </m:r>
      </m:oMath>
      <w:r>
        <w:rPr>
          <w:rFonts w:hint="eastAsia"/>
        </w:rPr>
        <w:t xml:space="preserve">求出置信区间了，所以根据正态总体下的结论，用样本方差</w:t>
      </w:r>
      <m:oMath>
        <m:r>
          <m:t>S</m:t>
        </m:r>
      </m:oMath>
      <w:r>
        <w:rPr>
          <w:rFonts w:hint="eastAsia"/>
        </w:rPr>
        <w:t xml:space="preserve">代替方差</w:t>
      </w:r>
      <m:oMath>
        <m:r>
          <m:t>σ</m:t>
        </m:r>
      </m:oMath>
      <w:r>
        <w:rPr>
          <w:rFonts w:hint="eastAsia"/>
        </w:rPr>
        <w:t xml:space="preserve">，且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num>
          <m:den>
            <m:r>
              <m:t>S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令枢轴变量</w:t>
      </w:r>
      <m:oMath>
        <m:f>
          <m:fPr>
            <m:type m:val="bar"/>
          </m:fPr>
          <m:num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S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=</m:t>
        </m:r>
        <m:r>
          <m:t>t</m:t>
        </m:r>
      </m:oMath>
      <w:r>
        <w:rPr>
          <w:rFonts w:hint="eastAsia"/>
        </w:rPr>
        <w:t xml:space="preserve">，所以</w:t>
      </w:r>
      <m:oMath>
        <m:r>
          <m:t>t</m:t>
        </m:r>
        <m:r>
          <m:rPr>
            <m:sty m:val="p"/>
          </m:rPr>
          <m:t>∼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。同样</w:t>
      </w:r>
      <m:oMath>
        <m:r>
          <m:t>t</m:t>
        </m:r>
      </m:oMath>
      <w:r>
        <w:rPr>
          <w:rFonts w:hint="eastAsia"/>
        </w:rPr>
        <w:t xml:space="preserve">分布图形的中间面积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，则两边面积为</w:t>
      </w:r>
      <m:oMath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可得上</w:t>
      </w:r>
      <m:oMath>
        <m:r>
          <m:t>α</m:t>
        </m:r>
      </m:oMath>
      <w:r>
        <w:rPr>
          <w:rFonts w:hint="eastAsia"/>
        </w:rPr>
        <w:t xml:space="preserve">分位点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，所以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e>
            </m:d>
            <m:r>
              <m:rPr>
                <m:sty m:val="p"/>
              </m:rPr>
              <m:t>≤</m:t>
            </m:r>
            <m:sSub>
              <m:e>
                <m:r>
                  <m:t>t</m:t>
                </m:r>
              </m:e>
              <m:sub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，</w:t>
      </w:r>
    </w:p>
    <w:p>
      <w:pPr>
        <w:pStyle w:val="BodyText"/>
      </w:pPr>
      <w:r>
        <w:rPr>
          <w:rFonts w:hint="eastAsia"/>
        </w:rPr>
        <w:t xml:space="preserve">左边解得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S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  <m:sSub>
              <m:e>
                <m:r>
                  <m:t>t</m:t>
                </m:r>
              </m:e>
              <m:sub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μ</m:t>
            </m:r>
            <m:r>
              <m:rPr>
                <m:sty m:val="p"/>
              </m:rPr>
              <m:t>≤</m:t>
            </m:r>
            <m:bar>
              <m:barPr>
                <m:pos m:val="top"/>
              </m:barPr>
              <m:e>
                <m:r>
                  <m:t>X</m:t>
                </m:r>
              </m:e>
            </m:ba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S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</m:e>
                </m:rad>
              </m:den>
            </m:f>
            <m:sSub>
              <m:e>
                <m:r>
                  <m:t>t</m:t>
                </m:r>
              </m:e>
              <m:sub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sub>
            </m:s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r>
          <m:t>μ</m:t>
        </m:r>
        <m:r>
          <m:rPr>
            <m:sty m:val="p"/>
          </m:rPr>
          <m:t>∈</m:t>
        </m:r>
        <m:r>
          <m:rPr>
            <m:sty m:val="p"/>
          </m:rPr>
          <m:t>[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−</m:t>
        </m:r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,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+</m:t>
        </m:r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  <m:r>
          <m:rPr>
            <m:sty m:val="p"/>
          </m:rPr>
          <m:t>]</m:t>
        </m:r>
      </m:oMath>
      <w:r>
        <w:t xml:space="preserve">。</w:t>
      </w:r>
    </w:p>
    <w:bookmarkEnd w:id="44"/>
    <w:bookmarkStart w:id="45" w:name="估计sigma2而mu已知"/>
    <w:p>
      <w:pPr>
        <w:pStyle w:val="Heading4"/>
      </w:pPr>
      <w:r>
        <w:rPr>
          <w:rFonts w:hint="eastAsia"/>
        </w:rPr>
        <w:t xml:space="preserve">估计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而</w:t>
      </w:r>
      <m:oMath>
        <m:r>
          <m:t>μ</m:t>
        </m:r>
      </m:oMath>
      <w:r>
        <w:rPr>
          <w:rFonts w:hint="eastAsia"/>
        </w:rPr>
        <w:t xml:space="preserve">已知</w:t>
      </w:r>
    </w:p>
    <w:p>
      <w:pPr>
        <w:pStyle w:val="FirstParagraph"/>
      </w:pPr>
      <w:r>
        <w:rPr>
          <w:rFonts w:hint="eastAsia"/>
        </w:rPr>
        <w:t xml:space="preserve">由于需要利用</w:t>
      </w:r>
      <m:oMath>
        <m:r>
          <m:t>μ</m:t>
        </m:r>
      </m:oMath>
      <w:r>
        <w:rPr>
          <w:rFonts w:hint="eastAsia"/>
        </w:rPr>
        <w:t xml:space="preserve">来估计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，所以令枢轴变量</w:t>
      </w:r>
      <m:oMath>
        <m:r>
          <m:t>χ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所以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χ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sSubSup>
              <m:e>
                <m:r>
                  <m:t>χ</m:t>
                </m:r>
              </m:e>
              <m:sub>
                <m:f>
                  <m:fPr>
                    <m:type m:val="bar"/>
                  </m:fPr>
                  <m:num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，由于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分布的图形是不对称的，所以上下限都需要单独查出。</w:t>
      </w:r>
    </w:p>
    <w:p>
      <w:pPr>
        <w:pStyle w:val="BodyText"/>
      </w:pPr>
      <w:r>
        <w:rPr>
          <w:rFonts w:hint="eastAsia"/>
        </w:rPr>
        <w:t xml:space="preserve">解得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bSup>
                  <m:e>
                    <m:r>
                      <m:t>χ</m:t>
                    </m:r>
                  </m:e>
                  <m:sub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bSup>
                  <m:e>
                    <m:r>
                      <m:t>χ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den>
            </m:f>
          </m:e>
        </m:d>
      </m:oMath>
      <w:r>
        <w:t xml:space="preserve">。</w:t>
      </w:r>
    </w:p>
    <w:bookmarkEnd w:id="45"/>
    <w:bookmarkStart w:id="46" w:name="估计sigma2而mu未知"/>
    <w:p>
      <w:pPr>
        <w:pStyle w:val="Heading4"/>
      </w:pPr>
      <w:r>
        <w:rPr>
          <w:rFonts w:hint="eastAsia"/>
        </w:rPr>
        <w:t xml:space="preserve">估计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而</w:t>
      </w:r>
      <m:oMath>
        <m:r>
          <m:t>μ</m:t>
        </m:r>
      </m:oMath>
      <w:r>
        <w:rPr>
          <w:rFonts w:hint="eastAsia"/>
        </w:rPr>
        <w:t xml:space="preserve">未知</w:t>
      </w:r>
    </w:p>
    <w:p>
      <w:pPr>
        <w:pStyle w:val="FirstParagraph"/>
      </w:pPr>
      <w:r>
        <w:rPr>
          <w:rFonts w:hint="eastAsia"/>
        </w:rPr>
        <w:t xml:space="preserve">由于</w:t>
      </w:r>
      <m:oMath>
        <m:r>
          <m:t>μ</m:t>
        </m:r>
      </m:oMath>
      <w:r>
        <w:rPr>
          <w:rFonts w:hint="eastAsia"/>
        </w:rPr>
        <w:t xml:space="preserve">未知，所以不可用了，使用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rPr>
          <w:rFonts w:hint="eastAsia"/>
        </w:rPr>
        <w:t xml:space="preserve">替换</w:t>
      </w:r>
      <m:oMath>
        <m:r>
          <m:t>μ</m:t>
        </m:r>
      </m:oMath>
      <w:r>
        <w:rPr>
          <w:rFonts w:hint="eastAsia"/>
        </w:rPr>
        <w:t xml:space="preserve">。令枢轴变量</w:t>
      </w:r>
      <m:oMath>
        <m:r>
          <m:t>χ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bar>
          <m:barPr>
            <m:pos m:val="top"/>
          </m:barPr>
          <m:e>
            <m:r>
              <m:t>X</m:t>
            </m:r>
          </m:e>
        </m:ba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∼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同理解得</w:t>
      </w:r>
      <m:oMath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bSup>
                  <m:e>
                    <m:r>
                      <m:t>χ</m:t>
                    </m:r>
                  </m:e>
                  <m:sub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S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bSup>
                  <m:e>
                    <m:r>
                      <m:t>χ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den>
            </m:f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从而得到基本置信空间公式：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置信区间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/>
              </w:rPr>
              <w:t xml:space="preserve">已知</w:t>
            </w:r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  <m:sSub>
                    <m:e>
                      <m:r>
                        <m:t>U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,</m:t>
                  </m:r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  <m:sSub>
                    <m:e>
                      <m:r>
                        <m:t>U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S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  <m:sSub>
                    <m:e>
                      <m:r>
                        <m:t>t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bar>
                    <m:barPr>
                      <m:pos m:val="top"/>
                    </m:barPr>
                    <m:e>
                      <m:r>
                        <m:t>X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S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  <m:sSub>
                    <m:e>
                      <m:r>
                        <m:t>t</m:t>
                      </m:r>
                    </m:e>
                    <m:sub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hint="eastAsia"/>
              </w:rPr>
              <w:t xml:space="preserve">已知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χ</m:t>
                          </m:r>
                        </m:e>
                        <m:sub>
                          <m:f>
                            <m:fPr>
                              <m:type m:val="bar"/>
                            </m:fPr>
                            <m:num>
                              <m:r>
                                <m:t>α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χ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α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χ</m:t>
                          </m:r>
                        </m:e>
                        <m:sub>
                          <m:f>
                            <m:fPr>
                              <m:type m:val="bar"/>
                            </m:fPr>
                            <m:num>
                              <m:r>
                                <m:t>α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χ</m:t>
                          </m:r>
                        </m:e>
                        <m:sub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α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oMath>
            <w:r>
              <w:t xml:space="preserve">​</w:t>
            </w:r>
          </w:p>
        </w:tc>
      </w:tr>
    </w:tbl>
    <w:bookmarkEnd w:id="46"/>
    <w:bookmarkEnd w:id="47"/>
    <w:bookmarkEnd w:id="48"/>
    <w:bookmarkStart w:id="51" w:name="假设检验"/>
    <w:p>
      <w:pPr>
        <w:pStyle w:val="Heading2"/>
      </w:pPr>
      <w:r>
        <w:rPr>
          <w:rFonts w:hint="eastAsia"/>
        </w:rPr>
        <w:t xml:space="preserve">假设检验</w:t>
      </w:r>
    </w:p>
    <w:p>
      <w:pPr>
        <w:pStyle w:val="FirstParagraph"/>
      </w:pPr>
      <w:r>
        <w:rPr>
          <w:rFonts w:hint="eastAsia"/>
        </w:rPr>
        <w:t xml:space="preserve">已经有了对期望</w:t>
      </w:r>
      <m:oMath>
        <m:r>
          <m:t>μ</m:t>
        </m:r>
      </m:oMath>
      <w:r>
        <w:rPr>
          <w:rFonts w:hint="eastAsia"/>
        </w:rPr>
        <w:t xml:space="preserve">的假设，对这个假设进行检验。若所处的区间在拒绝域中，就拒绝原假设。</w:t>
      </w:r>
    </w:p>
    <w:bookmarkStart w:id="49" w:name="思想"/>
    <w:p>
      <w:pPr>
        <w:pStyle w:val="Heading3"/>
      </w:pPr>
      <w:r>
        <w:rPr>
          <w:rFonts w:hint="eastAsia"/>
        </w:rPr>
        <w:t xml:space="preserve">思想</w:t>
      </w:r>
    </w:p>
    <w:p>
      <w:pPr>
        <w:pStyle w:val="FirstParagraph"/>
      </w:pPr>
      <w:r>
        <w:rPr>
          <w:rFonts w:hint="eastAsia"/>
        </w:rPr>
        <w:t xml:space="preserve">已经有了假设样本期望为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。则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|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rPr>
          <w:rFonts w:hint="eastAsia"/>
        </w:rPr>
        <w:t xml:space="preserve">，所以取对立事件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|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≥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rPr>
          <w:rFonts w:hint="eastAsia"/>
        </w:rPr>
        <w:t xml:space="preserve">，这是一个小概率事件。若对这个小概率事件发生了，则否定原假设。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σ</m:t>
        </m:r>
      </m:oMath>
      <w:r>
        <w:rPr>
          <w:rFonts w:hint="eastAsia"/>
        </w:rPr>
        <w:t xml:space="preserve">已知，则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f>
          <m:fPr>
            <m:type m:val="bar"/>
          </m:fPr>
          <m:num>
            <m:r>
              <m:t>σ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rPr>
          <w:rFonts w:hint="eastAsia"/>
        </w:rPr>
        <w:t xml:space="preserve">，则区间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]</m:t>
        </m:r>
        <m:r>
          <m:rPr>
            <m:sty m:val="p"/>
          </m:rPr>
          <m:t>∪</m:t>
        </m:r>
        <m:r>
          <m:rPr>
            <m:sty m:val="p"/>
          </m:rPr>
          <m:t>[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称为</w:t>
      </w:r>
      <w:r>
        <w:rPr>
          <w:rFonts w:hint="eastAsia"/>
          <w:b/>
          <w:bCs/>
        </w:rPr>
        <w:t xml:space="preserve">拒绝域</w:t>
      </w:r>
      <w:r>
        <w:rPr>
          <w:rFonts w:hint="eastAsia"/>
        </w:rPr>
        <w:t xml:space="preserve">，即小概率发生的区间。</w:t>
      </w:r>
    </w:p>
    <w:p>
      <w:pPr>
        <w:pStyle w:val="BodyText"/>
      </w:pPr>
      <w:r>
        <w:rPr>
          <w:rFonts w:hint="eastAsia"/>
        </w:rPr>
        <w:t xml:space="preserve">若</w:t>
      </w:r>
      <m:oMath>
        <m:r>
          <m:t>σ</m:t>
        </m:r>
      </m:oMath>
      <w:r>
        <w:rPr>
          <w:rFonts w:hint="eastAsia"/>
        </w:rPr>
        <w:t xml:space="preserve">未知，则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S</m:t>
            </m:r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rPr>
          <w:rFonts w:hint="eastAsia"/>
        </w:rPr>
        <w:t xml:space="preserve">，拒绝域一样。</w:t>
      </w:r>
    </w:p>
    <w:p>
      <w:pPr>
        <w:pStyle w:val="BodyText"/>
      </w:pPr>
      <w:r>
        <w:rPr>
          <w:rFonts w:hint="eastAsia"/>
        </w:rPr>
        <w:t xml:space="preserve">设</w:t>
      </w:r>
      <m:oMath>
        <m:r>
          <m:t>θ</m:t>
        </m:r>
      </m:oMath>
      <w:r>
        <w:rPr>
          <w:rFonts w:hint="eastAsia"/>
        </w:rPr>
        <w:t xml:space="preserve">为总体位置参数，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为已知常数，则假设检验类型：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双边检验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单边检验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右边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左边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θ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假设检验步骤：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根据问题要求提出原假设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和备择假设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根据假设和条件确定检验统计量，在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成立的条件下确定其分布。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给定显著性水平</w:t>
      </w:r>
      <m:oMath>
        <m:r>
          <m:t>α</m:t>
        </m:r>
      </m:oMath>
      <w:r>
        <w:rPr>
          <w:rFonts w:hint="eastAsia"/>
        </w:rPr>
        <w:t xml:space="preserve">，在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成立的条件下根据</w:t>
      </w:r>
      <m:oMath>
        <m:r>
          <m:t>P</m:t>
        </m:r>
        <m:r>
          <m:rPr>
            <m:sty m:val="p"/>
          </m:rPr>
          <m:t>{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nor/>
            <m:sty m:val="p"/>
          </m:rPr>
          <m:t>为真，拒绝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≤</m:t>
        </m:r>
        <m:r>
          <m:t>α</m:t>
        </m:r>
      </m:oMath>
      <w:r>
        <w:rPr>
          <w:rFonts w:hint="eastAsia"/>
        </w:rPr>
        <w:t xml:space="preserve">确定拒绝域和临界点。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由样本值计算出检验统计量值，若该值落入拒绝域，则拒绝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，否则接受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。</w:t>
      </w:r>
    </w:p>
    <w:bookmarkEnd w:id="49"/>
    <w:bookmarkStart w:id="50" w:name="正态总体下的六大检验与拒绝域"/>
    <w:p>
      <w:pPr>
        <w:pStyle w:val="Heading3"/>
      </w:pPr>
      <w:r>
        <w:rPr>
          <w:rFonts w:hint="eastAsia"/>
        </w:rPr>
        <w:t xml:space="preserve">正态总体下的六大检验与拒绝域</w:t>
      </w:r>
    </w:p>
    <w:p>
      <w:pPr>
        <w:pStyle w:val="FirstParagraph"/>
      </w:pPr>
      <w:r>
        <w:t xml:space="preserve">|c|c|c|c|c|c|</w:t>
      </w:r>
      <w:r>
        <w:t xml:space="preserve"> </w:t>
      </w:r>
      <w:r>
        <w:rPr>
          <w:rFonts w:hint="eastAsia"/>
        </w:rPr>
        <w:t xml:space="preserve">检验参数</w:t>
      </w:r>
      <w:r>
        <w:t xml:space="preserve"> &amp; </w:t>
      </w:r>
      <w:r>
        <w:rPr>
          <w:rFonts w:hint="eastAsia"/>
        </w:rPr>
        <w:t xml:space="preserve">条件</w:t>
      </w:r>
      <w:r>
        <w:t xml:space="preserve"> &amp; </w:t>
      </w:r>
      <w:r>
        <w:rPr>
          <w:rFonts w:hint="eastAsia"/>
        </w:rPr>
        <w:t xml:space="preserve">原假设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</w:t>
      </w:r>
      <w:r>
        <w:rPr>
          <w:rFonts w:hint="eastAsia"/>
        </w:rPr>
        <w:t xml:space="preserve">备择假设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&amp; </w:t>
      </w:r>
      <w:r>
        <w:rPr>
          <w:rFonts w:hint="eastAsia"/>
        </w:rPr>
        <w:t xml:space="preserve">检验法与统计量</w:t>
      </w:r>
      <w:r>
        <w:t xml:space="preserve"> &amp; </w:t>
      </w:r>
      <w:r>
        <w:rPr>
          <w:rFonts w:hint="eastAsia"/>
        </w:rPr>
        <w:t xml:space="preserve">拒绝域</w:t>
      </w:r>
      <w:r>
        <w:br/>
      </w:r>
      <m:oMath>
        <m:r>
          <m:t>μ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m:oMath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&amp;</w:t>
      </w:r>
      <w:r>
        <w:t xml:space="preserve"> </w:t>
      </w:r>
      <m:oMath>
        <m:r>
          <m:rPr>
            <m:sty m:val="p"/>
          </m:rPr>
          <m:t>|</m:t>
        </m:r>
        <m:r>
          <m:t>u</m:t>
        </m:r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u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</m:oMath>
      <w:r>
        <w:br/>
      </w:r>
      <w:r>
        <w:t xml:space="preserve">&amp; &amp;</w:t>
      </w:r>
      <w:r>
        <w:t xml:space="preserve"> </w:t>
      </w:r>
      <m:oMath>
        <m:r>
          <m:t>μ</m:t>
        </m:r>
        <m:r>
          <m:rPr>
            <m:sty m:val="p"/>
          </m:rPr>
          <m:t>≤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&amp;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sSub>
          <m:e>
            <m:r>
              <m:t>u</m:t>
            </m:r>
          </m:e>
          <m:sub>
            <m:r>
              <m:t>α</m:t>
            </m:r>
          </m:sub>
        </m:sSub>
      </m:oMath>
      <w:r>
        <w:br/>
      </w:r>
      <w:r>
        <w:t xml:space="preserve">&amp; &amp;</w:t>
      </w:r>
      <w:r>
        <w:t xml:space="preserve"> </w:t>
      </w:r>
      <m:oMath>
        <m:r>
          <m:t>μ</m:t>
        </m:r>
        <m:r>
          <m:rPr>
            <m:sty m:val="p"/>
          </m:rPr>
          <m:t>≥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m:oMath>
        <m:r>
          <m:t>μ</m:t>
        </m:r>
        <m:r>
          <m:rPr>
            <m:sty m:val="p"/>
          </m:rPr>
          <m:t>&lt;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&amp;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sSub>
          <m:e>
            <m:r>
              <m:t>u</m:t>
            </m:r>
          </m:e>
          <m:sub>
            <m:r>
              <m:t>α</m:t>
            </m:r>
          </m:sub>
        </m:sSub>
      </m:oMath>
      <w:r>
        <w:br/>
      </w:r>
      <w:r>
        <w:t xml:space="preserve">&amp;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未知</w:t>
      </w:r>
      <w:r>
        <w:t xml:space="preserve"> &amp;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m:oMath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&amp;</w:t>
      </w:r>
      <w:r>
        <w:t xml:space="preserve"> </w:t>
      </w:r>
      <m:oMath>
        <m:r>
          <m:rPr>
            <m:sty m:val="p"/>
          </m:rPr>
          <m:t>|</m:t>
        </m:r>
        <m:r>
          <m:t>t</m:t>
        </m:r>
        <m:r>
          <m:rPr>
            <m:sty m:val="p"/>
          </m:rPr>
          <m:t>|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α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br/>
      </w:r>
      <w:r>
        <w:t xml:space="preserve">&amp; &amp;</w:t>
      </w:r>
      <w:r>
        <w:t xml:space="preserve"> </w:t>
      </w:r>
      <m:oMath>
        <m:r>
          <m:t>μ</m:t>
        </m:r>
        <m:r>
          <m:rPr>
            <m:sty m:val="p"/>
          </m:rPr>
          <m:t>≤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&amp;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br/>
      </w:r>
      <w:r>
        <w:t xml:space="preserve">&amp; &amp;</w:t>
      </w:r>
      <w:r>
        <w:t xml:space="preserve"> </w:t>
      </w:r>
      <m:oMath>
        <m:r>
          <m:t>μ</m:t>
        </m:r>
        <m:r>
          <m:rPr>
            <m:sty m:val="p"/>
          </m:rPr>
          <m:t>≥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</w:t>
      </w:r>
      <w:r>
        <w:t xml:space="preserve"> </w:t>
      </w:r>
      <m:oMath>
        <m:r>
          <m:t>μ</m:t>
        </m:r>
        <m:r>
          <m:rPr>
            <m:sty m:val="p"/>
          </m:rPr>
          <m:t>&lt;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&amp; &amp;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α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br/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已知</w:t>
      </w:r>
      <w:r>
        <w:t xml:space="preserve"> 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 &amp;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bSup>
                <m:e>
                  <m:r>
                    <m:t>χ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bSup>
                <m:e>
                  <m:r>
                    <m:t>χ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br/>
      </w:r>
      <w:r>
        <w:t xml:space="preserve">&amp; 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 &amp;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bSup>
          <m:e>
            <m:r>
              <m:t>χ</m:t>
            </m:r>
          </m:e>
          <m:sub>
            <m:r>
              <m:t>α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br/>
      </w:r>
      <w:r>
        <w:t xml:space="preserve">&amp; 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 &amp;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bSup>
          <m:e>
            <m:r>
              <m:t>χ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br/>
      </w:r>
      <w:r>
        <w:t xml:space="preserve">&amp;</w:t>
      </w:r>
      <w:r>
        <w:t xml:space="preserve"> </w:t>
      </w:r>
      <m:oMath>
        <m:r>
          <m:t>μ</m:t>
        </m:r>
      </m:oMath>
      <w:r>
        <w:rPr>
          <w:rFonts w:hint="eastAsia"/>
        </w:rPr>
        <w:t xml:space="preserve">未知</w:t>
      </w:r>
      <w:r>
        <w:t xml:space="preserve"> 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 &amp;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sSubSup>
                <m:e>
                  <m:r>
                    <m:t>χ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bSup>
                <m:e>
                  <m:r>
                    <m:t>χ</m:t>
                  </m:r>
                </m:e>
                <m:sub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br/>
      </w:r>
      <w:r>
        <w:t xml:space="preserve">&amp; 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 &amp;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bSup>
          <m:e>
            <m:r>
              <m:t>χ</m:t>
            </m:r>
          </m:e>
          <m:sub>
            <m:r>
              <m:t>α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br/>
      </w:r>
      <w:r>
        <w:t xml:space="preserve">&amp; 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&amp; &amp;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bSup>
          <m:e>
            <m:r>
              <m:t>χ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  <m:sup>
            <m:r>
              <m:t>2</m:t>
            </m:r>
          </m:sup>
        </m:sSubSu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br/>
      </w:r>
    </w:p>
    <w:bookmarkEnd w:id="50"/>
    <w:bookmarkEnd w:id="51"/>
    <w:bookmarkStart w:id="52" w:name="两类错误"/>
    <w:p>
      <w:pPr>
        <w:pStyle w:val="Heading2"/>
      </w:pPr>
      <w:r>
        <w:rPr>
          <w:rFonts w:hint="eastAsia"/>
        </w:rPr>
        <w:t xml:space="preserve">两类错误</w:t>
      </w:r>
    </w:p>
    <w:p>
      <w:pPr>
        <w:pStyle w:val="FirstParagraph"/>
      </w:pPr>
      <w:r>
        <w:rPr>
          <w:rFonts w:hint="eastAsia"/>
        </w:rPr>
        <w:t xml:space="preserve">显著性水平</w:t>
      </w:r>
      <m:oMath>
        <m:r>
          <m:t>α</m:t>
        </m:r>
      </m:oMath>
      <w:r>
        <w:rPr>
          <w:rFonts w:hint="eastAsia"/>
        </w:rPr>
        <w:t xml:space="preserve">实际上是犯第一类错误的概率的上界。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第一类错误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第二类错误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若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/>
              </w:rPr>
              <w:t xml:space="preserve">为真，否定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/>
              </w:rPr>
              <w:t xml:space="preserve">（弃真）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若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/>
              </w:rPr>
              <w:t xml:space="preserve">为假，接受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hint="eastAsia"/>
              </w:rPr>
              <w:t xml:space="preserve">（存伪）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发生概率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拒绝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为真</m:t>
              </m:r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nor/>
                        <m:sty m:val="p"/>
                      </m:rPr>
                      <m:t>接受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为假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nor/>
                        <m:sty m:val="p"/>
                      </m:rPr>
                      <m:t>接受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为真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​</w:t>
                  </w:r>
                </w:p>
              </w:tc>
            </w:tr>
          </w:tbl>
          <w:p/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的检验称为显著性检验，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概率为显著性水平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则</w:t>
            </w:r>
            <m:oMath>
              <m:r>
                <m:t>α</m:t>
              </m:r>
            </m:oMath>
            <w:r>
              <w:rPr>
                <w:rFonts w:hint="eastAsia"/>
              </w:rPr>
              <w:t xml:space="preserve">和</w:t>
            </w:r>
            <m:oMath>
              <m:r>
                <m:t>β</m:t>
              </m:r>
            </m:oMath>
            <w:r>
              <w:rPr>
                <w:rFonts w:hint="eastAsia"/>
              </w:rPr>
              <w:t xml:space="preserve">中任意一个减少，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则另一个必然增大，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若要同时增大，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则只能增大样本容量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creator>Didnelpsun</dc:creator>
  <cp:keywords/>
  <dcterms:created xsi:type="dcterms:W3CDTF">2026-08-24T03:05:57Z</dcterms:created>
  <dcterms:modified xsi:type="dcterms:W3CDTF">2026-08-24T03:05:57Z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