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6" w:val="right" w:leader="dot"/>
        </w:tabs>
        <w:spacing w:before="0" w:after="0" w:line="410" w:lineRule="atLeast"/>
        <w:jc w:val="left"/>
      </w:pPr>
      <w:r>
        <w:rPr>
          <w:rFonts w:ascii="Times New Roman" w:hAnsi="Times New Roman" w:eastAsia="宋体"/>
          <w:b/>
          <w:sz w:val="32"/>
        </w:rPr>
        <w:t xml:space="preserve">人教B版选必1·册目录页</w:t>
      </w:r>
    </w:p>
    <w:p>
      <w:pPr>
        <w:tabs>
          <w:tab w:pos="10206" w:val="right" w:leader="dot"/>
        </w:tabs>
        <w:spacing w:before="0" w:after="0" w:line="410" w:lineRule="atLeast"/>
        <w:jc w:val="left"/>
      </w:pPr>
      <w:r>
        <w:rPr>
          <w:rFonts w:ascii="Times New Roman" w:hAnsi="Times New Roman" w:eastAsia="宋体"/>
          <w:sz w:val="24"/>
        </w:rPr>
        <w:t xml:space="preserve">页码＝所在本部分内页码（各本独立起算）</w:t>
      </w:r>
    </w:p>
    <w:p>
      <w:pPr>
        <w:tabs>
          <w:tab w:pos="10206" w:val="right" w:leader="dot"/>
        </w:tabs>
        <w:spacing w:before="0" w:after="0" w:line="410" w:lineRule="atLeast"/>
        <w:jc w:val="left"/>
      </w:pPr>
      <w:r>
        <w:rPr>
          <w:rFonts w:ascii="Times New Roman" w:hAnsi="Times New Roman" w:eastAsia="宋体"/>
          <w:b/>
          <w:sz w:val="24"/>
        </w:rPr>
        <w:t xml:space="preserve">第1章 空间向量与立体几何</w:t>
      </w:r>
    </w:p>
    <w:p>
      <w:pPr>
        <w:tabs>
          <w:tab w:pos="10206" w:val="right" w:leader="dot"/>
        </w:tabs>
        <w:spacing w:before="0" w:after="0" w:line="410" w:lineRule="atLeast"/>
        <w:jc w:val="left"/>
        <w:shd w:val="clear" w:color="auto" fill="C9C9C9"/>
        <w:ind w:left="420"/>
      </w:pPr>
      <w:r>
        <w:rPr>
          <w:rFonts w:ascii="Times New Roman" w:hAnsi="Times New Roman" w:eastAsia="宋体"/>
          <w:sz w:val="24"/>
        </w:rPr>
        <w:t xml:space="preserve">衔接件（29题·全部必会）　·本14页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shd w:val="clear" w:color="auto" fill="C9C9C9"/>
        <w:ind w:left="420"/>
      </w:pPr>
      <w:r>
        <w:rPr>
          <w:rFonts w:ascii="Times New Roman" w:hAnsi="Times New Roman" w:eastAsia="宋体"/>
          <w:sz w:val="24"/>
        </w:rPr>
        <w:t xml:space="preserve">知识清单（47条：基33·进14）　·本13页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shd w:val="clear" w:color="auto" fill="C9C9C9"/>
        <w:ind w:left="420"/>
      </w:pPr>
      <w:r>
        <w:rPr>
          <w:rFonts w:ascii="Times New Roman" w:hAnsi="Times New Roman" w:eastAsia="宋体"/>
          <w:sz w:val="24"/>
        </w:rPr>
        <w:t xml:space="preserve">讲练件（140题：简单21·中档104·难15）　·本121页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1.1 空间向量及其运算（24题）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1.2 空间向量在立体几何中的应用（116题）</w:t>
      </w:r>
      <w:r>
        <w:rPr>
          <w:rFonts w:ascii="Times New Roman" w:hAnsi="Times New Roman" w:eastAsia="宋体"/>
          <w:sz w:val="24"/>
        </w:rPr>
        <w:tab/>
        <w:t>P17</w:t>
      </w:r>
    </w:p>
    <w:p>
      <w:pPr>
        <w:tabs>
          <w:tab w:pos="10206" w:val="right" w:leader="dot"/>
        </w:tabs>
        <w:spacing w:before="0" w:after="0" w:line="410" w:lineRule="atLeast"/>
        <w:jc w:val="left"/>
      </w:pPr>
      <w:r>
        <w:rPr>
          <w:rFonts w:ascii="Times New Roman" w:hAnsi="Times New Roman" w:eastAsia="宋体"/>
          <w:b/>
          <w:sz w:val="24"/>
        </w:rPr>
        <w:t xml:space="preserve">第2章 平面解析几何</w:t>
      </w:r>
    </w:p>
    <w:p>
      <w:pPr>
        <w:tabs>
          <w:tab w:pos="10206" w:val="right" w:leader="dot"/>
        </w:tabs>
        <w:spacing w:before="0" w:after="0" w:line="410" w:lineRule="atLeast"/>
        <w:jc w:val="left"/>
        <w:shd w:val="clear" w:color="auto" fill="C9C9C9"/>
        <w:ind w:left="420"/>
      </w:pPr>
      <w:r>
        <w:rPr>
          <w:rFonts w:ascii="Times New Roman" w:hAnsi="Times New Roman" w:eastAsia="宋体"/>
          <w:sz w:val="24"/>
        </w:rPr>
        <w:t xml:space="preserve">衔接件（13题·全部必会）　·本5页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shd w:val="clear" w:color="auto" fill="C9C9C9"/>
        <w:ind w:left="420"/>
      </w:pPr>
      <w:r>
        <w:rPr>
          <w:rFonts w:ascii="Times New Roman" w:hAnsi="Times New Roman" w:eastAsia="宋体"/>
          <w:sz w:val="24"/>
        </w:rPr>
        <w:t xml:space="preserve">知识清单（67条：基38·进29）　·本28页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shd w:val="clear" w:color="auto" fill="C9C9C9"/>
        <w:ind w:left="420"/>
      </w:pPr>
      <w:r>
        <w:rPr>
          <w:rFonts w:ascii="Times New Roman" w:hAnsi="Times New Roman" w:eastAsia="宋体"/>
          <w:sz w:val="24"/>
        </w:rPr>
        <w:t xml:space="preserve">讲练件（339题：简单47·中档246·难46）　·本224页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2.1 坐标法（1题）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2.2 直线及其方程（38题）</w:t>
      </w:r>
      <w:r>
        <w:rPr>
          <w:rFonts w:ascii="Times New Roman" w:hAnsi="Times New Roman" w:eastAsia="宋体"/>
          <w:sz w:val="24"/>
        </w:rPr>
        <w:tab/>
        <w:t>P2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2.3 圆及其方程（61题）</w:t>
      </w:r>
      <w:r>
        <w:rPr>
          <w:rFonts w:ascii="Times New Roman" w:hAnsi="Times New Roman" w:eastAsia="宋体"/>
          <w:sz w:val="24"/>
        </w:rPr>
        <w:tab/>
        <w:t>P25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2.4 曲线与方程（19题）</w:t>
      </w:r>
      <w:r>
        <w:rPr>
          <w:rFonts w:ascii="Times New Roman" w:hAnsi="Times New Roman" w:eastAsia="宋体"/>
          <w:sz w:val="24"/>
        </w:rPr>
        <w:tab/>
        <w:t>P60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2.5 椭圆及其方程（63题）</w:t>
      </w:r>
      <w:r>
        <w:rPr>
          <w:rFonts w:ascii="Times New Roman" w:hAnsi="Times New Roman" w:eastAsia="宋体"/>
          <w:sz w:val="24"/>
        </w:rPr>
        <w:tab/>
        <w:t>P73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2.6 双曲线及其方程（36题）</w:t>
      </w:r>
      <w:r>
        <w:rPr>
          <w:rFonts w:ascii="Times New Roman" w:hAnsi="Times New Roman" w:eastAsia="宋体"/>
          <w:sz w:val="24"/>
        </w:rPr>
        <w:tab/>
        <w:t>P111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2.7 抛物线及其方程（32题）</w:t>
      </w:r>
      <w:r>
        <w:rPr>
          <w:rFonts w:ascii="Times New Roman" w:hAnsi="Times New Roman" w:eastAsia="宋体"/>
          <w:sz w:val="24"/>
        </w:rPr>
        <w:tab/>
        <w:t>P133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2.8 直线与圆锥曲线的位置关系（89题）</w:t>
      </w:r>
      <w:r>
        <w:rPr>
          <w:rFonts w:ascii="Times New Roman" w:hAnsi="Times New Roman" w:eastAsia="宋体"/>
          <w:sz w:val="24"/>
        </w:rPr>
        <w:tab/>
        <w:t>P155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人教B版选必1·册目录页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