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2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62．（简单）</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63．（中档）</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2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64．（中档）</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200"/>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两两垂直的三棱锥（因为形状像墙角，又称墙角模型）：如下图所示，可以补形成长方体．若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于底面，垂足为三角形的非直角顶点的三棱锥（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长方体相对的两个面的面对角线，进而补形成长方体．若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65．（中档）</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66．（中档）</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67．（中档）</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68．（中档）</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69．（中档）</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70．（中档）</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71．（中档）</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4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72．（中档）</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4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73．（难）</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2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74．（中档）</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1.2.5.4.2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75．（简单）</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200"/>
      </w:pPr>
      <w:r>
        <w:rPr>
          <w:b/>
          <w:sz w:val="21"/>
          <w:szCs w:val="21"/>
          <w:shd w:val="clear" w:color="auto" w:fill="C9C9C9"/>
        </w:rPr>
        <w:t xml:space="preserve">1.2.5.5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76．（中档）</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ind w:leftChars="200"/>
      </w:pPr>
      <w:r>
        <w:rPr>
          <w:b/>
          <w:sz w:val="21"/>
          <w:szCs w:val="21"/>
          <w:shd w:val="clear" w:color="auto" w:fill="C9C9C9"/>
        </w:rPr>
        <w:t xml:space="preserve">1.2.5.6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77．（中档）</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1.2.5.6.1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78．（中档）</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79．（难）</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400"/>
      </w:pPr>
      <w:r>
        <w:rPr>
          <w:b/>
          <w:sz w:val="21"/>
          <w:szCs w:val="21"/>
          <w:shd w:val="clear" w:color="auto" w:fill="C9C9C9"/>
        </w:rPr>
        <w:t xml:space="preserve">1.2.5.6.2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80．（难）</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1.2.5.6.3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81．（中档）</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1.2.5.6.4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82．（中档）</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1.2.5.6.5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83．（中档）</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1.2.5.6.6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84．（中档）</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1.2.5.6.7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85．（中档）</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1.2.5.6.8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86．（中档）</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1.2.5.6.9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87．（中档）</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1.2.5.6.10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88．（难）</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1.2.5.6.11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89．（难）</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1.2.5.6.12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90．（中档）</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200"/>
      </w:pPr>
      <w:r>
        <w:rPr>
          <w:b/>
          <w:sz w:val="21"/>
          <w:szCs w:val="21"/>
          <w:shd w:val="clear" w:color="auto" w:fill="C9C9C9"/>
        </w:rPr>
        <w:t xml:space="preserve">1.2.5.7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91．（中档）</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92．（中档）</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93．（中档）</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400"/>
      </w:pPr>
      <w:r>
        <w:rPr>
          <w:b/>
          <w:sz w:val="21"/>
          <w:szCs w:val="21"/>
          <w:shd w:val="clear" w:color="auto" w:fill="C9C9C9"/>
        </w:rPr>
        <w:t xml:space="preserve">1.2.5.7.2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94．（简单）</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400"/>
      </w:pPr>
      <w:r>
        <w:rPr>
          <w:b/>
          <w:sz w:val="21"/>
          <w:szCs w:val="21"/>
          <w:shd w:val="clear" w:color="auto" w:fill="C9C9C9"/>
        </w:rPr>
        <w:t xml:space="preserve">1.2.5.7.3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95．（简单）</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400"/>
      </w:pPr>
      <w:r>
        <w:rPr>
          <w:b/>
          <w:sz w:val="21"/>
          <w:szCs w:val="21"/>
          <w:shd w:val="clear" w:color="auto" w:fill="C9C9C9"/>
        </w:rPr>
        <w:t xml:space="preserve">1.2.5.7.4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96．（简单）</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400"/>
      </w:pPr>
      <w:r>
        <w:rPr>
          <w:b/>
          <w:sz w:val="21"/>
          <w:szCs w:val="21"/>
          <w:shd w:val="clear" w:color="auto" w:fill="C9C9C9"/>
        </w:rPr>
        <w:t xml:space="preserve">1.2.5.7.5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97．（中档）</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98．（中档）</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99．（中档）</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400"/>
      </w:pPr>
      <w:r>
        <w:rPr>
          <w:b/>
          <w:sz w:val="21"/>
          <w:szCs w:val="21"/>
          <w:shd w:val="clear" w:color="auto" w:fill="C9C9C9"/>
        </w:rPr>
        <w:t xml:space="preserve">1.2.5.7.8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100．（中档）</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101．（中档）</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400"/>
      </w:pPr>
      <w:r>
        <w:rPr>
          <w:b/>
          <w:sz w:val="21"/>
          <w:szCs w:val="21"/>
          <w:shd w:val="clear" w:color="auto" w:fill="C9C9C9"/>
        </w:rPr>
        <w:t xml:space="preserve">1.2.5.7.10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102．（中档）</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400"/>
      </w:pPr>
      <w:r>
        <w:rPr>
          <w:b/>
          <w:sz w:val="21"/>
          <w:szCs w:val="21"/>
          <w:shd w:val="clear" w:color="auto" w:fill="C9C9C9"/>
        </w:rPr>
        <w:t xml:space="preserve">1.2.5.7.11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103．（中档）</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104．（中档）</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400"/>
      </w:pPr>
      <w:r>
        <w:rPr>
          <w:b/>
          <w:sz w:val="21"/>
          <w:szCs w:val="21"/>
          <w:shd w:val="clear" w:color="auto" w:fill="C9C9C9"/>
        </w:rPr>
        <w:t xml:space="preserve">1.2.5.7.13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105．（中档）</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400"/>
      </w:pPr>
      <w:r>
        <w:rPr>
          <w:b/>
          <w:sz w:val="21"/>
          <w:szCs w:val="21"/>
          <w:shd w:val="clear" w:color="auto" w:fill="C9C9C9"/>
        </w:rPr>
        <w:t xml:space="preserve">1.2.5.7.14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106．（中档）</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400"/>
      </w:pPr>
      <w:r>
        <w:rPr>
          <w:b/>
          <w:sz w:val="21"/>
          <w:szCs w:val="21"/>
          <w:shd w:val="clear" w:color="auto" w:fill="C9C9C9"/>
        </w:rPr>
        <w:t xml:space="preserve">1.2.5.7.15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107．（难）</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108．（难）</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400"/>
      </w:pPr>
      <w:r>
        <w:rPr>
          <w:b/>
          <w:sz w:val="21"/>
          <w:szCs w:val="21"/>
          <w:shd w:val="clear" w:color="auto" w:fill="C9C9C9"/>
        </w:rPr>
        <w:t xml:space="preserve">1.2.5.7.17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109．（难）</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400"/>
      </w:pPr>
      <w:r>
        <w:rPr>
          <w:b/>
          <w:sz w:val="21"/>
          <w:szCs w:val="21"/>
          <w:shd w:val="clear" w:color="auto" w:fill="C9C9C9"/>
        </w:rPr>
        <w:t xml:space="preserve">1.2.5.7.18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110．（难）</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111．（难）</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400"/>
      </w:pPr>
      <w:r>
        <w:rPr>
          <w:b/>
          <w:sz w:val="21"/>
          <w:szCs w:val="21"/>
          <w:shd w:val="clear" w:color="auto" w:fill="C9C9C9"/>
        </w:rPr>
        <w:t xml:space="preserve">1.2.5.7.20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112．（中档）</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1.2.5.7.21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113．（中档）</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114．（中档）</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1.2.5.7.22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115．（中档）</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1.2.5.7.23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116．（中档）</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1.2.5.7.24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117．（中档）</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1.2.5.7.25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118．（中档）</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1.2.5.7.26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119．（中档）</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1.2.5.7.27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120．（中档）</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121．（中档）</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1.2.5.7.28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122．（中档）</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1.2.5.7.29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123．（中档）</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1.2.5.7.30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124．（中档）</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1.2.5.7.31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125．（中档）</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1.2.5.7.32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126．（中档）</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200"/>
      </w:pPr>
      <w:r>
        <w:rPr>
          <w:b/>
          <w:sz w:val="21"/>
          <w:szCs w:val="21"/>
          <w:shd w:val="clear" w:color="auto" w:fill="C9C9C9"/>
        </w:rPr>
        <w:t xml:space="preserve">1.2.5.8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ind w:leftChars="400"/>
      </w:pPr>
      <w:r>
        <w:rPr>
          <w:b/>
          <w:sz w:val="21"/>
          <w:szCs w:val="21"/>
          <w:shd w:val="clear" w:color="auto" w:fill="C9C9C9"/>
        </w:rPr>
        <w:t xml:space="preserve">1.2.5.8.1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127．（难）</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128．（中档）</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400"/>
      </w:pPr>
      <w:r>
        <w:rPr>
          <w:b/>
          <w:sz w:val="21"/>
          <w:szCs w:val="21"/>
          <w:shd w:val="clear" w:color="auto" w:fill="C9C9C9"/>
        </w:rPr>
        <w:t xml:space="preserve">1.2.5.8.2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129．（中档）</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bCs/>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400"/>
      </w:pPr>
      <w:r>
        <w:rPr>
          <w:b/>
          <w:sz w:val="21"/>
          <w:szCs w:val="21"/>
          <w:shd w:val="clear" w:color="auto" w:fill="C9C9C9"/>
        </w:rPr>
        <w:t xml:space="preserve">1.2.5.8.3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130．（中档）</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bCs/>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400"/>
      </w:pPr>
      <w:r>
        <w:rPr>
          <w:b/>
          <w:sz w:val="21"/>
          <w:szCs w:val="21"/>
          <w:shd w:val="clear" w:color="auto" w:fill="C9C9C9"/>
        </w:rPr>
        <w:t xml:space="preserve">1.2.5.8.4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131．（中档）</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bCs/>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1.2.5.8.5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132．（中档）</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400"/>
      </w:pPr>
      <w:r>
        <w:rPr>
          <w:b/>
          <w:sz w:val="21"/>
          <w:szCs w:val="21"/>
          <w:shd w:val="clear" w:color="auto" w:fill="C9C9C9"/>
        </w:rPr>
        <w:t xml:space="preserve">1.2.5.8.6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133．（中档）</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bCs/>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1.2.5.8.7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134．（难）</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bCs/>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1.2.5.8.8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135．（中档）</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136．（中档）</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1.2.5.8.9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137．（中档）</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1.2.5.8.10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138．（中档）</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1.2.5.8.11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139．（难）</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1.2.5.8.12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140．（中档）</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p>
      <w:pPr>
        <w:pageBreakBefore/>
        <w:spacing w:before="0" w:after="0" w:line="288" w:lineRule="auto"/>
        <w:jc w:val="left"/>
      </w:pPr>
      <w:r>
        <w:rPr>
          <w:rFonts w:ascii="Times New Roman" w:hAnsi="Times New Roman" w:eastAsia="宋体" w:cs="Times New Roman"/>
          <w:b/>
          <w:sz w:val="21"/>
          <w:szCs w:val="21"/>
        </w:rPr>
        <w:t xml:space="preserve">错题记录表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00"/>
        <w:gridCol w:w="7200"/>
        <w:gridCol w:w="1500"/>
      </w:tblGrid>
      <w:tr>
        <w:trPr>
          <w:trHeight w:val="300" w:hRule="atLeast"/>
        </w:trPr>
        <w:tc>
          <w:tcPr>
            <w:tcW w:w="1500" w:type="dxa"/>
          </w:tcPr>
          <w:p>
            <w:pPr>
              <w:spacing w:before="0" w:after="0" w:line="288" w:lineRule="auto"/>
              <w:jc w:val="left"/>
            </w:pPr>
            <w:r>
              <w:rPr>
                <w:rFonts w:ascii="Times New Roman" w:hAnsi="Times New Roman" w:eastAsia="宋体" w:cs="Times New Roman"/>
                <w:b/>
                <w:sz w:val="21"/>
                <w:szCs w:val="21"/>
              </w:rPr>
              <w:t xml:space="preserve">题号</w:t>
            </w:r>
          </w:p>
        </w:tc>
        <w:tc>
          <w:tcPr>
            <w:tcW w:w="7200" w:type="dxa"/>
          </w:tcPr>
          <w:p>
            <w:pPr>
              <w:spacing w:before="0" w:after="0" w:line="288" w:lineRule="auto"/>
              <w:jc w:val="left"/>
            </w:pPr>
            <w:r>
              <w:rPr>
                <w:rFonts w:ascii="Times New Roman" w:hAnsi="Times New Roman" w:eastAsia="宋体" w:cs="Times New Roman"/>
                <w:b/>
                <w:sz w:val="21"/>
                <w:szCs w:val="21"/>
              </w:rPr>
              <w:t xml:space="preserve">错因</w:t>
            </w:r>
          </w:p>
        </w:tc>
        <w:tc>
          <w:tcPr>
            <w:tcW w:w="1500" w:type="dxa"/>
          </w:tcPr>
          <w:p>
            <w:pPr>
              <w:spacing w:before="0" w:after="0" w:line="288" w:lineRule="auto"/>
              <w:jc w:val="left"/>
            </w:pPr>
            <w:r>
              <w:rPr>
                <w:rFonts w:ascii="Times New Roman" w:hAnsi="Times New Roman" w:eastAsia="宋体" w:cs="Times New Roman"/>
                <w:b/>
                <w:sz w:val="21"/>
                <w:szCs w:val="21"/>
              </w:rPr>
              <w:t xml:space="preserve">重做日期</w:t>
            </w:r>
          </w:p>
        </w:tc>
      </w:tr>
      <w:tr>
        <w:tc>
          <w:tcPr>
            <w:tcW w:w="10200"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bl>
    <w:p>
      <w:pPr>
        <w:spacing w:before="0" w:after="0" w:line="14" w:lineRule="exact"/>
        <w:jc w:val="left"/>
        <w:rPr>
          <w:sz w:val="2"/>
          <w:szCs w:val="2"/>
        </w:rPr>
      </w:pP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（位于58–118页·共118页）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