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人教版必修3 第11章 电路及其应用·知识清单（完成）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11.1 电源和电流</w:t>
      </w:r>
    </w:p>
    <w:p w14:paraId="7C0CC988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</w:t>
      </w:r>
      <w:r>
        <w:rPr>
          <w:szCs w:val="21"/>
          <w:rFonts w:ascii="Times New Roman" w:hAnsi="Times New Roman" w:eastAsia="宋体" w:cs="Times New Roman"/>
          <w:sz w:val="21"/>
        </w:rPr>
        <w:t>．电源的定义：能在电源内部把电子从电源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正极</w:t>
      </w:r>
      <w:r>
        <w:rPr>
          <w:szCs w:val="21"/>
          <w:rFonts w:ascii="Times New Roman" w:hAnsi="Times New Roman" w:eastAsia="宋体" w:cs="Times New Roman"/>
          <w:sz w:val="21"/>
        </w:rPr>
        <w:t>搬运到电源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负极</w:t>
      </w:r>
      <w:r>
        <w:rPr>
          <w:szCs w:val="21"/>
          <w:rFonts w:ascii="Times New Roman" w:hAnsi="Times New Roman" w:eastAsia="宋体" w:cs="Times New Roman"/>
          <w:sz w:val="21"/>
        </w:rPr>
        <w:t>的装置就是电源。</w:t>
      </w:r>
    </w:p>
    <w:p w14:paraId="119C4FE9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4B25E9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2</w:t>
      </w:r>
      <w:r>
        <w:rPr>
          <w:szCs w:val="21"/>
          <w:rFonts w:ascii="Times New Roman" w:hAnsi="Times New Roman" w:eastAsia="宋体" w:cs="Times New Roman"/>
          <w:sz w:val="21"/>
        </w:rPr>
        <w:t>．电源的作用：使导体两端始终存在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电势差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39E44CA8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4F3E6DB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3</w:t>
      </w:r>
      <w:r>
        <w:rPr>
          <w:szCs w:val="21"/>
          <w:rFonts w:ascii="Times New Roman" w:hAnsi="Times New Roman" w:eastAsia="宋体" w:cs="Times New Roman"/>
          <w:sz w:val="21"/>
        </w:rPr>
        <w:t>．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大小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方向</w:t>
      </w:r>
      <w:r>
        <w:rPr>
          <w:szCs w:val="21"/>
          <w:rFonts w:ascii="Times New Roman" w:hAnsi="Times New Roman" w:eastAsia="宋体" w:cs="Times New Roman"/>
          <w:sz w:val="21"/>
        </w:rPr>
        <w:t>都不随时间变化的电流称为恒定电流。</w:t>
      </w:r>
    </w:p>
    <w:p w14:paraId="2903706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03FCDDD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4</w:t>
      </w:r>
      <w:r>
        <w:rPr>
          <w:szCs w:val="21"/>
          <w:rFonts w:ascii="Times New Roman" w:hAnsi="Times New Roman" w:eastAsia="宋体" w:cs="Times New Roman"/>
          <w:sz w:val="21"/>
        </w:rPr>
        <w:t>．电流的定义式：</w:t>
      </w:r>
      <m:oMath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I</m:t>
        </m:r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=</m:t>
        </m:r>
        <m:f>
          <m:fPr>
            <m:ctrlPr>
              <w:rPr>
                <w:rFonts w:ascii="Times New Roman" w:hAnsi="Times New Roman"/>
                <w:bdr w:val="single" w:sz="8" w:space="0" w:color="auto"/>
              </w:rPr>
            </m:ctrlPr>
          </m:fPr>
          <m:num>
            <m:r>
              <m:rPr>
                <m:sty m:val="i"/>
              </m:rPr>
              <w:rPr>
                <w:rFonts w:ascii="Times New Roman" w:hAnsi="Times New Roman" w:cs="Cambria Math"/>
              </w:rPr>
              <m:t>q</m:t>
            </m:r>
          </m:num>
          <m:den>
            <m:r>
              <m:rPr>
                <m:sty m:val="i"/>
              </m:rPr>
              <w:rPr>
                <w:rFonts w:ascii="Times New Roman" w:hAnsi="Times New Roman" w:cs="Cambria Math"/>
              </w:rPr>
              <m:t>t</m:t>
            </m:r>
          </m:den>
        </m:f>
      </m:oMath>
      <w:r>
        <w:rPr>
          <w:szCs w:val="21"/>
          <w:rFonts w:ascii="Times New Roman" w:hAnsi="Times New Roman" w:eastAsia="宋体" w:cs="Times New Roman"/>
          <w:sz w:val="21"/>
        </w:rPr>
        <w:t>，其物理意义：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单位</w:t>
      </w:r>
      <w:r>
        <w:rPr>
          <w:szCs w:val="21"/>
          <w:rFonts w:ascii="Times New Roman" w:hAnsi="Times New Roman" w:eastAsia="宋体" w:cs="Times New Roman"/>
          <w:sz w:val="21"/>
        </w:rPr>
        <w:t>时间内通过导体横截面的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电荷量</w:t>
      </w:r>
      <w:r>
        <w:rPr>
          <w:szCs w:val="21"/>
          <w:rFonts w:ascii="Times New Roman" w:hAnsi="Times New Roman" w:eastAsia="宋体" w:cs="Times New Roman"/>
          <w:sz w:val="21"/>
        </w:rPr>
        <w:t>，是表示电流强弱程度的物理量。</w:t>
      </w:r>
    </w:p>
    <w:p w14:paraId="16D8401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注意：用该式计算出的电流是时间</w:t>
      </w:r>
      <w:r>
        <w:rPr>
          <w:i/>
          <w:szCs w:val="21"/>
          <w:rFonts w:ascii="Times New Roman" w:hAnsi="Times New Roman" w:eastAsia="宋体" w:cs="Times New Roman"/>
          <w:sz w:val="21"/>
        </w:rPr>
        <w:t>t</w:t>
      </w:r>
      <w:r>
        <w:rPr>
          <w:szCs w:val="21"/>
          <w:rFonts w:ascii="Times New Roman" w:hAnsi="Times New Roman" w:eastAsia="宋体" w:cs="Times New Roman"/>
          <w:sz w:val="21"/>
        </w:rPr>
        <w:t>内的平均值。对于恒定电流，电流的瞬时值与平均值相等。</w:t>
      </w:r>
    </w:p>
    <w:p w14:paraId="011EFC1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1CBA8488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5</w:t>
      </w:r>
      <w:r>
        <w:rPr>
          <w:szCs w:val="21"/>
          <w:rFonts w:ascii="Times New Roman" w:hAnsi="Times New Roman" w:eastAsia="宋体" w:cs="Times New Roman"/>
          <w:sz w:val="21"/>
        </w:rPr>
        <w:t>．在国际单位制中，电流的单位是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安培</w:t>
      </w:r>
      <w:r>
        <w:rPr>
          <w:szCs w:val="21"/>
          <w:rFonts w:ascii="Times New Roman" w:hAnsi="Times New Roman" w:eastAsia="宋体" w:cs="Times New Roman"/>
          <w:sz w:val="21"/>
        </w:rPr>
        <w:t>，符号是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A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。常用单位：毫安（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mA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）、微安（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μA</w:t>
      </w:r>
      <w:r>
        <w:rPr>
          <w:szCs w:val="21"/>
          <w:rFonts w:ascii="Times New Roman" w:hAnsi="Times New Roman" w:eastAsia="宋体" w:cs="Times New Roman"/>
          <w:sz w:val="21"/>
        </w:rPr>
        <w:t>）；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1A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＝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10³mA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＝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10⁶μA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3A7B1E63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20499E29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6</w:t>
      </w:r>
      <w:r>
        <w:rPr>
          <w:szCs w:val="21"/>
          <w:rFonts w:ascii="Times New Roman" w:hAnsi="Times New Roman" w:eastAsia="宋体" w:cs="Times New Roman"/>
          <w:sz w:val="21"/>
        </w:rPr>
        <w:t>．电流的方向：规定为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正电荷</w:t>
      </w:r>
      <w:r>
        <w:rPr>
          <w:szCs w:val="21"/>
          <w:rFonts w:ascii="Times New Roman" w:hAnsi="Times New Roman" w:eastAsia="宋体" w:cs="Times New Roman"/>
          <w:sz w:val="21"/>
        </w:rPr>
        <w:t>定向移动的方向，与负电荷定向移动的方向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相反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43455320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注意：</w:t>
      </w: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电流虽然有方向，但它是标量，其计算遵循代数运算法则。</w:t>
      </w:r>
    </w:p>
    <w:p w14:paraId="5592D05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在外电路中电流方向由电源正极到负极，在电源内部电流方向由电源负极到正极。</w:t>
      </w:r>
    </w:p>
    <w:p w14:paraId="7C503C2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11.2 导体的电阻</w:t>
      </w:r>
    </w:p>
    <w:p w14:paraId="775D7C8A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7．电阻的</w:t>
      </w:r>
      <w:r>
        <w:rPr>
          <w:szCs w:val="21"/>
          <w:rFonts w:ascii="Times New Roman" w:hAnsi="Times New Roman" w:eastAsia="宋体" w:cs="Times New Roman"/>
          <w:sz w:val="21"/>
        </w:rPr>
        <w:t>物理意义：反映导体对电流的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阻碍</w:t>
      </w:r>
      <w:r>
        <w:rPr>
          <w:szCs w:val="21"/>
          <w:rFonts w:ascii="Times New Roman" w:hAnsi="Times New Roman" w:eastAsia="宋体" w:cs="Times New Roman"/>
          <w:sz w:val="21"/>
        </w:rPr>
        <w:t>作用。</w:t>
      </w:r>
    </w:p>
    <w:p w14:paraId="587FBBE8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758A433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8．电阻的</w:t>
      </w:r>
      <w:r>
        <w:rPr>
          <w:szCs w:val="21"/>
          <w:rFonts w:ascii="Times New Roman" w:hAnsi="Times New Roman" w:eastAsia="宋体" w:cs="Times New Roman"/>
          <w:sz w:val="21"/>
        </w:rPr>
        <w:t>定义：导体两端的电压</w:t>
      </w:r>
      <w:r>
        <w:rPr>
          <w:i/>
          <w:szCs w:val="21"/>
          <w:rFonts w:ascii="Times New Roman" w:hAnsi="Times New Roman" w:eastAsia="宋体" w:cs="Times New Roman"/>
          <w:sz w:val="21"/>
        </w:rPr>
        <w:t>U</w:t>
      </w:r>
      <w:r>
        <w:rPr>
          <w:szCs w:val="21"/>
          <w:rFonts w:ascii="Times New Roman" w:hAnsi="Times New Roman" w:eastAsia="宋体" w:cs="Times New Roman"/>
          <w:sz w:val="21"/>
        </w:rPr>
        <w:t>与通过导体的电流</w:t>
      </w:r>
      <w:r>
        <w:rPr>
          <w:i/>
          <w:szCs w:val="21"/>
          <w:rFonts w:ascii="Times New Roman" w:hAnsi="Times New Roman" w:eastAsia="宋体" w:cs="Times New Roman"/>
          <w:sz w:val="21"/>
        </w:rPr>
        <w:t>I</w:t>
      </w:r>
      <w:r>
        <w:rPr>
          <w:szCs w:val="21"/>
          <w:rFonts w:ascii="Times New Roman" w:hAnsi="Times New Roman" w:eastAsia="宋体" w:cs="Times New Roman"/>
          <w:sz w:val="21"/>
        </w:rPr>
        <w:t>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比值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5EA0081A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C63A38A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9．电阻的</w:t>
      </w:r>
      <w:r>
        <w:rPr>
          <w:szCs w:val="21"/>
          <w:rFonts w:ascii="Times New Roman" w:hAnsi="Times New Roman" w:eastAsia="宋体" w:cs="Times New Roman"/>
          <w:sz w:val="21"/>
        </w:rPr>
        <w:t>定义式：</w:t>
      </w:r>
      <m:oMath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R</m:t>
        </m:r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＝</m:t>
        </m:r>
        <m:f>
          <m:fPr>
            <m:ctrlPr>
              <w:rPr>
                <w:rFonts w:ascii="Times New Roman" w:hAnsi="Times New Roman"/>
                <w:bdr w:val="single" w:sz="8" w:space="0" w:color="auto"/>
              </w:rPr>
            </m:ctrlPr>
          </m:fPr>
          <m:num>
            <m:r>
              <m:rPr>
                <m:sty m:val="i"/>
              </m:rPr>
              <w:rPr>
                <w:rFonts w:ascii="Times New Roman" w:hAnsi="Times New Roman" w:cs="Cambria Math"/>
              </w:rPr>
              <m:t>U</m:t>
            </m:r>
          </m:num>
          <m:den>
            <m:r>
              <m:rPr>
                <m:sty m:val="i"/>
              </m:rPr>
              <w:rPr>
                <w:rFonts w:ascii="Times New Roman" w:hAnsi="Times New Roman" w:cs="Cambria Math"/>
              </w:rPr>
              <m:t>I</m:t>
            </m:r>
          </m:den>
        </m:f>
      </m:oMath>
      <w:r>
        <w:rPr>
          <w:szCs w:val="21"/>
          <w:rFonts w:ascii="Times New Roman" w:hAnsi="Times New Roman" w:eastAsia="宋体" w:cs="Times New Roman"/>
          <w:sz w:val="21"/>
        </w:rPr>
        <w:t>（</w:t>
      </w:r>
      <w:r>
        <w:rPr>
          <w:i/>
          <w:szCs w:val="21"/>
          <w:rFonts w:ascii="Times New Roman" w:hAnsi="Times New Roman" w:eastAsia="宋体" w:cs="Times New Roman"/>
          <w:sz w:val="21"/>
        </w:rPr>
        <w:t>R</w:t>
      </w:r>
      <w:r>
        <w:rPr>
          <w:szCs w:val="21"/>
          <w:rFonts w:ascii="Times New Roman" w:hAnsi="Times New Roman" w:eastAsia="宋体" w:cs="Times New Roman"/>
          <w:sz w:val="21"/>
        </w:rPr>
        <w:t>只与导体本身性质有关，而与通过的电流及所加电压无关）。</w:t>
      </w:r>
    </w:p>
    <w:p w14:paraId="5585B3A8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054A1BA9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10．电阻的</w:t>
      </w:r>
      <w:r>
        <w:rPr>
          <w:szCs w:val="21"/>
          <w:rFonts w:ascii="Times New Roman" w:hAnsi="Times New Roman" w:eastAsia="宋体" w:cs="Times New Roman"/>
          <w:sz w:val="21"/>
        </w:rPr>
        <w:t>单位：国际单位制单位为欧姆（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Ω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），常用单位还有千欧（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kΩ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）、兆欧（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MΩ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）；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1kΩ=10³Ω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；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1MΩ=10⁶Ω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0713DDE4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11．影响导体电阻的因素（实验探究）</w:t>
      </w:r>
    </w:p>
    <w:p w14:paraId="0D1C5E45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（1）实验装置：如图所示，</w:t>
      </w:r>
      <w:r>
        <w:rPr>
          <w:i/>
          <w:szCs w:val="21"/>
          <w:rFonts w:ascii="Times New Roman" w:hAnsi="Times New Roman" w:eastAsia="宋体" w:cs="Times New Roman"/>
          <w:sz w:val="21"/>
        </w:rPr>
        <w:t>a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i/>
          <w:szCs w:val="21"/>
          <w:rFonts w:ascii="Times New Roman" w:hAnsi="Times New Roman" w:eastAsia="宋体" w:cs="Times New Roman"/>
          <w:sz w:val="21"/>
        </w:rPr>
        <w:t>b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i/>
          <w:szCs w:val="21"/>
          <w:rFonts w:ascii="Times New Roman" w:hAnsi="Times New Roman" w:eastAsia="宋体" w:cs="Times New Roman"/>
          <w:sz w:val="21"/>
        </w:rPr>
        <w:t>c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i/>
          <w:szCs w:val="21"/>
          <w:rFonts w:ascii="Times New Roman" w:hAnsi="Times New Roman" w:eastAsia="宋体" w:cs="Times New Roman"/>
          <w:sz w:val="21"/>
        </w:rPr>
        <w:t>d</w:t>
      </w:r>
      <w:r>
        <w:rPr>
          <w:szCs w:val="21"/>
          <w:rFonts w:ascii="Times New Roman" w:hAnsi="Times New Roman" w:eastAsia="宋体" w:cs="Times New Roman"/>
          <w:sz w:val="21"/>
        </w:rPr>
        <w:t>是四条不同的金属导体。导体</w:t>
      </w:r>
      <w:r>
        <w:rPr>
          <w:i/>
          <w:szCs w:val="21"/>
          <w:rFonts w:ascii="Times New Roman" w:hAnsi="Times New Roman" w:eastAsia="宋体" w:cs="Times New Roman"/>
          <w:sz w:val="21"/>
        </w:rPr>
        <w:t>b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i/>
          <w:szCs w:val="21"/>
          <w:rFonts w:ascii="Times New Roman" w:hAnsi="Times New Roman" w:eastAsia="宋体" w:cs="Times New Roman"/>
          <w:sz w:val="21"/>
        </w:rPr>
        <w:t>c</w:t>
      </w:r>
      <w:r>
        <w:rPr>
          <w:szCs w:val="21"/>
          <w:rFonts w:ascii="Times New Roman" w:hAnsi="Times New Roman" w:eastAsia="宋体" w:cs="Times New Roman"/>
          <w:sz w:val="21"/>
        </w:rPr>
        <w:t>、</w:t>
      </w:r>
      <w:r>
        <w:rPr>
          <w:i/>
          <w:szCs w:val="21"/>
          <w:rFonts w:ascii="Times New Roman" w:hAnsi="Times New Roman" w:eastAsia="宋体" w:cs="Times New Roman"/>
          <w:sz w:val="21"/>
        </w:rPr>
        <w:t>d</w:t>
      </w:r>
      <w:r>
        <w:rPr>
          <w:szCs w:val="21"/>
          <w:rFonts w:ascii="Times New Roman" w:hAnsi="Times New Roman" w:eastAsia="宋体" w:cs="Times New Roman"/>
          <w:sz w:val="21"/>
        </w:rPr>
        <w:t>在长度、横截面积、材料三个因素方面，分别只有一个因素与导体</w:t>
      </w:r>
      <w:r>
        <w:rPr>
          <w:i/>
          <w:szCs w:val="21"/>
          <w:rFonts w:ascii="Times New Roman" w:hAnsi="Times New Roman" w:eastAsia="宋体" w:cs="Times New Roman"/>
          <w:sz w:val="21"/>
        </w:rPr>
        <w:t>a</w:t>
      </w:r>
      <w:r>
        <w:rPr>
          <w:szCs w:val="21"/>
          <w:rFonts w:ascii="Times New Roman" w:hAnsi="Times New Roman" w:eastAsia="宋体" w:cs="Times New Roman"/>
          <w:sz w:val="21"/>
        </w:rPr>
        <w:t>不同。</w:t>
      </w:r>
    </w:p>
    <w:p w14:paraId="145926A8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70579C90" wp14:editId="6C1E25C3">
            <wp:extent cx="1800225" cy="742950"/>
            <wp:effectExtent l="0" t="0" r="0" b="0"/>
            <wp:docPr id="100005" name="图片 100005" descr="@@@b0760b0f9a8b4132b10fda57e8f0dc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A73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B18AF72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（2）实验原理</w:t>
      </w:r>
    </w:p>
    <w:p w14:paraId="3D0F6B8D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四个不同的导体串联，电流相同，因此，电阻之比等于相应的电压之比。</w:t>
      </w:r>
    </w:p>
    <w:p w14:paraId="139DD079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用控制变量法，探究导体的电阻与长度、横截面</w:t>
      </w:r>
      <w:r>
        <w:rPr>
          <w:szCs w:val="21"/>
          <w:rFonts w:ascii="Times New Roman" w:hAnsi="Times New Roman" w:eastAsia="宋体" w:cs="Times New Roman"/>
          <w:sz w:val="21"/>
        </w:rPr>
        <w:t>积、材料的关系。</w:t>
      </w:r>
    </w:p>
    <w:p w14:paraId="28537A0A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5FA6E3F5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12．</w:t>
      </w:r>
      <w:r>
        <w:rPr>
          <w:szCs w:val="21"/>
          <w:rFonts w:ascii="Times New Roman" w:hAnsi="Times New Roman" w:eastAsia="宋体" w:cs="Times New Roman"/>
          <w:sz w:val="21"/>
        </w:rPr>
        <w:t>电阻定律：</w:t>
      </w:r>
    </w:p>
    <w:p w14:paraId="20841688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lastRenderedPageBreak/>
        <w:t>(1)</w:t>
      </w:r>
      <w:r>
        <w:rPr>
          <w:szCs w:val="21"/>
          <w:rFonts w:ascii="Times New Roman" w:hAnsi="Times New Roman" w:eastAsia="宋体" w:cs="Times New Roman"/>
          <w:sz w:val="21"/>
        </w:rPr>
        <w:t>内容：同种材料的导体，其电阻</w:t>
      </w:r>
      <w:r>
        <w:rPr>
          <w:i/>
          <w:szCs w:val="21"/>
          <w:rFonts w:ascii="Times New Roman" w:hAnsi="Times New Roman" w:eastAsia="宋体" w:cs="Times New Roman"/>
          <w:sz w:val="21"/>
        </w:rPr>
        <w:t>R</w:t>
      </w:r>
      <w:r>
        <w:rPr>
          <w:szCs w:val="21"/>
          <w:rFonts w:ascii="Times New Roman" w:hAnsi="Times New Roman" w:eastAsia="宋体" w:cs="Times New Roman"/>
          <w:sz w:val="21"/>
        </w:rPr>
        <w:t>与它的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长度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l</w:t>
      </w:r>
      <w:r>
        <w:rPr>
          <w:szCs w:val="21"/>
          <w:rFonts w:ascii="Times New Roman" w:hAnsi="Times New Roman" w:eastAsia="宋体" w:cs="Times New Roman"/>
          <w:sz w:val="21"/>
        </w:rPr>
        <w:t>成正比，与它的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横截面积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S</w:t>
      </w:r>
      <w:r>
        <w:rPr>
          <w:szCs w:val="21"/>
          <w:rFonts w:ascii="Times New Roman" w:hAnsi="Times New Roman" w:eastAsia="宋体" w:cs="Times New Roman"/>
          <w:sz w:val="21"/>
        </w:rPr>
        <w:t>成反比；导体电阻还与构成它的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材料</w:t>
      </w:r>
      <w:r>
        <w:rPr>
          <w:szCs w:val="21"/>
          <w:rFonts w:ascii="Times New Roman" w:hAnsi="Times New Roman" w:eastAsia="宋体" w:cs="Times New Roman"/>
          <w:sz w:val="21"/>
        </w:rPr>
        <w:t>有关。</w:t>
      </w:r>
    </w:p>
    <w:p w14:paraId="066121C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表达式：</w:t>
      </w:r>
      <m:oMath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R</m:t>
        </m:r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=</m:t>
        </m:r>
        <m:r>
          <m:rPr>
            <m:sty m:val="i"/>
          </m:rPr>
          <w:rPr>
            <w:rFonts w:ascii="Times New Roman" w:hAnsi="Times New Roman" w:cs="Cambria Math"/>
            <w:bdr w:val="single" w:sz="8" w:space="0" w:color="auto"/>
          </w:rPr>
          <m:t>ρ</m:t>
        </m:r>
        <m:f>
          <m:fPr>
            <m:ctrlPr>
              <w:rPr>
                <w:rFonts w:ascii="Times New Roman" w:hAnsi="Times New Roman"/>
                <w:bdr w:val="single" w:sz="8" w:space="0" w:color="auto"/>
              </w:rPr>
            </m:ctrlPr>
          </m:fPr>
          <m:num>
            <m:r>
              <m:rPr>
                <m:sty m:val="i"/>
              </m:rPr>
              <w:rPr>
                <w:rFonts w:ascii="Times New Roman" w:hAnsi="Times New Roman" w:cs="Cambria Math"/>
              </w:rPr>
              <m:t>L</m:t>
            </m:r>
          </m:num>
          <m:den>
            <m:r>
              <m:rPr>
                <m:sty m:val="i"/>
              </m:rPr>
              <w:rPr>
                <w:rFonts w:ascii="Times New Roman" w:hAnsi="Times New Roman" w:cs="Cambria Math"/>
              </w:rPr>
              <m:t>S</m:t>
            </m:r>
          </m:den>
        </m:f>
      </m:oMath>
      <w:r>
        <w:rPr>
          <w:szCs w:val="21"/>
          <w:rFonts w:ascii="Times New Roman" w:hAnsi="Times New Roman" w:eastAsia="宋体" w:cs="Times New Roman"/>
          <w:sz w:val="21"/>
        </w:rPr>
        <w:t>，此式为电阻的决定式，式中</w:t>
      </w:r>
      <w:r>
        <w:rPr>
          <w:i/>
          <w:szCs w:val="21"/>
          <w:rFonts w:ascii="Times New Roman" w:hAnsi="Times New Roman" w:eastAsia="宋体" w:cs="Times New Roman"/>
          <w:sz w:val="21"/>
        </w:rPr>
        <w:t>ρ</w:t>
      </w:r>
      <w:r>
        <w:rPr>
          <w:szCs w:val="21"/>
          <w:rFonts w:ascii="Times New Roman" w:hAnsi="Times New Roman" w:eastAsia="宋体" w:cs="Times New Roman"/>
          <w:sz w:val="21"/>
        </w:rPr>
        <w:t>是比例系数，</w:t>
      </w:r>
      <w:r>
        <w:rPr>
          <w:i/>
          <w:szCs w:val="21"/>
          <w:rFonts w:ascii="Times New Roman" w:hAnsi="Times New Roman" w:eastAsia="宋体" w:cs="Times New Roman"/>
          <w:sz w:val="21"/>
        </w:rPr>
        <w:t>ρ</w:t>
      </w:r>
      <w:r>
        <w:rPr>
          <w:szCs w:val="21"/>
          <w:rFonts w:ascii="Times New Roman" w:hAnsi="Times New Roman" w:eastAsia="宋体" w:cs="Times New Roman"/>
          <w:sz w:val="21"/>
        </w:rPr>
        <w:t>叫作这种材料的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电阻率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575A4009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C578A90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13．</w:t>
      </w:r>
      <w:r>
        <w:rPr>
          <w:szCs w:val="21"/>
          <w:rFonts w:ascii="Times New Roman" w:hAnsi="Times New Roman" w:eastAsia="宋体" w:cs="Times New Roman"/>
          <w:sz w:val="21"/>
        </w:rPr>
        <w:t>电阻率：</w:t>
      </w:r>
    </w:p>
    <w:p w14:paraId="056B825E" w14:textId="77777777" w:rsidR="00BD504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电阻率是反映导体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导电</w:t>
      </w:r>
      <w:r>
        <w:rPr>
          <w:szCs w:val="21"/>
          <w:rFonts w:ascii="Times New Roman" w:hAnsi="Times New Roman" w:eastAsia="宋体" w:cs="Times New Roman"/>
          <w:sz w:val="21"/>
        </w:rPr>
        <w:t>性能的物理量，是导体材料本身的属性。</w:t>
      </w:r>
    </w:p>
    <w:p w14:paraId="087511A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电阻率与温度的关系及应用</w:t>
      </w:r>
    </w:p>
    <w:p w14:paraId="0E326A9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①</w:t>
      </w:r>
      <w:r>
        <w:rPr>
          <w:szCs w:val="21"/>
          <w:rFonts w:ascii="Times New Roman" w:hAnsi="Times New Roman" w:eastAsia="宋体" w:cs="Times New Roman"/>
          <w:sz w:val="21"/>
        </w:rPr>
        <w:t>金属的电阻率随温度的升高而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增大</w:t>
      </w:r>
      <w:r>
        <w:rPr>
          <w:szCs w:val="21"/>
          <w:rFonts w:ascii="Times New Roman" w:hAnsi="Times New Roman" w:eastAsia="宋体" w:cs="Times New Roman"/>
          <w:sz w:val="21"/>
        </w:rPr>
        <w:t>，可用于制作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电阻温度计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3F30DF0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②</w:t>
      </w:r>
      <w:r>
        <w:rPr>
          <w:szCs w:val="21"/>
          <w:rFonts w:ascii="Times New Roman" w:hAnsi="Times New Roman" w:eastAsia="宋体" w:cs="Times New Roman"/>
          <w:sz w:val="21"/>
        </w:rPr>
        <w:t>大部分半导体的电阻率随温度的升高而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减小</w:t>
      </w:r>
      <w:r>
        <w:rPr>
          <w:szCs w:val="21"/>
          <w:rFonts w:ascii="Times New Roman" w:hAnsi="Times New Roman" w:eastAsia="宋体" w:cs="Times New Roman"/>
          <w:sz w:val="21"/>
        </w:rPr>
        <w:t>，半导体的电阻率随温度的变化较大，可用于制作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热敏电阻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50E9E3A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③</w:t>
      </w:r>
      <w:r>
        <w:rPr>
          <w:szCs w:val="21"/>
          <w:rFonts w:ascii="Times New Roman" w:hAnsi="Times New Roman" w:eastAsia="宋体" w:cs="Times New Roman"/>
          <w:sz w:val="21"/>
        </w:rPr>
        <w:t>有些合金，电阻率几乎不受温度变化的影响，常用来制作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标准电阻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37CEF653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④</w:t>
      </w:r>
      <w:r>
        <w:rPr>
          <w:szCs w:val="21"/>
          <w:rFonts w:ascii="Times New Roman" w:hAnsi="Times New Roman" w:eastAsia="宋体" w:cs="Times New Roman"/>
          <w:sz w:val="21"/>
        </w:rPr>
        <w:t>一些金属在温度特别低时电阻可以降到零，这种现象叫作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超导现象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19CCAFA3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11.3 实验：导体电阻率的测量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11.4 串联电路和并联电路</w:t>
      </w:r>
    </w:p>
    <w:p w14:paraId="6C1B2A26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14．</w:t>
      </w:r>
      <w:r>
        <w:rPr>
          <w:szCs w:val="21"/>
          <w:rFonts w:ascii="Times New Roman" w:hAnsi="Times New Roman" w:eastAsia="宋体" w:cs="Times New Roman"/>
          <w:sz w:val="21"/>
        </w:rPr>
        <w:t>串联电路：把几个导体或用电器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依次首尾</w:t>
      </w:r>
      <w:r>
        <w:rPr>
          <w:szCs w:val="21"/>
          <w:rFonts w:ascii="Times New Roman" w:hAnsi="Times New Roman" w:eastAsia="宋体" w:cs="Times New Roman"/>
          <w:sz w:val="21"/>
        </w:rPr>
        <w:t>连接，接入电路的连接方式，如图甲所示。</w:t>
      </w:r>
    </w:p>
    <w:p w14:paraId="692CE83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5B9BA7F1" wp14:editId="7D86BD5C">
            <wp:extent cx="2906202" cy="894898"/>
            <wp:effectExtent l="0" t="0" r="8890" b="635"/>
            <wp:docPr id="100007" name="图片 100007" descr="@@@ec7d4bdc-1e9d-4075-97f5-83296314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525" cy="89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76D9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109A6B5B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15．</w:t>
      </w:r>
      <w:r>
        <w:rPr>
          <w:szCs w:val="21"/>
          <w:rFonts w:ascii="Times New Roman" w:hAnsi="Times New Roman" w:eastAsia="宋体" w:cs="Times New Roman"/>
          <w:sz w:val="21"/>
        </w:rPr>
        <w:t>并联电路：把几个导体或用电器的一端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连在一起</w:t>
      </w:r>
      <w:r>
        <w:rPr>
          <w:szCs w:val="21"/>
          <w:rFonts w:ascii="Times New Roman" w:hAnsi="Times New Roman" w:eastAsia="宋体" w:cs="Times New Roman"/>
          <w:sz w:val="21"/>
        </w:rPr>
        <w:t>，另一端也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连在一起</w:t>
      </w:r>
      <w:r>
        <w:rPr>
          <w:szCs w:val="21"/>
          <w:rFonts w:ascii="Times New Roman" w:hAnsi="Times New Roman" w:eastAsia="宋体" w:cs="Times New Roman"/>
          <w:sz w:val="21"/>
        </w:rPr>
        <w:t>，再将两端接入电路的连接方式，如图乙所示。</w:t>
      </w:r>
    </w:p>
    <w:p w14:paraId="0F1533B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B6E9D8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16．</w:t>
      </w:r>
      <w:r>
        <w:rPr>
          <w:szCs w:val="21"/>
          <w:rFonts w:ascii="Times New Roman" w:hAnsi="Times New Roman" w:eastAsia="宋体" w:cs="Times New Roman"/>
          <w:sz w:val="21"/>
        </w:rPr>
        <w:t>串联电路、并联电路的特点</w:t>
      </w:r>
    </w:p>
    <w:tbl>
      <w:tblPr>
        <w:tblW w:w="10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54"/>
        <w:gridCol w:w="4111"/>
        <w:gridCol w:w="5245"/>
      </w:tblGrid>
      <w:tr w:rsidR="001C04C2" w14:paraId="49D6DB28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9ECD11" w14:textId="77777777" w:rsidR="001C04C2" w:rsidRDefault="001C04C2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DCA68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串联电路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BAF1B1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并联电路</w:t>
            </w:r>
          </w:p>
        </w:tc>
      </w:tr>
      <w:tr w:rsidR="001C04C2" w14:paraId="41EB7C88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A26ECA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电流关系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810C61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各处电流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相等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</w:rPr>
              <w:t>I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m:oMath>
              <m:r>
                <m:rPr>
                  <m:sty m:val="i"/>
                </m:rPr>
                <w:rPr>
                  <w:rFonts w:ascii="Times New Roman" w:hAnsi="Times New Roman" w:cs="Cambria Math"/>
                  <w:bdr w:val="single" w:sz="8" w:space="0" w:color="auto"/>
                </w:rPr>
                <m:t>⋅⋅⋅</m:t>
              </m:r>
            </m:oMath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4CCA4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总电流等于各支路电流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之和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</w:rPr>
              <w:t>I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m:oMath>
              <m:r>
                <m:rPr>
                  <m:sty m:val="i"/>
                </m:rPr>
                <w:rPr>
                  <w:rFonts w:ascii="Times New Roman" w:hAnsi="Times New Roman" w:cs="Cambria Math"/>
                  <w:bdr w:val="single" w:sz="8" w:space="0" w:color="auto"/>
                </w:rPr>
                <m:t>⋅⋅⋅</m:t>
              </m:r>
            </m:oMath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I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</w:tr>
      <w:tr w:rsidR="001C04C2" w14:paraId="2CB8EF96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1535CB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电压关系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BD4BB2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总电压等于各部分电压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之和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</w:rPr>
              <w:t>U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m:oMath>
              <m:r>
                <m:rPr>
                  <m:sty m:val="i"/>
                </m:rPr>
                <w:rPr>
                  <w:rFonts w:ascii="Times New Roman" w:hAnsi="Times New Roman" w:cs="Cambria Math"/>
                  <w:bdr w:val="single" w:sz="8" w:space="0" w:color="auto"/>
                </w:rPr>
                <m:t>⋅⋅⋅</m:t>
              </m:r>
            </m:oMath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30D9FD1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各支路两端电压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相等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</w:rPr>
              <w:t>U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m:oMath>
              <m:r>
                <m:rPr>
                  <m:sty m:val="i"/>
                </m:rPr>
                <w:rPr>
                  <w:rFonts w:ascii="Times New Roman" w:hAnsi="Times New Roman" w:cs="Cambria Math"/>
                  <w:bdr w:val="single" w:sz="8" w:space="0" w:color="auto"/>
                </w:rPr>
                <m:t>⋅⋅⋅</m:t>
              </m:r>
            </m:oMath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U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</w:tr>
      <w:tr w:rsidR="001C04C2" w14:paraId="05C0FD47" w14:textId="77777777" w:rsidTr="00CB1480">
        <w:trPr>
          <w:cantSplit/>
        </w:trPr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CC1772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电阻关系</w:t>
            </w:r>
          </w:p>
        </w:tc>
        <w:tc>
          <w:tcPr>
            <w:tcW w:w="4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9AC54F8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总电阻等于各部分电阻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之和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</w:rPr>
              <w:t>R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m:oMath>
              <m:r>
                <m:rPr>
                  <m:sty m:val="i"/>
                </m:rPr>
                <w:rPr>
                  <w:rFonts w:ascii="Times New Roman" w:hAnsi="Times New Roman" w:cs="Cambria Math"/>
                  <w:bdr w:val="single" w:sz="8" w:space="0" w:color="auto"/>
                </w:rPr>
                <m:t>⋅⋅⋅</m:t>
              </m:r>
            </m:oMath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＋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447ECA" w14:textId="77777777" w:rsidR="001C04C2" w:rsidRDefault="003B3716" w:rsidP="00281B42">
            <w:pPr>
              <w:snapToGrid w:val="0"/>
              <w:spacing w:before="0" w:after="0" w:line="300" w:lineRule="multiple"/>
              <w:jc w:val="left"/>
              <w:rPr>
                <w:sz w:val="21"/>
                <w:szCs w:val="21"/>
              </w:rPr>
            </w:pP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总电阻的倒数等于各支路电阻的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倒数之和</w:t>
            </w:r>
            <w:r>
              <w:rPr>
                <w:szCs w:val="21"/>
                <w:rFonts w:ascii="Times New Roman" w:hAnsi="Times New Roman" w:eastAsia="宋体" w:cs="Times New Roman"/>
                <w:sz w:val="21"/>
              </w:rPr>
              <w:t>，即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1/R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＝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1/R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+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1/R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2</w:t>
            </w:r>
            <w:r>
              <w:rPr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+⋯+</w:t>
            </w:r>
            <w:r>
              <w:rPr>
                <w:i/>
                <w:szCs w:val="21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1/R</w:t>
            </w:r>
            <w:r>
              <w:rPr>
                <w:i/>
                <w:szCs w:val="21"/>
                <w:vertAlign w:val="subscript"/>
                <w:rFonts w:ascii="Times New Roman" w:hAnsi="Times New Roman" w:eastAsia="宋体" w:cs="Times New Roman"/>
                <w:sz w:val="21"/>
                <w:bdr w:val="single" w:sz="8" w:space="0" w:color="auto"/>
              </w:rPr>
              <w:t>n</w:t>
            </w:r>
          </w:p>
        </w:tc>
      </w:tr>
    </w:tbl>
    <w:p w14:paraId="57C143DD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62B1CECD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17．</w:t>
      </w:r>
      <w:r>
        <w:rPr>
          <w:szCs w:val="21"/>
          <w:rFonts w:ascii="Times New Roman" w:hAnsi="Times New Roman" w:eastAsia="宋体" w:cs="Times New Roman"/>
          <w:sz w:val="21"/>
        </w:rPr>
        <w:t>小量程电流表</w:t>
      </w:r>
      <w:r>
        <w:rPr>
          <w:szCs w:val="21"/>
          <w:rFonts w:ascii="Times New Roman" w:hAnsi="Times New Roman" w:eastAsia="宋体" w:cs="Times New Roman"/>
          <w:sz w:val="21"/>
        </w:rPr>
        <w:t>G</w:t>
      </w:r>
      <w:r>
        <w:rPr>
          <w:szCs w:val="21"/>
          <w:rFonts w:ascii="Times New Roman" w:hAnsi="Times New Roman" w:eastAsia="宋体" w:cs="Times New Roman"/>
          <w:sz w:val="21"/>
        </w:rPr>
        <w:t>（表头）的三个参量</w:t>
      </w:r>
    </w:p>
    <w:p w14:paraId="5A576EA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351B7972" wp14:editId="7A0ECA2D">
            <wp:extent cx="1019175" cy="666750"/>
            <wp:effectExtent l="0" t="0" r="0" b="0"/>
            <wp:docPr id="100009" name="图片 100009" descr="@@@fdabfc65-2ac1-4910-9508-2d10f6a42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EBBD" w14:textId="77777777" w:rsidR="00CB1480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内阻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R</w:t>
      </w:r>
      <w:r>
        <w:rPr>
          <w:i/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</w:rPr>
        <w:t>：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表头</w:t>
      </w:r>
      <w:r>
        <w:rPr>
          <w:szCs w:val="21"/>
          <w:rFonts w:ascii="Times New Roman" w:hAnsi="Times New Roman" w:eastAsia="宋体" w:cs="Times New Roman"/>
          <w:sz w:val="21"/>
        </w:rPr>
        <w:t>的电阻；满偏电流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I</w:t>
      </w:r>
      <w:r>
        <w:rPr>
          <w:i/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</w:rPr>
        <w:t>：指针偏转到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最大刻度</w:t>
      </w:r>
      <w:r>
        <w:rPr>
          <w:szCs w:val="21"/>
          <w:rFonts w:ascii="Times New Roman" w:hAnsi="Times New Roman" w:eastAsia="宋体" w:cs="Times New Roman"/>
          <w:sz w:val="21"/>
        </w:rPr>
        <w:t>时，流过表头的电流；满偏电压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U</w:t>
      </w:r>
      <w:r>
        <w:rPr>
          <w:i/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</w:rPr>
        <w:t>：表头通过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满偏电流</w:t>
      </w:r>
      <w:r>
        <w:rPr>
          <w:szCs w:val="21"/>
          <w:rFonts w:ascii="Times New Roman" w:hAnsi="Times New Roman" w:eastAsia="宋体" w:cs="Times New Roman"/>
          <w:sz w:val="21"/>
        </w:rPr>
        <w:t>时，加在表头两端的电压，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U</w:t>
      </w:r>
      <w:r>
        <w:rPr>
          <w:i/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=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R</w:t>
      </w:r>
      <w:r>
        <w:rPr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I</w:t>
      </w:r>
      <w:r>
        <w:rPr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（或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I</w:t>
      </w:r>
      <w:r>
        <w:rPr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i/>
          <w:szCs w:val="21"/>
          <w:rFonts w:ascii="Times New Roman" w:hAnsi="Times New Roman" w:eastAsia="宋体" w:cs="Times New Roman"/>
          <w:sz w:val="21"/>
          <w:bdr w:val="single" w:sz="8" w:space="0" w:color="auto"/>
        </w:rPr>
        <w:t>R</w:t>
      </w:r>
      <w:r>
        <w:rPr>
          <w:szCs w:val="21"/>
          <w:vertAlign w:val="subscript"/>
          <w:rFonts w:ascii="Times New Roman" w:hAnsi="Times New Roman" w:eastAsia="宋体" w:cs="Times New Roman"/>
          <w:sz w:val="21"/>
          <w:bdr w:val="single" w:sz="8" w:space="0" w:color="auto"/>
        </w:rPr>
        <w:t>g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）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4D89AC64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5A76666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18．</w:t>
      </w:r>
      <w:r>
        <w:rPr>
          <w:szCs w:val="21"/>
          <w:rFonts w:ascii="Times New Roman" w:hAnsi="Times New Roman" w:eastAsia="宋体" w:cs="Times New Roman"/>
          <w:sz w:val="21"/>
        </w:rPr>
        <w:t>电表改装原理</w:t>
      </w:r>
    </w:p>
    <w:p w14:paraId="72102A5F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电压表改装：将表头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串联</w:t>
      </w:r>
      <w:r>
        <w:rPr>
          <w:szCs w:val="21"/>
          <w:rFonts w:ascii="Times New Roman" w:hAnsi="Times New Roman" w:eastAsia="宋体" w:cs="Times New Roman"/>
          <w:sz w:val="21"/>
        </w:rPr>
        <w:t>一个较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大</w:t>
      </w:r>
      <w:r>
        <w:rPr>
          <w:szCs w:val="21"/>
          <w:rFonts w:ascii="Times New Roman" w:hAnsi="Times New Roman" w:eastAsia="宋体" w:cs="Times New Roman"/>
          <w:sz w:val="21"/>
        </w:rPr>
        <w:t>电阻，该电阻常被叫作分压电阻，如图所示。</w:t>
      </w:r>
    </w:p>
    <w:p w14:paraId="71367E1D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lastRenderedPageBreak/>
        <w:drawing>
          <wp:inline distT="0" distB="0" distL="0" distR="0" wp14:anchorId="246F104B" wp14:editId="53D0CF1B">
            <wp:extent cx="2905125" cy="485775"/>
            <wp:effectExtent l="0" t="0" r="0" b="0"/>
            <wp:docPr id="100011" name="图片 100011" descr="@@@261fcbc6-173d-4c40-beda-c2837651ac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0543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电流表改装：将表头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并联</w:t>
      </w:r>
      <w:r>
        <w:rPr>
          <w:szCs w:val="21"/>
          <w:rFonts w:ascii="Times New Roman" w:hAnsi="Times New Roman" w:eastAsia="宋体" w:cs="Times New Roman"/>
          <w:sz w:val="21"/>
        </w:rPr>
        <w:t>一个较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小</w:t>
      </w:r>
      <w:r>
        <w:rPr>
          <w:szCs w:val="21"/>
          <w:rFonts w:ascii="Times New Roman" w:hAnsi="Times New Roman" w:eastAsia="宋体" w:cs="Times New Roman"/>
          <w:sz w:val="21"/>
        </w:rPr>
        <w:t>电阻，该电阻常被叫作分流电阻，如图所示。</w:t>
      </w:r>
    </w:p>
    <w:p w14:paraId="2083B661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0CA6320D" wp14:editId="5EDADE22">
            <wp:extent cx="2628900" cy="666750"/>
            <wp:effectExtent l="0" t="0" r="0" b="0"/>
            <wp:docPr id="100013" name="图片 100013" descr="@@@afb78798-4c93-4308-af9f-62b73b382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754F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b/>
          <w:bCs/>
          <w:sz w:val="21"/>
          <w:szCs w:val="21"/>
        </w:rPr>
      </w:pPr>
      <w:r>
        <w:rPr>
          <w:b/>
          <w:bCs/>
          <w:rFonts w:ascii="Times New Roman" w:hAnsi="Times New Roman" w:eastAsia="宋体" w:cs="Times New Roman"/>
          <w:sz w:val="21"/>
          <w:szCs w:val="21"/>
        </w:rPr>
        <w:t xml:space="preserve">11.5 实验：练习使用多用电表</w:t>
      </w: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19．认识多用电表</w:t>
      </w:r>
    </w:p>
    <w:p w14:paraId="0FFAB8D2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（1）指针式多用电表</w:t>
      </w:r>
    </w:p>
    <w:p w14:paraId="20911108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认识表盘</w:t>
      </w:r>
    </w:p>
    <w:p w14:paraId="784710FB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0D88AE26" wp14:editId="4F8D9B94">
            <wp:extent cx="3234473" cy="1578334"/>
            <wp:effectExtent l="0" t="0" r="4445" b="3175"/>
            <wp:docPr id="100019" name="图片 100019" descr="@@@7aff2ed764e54b9797685a91f12aa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3374" cy="15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249"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06966A51" wp14:editId="537947F8">
            <wp:extent cx="3395207" cy="2058418"/>
            <wp:effectExtent l="0" t="0" r="0" b="0"/>
            <wp:docPr id="100021" name="图片 100021" descr="@@@6bc9c465b00041ddbe0756db0ae02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101" cy="20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C69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选择开关</w:t>
      </w:r>
    </w:p>
    <w:p w14:paraId="5642E277" w14:textId="77777777" w:rsidR="001C04C2" w:rsidRDefault="003B3716" w:rsidP="00281B42">
      <w:pPr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6ECAC4D1" wp14:editId="73ED69F4">
            <wp:extent cx="4863014" cy="1959996"/>
            <wp:effectExtent l="0" t="0" r="0" b="2540"/>
            <wp:docPr id="100023" name="图片 100023" descr="@@@08e528f836f9468aaaea95a13c2a2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8489" cy="19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E5C4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40D977A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（2）数字式多用电表</w:t>
      </w:r>
    </w:p>
    <w:p w14:paraId="71D12221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如图所示，数字式多用电表的测量值以数字形式直接显示，使用方便。数字式多用电表内部装有电子电路，这样可以使电表对被测电路的影响减到最小，同时还具有多种其他功能。</w:t>
      </w:r>
    </w:p>
    <w:p w14:paraId="7F17369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lastRenderedPageBreak/>
        <w:drawing>
          <wp:inline distT="0" distB="0" distL="0" distR="0" wp14:anchorId="7606A25C" wp14:editId="778F92D6">
            <wp:extent cx="3033423" cy="5596768"/>
            <wp:effectExtent l="0" t="0" r="0" b="4445"/>
            <wp:docPr id="100025" name="图片 100025" descr="@@@4af03d67e76c42cd8fb582e84eb9f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8488" r="9852"/>
                    <a:stretch/>
                  </pic:blipFill>
                  <pic:spPr bwMode="auto">
                    <a:xfrm>
                      <a:off x="0" y="0"/>
                      <a:ext cx="3056129" cy="5638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6EACB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10BA4BC9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20．</w:t>
      </w:r>
      <w:r>
        <w:rPr>
          <w:szCs w:val="21"/>
          <w:rFonts w:ascii="Times New Roman" w:hAnsi="Times New Roman" w:eastAsia="宋体" w:cs="Times New Roman"/>
          <w:sz w:val="21"/>
        </w:rPr>
        <w:t>使用多用电表</w:t>
      </w:r>
    </w:p>
    <w:p w14:paraId="55FA0FE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（1）使用步骤</w:t>
      </w:r>
    </w:p>
    <w:p w14:paraId="7541A985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使用前，应调整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指针定位螺丝</w:t>
      </w:r>
      <w:r>
        <w:rPr>
          <w:szCs w:val="21"/>
          <w:rFonts w:ascii="Times New Roman" w:hAnsi="Times New Roman" w:eastAsia="宋体" w:cs="Times New Roman"/>
          <w:sz w:val="21"/>
        </w:rPr>
        <w:t>，使指针指到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左端</w:t>
      </w:r>
      <w:r>
        <w:rPr>
          <w:szCs w:val="21"/>
          <w:rFonts w:ascii="Times New Roman" w:hAnsi="Times New Roman" w:eastAsia="宋体" w:cs="Times New Roman"/>
          <w:sz w:val="21"/>
        </w:rPr>
        <w:t>零刻度。这一步又称为</w:t>
      </w:r>
      <w:r>
        <w:rPr>
          <w:szCs w:val="21"/>
          <w:rFonts w:ascii="Times New Roman" w:hAnsi="Times New Roman" w:eastAsia="宋体" w:cs="Times New Roman"/>
          <w:sz w:val="21"/>
        </w:rPr>
        <w:t>“</w:t>
      </w:r>
      <w:r>
        <w:rPr>
          <w:szCs w:val="21"/>
          <w:rFonts w:ascii="Times New Roman" w:hAnsi="Times New Roman" w:eastAsia="宋体" w:cs="Times New Roman"/>
          <w:sz w:val="21"/>
        </w:rPr>
        <w:t>机械调零</w:t>
      </w:r>
      <w:r>
        <w:rPr>
          <w:szCs w:val="21"/>
          <w:rFonts w:ascii="Times New Roman" w:hAnsi="Times New Roman" w:eastAsia="宋体" w:cs="Times New Roman"/>
          <w:sz w:val="21"/>
        </w:rPr>
        <w:t>”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73115CE2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使用时，通过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选择开关</w:t>
      </w:r>
      <w:r>
        <w:rPr>
          <w:szCs w:val="21"/>
          <w:rFonts w:ascii="Times New Roman" w:hAnsi="Times New Roman" w:eastAsia="宋体" w:cs="Times New Roman"/>
          <w:sz w:val="21"/>
        </w:rPr>
        <w:t>选择合适的挡位。</w:t>
      </w:r>
      <w:r>
        <w:rPr>
          <w:szCs w:val="21"/>
          <w:rFonts w:ascii="Times New Roman" w:hAnsi="Times New Roman" w:eastAsia="宋体" w:cs="Times New Roman"/>
          <w:sz w:val="21"/>
        </w:rPr>
        <w:t>(3)</w:t>
      </w:r>
      <w:r>
        <w:rPr>
          <w:szCs w:val="21"/>
          <w:rFonts w:ascii="Times New Roman" w:hAnsi="Times New Roman" w:eastAsia="宋体" w:cs="Times New Roman"/>
          <w:sz w:val="21"/>
        </w:rPr>
        <w:t>使用完毕，应将选择开关旋转到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OFF</w:t>
      </w:r>
      <w:r>
        <w:rPr>
          <w:szCs w:val="21"/>
          <w:rFonts w:ascii="Times New Roman" w:hAnsi="Times New Roman" w:eastAsia="宋体" w:cs="Times New Roman"/>
          <w:sz w:val="21"/>
        </w:rPr>
        <w:t>位置。</w:t>
      </w:r>
    </w:p>
    <w:p w14:paraId="7C2536D2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3AB505B5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（2）使用多用电表测量电压、电流和电阻</w:t>
      </w:r>
    </w:p>
    <w:p w14:paraId="4DA8CE7D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测量直流电压：</w:t>
      </w:r>
    </w:p>
    <w:p w14:paraId="6006742A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drawing>
          <wp:inline distT="0" distB="0" distL="0" distR="0" wp14:anchorId="5A011FD7" wp14:editId="782F5DEF">
            <wp:extent cx="1045831" cy="1367625"/>
            <wp:effectExtent l="0" t="0" r="2540" b="4445"/>
            <wp:docPr id="100027" name="图片 100027" descr="@@@38c9171f-5ab3-4f4c-a45f-f6e7a4ccd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8911" cy="13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5887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①</w:t>
      </w:r>
      <w:r>
        <w:rPr>
          <w:szCs w:val="21"/>
          <w:rFonts w:ascii="Times New Roman" w:hAnsi="Times New Roman" w:eastAsia="宋体" w:cs="Times New Roman"/>
          <w:sz w:val="21"/>
        </w:rPr>
        <w:t>选择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直流电压</w:t>
      </w:r>
      <w:r>
        <w:rPr>
          <w:szCs w:val="21"/>
          <w:rFonts w:ascii="Times New Roman" w:hAnsi="Times New Roman" w:eastAsia="宋体" w:cs="Times New Roman"/>
          <w:sz w:val="21"/>
        </w:rPr>
        <w:t>挡合适的量程，并将选择开关旋至相应位置。</w:t>
      </w:r>
    </w:p>
    <w:p w14:paraId="7F883B1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②</w:t>
      </w:r>
      <w:r>
        <w:rPr>
          <w:szCs w:val="21"/>
          <w:rFonts w:ascii="Times New Roman" w:hAnsi="Times New Roman" w:eastAsia="宋体" w:cs="Times New Roman"/>
          <w:sz w:val="21"/>
        </w:rPr>
        <w:t>将多用电表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并联</w:t>
      </w:r>
      <w:r>
        <w:rPr>
          <w:szCs w:val="21"/>
          <w:rFonts w:ascii="Times New Roman" w:hAnsi="Times New Roman" w:eastAsia="宋体" w:cs="Times New Roman"/>
          <w:sz w:val="21"/>
        </w:rPr>
        <w:t>在待测电路两端，注意红表笔接触点的电势应比黑表笔接触点的电势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高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28509BFB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③</w:t>
      </w:r>
      <w:r>
        <w:rPr>
          <w:szCs w:val="21"/>
          <w:rFonts w:ascii="Times New Roman" w:hAnsi="Times New Roman" w:eastAsia="宋体" w:cs="Times New Roman"/>
          <w:sz w:val="21"/>
        </w:rPr>
        <w:t>根据表盘上相应量程的直流电压刻度读出电压值，读数时注意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最小</w:t>
      </w:r>
      <w:r>
        <w:rPr>
          <w:szCs w:val="21"/>
          <w:rFonts w:ascii="Times New Roman" w:hAnsi="Times New Roman" w:eastAsia="宋体" w:cs="Times New Roman"/>
          <w:sz w:val="21"/>
        </w:rPr>
        <w:t>刻度所表示的电压值。</w:t>
      </w:r>
    </w:p>
    <w:p w14:paraId="377CBAEF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测量直流电流：</w:t>
      </w:r>
    </w:p>
    <w:p w14:paraId="471C38FE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noProof/>
          <w:kern w:val="0"/>
          <w:szCs w:val="21"/>
          <w:rFonts w:ascii="Times New Roman" w:hAnsi="Times New Roman" w:eastAsia="宋体" w:cs="Times New Roman"/>
          <w:sz w:val="21"/>
        </w:rPr>
        <w:lastRenderedPageBreak/>
        <w:drawing>
          <wp:inline distT="0" distB="0" distL="0" distR="0" wp14:anchorId="4C338A11" wp14:editId="70448BE9">
            <wp:extent cx="1111304" cy="1455089"/>
            <wp:effectExtent l="0" t="0" r="0" b="0"/>
            <wp:docPr id="100029" name="图片 100029" descr="@@@91cb3350-6607-4188-8786-7e2266257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6" cy="145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DC5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①</w:t>
      </w:r>
      <w:r>
        <w:rPr>
          <w:szCs w:val="21"/>
          <w:rFonts w:ascii="Times New Roman" w:hAnsi="Times New Roman" w:eastAsia="宋体" w:cs="Times New Roman"/>
          <w:sz w:val="21"/>
        </w:rPr>
        <w:t>选择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直流电流</w:t>
      </w:r>
      <w:r>
        <w:rPr>
          <w:szCs w:val="21"/>
          <w:rFonts w:ascii="Times New Roman" w:hAnsi="Times New Roman" w:eastAsia="宋体" w:cs="Times New Roman"/>
          <w:sz w:val="21"/>
        </w:rPr>
        <w:t>挡合适的量程，并将选择开关旋至相应位置。</w:t>
      </w:r>
    </w:p>
    <w:p w14:paraId="7D256BB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②</w:t>
      </w:r>
      <w:r>
        <w:rPr>
          <w:szCs w:val="21"/>
          <w:rFonts w:ascii="Times New Roman" w:hAnsi="Times New Roman" w:eastAsia="宋体" w:cs="Times New Roman"/>
          <w:sz w:val="21"/>
        </w:rPr>
        <w:t>将被测电路导线拆开一端，把多用电表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串联</w:t>
      </w:r>
      <w:r>
        <w:rPr>
          <w:szCs w:val="21"/>
          <w:rFonts w:ascii="Times New Roman" w:hAnsi="Times New Roman" w:eastAsia="宋体" w:cs="Times New Roman"/>
          <w:sz w:val="21"/>
        </w:rPr>
        <w:t>在电路中，注意电流应从</w:t>
      </w:r>
      <w:r>
        <w:rPr>
          <w:szCs w:val="21"/>
          <w:rFonts w:ascii="Times New Roman" w:hAnsi="Times New Roman" w:eastAsia="宋体" w:cs="Times New Roman"/>
          <w:sz w:val="21"/>
          <w:bdr w:val="single" w:sz="8" w:space="0" w:color="auto"/>
        </w:rPr>
        <w:t>红</w:t>
      </w:r>
      <w:r>
        <w:rPr>
          <w:szCs w:val="21"/>
          <w:rFonts w:ascii="Times New Roman" w:hAnsi="Times New Roman" w:eastAsia="宋体" w:cs="Times New Roman"/>
          <w:sz w:val="21"/>
        </w:rPr>
        <w:t>表笔流入多用电表。</w:t>
      </w:r>
    </w:p>
    <w:p w14:paraId="1FA1E0FD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③</w:t>
      </w:r>
      <w:r>
        <w:rPr>
          <w:szCs w:val="21"/>
          <w:rFonts w:ascii="Times New Roman" w:hAnsi="Times New Roman" w:eastAsia="宋体" w:cs="Times New Roman"/>
          <w:sz w:val="21"/>
        </w:rPr>
        <w:t>读数时，根据表盘上相应量程的直流电流刻度进行读数，要认清刻度盘上的最小刻度。</w:t>
      </w:r>
    </w:p>
    <w:p w14:paraId="2041027C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(3)</w:t>
      </w:r>
      <w:r>
        <w:rPr>
          <w:szCs w:val="21"/>
          <w:rFonts w:ascii="Times New Roman" w:hAnsi="Times New Roman" w:eastAsia="宋体" w:cs="Times New Roman"/>
          <w:sz w:val="21"/>
        </w:rPr>
        <w:t>测量电阻：</w:t>
      </w:r>
    </w:p>
    <w:p w14:paraId="790907D7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①</w:t>
      </w:r>
      <w:r>
        <w:rPr>
          <w:szCs w:val="21"/>
          <w:rFonts w:ascii="Times New Roman" w:hAnsi="Times New Roman" w:eastAsia="宋体" w:cs="Times New Roman"/>
          <w:sz w:val="21"/>
        </w:rPr>
        <w:t>选挡：估计待测电阻的大小，旋转选择开关，使其尖端对准欧姆挡的合适倍率。选择倍率时，应</w:t>
      </w:r>
      <w:r>
        <w:rPr>
          <w:szCs w:val="21"/>
          <w:rFonts w:ascii="Times New Roman" w:hAnsi="Times New Roman" w:eastAsia="宋体" w:cs="Times New Roman"/>
          <w:sz w:val="21"/>
        </w:rPr>
        <w:t>使表针尽可能指在刻度盘的中间区域</w:t>
      </w:r>
      <w:r w:rsidR="00F17905">
        <w:rPr>
          <w:rFonts w:ascii="Times New Roman" w:hAnsi="Times New Roman" w:eastAsia="宋体" w:cs="Times New Roman"/>
          <w:szCs w:val="21"/>
          <w:sz w:val="21"/>
        </w:rPr>
        <w:t>（接近∞端太密集容易读错，接近</w:t>
      </w:r>
      <w:r w:rsidR="00F17905">
        <w:rPr>
          <w:rFonts w:ascii="Times New Roman" w:hAnsi="Times New Roman" w:eastAsia="宋体" w:cs="Times New Roman"/>
          <w:szCs w:val="21"/>
          <w:sz w:val="21"/>
        </w:rPr>
        <w:t>0</w:t>
      </w:r>
      <w:r w:rsidR="00F17905">
        <w:rPr>
          <w:rFonts w:ascii="Times New Roman" w:hAnsi="Times New Roman" w:eastAsia="宋体" w:cs="Times New Roman"/>
          <w:szCs w:val="21"/>
          <w:sz w:val="21"/>
        </w:rPr>
        <w:t>端的数值太小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例如读成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0.5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或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1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，绝对只差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0.5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，相对却可能差一倍</w:t>
      </w:r>
      <w:r w:rsidR="00F17905">
        <w:rPr>
          <w:rFonts w:ascii="Times New Roman" w:hAnsi="Times New Roman" w:eastAsia="宋体" w:cs="Times New Roman"/>
          <w:szCs w:val="21"/>
          <w:sz w:val="21"/>
        </w:rPr>
        <w:t>）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6A7EB72B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②</w:t>
      </w:r>
      <w:r>
        <w:rPr>
          <w:szCs w:val="21"/>
          <w:rFonts w:ascii="Times New Roman" w:hAnsi="Times New Roman" w:eastAsia="宋体" w:cs="Times New Roman"/>
          <w:sz w:val="21"/>
        </w:rPr>
        <w:t>欧姆调零：将红、黑表笔短接，调节欧姆调零旋钮，使指针在表盘右端</w:t>
      </w:r>
      <w:r>
        <w:rPr>
          <w:szCs w:val="21"/>
          <w:rFonts w:ascii="Times New Roman" w:hAnsi="Times New Roman" w:eastAsia="宋体" w:cs="Times New Roman"/>
          <w:sz w:val="21"/>
        </w:rPr>
        <w:t>“0”</w:t>
      </w:r>
      <w:r>
        <w:rPr>
          <w:szCs w:val="21"/>
          <w:rFonts w:ascii="Times New Roman" w:hAnsi="Times New Roman" w:eastAsia="宋体" w:cs="Times New Roman"/>
          <w:sz w:val="21"/>
        </w:rPr>
        <w:t>刻度处。</w:t>
      </w:r>
    </w:p>
    <w:p w14:paraId="1A45D466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③</w:t>
      </w:r>
      <w:r>
        <w:rPr>
          <w:szCs w:val="21"/>
          <w:rFonts w:ascii="Times New Roman" w:hAnsi="Times New Roman" w:eastAsia="宋体" w:cs="Times New Roman"/>
          <w:sz w:val="21"/>
        </w:rPr>
        <w:t>测量读数：将两表笔分别与待测电阻的两端接触，读数乘倍率即为待测电阻阻值。</w:t>
      </w:r>
    </w:p>
    <w:p w14:paraId="03F2167D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④</w:t>
      </w:r>
      <w:r>
        <w:rPr>
          <w:szCs w:val="21"/>
          <w:rFonts w:ascii="Times New Roman" w:hAnsi="Times New Roman" w:eastAsia="宋体" w:cs="Times New Roman"/>
          <w:sz w:val="21"/>
        </w:rPr>
        <w:t>测另一电阻时重复</w:t>
      </w:r>
      <w:r>
        <w:rPr>
          <w:szCs w:val="21"/>
          <w:rFonts w:ascii="Times New Roman" w:hAnsi="Times New Roman" w:eastAsia="宋体" w:cs="Times New Roman"/>
          <w:sz w:val="21"/>
        </w:rPr>
        <w:t>①②③</w:t>
      </w:r>
      <w:r>
        <w:rPr>
          <w:szCs w:val="21"/>
          <w:rFonts w:ascii="Times New Roman" w:hAnsi="Times New Roman" w:eastAsia="宋体" w:cs="Times New Roman"/>
          <w:sz w:val="21"/>
        </w:rPr>
        <w:t>三步。</w:t>
      </w:r>
    </w:p>
    <w:p w14:paraId="79556D2F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⑤</w:t>
      </w:r>
      <w:r>
        <w:rPr>
          <w:szCs w:val="21"/>
          <w:rFonts w:ascii="Times New Roman" w:hAnsi="Times New Roman" w:eastAsia="宋体" w:cs="Times New Roman"/>
          <w:sz w:val="21"/>
        </w:rPr>
        <w:t>实验完毕：应将选择开关置于</w:t>
      </w:r>
      <w:r>
        <w:rPr>
          <w:szCs w:val="21"/>
          <w:rFonts w:ascii="Times New Roman" w:hAnsi="Times New Roman" w:eastAsia="宋体" w:cs="Times New Roman"/>
          <w:sz w:val="21"/>
        </w:rPr>
        <w:t>“OFF”</w:t>
      </w:r>
      <w:r>
        <w:rPr>
          <w:szCs w:val="21"/>
          <w:rFonts w:ascii="Times New Roman" w:hAnsi="Times New Roman" w:eastAsia="宋体" w:cs="Times New Roman"/>
          <w:sz w:val="21"/>
        </w:rPr>
        <w:t>挡或交流电压最高挡</w:t>
      </w:r>
      <w:r w:rsidR="00F17905">
        <w:rPr>
          <w:rFonts w:ascii="Times New Roman" w:hAnsi="Times New Roman" w:eastAsia="宋体" w:cs="Times New Roman"/>
          <w:szCs w:val="21"/>
          <w:sz w:val="21"/>
        </w:rPr>
        <w:t>（交流电下表笔接反也没事，最高挡对应的内阻最大，对电路保护最好）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5D4A919E" w14:textId="77777777" w:rsidR="00E16A81" w:rsidRDefault="00E16A81">
      <w:pPr>
        <w:spacing w:before="0" w:after="0" w:line="300" w:lineRule="multiple"/>
        <w:jc w:val="left"/>
        <w:rPr>
          <w:sz w:val="21"/>
          <w:szCs w:val="21"/>
        </w:rPr>
      </w:pPr>
    </w:p>
    <w:p w14:paraId="10C149D2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/>
      </w:r>
      <w:r>
        <w:rPr>
          <w:szCs w:val="21"/>
          <w:rFonts w:ascii="Times New Roman" w:hAnsi="Times New Roman" w:eastAsia="宋体" w:cs="Times New Roman"/>
          <w:sz w:val="21"/>
        </w:rPr>
        <w:t>（3）注意事项</w:t>
      </w:r>
    </w:p>
    <w:p w14:paraId="6239B496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(1)</w:t>
      </w:r>
      <w:r>
        <w:rPr>
          <w:szCs w:val="21"/>
          <w:rFonts w:ascii="Times New Roman" w:hAnsi="Times New Roman" w:eastAsia="宋体" w:cs="Times New Roman"/>
          <w:sz w:val="21"/>
        </w:rPr>
        <w:t>用多用电表电压挡、电流挡测电压、电流时要注意</w:t>
      </w:r>
      <w:r>
        <w:rPr>
          <w:szCs w:val="21"/>
          <w:rFonts w:ascii="Times New Roman" w:hAnsi="Times New Roman" w:eastAsia="宋体" w:cs="Times New Roman"/>
          <w:sz w:val="21"/>
        </w:rPr>
        <w:t>红、黑表笔与电源的正、负极相连。</w:t>
      </w:r>
    </w:p>
    <w:p w14:paraId="5AD1BA47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(2)</w:t>
      </w:r>
      <w:r>
        <w:rPr>
          <w:szCs w:val="21"/>
          <w:rFonts w:ascii="Times New Roman" w:hAnsi="Times New Roman" w:eastAsia="宋体" w:cs="Times New Roman"/>
          <w:sz w:val="21"/>
        </w:rPr>
        <w:t>需要注意多用电表直流电流挡是毫安挡，不能测量比较大的电流。选择适当的量程，使指针偏转角尽量大一些</w:t>
      </w:r>
      <w:r w:rsidR="00F17905">
        <w:rPr>
          <w:rFonts w:ascii="Times New Roman" w:hAnsi="Times New Roman" w:eastAsia="宋体" w:cs="Times New Roman"/>
          <w:szCs w:val="21"/>
          <w:sz w:val="21"/>
        </w:rPr>
        <w:t>（一般要求超过中间位置，接近</w:t>
      </w:r>
      <w:r w:rsidR="00F17905">
        <w:rPr>
          <w:rFonts w:ascii="Times New Roman" w:hAnsi="Times New Roman" w:eastAsia="宋体" w:cs="Times New Roman"/>
          <w:szCs w:val="21"/>
          <w:sz w:val="21"/>
        </w:rPr>
        <w:t>0</w:t>
      </w:r>
      <w:r w:rsidR="00F17905">
        <w:rPr>
          <w:rFonts w:ascii="Times New Roman" w:hAnsi="Times New Roman" w:eastAsia="宋体" w:cs="Times New Roman"/>
          <w:szCs w:val="21"/>
          <w:sz w:val="21"/>
        </w:rPr>
        <w:t>端的数值太小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例如读成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0.5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或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1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，绝对只差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0.5</w:t>
      </w:r>
      <w:r w:rsidR="00F17905" w:rsidRPr="00F17905">
        <w:rPr>
          <w:szCs w:val="21"/>
          <w:rFonts w:ascii="Times New Roman" w:hAnsi="Times New Roman" w:eastAsia="宋体" w:cs="Times New Roman"/>
          <w:sz w:val="21"/>
        </w:rPr>
        <w:t>，相对却可能差一倍</w:t>
      </w:r>
      <w:r w:rsidR="00F17905">
        <w:rPr>
          <w:rFonts w:ascii="Times New Roman" w:hAnsi="Times New Roman" w:eastAsia="宋体" w:cs="Times New Roman"/>
          <w:szCs w:val="21"/>
          <w:sz w:val="21"/>
        </w:rPr>
        <w:t>）</w:t>
      </w:r>
      <w:r>
        <w:rPr>
          <w:szCs w:val="21"/>
          <w:rFonts w:ascii="Times New Roman" w:hAnsi="Times New Roman" w:eastAsia="宋体" w:cs="Times New Roman"/>
          <w:sz w:val="21"/>
        </w:rPr>
        <w:t>，这样测量结果相对较准。</w:t>
      </w:r>
    </w:p>
    <w:p w14:paraId="3AE42330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(3)</w:t>
      </w:r>
      <w:r>
        <w:rPr>
          <w:szCs w:val="21"/>
          <w:rFonts w:ascii="Times New Roman" w:hAnsi="Times New Roman" w:eastAsia="宋体" w:cs="Times New Roman"/>
          <w:sz w:val="21"/>
        </w:rPr>
        <w:t>测电阻时应注意的问题</w:t>
      </w:r>
    </w:p>
    <w:p w14:paraId="5D26C9C5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①</w:t>
      </w:r>
      <w:r>
        <w:rPr>
          <w:szCs w:val="21"/>
          <w:rFonts w:ascii="Times New Roman" w:hAnsi="Times New Roman" w:eastAsia="宋体" w:cs="Times New Roman"/>
          <w:sz w:val="21"/>
        </w:rPr>
        <w:t>选挡后要进行欧姆调零。</w:t>
      </w:r>
    </w:p>
    <w:p w14:paraId="34176289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②</w:t>
      </w:r>
      <w:r>
        <w:rPr>
          <w:szCs w:val="21"/>
          <w:rFonts w:ascii="Times New Roman" w:hAnsi="Times New Roman" w:eastAsia="宋体" w:cs="Times New Roman"/>
          <w:sz w:val="21"/>
        </w:rPr>
        <w:t>换挡后要重新进行欧姆调零</w:t>
      </w:r>
      <w:r w:rsidR="001C2F36">
        <w:rPr>
          <w:rFonts w:ascii="Times New Roman" w:hAnsi="Times New Roman" w:eastAsia="宋体" w:cs="Times New Roman"/>
          <w:szCs w:val="21"/>
          <w:sz w:val="21"/>
        </w:rPr>
        <w:t>（无需机械调零）</w:t>
      </w:r>
      <w:r>
        <w:rPr>
          <w:szCs w:val="21"/>
          <w:rFonts w:ascii="Times New Roman" w:hAnsi="Times New Roman" w:eastAsia="宋体" w:cs="Times New Roman"/>
          <w:sz w:val="21"/>
        </w:rPr>
        <w:t>。</w:t>
      </w:r>
    </w:p>
    <w:p w14:paraId="002BDEB1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③</w:t>
      </w:r>
      <w:r>
        <w:rPr>
          <w:szCs w:val="21"/>
          <w:rFonts w:ascii="Times New Roman" w:hAnsi="Times New Roman" w:eastAsia="宋体" w:cs="Times New Roman"/>
          <w:sz w:val="21"/>
        </w:rPr>
        <w:t>被测电阻要与电源等其他元件分离，不能用手接触表笔的金属杆。</w:t>
      </w:r>
    </w:p>
    <w:p w14:paraId="2E0AD344" w14:textId="77777777" w:rsidR="001C04C2" w:rsidRDefault="003B3716" w:rsidP="00281B42">
      <w:pPr>
        <w:widowControl/>
        <w:snapToGrid w:val="0"/>
        <w:spacing w:before="0" w:after="0" w:line="300" w:lineRule="multiple"/>
        <w:jc w:val="left"/>
        <w:rPr>
          <w:sz w:val="21"/>
          <w:szCs w:val="21"/>
        </w:rPr>
      </w:pPr>
      <w:r>
        <w:rPr>
          <w:szCs w:val="21"/>
          <w:rFonts w:ascii="Times New Roman" w:hAnsi="Times New Roman" w:eastAsia="宋体" w:cs="Times New Roman"/>
          <w:sz w:val="21"/>
        </w:rPr>
        <w:t>④</w:t>
      </w:r>
      <w:r>
        <w:rPr>
          <w:szCs w:val="21"/>
          <w:rFonts w:ascii="Times New Roman" w:hAnsi="Times New Roman" w:eastAsia="宋体" w:cs="Times New Roman"/>
          <w:sz w:val="21"/>
        </w:rPr>
        <w:t>操作完成后，要将两表笔从插孔中拔出，并将选择开关旋至</w:t>
      </w:r>
      <w:r>
        <w:rPr>
          <w:szCs w:val="21"/>
          <w:rFonts w:ascii="Times New Roman" w:hAnsi="Times New Roman" w:eastAsia="宋体" w:cs="Times New Roman"/>
          <w:sz w:val="21"/>
        </w:rPr>
        <w:t>“OFF”</w:t>
      </w:r>
      <w:r>
        <w:rPr>
          <w:szCs w:val="21"/>
          <w:rFonts w:ascii="Times New Roman" w:hAnsi="Times New Roman" w:eastAsia="宋体" w:cs="Times New Roman"/>
          <w:sz w:val="21"/>
        </w:rPr>
        <w:t>挡或交流电压最高挡，若长期不用，应将电池取出。</w:t>
      </w:r>
    </w:p>
    <w:sectPr w:rsidR="001C04C2" w:rsidSect="003B3716">
      <w:footerReference w:type="default" r:id="rId18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7083F" w14:textId="77777777" w:rsidR="00540DD5" w:rsidRDefault="00540DD5">
      <w:r>
        <w:separator/>
      </w:r>
    </w:p>
  </w:endnote>
  <w:endnote w:type="continuationSeparator" w:id="0">
    <w:p w14:paraId="2B84378D" w14:textId="77777777" w:rsidR="00540DD5" w:rsidRDefault="00540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eastAsia="宋体"/>
        <w:sz w:val="21"/>
        <w:szCs w:val="21"/>
      </w:rPr>
      <w:t xml:space="preserve">第11章·清单　</w:t>
    </w:r>
    <w:r>
      <w:rPr>
        <w:rFonts w:ascii="Times New Roman" w:hAnsi="Times New Roman" w:eastAsia="宋体"/>
        <w:sz w:val="21"/>
        <w:szCs w:val="21"/>
      </w:rPr>
      <w:t xml:space="preserve">第</w:t>
    </w:r>
    <w:fldSimple w:instr=" PAGE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页（共</w:t>
    </w:r>
    <w:fldSimple w:instr=" NUMPAGES ">
      <w:r>
        <w:rPr>
          <w:rFonts w:ascii="Times New Roman" w:hAnsi="Times New Roman" w:eastAsia="宋体"/>
          <w:sz w:val="21"/>
          <w:szCs w:val="21"/>
        </w:rPr>
        <w:t xml:space="preserve">1</w:t>
      </w:r>
    </w:fldSimple>
    <w:r>
      <w:rPr>
        <w:rFonts w:ascii="Times New Roman" w:hAnsi="Times New Roman" w:eastAsia="宋体"/>
        <w:sz w:val="21"/>
        <w:szCs w:val="21"/>
      </w:rPr>
      <w:t xml:space="preserve"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84C67" w14:textId="77777777" w:rsidR="00540DD5" w:rsidRDefault="00540DD5">
      <w:r>
        <w:separator/>
      </w:r>
    </w:p>
  </w:footnote>
  <w:footnote w:type="continuationSeparator" w:id="0">
    <w:p w14:paraId="08990DF8" w14:textId="77777777" w:rsidR="00540DD5" w:rsidRDefault="00540D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C04C2"/>
    <w:rsid w:val="001C2F36"/>
    <w:rsid w:val="001D7A06"/>
    <w:rsid w:val="002678A7"/>
    <w:rsid w:val="00281B42"/>
    <w:rsid w:val="00284433"/>
    <w:rsid w:val="002A1EC6"/>
    <w:rsid w:val="002E035E"/>
    <w:rsid w:val="003B3716"/>
    <w:rsid w:val="003B3B04"/>
    <w:rsid w:val="003D5CA1"/>
    <w:rsid w:val="004E46D8"/>
    <w:rsid w:val="00537201"/>
    <w:rsid w:val="00540DD5"/>
    <w:rsid w:val="005F1EF2"/>
    <w:rsid w:val="006A4C40"/>
    <w:rsid w:val="006B16C5"/>
    <w:rsid w:val="00776133"/>
    <w:rsid w:val="007C1DB0"/>
    <w:rsid w:val="007F46CA"/>
    <w:rsid w:val="00811C76"/>
    <w:rsid w:val="00855687"/>
    <w:rsid w:val="00871E7F"/>
    <w:rsid w:val="008C07DE"/>
    <w:rsid w:val="008E5249"/>
    <w:rsid w:val="00A30CCE"/>
    <w:rsid w:val="00AC3E9C"/>
    <w:rsid w:val="00BC2225"/>
    <w:rsid w:val="00BC4F14"/>
    <w:rsid w:val="00BC62FB"/>
    <w:rsid w:val="00BD5042"/>
    <w:rsid w:val="00BF535F"/>
    <w:rsid w:val="00C15627"/>
    <w:rsid w:val="00C806B0"/>
    <w:rsid w:val="00CB1480"/>
    <w:rsid w:val="00D03740"/>
    <w:rsid w:val="00E16A81"/>
    <w:rsid w:val="00E476EE"/>
    <w:rsid w:val="00EF035E"/>
    <w:rsid w:val="00F16B29"/>
    <w:rsid w:val="00F1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8A9F"/>
  <w15:docId w15:val="{99FBD147-71FC-4CC6-9F00-BCEAB0C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人教版必修3 第11章 电路及其应用·知识清单（完成）</dc:title>
  <dc:creator/>
  <cp:lastModifiedBy/>
  <cp:revision>23</cp:revision>
  <dcterms:created xsi:type="dcterms:W3CDTF">2017-07-19T12:07:00Z</dcterms:created>
  <dcterms:modified xsi:type="dcterms:W3CDTF">2026-08-16T14:55:00Z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0d000c4ed97142049fb9fd0f75e4d4e5mjuwodyzndy0oa</vt:lpwstr>
  </property>
</Properties>
</file>