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 xml:space="preserve">5.3 </w:t>
      </w:r>
      <w:r>
        <w:rPr>
          <w:b/>
          <w:sz w:val="21"/>
        </w:rPr>
        <w:t>诱导公式</w:t>
      </w:r>
    </w:p>
    <w:p w:rsidR="00EF035E" w:rsidRPr="00043B54">
      <w:pPr>
        <w:shd w:val="clear" w:color="auto" w:fill="auto"/>
        <w:spacing w:line="360" w:lineRule="auto"/>
        <w:jc w:val="left"/>
      </w:pPr>
      <w:r>
        <w:rPr>
          <w:b/>
          <w:sz w:val="21"/>
        </w:rPr>
        <w:t>题型一</w:t>
      </w:r>
      <w:r>
        <w:rPr>
          <w:b/>
          <w:sz w:val="21"/>
        </w:rPr>
        <w:t xml:space="preserve"> </w:t>
      </w:r>
      <w:r>
        <w:rPr>
          <w:b/>
          <w:sz w:val="21"/>
        </w:rPr>
        <w:t>给角求值问题</w:t>
      </w:r>
    </w:p>
    <w:p>
      <w:pPr>
        <w:shd w:val="clear" w:color="auto" w:fill="auto"/>
        <w:spacing w:line="360" w:lineRule="auto"/>
        <w:jc w:val="left"/>
        <w:rPr>
          <w:sz w:val="21"/>
        </w:rPr>
      </w:pPr>
      <w:r>
        <w:rPr>
          <w:sz w:val="21"/>
        </w:rPr>
        <w:t>1．第24届冬季奥林匹克运动会，即2022年北京冬季奥运会，是由中国举办的国际性奥林匹克赛事．北京时间2月8日，中国选手谷爱凌摘得冬奥会自由式滑雪大跳台金牌．谷爱凌夺冠的动作叫“向左偏转偏轴转体</w:t>
      </w:r>
      <m:oMathPara>
        <m:oMathParaPr>
          <m:jc m:val="left"/>
        </m:oMathParaPr>
        <m:oMath>
          <m:r>
            <w:rPr>
              <w:rFonts w:ascii="Cambria Math" w:eastAsia="宋体" w:hAnsi="Cambria Math" w:cs="Cambria Math"/>
            </w:rPr>
            <m:t>1620</m:t>
          </m:r>
          <m:r>
            <w:rPr>
              <w:rFonts w:ascii="Cambria Math" w:eastAsia="宋体" w:hAnsi="Cambria Math" w:cs="Cambria Math"/>
            </w:rPr>
            <m:t>°</m:t>
          </m:r>
        </m:oMath>
      </m:oMathPara>
      <w:r>
        <w:rPr>
          <w:sz w:val="21"/>
        </w:rPr>
        <w:t>”，即空中旋转</w:t>
      </w:r>
      <m:oMathPara>
        <m:oMathParaPr>
          <m:jc m:val="left"/>
        </m:oMathParaPr>
        <m:oMath>
          <m:r>
            <w:rPr>
              <w:rFonts w:ascii="Cambria Math" w:eastAsia="宋体" w:hAnsi="Cambria Math" w:cs="Cambria Math"/>
            </w:rPr>
            <m:t>1620</m:t>
          </m:r>
          <m:r>
            <w:rPr>
              <w:rFonts w:ascii="Cambria Math" w:eastAsia="宋体" w:hAnsi="Cambria Math" w:cs="Cambria Math"/>
            </w:rPr>
            <m:t>°</m:t>
          </m:r>
        </m:oMath>
      </m:oMathPara>
      <w:r>
        <w:rPr>
          <w:sz w:val="21"/>
        </w:rPr>
        <w:t>，则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1620</m:t>
          </m:r>
          <m:r>
            <w:rPr>
              <w:rFonts w:ascii="Cambria Math" w:eastAsia="宋体" w:hAnsi="Cambria Math" w:cs="Cambria Math"/>
            </w:rPr>
            <m:t>°</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w:t>
      </w:r>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【知识点】诱导公式一、求15°等特殊角的余弦</w:t>
      </w:r>
    </w:p>
    <w:p>
      <w:pPr>
        <w:shd w:val="clear" w:color="auto" w:fill="auto"/>
        <w:spacing w:line="360" w:lineRule="auto"/>
        <w:jc w:val="left"/>
        <w:rPr>
          <w:sz w:val="21"/>
        </w:rPr>
      </w:pPr>
      <w:r>
        <w:rPr>
          <w:sz w:val="21"/>
        </w:rPr>
        <w:t>【分析】利用三角函数的诱导公式和三角函数的特殊角求解即可.</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1620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π</m:t>
          </m:r>
        </m:oMath>
      </m:oMathPara>
      <w:r>
        <w:rPr>
          <w:sz w:val="21"/>
        </w:rPr>
        <w:t>，所以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9</m:t>
          </m:r>
          <m:r>
            <w:rPr>
              <w:rFonts w:ascii="Cambria Math" w:eastAsia="宋体" w:hAnsi="Cambria Math" w:cs="Cambria Math"/>
            </w:rPr>
            <m:t>π</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2．求下列角的三角函数值：</w:t>
      </w:r>
    </w:p>
    <w:p>
      <w:pPr>
        <w:shd w:val="clear" w:color="auto" w:fill="auto"/>
        <w:spacing w:line="360" w:lineRule="auto"/>
        <w:jc w:val="left"/>
        <w:rPr>
          <w:sz w:val="21"/>
        </w:rPr>
      </w:pPr>
      <w:r>
        <w:rPr>
          <w:sz w:val="21"/>
        </w:rPr>
        <w:t>(1)cos(</w:t>
      </w:r>
      <m:oMathPara>
        <m:oMathParaPr>
          <m:jc m:val="left"/>
        </m:oMathParaPr>
        <m:oMath>
          <m:r>
            <w:rPr>
              <w:rFonts w:ascii="Cambria Math" w:eastAsia="宋体" w:hAnsi="Cambria Math" w:cs="Cambria Math"/>
            </w:rPr>
            <m:t>−</m:t>
          </m:r>
          <m:sSup>
            <m:e>
              <m:r>
                <w:rPr>
                  <w:rFonts w:ascii="Cambria Math" w:eastAsia="宋体" w:hAnsi="Cambria Math" w:cs="Cambria Math"/>
                </w:rPr>
                <m:t>1050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(2)sin(</w:t>
      </w:r>
      <m:oMathPara>
        <m:oMathParaPr>
          <m:jc m:val="left"/>
        </m:oMathParaPr>
        <m:oMath>
          <m:r>
            <w:rPr>
              <w:rFonts w:ascii="Cambria Math" w:eastAsia="宋体" w:hAnsi="Cambria Math" w:cs="Cambria Math"/>
            </w:rPr>
            <m:t>−</m:t>
          </m:r>
          <m:f>
            <m:num>
              <m:r>
                <m:rPr>
                  <m:nor/>
                </m:rPr>
                <w:rPr>
                  <w:rFonts w:ascii="Cambria Math" w:eastAsia="宋体" w:hAnsi="Cambria Math" w:cs="Cambria Math"/>
                </w:rPr>
                <m:t>31</m:t>
              </m:r>
              <m:r>
                <w:rPr>
                  <w:rFonts w:ascii="Cambria Math" w:eastAsia="宋体" w:hAnsi="Cambria Math" w:cs="Cambria Math"/>
                </w:rPr>
                <m:t>π</m:t>
              </m:r>
            </m:num>
            <m:den>
              <m:r>
                <m:rPr>
                  <m:nor/>
                </m:rP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(3)tan</w:t>
      </w:r>
      <m:oMathPara>
        <m:oMathParaPr>
          <m:jc m:val="left"/>
        </m:oMathParaPr>
        <m:oMath>
          <m:f>
            <m:num>
              <m:r>
                <m:rPr>
                  <m:nor/>
                </m:rPr>
                <w:rPr>
                  <w:rFonts w:ascii="Cambria Math" w:eastAsia="宋体" w:hAnsi="Cambria Math" w:cs="Cambria Math"/>
                </w:rPr>
                <m:t>22</m:t>
              </m:r>
              <m:r>
                <w:rPr>
                  <w:rFonts w:ascii="Cambria Math" w:eastAsia="宋体" w:hAnsi="Cambria Math" w:cs="Cambria Math"/>
                </w:rPr>
                <m:t>π</m:t>
              </m:r>
            </m:num>
            <m:den>
              <m:r>
                <m:rPr>
                  <m:nor/>
                </m:rPr>
                <w:rPr>
                  <w:rFonts w:ascii="Cambria Math" w:eastAsia="宋体" w:hAnsi="Cambria Math" w:cs="Cambria Math"/>
                </w:rPr>
                <m:t>3</m:t>
              </m:r>
            </m:den>
          </m:f>
        </m:oMath>
      </m:oMathPara>
    </w:p>
    <w:p>
      <w:pPr>
        <w:shd w:val="clear" w:color="auto" w:fill="auto"/>
        <w:spacing w:line="360" w:lineRule="auto"/>
        <w:jc w:val="left"/>
        <w:rPr>
          <w:sz w:val="21"/>
        </w:rPr>
      </w:pPr>
      <w:r>
        <w:rPr>
          <w:sz w:val="21"/>
        </w:rPr>
        <w:t>(4)sin(</w:t>
      </w:r>
      <m:oMathPara>
        <m:oMathParaPr>
          <m:jc m:val="left"/>
        </m:oMathParaPr>
        <m:oMath>
          <m:r>
            <w:rPr>
              <w:rFonts w:ascii="Cambria Math" w:eastAsia="宋体" w:hAnsi="Cambria Math" w:cs="Cambria Math"/>
            </w:rPr>
            <m:t>−</m:t>
          </m:r>
          <m:f>
            <m:num>
              <m:r>
                <m:rPr>
                  <m:nor/>
                </m:rPr>
                <w:rPr>
                  <w:rFonts w:ascii="Cambria Math" w:eastAsia="宋体" w:hAnsi="Cambria Math" w:cs="Cambria Math"/>
                </w:rPr>
                <m:t>31</m:t>
              </m:r>
              <m:r>
                <w:rPr>
                  <w:rFonts w:ascii="Cambria Math" w:eastAsia="宋体" w:hAnsi="Cambria Math" w:cs="Cambria Math"/>
                </w:rPr>
                <m:t>π</m:t>
              </m:r>
            </m:num>
            <m:den>
              <m:r>
                <m:rPr>
                  <m:nor/>
                </m:rP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【答案】(1)</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(2)</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(3)</w:t>
      </w:r>
      <m:oMathPara>
        <m:oMathParaPr>
          <m:jc m:val="left"/>
        </m:oMathParaPr>
        <m:oMath>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(4)</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【知识点】诱导公式一、诱导公式二、三、四</w:t>
      </w:r>
    </w:p>
    <w:p>
      <w:pPr>
        <w:shd w:val="clear" w:color="auto" w:fill="auto"/>
        <w:spacing w:line="360" w:lineRule="auto"/>
        <w:jc w:val="left"/>
        <w:rPr>
          <w:sz w:val="21"/>
        </w:rPr>
      </w:pPr>
      <w:r>
        <w:rPr>
          <w:sz w:val="21"/>
        </w:rPr>
        <w:t>【分析】利用诱导公式化简求值.</w:t>
      </w:r>
    </w:p>
    <w:p>
      <w:pPr>
        <w:shd w:val="clear" w:color="auto" w:fill="auto"/>
        <w:spacing w:line="360" w:lineRule="auto"/>
        <w:jc w:val="left"/>
        <w:rPr>
          <w:sz w:val="21"/>
        </w:rPr>
      </w:pPr>
      <w:r>
        <w:rPr>
          <w:sz w:val="21"/>
        </w:rPr>
        <w:t>【详解】（1）</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1050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sSup>
            <m:e>
              <m:r>
                <w:rPr>
                  <w:rFonts w:ascii="Cambria Math" w:eastAsia="宋体" w:hAnsi="Cambria Math" w:cs="Cambria Math"/>
                </w:rPr>
                <m:t>1080</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1050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（2）</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31</m:t>
              </m:r>
              <m:r>
                <w:rPr>
                  <w:rFonts w:ascii="Cambria Math" w:eastAsia="宋体" w:hAnsi="Cambria Math" w:cs="Cambria Math"/>
                </w:rPr>
                <m:t>π</m:t>
              </m:r>
            </m:num>
            <m:den>
              <m:r>
                <m:rPr>
                  <m:nor/>
                </m:rP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f>
            <m:num>
              <m:r>
                <m:rPr>
                  <m:nor/>
                </m:rPr>
                <w:rPr>
                  <w:rFonts w:ascii="Cambria Math" w:eastAsia="宋体" w:hAnsi="Cambria Math" w:cs="Cambria Math"/>
                </w:rPr>
                <m:t>32</m:t>
              </m:r>
              <m:r>
                <w:rPr>
                  <w:rFonts w:ascii="Cambria Math" w:eastAsia="宋体" w:hAnsi="Cambria Math" w:cs="Cambria Math"/>
                </w:rPr>
                <m:t>π</m:t>
              </m:r>
            </m:num>
            <m:den>
              <m:r>
                <m:rPr>
                  <m:nor/>
                </m:rPr>
                <w:rPr>
                  <w:rFonts w:ascii="Cambria Math" w:eastAsia="宋体" w:hAnsi="Cambria Math" w:cs="Cambria Math"/>
                </w:rPr>
                <m:t>4</m:t>
              </m:r>
            </m:den>
          </m:f>
          <m:r>
            <w:rPr>
              <w:rFonts w:ascii="Cambria Math" w:eastAsia="宋体" w:hAnsi="Cambria Math" w:cs="Cambria Math"/>
            </w:rPr>
            <m:t>−</m:t>
          </m:r>
          <m:f>
            <m:num>
              <m:r>
                <m:rPr>
                  <m:nor/>
                </m:rPr>
                <w:rPr>
                  <w:rFonts w:ascii="Cambria Math" w:eastAsia="宋体" w:hAnsi="Cambria Math" w:cs="Cambria Math"/>
                </w:rPr>
                <m:t>31</m:t>
              </m:r>
              <m:r>
                <w:rPr>
                  <w:rFonts w:ascii="Cambria Math" w:eastAsia="宋体" w:hAnsi="Cambria Math" w:cs="Cambria Math"/>
                </w:rPr>
                <m:t>π</m:t>
              </m:r>
            </m:num>
            <m:den>
              <m:r>
                <m:rPr>
                  <m:nor/>
                </m:rP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π</m:t>
              </m:r>
            </m:num>
            <m:den>
              <m:r>
                <m:rPr>
                  <m:nor/>
                </m:rPr>
                <w:rPr>
                  <w:rFonts w:ascii="Cambria Math" w:eastAsia="宋体" w:hAnsi="Cambria Math" w:cs="Cambria Math"/>
                </w:rPr>
                <m:t>4</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（3）</w:t>
      </w:r>
      <m:oMathPara>
        <m:oMathParaPr>
          <m:jc m:val="left"/>
        </m:oMathParaPr>
        <m:oMath>
          <m:r>
            <m:rPr>
              <m:sty m:val="p"/>
            </m:rPr>
            <w:rPr>
              <w:rFonts w:ascii="Cambria Math" w:eastAsia="宋体" w:hAnsi="Cambria Math" w:cs="Cambria Math"/>
            </w:rPr>
            <m:t>tan</m:t>
          </m:r>
          <m:f>
            <m:num>
              <m:r>
                <m:rPr>
                  <m:nor/>
                </m:rPr>
                <w:rPr>
                  <w:rFonts w:ascii="Cambria Math" w:eastAsia="宋体" w:hAnsi="Cambria Math" w:cs="Cambria Math"/>
                </w:rPr>
                <m:t>22</m:t>
              </m:r>
              <m:r>
                <w:rPr>
                  <w:rFonts w:ascii="Cambria Math" w:eastAsia="宋体" w:hAnsi="Cambria Math" w:cs="Cambria Math"/>
                </w:rPr>
                <m:t>π</m:t>
              </m:r>
            </m:num>
            <m:den>
              <m:r>
                <m:rPr>
                  <m:nor/>
                </m:rP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m:t>
          </m:r>
          <m:f>
            <m:num>
              <m:r>
                <m:rPr>
                  <m:nor/>
                </m:rPr>
                <w:rPr>
                  <w:rFonts w:ascii="Cambria Math" w:eastAsia="宋体" w:hAnsi="Cambria Math" w:cs="Cambria Math"/>
                </w:rPr>
                <m:t>22</m:t>
              </m:r>
              <m:r>
                <w:rPr>
                  <w:rFonts w:ascii="Cambria Math" w:eastAsia="宋体" w:hAnsi="Cambria Math" w:cs="Cambria Math"/>
                </w:rPr>
                <m:t>π</m:t>
              </m:r>
            </m:num>
            <m:den>
              <m:r>
                <m:rPr>
                  <m:nor/>
                </m:rP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21</m:t>
              </m:r>
              <m:r>
                <w:rPr>
                  <w:rFonts w:ascii="Cambria Math" w:eastAsia="宋体" w:hAnsi="Cambria Math" w:cs="Cambria Math"/>
                </w:rPr>
                <m:t>π</m:t>
              </m:r>
            </m:num>
            <m:den>
              <m:r>
                <m:rPr>
                  <m:nor/>
                </m:rP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num>
            <m:den>
              <m:r>
                <m:rPr>
                  <m:nor/>
                </m:rPr>
                <w:rPr>
                  <w:rFonts w:ascii="Cambria Math" w:eastAsia="宋体" w:hAnsi="Cambria Math" w:cs="Cambria Math"/>
                </w:rPr>
                <m:t>3</m:t>
              </m:r>
            </m:den>
          </m:f>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（4）</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31</m:t>
              </m:r>
              <m:r>
                <w:rPr>
                  <w:rFonts w:ascii="Cambria Math" w:eastAsia="宋体" w:hAnsi="Cambria Math" w:cs="Cambria Math"/>
                </w:rPr>
                <m:t>π</m:t>
              </m:r>
            </m:num>
            <m:den>
              <m:r>
                <m:rPr>
                  <m:nor/>
                </m:rP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f>
            <m:num>
              <m:r>
                <m:rPr>
                  <m:nor/>
                </m:rPr>
                <w:rPr>
                  <w:rFonts w:ascii="Cambria Math" w:eastAsia="宋体" w:hAnsi="Cambria Math" w:cs="Cambria Math"/>
                </w:rPr>
                <m:t>36</m:t>
              </m:r>
              <m:r>
                <w:rPr>
                  <w:rFonts w:ascii="Cambria Math" w:eastAsia="宋体" w:hAnsi="Cambria Math" w:cs="Cambria Math"/>
                </w:rPr>
                <m:t>π</m:t>
              </m:r>
            </m:num>
            <m:den>
              <m:r>
                <m:rPr>
                  <m:nor/>
                </m:rP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31</m:t>
              </m:r>
              <m:r>
                <w:rPr>
                  <w:rFonts w:ascii="Cambria Math" w:eastAsia="宋体" w:hAnsi="Cambria Math" w:cs="Cambria Math"/>
                </w:rPr>
                <m:t>π</m:t>
              </m:r>
            </m:num>
            <m:den>
              <m:r>
                <m:rPr>
                  <m:nor/>
                </m:rP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5</m:t>
              </m:r>
              <m:r>
                <w:rPr>
                  <w:rFonts w:ascii="Cambria Math" w:eastAsia="宋体" w:hAnsi="Cambria Math" w:cs="Cambria Math"/>
                </w:rPr>
                <m:t>π</m:t>
              </m:r>
            </m:num>
            <m:den>
              <m:r>
                <m:rPr>
                  <m:nor/>
                </m:rPr>
                <w:rPr>
                  <w:rFonts w:ascii="Cambria Math" w:eastAsia="宋体" w:hAnsi="Cambria Math" w:cs="Cambria Math"/>
                </w:rPr>
                <m:t>6</m:t>
              </m:r>
            </m:den>
          </m:f>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π</m:t>
              </m:r>
            </m:num>
            <m:den>
              <m:r>
                <m:rPr>
                  <m:nor/>
                </m:rP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3．计算：</w:t>
      </w:r>
      <m:oMathPara>
        <m:oMathParaPr>
          <m:jc m:val="left"/>
        </m:oMathParaPr>
        <m:oMath>
          <m:r>
            <m:rPr>
              <m:sty m:val="p"/>
            </m:rPr>
            <w:rPr>
              <w:rFonts w:ascii="Cambria Math" w:eastAsia="宋体" w:hAnsi="Cambria Math" w:cs="Cambria Math"/>
            </w:rPr>
            <m:t>sin</m:t>
          </m:r>
          <m:f>
            <m:num>
              <m:r>
                <w:rPr>
                  <w:rFonts w:ascii="Cambria Math" w:eastAsia="宋体" w:hAnsi="Cambria Math" w:cs="Cambria Math"/>
                </w:rPr>
                <m:t>14</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17</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3</m:t>
          </m:r>
          <m:r>
            <w:rPr>
              <w:rFonts w:ascii="Cambria Math" w:eastAsia="宋体" w:hAnsi="Cambria Math" w:cs="Cambria Math"/>
            </w:rPr>
            <m:t>π</m:t>
          </m:r>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【知识点】特殊角的三角函数值、诱导公式二、三、四</w:t>
      </w:r>
    </w:p>
    <w:p>
      <w:pPr>
        <w:shd w:val="clear" w:color="auto" w:fill="auto"/>
        <w:spacing w:line="360" w:lineRule="auto"/>
        <w:jc w:val="left"/>
        <w:rPr>
          <w:sz w:val="21"/>
        </w:rPr>
      </w:pPr>
      <w:r>
        <w:rPr>
          <w:sz w:val="21"/>
        </w:rPr>
        <w:t>【分析】根据三角函数的诱导公式，即可求解.</w:t>
      </w:r>
    </w:p>
    <w:p>
      <w:pPr>
        <w:shd w:val="clear" w:color="auto" w:fill="auto"/>
        <w:spacing w:line="360" w:lineRule="auto"/>
        <w:jc w:val="left"/>
        <w:rPr>
          <w:sz w:val="21"/>
        </w:rPr>
      </w:pPr>
      <w:r>
        <w:rPr>
          <w:sz w:val="21"/>
        </w:rPr>
        <w:t>【详解】</w:t>
      </w:r>
      <m:oMathPara>
        <m:oMathParaPr>
          <m:jc m:val="left"/>
        </m:oMathParaPr>
        <m:oMath>
          <m:r>
            <m:rPr>
              <m:sty m:val="p"/>
            </m:rPr>
            <w:rPr>
              <w:rFonts w:ascii="Cambria Math" w:eastAsia="宋体" w:hAnsi="Cambria Math" w:cs="Cambria Math"/>
            </w:rPr>
            <m:t>sin</m:t>
          </m:r>
          <m:f>
            <m:num>
              <m:r>
                <w:rPr>
                  <w:rFonts w:ascii="Cambria Math" w:eastAsia="宋体" w:hAnsi="Cambria Math" w:cs="Cambria Math"/>
                </w:rPr>
                <m:t>14</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17</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3</m:t>
          </m:r>
          <m:r>
            <w:rPr>
              <w:rFonts w:ascii="Cambria Math" w:eastAsia="宋体" w:hAnsi="Cambria Math" w:cs="Cambria Math"/>
            </w:rPr>
            <m:t>π</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0</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故答案为：0</w:t>
      </w:r>
    </w:p>
    <w:p>
      <w:pPr>
        <w:shd w:val="clear" w:color="auto" w:fill="auto"/>
        <w:spacing w:line="360" w:lineRule="auto"/>
        <w:jc w:val="left"/>
        <w:rPr>
          <w:sz w:val="21"/>
        </w:rPr>
      </w:pPr>
      <w:r>
        <w:rPr>
          <w:sz w:val="21"/>
        </w:rPr>
        <w:t>4．</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x</m:t>
          </m:r>
        </m:oMath>
      </m:oMathPara>
      <w:r>
        <w:rPr>
          <w:sz w:val="21"/>
        </w:rPr>
        <w:tab/>
      </w:r>
      <w:r>
        <w:rPr>
          <w:sz w:val="21"/>
        </w:rPr>
        <w:t>B．0</w:t>
      </w:r>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oMath>
      </m:oMathPara>
      <w:r>
        <w:rPr>
          <w:sz w:val="21"/>
        </w:rPr>
        <w:tab/>
      </w:r>
      <w:r>
        <w:rPr>
          <w:sz w:val="21"/>
        </w:rPr>
        <w:t>D．</w:t>
      </w:r>
      <m:oMathPara>
        <m:oMathParaPr>
          <m:jc m:val="left"/>
        </m:oMathParaPr>
        <m:oMath>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【知识点】诱导公式二、三、四、诱导公式五、六</w:t>
      </w:r>
    </w:p>
    <w:p>
      <w:pPr>
        <w:shd w:val="clear" w:color="auto" w:fill="auto"/>
        <w:spacing w:line="360" w:lineRule="auto"/>
        <w:jc w:val="left"/>
        <w:rPr>
          <w:sz w:val="21"/>
        </w:rPr>
      </w:pPr>
      <w:r>
        <w:rPr>
          <w:sz w:val="21"/>
        </w:rPr>
        <w:t>【分析】由诱导公式直接化简可得.</w:t>
      </w:r>
    </w:p>
    <w:p>
      <w:pPr>
        <w:shd w:val="clear" w:color="auto" w:fill="auto"/>
        <w:spacing w:line="360" w:lineRule="auto"/>
        <w:jc w:val="left"/>
        <w:rPr>
          <w:sz w:val="21"/>
        </w:rPr>
      </w:pPr>
      <w:r>
        <w:rPr>
          <w:sz w:val="21"/>
        </w:rPr>
        <w:t>【详解】</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x</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1"/>
        </w:rPr>
        <w:t>题型二</w:t>
      </w:r>
      <w:r>
        <w:rPr>
          <w:b/>
          <w:sz w:val="21"/>
        </w:rPr>
        <w:t xml:space="preserve"> </w:t>
      </w:r>
      <w:r>
        <w:rPr>
          <w:b/>
          <w:sz w:val="21"/>
        </w:rPr>
        <w:t>利用诱导公式化简与求值</w:t>
      </w:r>
    </w:p>
    <w:p>
      <w:pPr>
        <w:shd w:val="clear" w:color="auto" w:fill="auto"/>
        <w:spacing w:line="360" w:lineRule="auto"/>
        <w:jc w:val="left"/>
        <w:rPr>
          <w:sz w:val="21"/>
        </w:rPr>
      </w:pPr>
      <w:r>
        <w:rPr>
          <w:sz w:val="21"/>
        </w:rPr>
        <w:t>5．化简：</w:t>
      </w:r>
      <m:oMathPara>
        <m:oMathParaPr>
          <m:jc m:val="left"/>
        </m:oMathParaPr>
        <m:oMath>
          <m:f>
            <m:num>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π</m:t>
              </m:r>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den>
          </m:f>
          <m:r>
            <w:rPr>
              <w:rFonts w:ascii="Cambria Math" w:eastAsia="宋体" w:hAnsi="Cambria Math" w:cs="Cambria Math"/>
            </w:rPr>
            <m:t>=</m:t>
          </m:r>
        </m:oMath>
      </m:oMathPara>
      <w:r>
        <w:rPr>
          <w:rFonts w:ascii="Times New Roman" w:eastAsia="Times New Roman" w:hAnsi="Times New Roman" w:cs="Times New Roman"/>
          <w:b w:val="0"/>
          <w:sz w:val="21"/>
        </w:rPr>
        <w:t>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【知识点】诱导公式一、诱导公式二、三、四、三角函数的化简、求值——诱导公式</w:t>
      </w:r>
    </w:p>
    <w:p>
      <w:pPr>
        <w:shd w:val="clear" w:color="auto" w:fill="auto"/>
        <w:spacing w:line="360" w:lineRule="auto"/>
        <w:jc w:val="left"/>
        <w:rPr>
          <w:sz w:val="21"/>
        </w:rPr>
      </w:pPr>
      <w:r>
        <w:rPr>
          <w:sz w:val="21"/>
        </w:rPr>
        <w:t>【分析】利用诱导公式进行化简即得.</w:t>
      </w:r>
    </w:p>
    <w:p>
      <w:pPr>
        <w:shd w:val="clear" w:color="auto" w:fill="auto"/>
        <w:spacing w:line="360" w:lineRule="auto"/>
        <w:jc w:val="left"/>
        <w:rPr>
          <w:sz w:val="21"/>
        </w:rPr>
      </w:pPr>
      <w:r>
        <w:rPr>
          <w:sz w:val="21"/>
        </w:rPr>
        <w:t>【详解】原式</w:t>
      </w:r>
      <m:oMathPara>
        <m:oMathParaPr>
          <m:jc m:val="left"/>
        </m:oMathParaPr>
        <m:oMath>
          <m:r>
            <w:rPr>
              <w:rFonts w:ascii="Cambria Math" w:eastAsia="宋体" w:hAnsi="Cambria Math" w:cs="Cambria Math"/>
            </w:rPr>
            <m:t>=</m:t>
          </m:r>
          <m:f>
            <m:num>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num>
            <m:den>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6．已知</w:t>
      </w:r>
      <m:oMathPara>
        <m:oMathParaPr>
          <m:jc m:val="left"/>
        </m:oMathParaPr>
        <m:oMath>
          <m:r>
            <w:rPr>
              <w:rFonts w:ascii="Cambria Math" w:eastAsia="宋体" w:hAnsi="Cambria Math" w:cs="Cambria Math"/>
            </w:rPr>
            <m:t>α</m:t>
          </m:r>
        </m:oMath>
      </m:oMathPara>
      <w:r>
        <w:rPr>
          <w:sz w:val="21"/>
        </w:rPr>
        <w:t>是第四象限角，且</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，则</w:t>
      </w:r>
      <m:oMathPara>
        <m:oMathParaPr>
          <m:jc m:val="left"/>
        </m:oMathParaPr>
        <m:oMath>
          <m:f>
            <m:num>
              <m:r>
                <m:rPr>
                  <m:nor/>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num>
            <m:den>
              <m:r>
                <m:rPr>
                  <m:nor/>
                </m:rPr>
                <w:rPr>
                  <w:rFonts w:ascii="Cambria Math" w:eastAsia="宋体" w:hAnsi="Cambria Math" w:cs="Cambria Math"/>
                </w:rPr>
                <m:t>cos</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den>
          </m:f>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【知识点】已知正（余）弦求余（正）弦、三角函数的化简、求值——诱导公式</w:t>
      </w:r>
    </w:p>
    <w:p>
      <w:pPr>
        <w:shd w:val="clear" w:color="auto" w:fill="auto"/>
        <w:spacing w:line="360" w:lineRule="auto"/>
        <w:jc w:val="left"/>
        <w:rPr>
          <w:sz w:val="21"/>
        </w:rPr>
      </w:pPr>
      <w:r>
        <w:rPr>
          <w:sz w:val="21"/>
        </w:rPr>
        <w:t>【分析】利用同角三角函数关系可得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，再由诱导公式化简目标式求值即可.</w:t>
      </w:r>
    </w:p>
    <w:p>
      <w:pPr>
        <w:shd w:val="clear" w:color="auto" w:fill="auto"/>
        <w:spacing w:line="360" w:lineRule="auto"/>
        <w:jc w:val="left"/>
        <w:rPr>
          <w:sz w:val="21"/>
        </w:rPr>
      </w:pPr>
      <w:r>
        <w:rPr>
          <w:sz w:val="21"/>
        </w:rPr>
        <w:t>【详解】由题设，</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e>
          </m:ra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m:oMathPara>
        <m:oMathParaPr>
          <m:jc m:val="left"/>
        </m:oMathParaPr>
        <m:oMath>
          <m:f>
            <m:num>
              <m:r>
                <m:rPr>
                  <m:nor/>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num>
            <m:den>
              <m:r>
                <m:rPr>
                  <m:nor/>
                </m:rPr>
                <w:rPr>
                  <w:rFonts w:ascii="Cambria Math" w:eastAsia="宋体" w:hAnsi="Cambria Math" w:cs="Cambria Math"/>
                </w:rPr>
                <m:t>cos</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den>
          </m:f>
          <m:r>
            <w:rPr>
              <w:rFonts w:ascii="Cambria Math" w:eastAsia="宋体" w:hAnsi="Cambria Math" w:cs="Cambria Math"/>
            </w:rPr>
            <m:t>=</m:t>
          </m:r>
          <m:f>
            <m:num>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f>
                <m:num>
                  <m:rad>
                    <m:radPr>
                      <m:degHide/>
                    </m:radPr>
                    <m:deg/>
                    <m:e>
                      <m:r>
                        <w:rPr>
                          <w:rFonts w:ascii="Cambria Math" w:eastAsia="宋体" w:hAnsi="Cambria Math" w:cs="Cambria Math"/>
                        </w:rPr>
                        <m:t>5</m:t>
                      </m:r>
                    </m:e>
                  </m:rad>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num>
            <m:den>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7．已知角</w:t>
      </w:r>
      <m:oMathPara>
        <m:oMathParaPr>
          <m:jc m:val="left"/>
        </m:oMathParaPr>
        <m:oMath>
          <m:r>
            <w:rPr>
              <w:rFonts w:ascii="Cambria Math" w:eastAsia="宋体" w:hAnsi="Cambria Math" w:cs="Cambria Math"/>
            </w:rPr>
            <m:t>θ</m:t>
          </m:r>
        </m:oMath>
      </m:oMathPara>
      <w:r>
        <w:rPr>
          <w:sz w:val="21"/>
        </w:rPr>
        <w:t>的顶点在坐标原点，始边与</w:t>
      </w:r>
      <w:r>
        <w:rPr>
          <w:rFonts w:ascii="Times New Roman" w:eastAsia="Times New Roman" w:hAnsi="Times New Roman" w:cs="Times New Roman"/>
          <w:i/>
          <w:sz w:val="21"/>
        </w:rPr>
        <w:t>x</w:t>
      </w:r>
      <w:r>
        <w:rPr>
          <w:sz w:val="21"/>
        </w:rPr>
        <w:t>轴正半轴重合，终边在直线</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上，则</w:t>
      </w:r>
      <m:oMathPara>
        <m:oMathParaPr>
          <m:jc m:val="left"/>
        </m:oMathParaPr>
        <m:oMath>
          <m:f>
            <m:num>
              <m:r>
                <w:rPr>
                  <w:rFonts w:ascii="Cambria Math" w:eastAsia="宋体" w:hAnsi="Cambria Math" w:cs="Cambria Math"/>
                </w:rPr>
                <m:t>2</m:t>
              </m:r>
              <m:r>
                <m:rPr>
                  <m:sty m:val="p"/>
                </m:rPr>
                <w:rPr>
                  <w:rFonts w:ascii="Cambria Math" w:eastAsia="宋体" w:hAnsi="Cambria Math" w:cs="Cambria Math"/>
                </w:rPr>
                <m:t>sin</m:t>
              </m:r>
              <m:d>
                <m:dPr>
                  <m:sepChr m:val=","/>
                </m:dPr>
                <m:e>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d>
                <m:dPr>
                  <m:sepChr m:val=","/>
                </m:dPr>
                <m:e>
                  <m:r>
                    <w:rPr>
                      <w:rFonts w:ascii="Cambria Math" w:eastAsia="宋体" w:hAnsi="Cambria Math" w:cs="Cambria Math"/>
                    </w:rPr>
                    <m:t>5</m:t>
                  </m:r>
                  <m:r>
                    <m:rPr>
                      <m:nor/>
                    </m:rPr>
                    <w:rPr>
                      <w:rFonts w:ascii="Cambria Math" w:eastAsia="宋体" w:hAnsi="Cambria Math" w:cs="Cambria Math"/>
                    </w:rPr>
                    <m:t>π</m:t>
                  </m:r>
                  <m:r>
                    <w:rPr>
                      <w:rFonts w:ascii="Cambria Math" w:eastAsia="宋体" w:hAnsi="Cambria Math" w:cs="Cambria Math"/>
                    </w:rPr>
                    <m:t>−</m:t>
                  </m:r>
                  <m:r>
                    <m:rPr>
                      <m:nor/>
                    </m:rPr>
                    <w:rPr>
                      <w:rFonts w:ascii="Cambria Math" w:eastAsia="宋体" w:hAnsi="Cambria Math" w:cs="Cambria Math"/>
                    </w:rPr>
                    <m:t>θ</m:t>
                  </m:r>
                </m:e>
              </m:d>
            </m:num>
            <m:den>
              <m:r>
                <m:rPr>
                  <m:sty m:val="p"/>
                </m:rPr>
                <w:rPr>
                  <w:rFonts w:ascii="Cambria Math" w:eastAsia="宋体" w:hAnsi="Cambria Math" w:cs="Cambria Math"/>
                </w:rPr>
                <m:t>sin</m:t>
              </m:r>
              <m:d>
                <m:dPr>
                  <m:sepChr m:val=","/>
                </m:dPr>
                <m:e>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θ</m:t>
                  </m:r>
                </m:e>
              </m:d>
              <m:r>
                <w:rPr>
                  <w:rFonts w:ascii="Cambria Math" w:eastAsia="宋体" w:hAnsi="Cambria Math" w:cs="Cambria Math"/>
                </w:rPr>
                <m:t>−</m:t>
              </m:r>
              <m:r>
                <m:rPr>
                  <m:sty m:val="p"/>
                </m:rPr>
                <w:rPr>
                  <w:rFonts w:ascii="Cambria Math" w:eastAsia="宋体" w:hAnsi="Cambria Math" w:cs="Cambria Math"/>
                </w:rPr>
                <m:t>sin</m:t>
              </m:r>
              <m:d>
                <m:dPr>
                  <m:sepChr m:val=","/>
                </m:dPr>
                <m:e>
                  <m:r>
                    <m:rPr>
                      <m:nor/>
                    </m:rPr>
                    <w:rPr>
                      <w:rFonts w:ascii="Cambria Math" w:eastAsia="宋体" w:hAnsi="Cambria Math" w:cs="Cambria Math"/>
                    </w:rPr>
                    <m:t>π</m:t>
                  </m:r>
                  <m:r>
                    <w:rPr>
                      <w:rFonts w:ascii="Cambria Math" w:eastAsia="宋体" w:hAnsi="Cambria Math" w:cs="Cambria Math"/>
                    </w:rPr>
                    <m:t>−</m:t>
                  </m:r>
                  <m:r>
                    <m:rPr>
                      <m:nor/>
                    </m:rPr>
                    <w:rPr>
                      <w:rFonts w:ascii="Cambria Math" w:eastAsia="宋体" w:hAnsi="Cambria Math" w:cs="Cambria Math"/>
                    </w:rPr>
                    <m:t>θ</m:t>
                  </m:r>
                </m:e>
              </m:d>
            </m:den>
          </m:f>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A．3</w:t>
      </w:r>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7</m:t>
              </m:r>
            </m:den>
          </m:f>
        </m:oMath>
      </m:oMathPara>
      <w:r>
        <w:rPr>
          <w:sz w:val="21"/>
        </w:rPr>
        <w:tab/>
      </w:r>
      <w:r>
        <w:rPr>
          <w:sz w:val="21"/>
        </w:rPr>
        <w:t>C．－3</w:t>
      </w:r>
      <w:r>
        <w:rPr>
          <w:sz w:val="21"/>
        </w:rPr>
        <w:tab/>
      </w:r>
      <w:r>
        <w:rPr>
          <w:sz w:val="21"/>
        </w:rPr>
        <w:t>D．－4</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【知识点】由终边或终边上的点求三角函数值、正、余弦齐次式的计算、诱导公式二、三、四、诱导公式五、六</w:t>
      </w:r>
    </w:p>
    <w:p>
      <w:pPr>
        <w:shd w:val="clear" w:color="auto" w:fill="auto"/>
        <w:spacing w:line="360" w:lineRule="auto"/>
        <w:jc w:val="left"/>
        <w:rPr>
          <w:sz w:val="21"/>
        </w:rPr>
      </w:pPr>
      <w:r>
        <w:rPr>
          <w:sz w:val="21"/>
        </w:rPr>
        <w:t>【分析】通过题目所给条件求出</w:t>
      </w:r>
      <m:oMathPara>
        <m:oMathParaPr>
          <m:jc m:val="left"/>
        </m:oMathParaPr>
        <m:oMath>
          <m:r>
            <m:rPr>
              <m:sty m:val="p"/>
            </m:rPr>
            <w:rPr>
              <w:rFonts w:ascii="Cambria Math" w:eastAsia="宋体" w:hAnsi="Cambria Math" w:cs="Cambria Math"/>
            </w:rPr>
            <m:t>tan</m:t>
          </m:r>
          <m:r>
            <m:rPr>
              <m:nor/>
            </m:rP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 xml:space="preserve"> ，然后通过诱导公式对</w:t>
      </w:r>
      <m:oMathPara>
        <m:oMathParaPr>
          <m:jc m:val="left"/>
        </m:oMathParaPr>
        <m:oMath>
          <m:f>
            <m:num>
              <m:r>
                <w:rPr>
                  <w:rFonts w:ascii="Cambria Math" w:eastAsia="宋体" w:hAnsi="Cambria Math" w:cs="Cambria Math"/>
                </w:rPr>
                <m:t>2</m:t>
              </m:r>
              <m:r>
                <m:rPr>
                  <m:sty m:val="p"/>
                </m:rPr>
                <w:rPr>
                  <w:rFonts w:ascii="Cambria Math" w:eastAsia="宋体" w:hAnsi="Cambria Math" w:cs="Cambria Math"/>
                </w:rPr>
                <m:t>sin</m:t>
              </m:r>
              <m:d>
                <m:dPr>
                  <m:sepChr m:val=","/>
                </m:dPr>
                <m:e>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d>
                <m:dPr>
                  <m:sepChr m:val=","/>
                </m:dPr>
                <m:e>
                  <m:r>
                    <w:rPr>
                      <w:rFonts w:ascii="Cambria Math" w:eastAsia="宋体" w:hAnsi="Cambria Math" w:cs="Cambria Math"/>
                    </w:rPr>
                    <m:t>5</m:t>
                  </m:r>
                  <m:r>
                    <m:rPr>
                      <m:nor/>
                    </m:rPr>
                    <w:rPr>
                      <w:rFonts w:ascii="Cambria Math" w:eastAsia="宋体" w:hAnsi="Cambria Math" w:cs="Cambria Math"/>
                    </w:rPr>
                    <m:t>π</m:t>
                  </m:r>
                  <m:r>
                    <w:rPr>
                      <w:rFonts w:ascii="Cambria Math" w:eastAsia="宋体" w:hAnsi="Cambria Math" w:cs="Cambria Math"/>
                    </w:rPr>
                    <m:t>−</m:t>
                  </m:r>
                  <m:r>
                    <m:rPr>
                      <m:nor/>
                    </m:rPr>
                    <w:rPr>
                      <w:rFonts w:ascii="Cambria Math" w:eastAsia="宋体" w:hAnsi="Cambria Math" w:cs="Cambria Math"/>
                    </w:rPr>
                    <m:t>θ</m:t>
                  </m:r>
                </m:e>
              </m:d>
            </m:num>
            <m:den>
              <m:r>
                <m:rPr>
                  <m:sty m:val="p"/>
                </m:rPr>
                <w:rPr>
                  <w:rFonts w:ascii="Cambria Math" w:eastAsia="宋体" w:hAnsi="Cambria Math" w:cs="Cambria Math"/>
                </w:rPr>
                <m:t>sin</m:t>
              </m:r>
              <m:d>
                <m:dPr>
                  <m:sepChr m:val=","/>
                </m:dPr>
                <m:e>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θ</m:t>
                  </m:r>
                </m:e>
              </m:d>
              <m:r>
                <w:rPr>
                  <w:rFonts w:ascii="Cambria Math" w:eastAsia="宋体" w:hAnsi="Cambria Math" w:cs="Cambria Math"/>
                </w:rPr>
                <m:t>−</m:t>
              </m:r>
              <m:r>
                <m:rPr>
                  <m:sty m:val="p"/>
                </m:rPr>
                <w:rPr>
                  <w:rFonts w:ascii="Cambria Math" w:eastAsia="宋体" w:hAnsi="Cambria Math" w:cs="Cambria Math"/>
                </w:rPr>
                <m:t>sin</m:t>
              </m:r>
              <m:d>
                <m:dPr>
                  <m:sepChr m:val=","/>
                </m:dPr>
                <m:e>
                  <m:r>
                    <m:rPr>
                      <m:nor/>
                    </m:rPr>
                    <w:rPr>
                      <w:rFonts w:ascii="Cambria Math" w:eastAsia="宋体" w:hAnsi="Cambria Math" w:cs="Cambria Math"/>
                    </w:rPr>
                    <m:t>π</m:t>
                  </m:r>
                  <m:r>
                    <w:rPr>
                      <w:rFonts w:ascii="Cambria Math" w:eastAsia="宋体" w:hAnsi="Cambria Math" w:cs="Cambria Math"/>
                    </w:rPr>
                    <m:t>−</m:t>
                  </m:r>
                  <m:r>
                    <m:rPr>
                      <m:nor/>
                    </m:rPr>
                    <w:rPr>
                      <w:rFonts w:ascii="Cambria Math" w:eastAsia="宋体" w:hAnsi="Cambria Math" w:cs="Cambria Math"/>
                    </w:rPr>
                    <m:t>θ</m:t>
                  </m:r>
                </m:e>
              </m:d>
            </m:den>
          </m:f>
        </m:oMath>
      </m:oMathPara>
      <w:r>
        <w:rPr>
          <w:sz w:val="21"/>
        </w:rPr>
        <w:t>进行化简，最后弦化切得到答案</w:t>
      </w:r>
    </w:p>
    <w:p>
      <w:pPr>
        <w:shd w:val="clear" w:color="auto" w:fill="auto"/>
        <w:spacing w:line="360" w:lineRule="auto"/>
        <w:jc w:val="left"/>
        <w:rPr>
          <w:sz w:val="21"/>
        </w:rPr>
      </w:pPr>
      <w:r>
        <w:rPr>
          <w:sz w:val="21"/>
        </w:rPr>
        <w:t>【详解】由已知可得，</w:t>
      </w:r>
      <m:oMathPara>
        <m:oMathParaPr>
          <m:jc m:val="left"/>
        </m:oMathParaPr>
        <m:oMath>
          <m:r>
            <m:rPr>
              <m:sty m:val="p"/>
            </m:rPr>
            <w:rPr>
              <w:rFonts w:ascii="Cambria Math" w:eastAsia="宋体" w:hAnsi="Cambria Math" w:cs="Cambria Math"/>
            </w:rPr>
            <m:t>tan</m:t>
          </m:r>
          <m:r>
            <m:rPr>
              <m:nor/>
            </m:rP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则原式</w:t>
      </w:r>
      <m:oMathPara>
        <m:oMathParaPr>
          <m:jc m:val="left"/>
        </m:oMathParaPr>
        <m:oMath>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m:rPr>
                  <m:nor/>
                </m:rP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cos</m:t>
              </m:r>
              <m:r>
                <m:rPr>
                  <m:nor/>
                </m:rPr>
                <w:rPr>
                  <w:rFonts w:ascii="Cambria Math" w:eastAsia="宋体" w:hAnsi="Cambria Math" w:cs="Cambria Math"/>
                </w:rPr>
                <m:t>θ</m:t>
              </m:r>
            </m:num>
            <m:den>
              <m:r>
                <m:rPr>
                  <m:sty m:val="p"/>
                </m:rPr>
                <w:rPr>
                  <w:rFonts w:ascii="Cambria Math" w:eastAsia="宋体" w:hAnsi="Cambria Math" w:cs="Cambria Math"/>
                </w:rPr>
                <m:t>cos</m:t>
              </m:r>
              <m:r>
                <m:rPr>
                  <m:nor/>
                </m:rP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sin</m:t>
              </m:r>
              <m:r>
                <m:rPr>
                  <m:nor/>
                </m:rP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7</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tan</m:t>
              </m:r>
              <m:r>
                <m:rPr>
                  <m:nor/>
                </m:rP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8．已知角</w:t>
      </w:r>
      <m:oMathPara>
        <m:oMathParaPr>
          <m:jc m:val="left"/>
        </m:oMathParaPr>
        <m:oMath>
          <m:r>
            <w:rPr>
              <w:rFonts w:ascii="Cambria Math" w:eastAsia="宋体" w:hAnsi="Cambria Math" w:cs="Cambria Math"/>
            </w:rPr>
            <m:t>α</m:t>
          </m:r>
        </m:oMath>
      </m:oMathPara>
      <w:r>
        <w:rPr>
          <w:sz w:val="21"/>
        </w:rPr>
        <w:t>的顶点在坐标原点，始边与</w:t>
      </w:r>
      <w:r>
        <w:rPr>
          <w:rFonts w:ascii="Times New Roman" w:eastAsia="Times New Roman" w:hAnsi="Times New Roman" w:cs="Times New Roman"/>
          <w:i/>
          <w:sz w:val="21"/>
        </w:rPr>
        <w:t>x</w:t>
      </w:r>
      <w:r>
        <w:rPr>
          <w:sz w:val="21"/>
        </w:rPr>
        <w:t>轴非负半轴重合，终边经过函数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up>
          </m:sSup>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）的定点</w:t>
      </w:r>
      <w:r>
        <w:rPr>
          <w:rFonts w:ascii="Times New Roman" w:eastAsia="Times New Roman" w:hAnsi="Times New Roman" w:cs="Times New Roman"/>
          <w:i/>
          <w:sz w:val="21"/>
        </w:rPr>
        <w:t>M</w:t>
      </w:r>
      <w:r>
        <w:rPr>
          <w:sz w:val="21"/>
        </w:rPr>
        <w:t>.</w:t>
      </w:r>
    </w:p>
    <w:p>
      <w:pPr>
        <w:shd w:val="clear" w:color="auto" w:fill="auto"/>
        <w:spacing w:line="360" w:lineRule="auto"/>
        <w:jc w:val="left"/>
        <w:rPr>
          <w:sz w:val="21"/>
        </w:rPr>
      </w:pPr>
      <w:r>
        <w:rPr>
          <w:sz w:val="21"/>
        </w:rPr>
        <w:t>(1)求</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α</m:t>
          </m:r>
        </m:oMath>
      </m:oMathPara>
      <w:r>
        <w:rPr>
          <w:sz w:val="21"/>
        </w:rPr>
        <w:t>的值；</w:t>
      </w:r>
    </w:p>
    <w:p>
      <w:pPr>
        <w:shd w:val="clear" w:color="auto" w:fill="auto"/>
        <w:spacing w:line="360" w:lineRule="auto"/>
        <w:jc w:val="left"/>
        <w:rPr>
          <w:sz w:val="21"/>
        </w:rPr>
      </w:pPr>
      <w:r>
        <w:rPr>
          <w:sz w:val="21"/>
        </w:rPr>
        <w:t>(2)求</w:t>
      </w:r>
      <m:oMathPara>
        <m:oMathParaPr>
          <m:jc m:val="left"/>
        </m:oMathParaPr>
        <m:oMath>
          <m:f>
            <m:num>
              <m:r>
                <m:rPr>
                  <m:sty m:val="p"/>
                </m:rPr>
                <w:rPr>
                  <w:rFonts w:ascii="Cambria Math" w:eastAsia="宋体" w:hAnsi="Cambria Math" w:cs="Cambria Math"/>
                </w:rPr>
                <m:t>sin</m:t>
              </m:r>
              <m:d>
                <m:dPr>
                  <m:sepChr m:val=","/>
                </m:dPr>
                <m:e>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r>
                <m:rPr>
                  <m:sty m:val="p"/>
                </m:rPr>
                <w:rPr>
                  <w:rFonts w:ascii="Cambria Math" w:eastAsia="宋体" w:hAnsi="Cambria Math" w:cs="Cambria Math"/>
                </w:rPr>
                <m:t>cos</m:t>
              </m:r>
              <m:d>
                <m:dPr>
                  <m:sepChr m:val=","/>
                </m:dPr>
                <m:e>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α</m:t>
                  </m:r>
                </m:e>
              </m:d>
            </m:num>
            <m:den>
              <m:r>
                <m:rPr>
                  <m:sty m:val="p"/>
                </m:rPr>
                <w:rPr>
                  <w:rFonts w:ascii="Cambria Math" w:eastAsia="宋体" w:hAnsi="Cambria Math" w:cs="Cambria Math"/>
                </w:rPr>
                <m:t>cos</m:t>
              </m:r>
              <m:d>
                <m:dPr>
                  <m:sepChr m:val=","/>
                </m:dPr>
                <m:e>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r>
            <m:rPr>
              <m:sty m:val="p"/>
            </m:rPr>
            <w:rPr>
              <w:rFonts w:ascii="Cambria Math" w:eastAsia="宋体" w:hAnsi="Cambria Math" w:cs="Cambria Math"/>
            </w:rPr>
            <m:t>tan</m:t>
          </m:r>
          <m:d>
            <m:dPr>
              <m:sepChr m:val=","/>
            </m:dPr>
            <m:e>
              <m:r>
                <w:rPr>
                  <w:rFonts w:ascii="Cambria Math" w:eastAsia="宋体" w:hAnsi="Cambria Math" w:cs="Cambria Math"/>
                </w:rPr>
                <m:t>5</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oMath>
      </m:oMathPara>
      <w:r>
        <w:rPr>
          <w:sz w:val="21"/>
        </w:rPr>
        <w:t>的值.</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52</m:t>
              </m:r>
            </m:num>
            <m:den>
              <m:r>
                <w:rPr>
                  <w:rFonts w:ascii="Cambria Math" w:eastAsia="宋体" w:hAnsi="Cambria Math" w:cs="Cambria Math"/>
                </w:rPr>
                <m:t>21</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【知识点】指数型函数图象过定点问题、由终边或终边上的点求三角函数值、三角函数的化简、求值——诱导公式</w:t>
      </w:r>
    </w:p>
    <w:p>
      <w:pPr>
        <w:shd w:val="clear" w:color="auto" w:fill="auto"/>
        <w:spacing w:line="360" w:lineRule="auto"/>
        <w:jc w:val="left"/>
        <w:rPr>
          <w:sz w:val="21"/>
        </w:rPr>
      </w:pPr>
      <w:r>
        <w:rPr>
          <w:sz w:val="21"/>
        </w:rPr>
        <w:t>【分析】（1）易知函数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up>
          </m:sSup>
        </m:oMath>
      </m:oMathPara>
      <w:r>
        <w:rPr>
          <w:sz w:val="21"/>
        </w:rPr>
        <w:t>的定点</w:t>
      </w:r>
      <w:r>
        <w:rPr>
          <w:rFonts w:ascii="Times New Roman" w:eastAsia="Times New Roman" w:hAnsi="Times New Roman" w:cs="Times New Roman"/>
          <w:i/>
          <w:sz w:val="21"/>
        </w:rPr>
        <w:t>M</w:t>
      </w:r>
      <w:r>
        <w:rPr>
          <w:sz w:val="21"/>
        </w:rPr>
        <w:t>的坐标为</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e>
          </m:d>
        </m:oMath>
      </m:oMathPara>
      <w:r>
        <w:rPr>
          <w:sz w:val="21"/>
        </w:rPr>
        <w:t>，利用三角函数的定义则可求出</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则可求出答案；</w:t>
      </w:r>
    </w:p>
    <w:p>
      <w:pPr>
        <w:shd w:val="clear" w:color="auto" w:fill="auto"/>
        <w:spacing w:line="360" w:lineRule="auto"/>
        <w:jc w:val="left"/>
        <w:rPr>
          <w:sz w:val="21"/>
        </w:rPr>
      </w:pPr>
      <w:r>
        <w:rPr>
          <w:sz w:val="21"/>
        </w:rPr>
        <w:t>（2）利用诱导公式化简，再将</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代入，即可得出答案.</w:t>
      </w:r>
    </w:p>
    <w:p>
      <w:pPr>
        <w:shd w:val="clear" w:color="auto" w:fill="auto"/>
        <w:spacing w:line="360" w:lineRule="auto"/>
        <w:jc w:val="left"/>
        <w:rPr>
          <w:sz w:val="21"/>
        </w:rPr>
      </w:pPr>
      <w:r>
        <w:rPr>
          <w:sz w:val="21"/>
        </w:rPr>
        <w:t>【详解】（1）∵函数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up>
          </m:sSup>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）的定点</w:t>
      </w:r>
      <w:r>
        <w:rPr>
          <w:rFonts w:ascii="Times New Roman" w:eastAsia="Times New Roman" w:hAnsi="Times New Roman" w:cs="Times New Roman"/>
          <w:i/>
          <w:sz w:val="21"/>
        </w:rPr>
        <w:t>M</w:t>
      </w:r>
      <w:r>
        <w:rPr>
          <w:sz w:val="21"/>
        </w:rPr>
        <w:t>的坐标为</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e>
          </m:d>
        </m:oMath>
      </m:oMathPara>
      <w:r>
        <w:rPr>
          <w:sz w:val="21"/>
        </w:rPr>
        <w:t>，</w:t>
      </w:r>
    </w:p>
    <w:p>
      <w:pPr>
        <w:shd w:val="clear" w:color="auto" w:fill="auto"/>
        <w:spacing w:line="360" w:lineRule="auto"/>
        <w:jc w:val="left"/>
        <w:rPr>
          <w:sz w:val="21"/>
        </w:rPr>
      </w:pPr>
      <w:r>
        <w:rPr>
          <w:sz w:val="21"/>
        </w:rPr>
        <w:t>∴角</w:t>
      </w:r>
      <m:oMathPara>
        <m:oMathParaPr>
          <m:jc m:val="left"/>
        </m:oMathParaPr>
        <m:oMath>
          <m:r>
            <w:rPr>
              <w:rFonts w:ascii="Cambria Math" w:eastAsia="宋体" w:hAnsi="Cambria Math" w:cs="Cambria Math"/>
            </w:rPr>
            <m:t>α</m:t>
          </m:r>
        </m:oMath>
      </m:oMathPara>
      <w:r>
        <w:rPr>
          <w:sz w:val="21"/>
        </w:rPr>
        <w:t>的终边经过点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e>
          </m: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m:t>
          </m:r>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5</m:t>
          </m:r>
        </m:oMath>
      </m:oMathPara>
      <w:r>
        <w:rPr>
          <w:sz w:val="21"/>
        </w:rPr>
        <w:t>（</w:t>
      </w:r>
      <w:r>
        <w:rPr>
          <w:rFonts w:ascii="Times New Roman" w:eastAsia="Times New Roman" w:hAnsi="Times New Roman" w:cs="Times New Roman"/>
          <w:i/>
          <w:sz w:val="21"/>
        </w:rPr>
        <w:t>O</w:t>
      </w:r>
      <w:r>
        <w:rPr>
          <w:sz w:val="21"/>
        </w:rPr>
        <w:t>为坐标原点），</w:t>
      </w:r>
    </w:p>
    <w:p>
      <w:pPr>
        <w:shd w:val="clear" w:color="auto" w:fill="auto"/>
        <w:spacing w:line="360" w:lineRule="auto"/>
        <w:jc w:val="left"/>
        <w:rPr>
          <w:sz w:val="21"/>
        </w:rPr>
      </w:pPr>
      <w:r>
        <w:rPr>
          <w:sz w:val="21"/>
        </w:rPr>
        <w:t>根据三角函数的定义可知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（2）</w:t>
      </w:r>
      <m:oMathPara>
        <m:oMathParaPr>
          <m:jc m:val="left"/>
        </m:oMathParaPr>
        <m:oMath>
          <m:f>
            <m:num>
              <m:r>
                <m:rPr>
                  <m:sty m:val="p"/>
                </m:rPr>
                <w:rPr>
                  <w:rFonts w:ascii="Cambria Math" w:eastAsia="宋体" w:hAnsi="Cambria Math" w:cs="Cambria Math"/>
                </w:rPr>
                <m:t>sin</m:t>
              </m:r>
              <m:d>
                <m:dPr>
                  <m:sepChr m:val=","/>
                </m:dPr>
                <m:e>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r>
                <m:rPr>
                  <m:sty m:val="p"/>
                </m:rPr>
                <w:rPr>
                  <w:rFonts w:ascii="Cambria Math" w:eastAsia="宋体" w:hAnsi="Cambria Math" w:cs="Cambria Math"/>
                </w:rPr>
                <m:t>cos</m:t>
              </m:r>
              <m:d>
                <m:dPr>
                  <m:sepChr m:val=","/>
                </m:dPr>
                <m:e>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α</m:t>
                  </m:r>
                </m:e>
              </m:d>
            </m:num>
            <m:den>
              <m:r>
                <m:rPr>
                  <m:sty m:val="p"/>
                </m:rPr>
                <w:rPr>
                  <w:rFonts w:ascii="Cambria Math" w:eastAsia="宋体" w:hAnsi="Cambria Math" w:cs="Cambria Math"/>
                </w:rPr>
                <m:t>cos</m:t>
              </m:r>
              <m:d>
                <m:dPr>
                  <m:sepChr m:val=","/>
                </m:dPr>
                <m:e>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r>
            <m:rPr>
              <m:sty m:val="p"/>
            </m:rPr>
            <w:rPr>
              <w:rFonts w:ascii="Cambria Math" w:eastAsia="宋体" w:hAnsi="Cambria Math" w:cs="Cambria Math"/>
            </w:rPr>
            <m:t>tan</m:t>
          </m:r>
          <m:d>
            <m:dPr>
              <m:sepChr m:val=","/>
            </m:dPr>
            <m:e>
              <m:r>
                <w:rPr>
                  <w:rFonts w:ascii="Cambria Math" w:eastAsia="宋体" w:hAnsi="Cambria Math" w:cs="Cambria Math"/>
                </w:rPr>
                <m:t>5</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f>
            <m:num>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e>
          </m:d>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e>
              </m:d>
            </m:num>
            <m:den>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e>
              </m:d>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52</m:t>
              </m:r>
            </m:num>
            <m:den>
              <m:r>
                <w:rPr>
                  <w:rFonts w:ascii="Cambria Math" w:eastAsia="宋体" w:hAnsi="Cambria Math" w:cs="Cambria Math"/>
                </w:rPr>
                <m:t>21</m:t>
              </m:r>
            </m:den>
          </m:f>
        </m:oMath>
      </m:oMathPara>
      <w:r>
        <w:rPr>
          <w:sz w:val="21"/>
        </w:rPr>
        <w:t>.</w:t>
      </w:r>
    </w:p>
    <w:p>
      <w:pPr>
        <w:shd w:val="clear" w:color="auto" w:fill="auto"/>
        <w:spacing w:line="360" w:lineRule="auto"/>
        <w:jc w:val="left"/>
        <w:rPr>
          <w:sz w:val="21"/>
        </w:rPr>
      </w:pPr>
      <w:r>
        <w:rPr>
          <w:b/>
          <w:sz w:val="21"/>
        </w:rPr>
        <w:t>题型三</w:t>
      </w:r>
      <w:r>
        <w:rPr>
          <w:b/>
          <w:sz w:val="21"/>
        </w:rPr>
        <w:t xml:space="preserve"> </w:t>
      </w:r>
      <w:r>
        <w:rPr>
          <w:b/>
          <w:sz w:val="21"/>
        </w:rPr>
        <w:t>与同角三角函数基本关系的综合</w:t>
      </w:r>
    </w:p>
    <w:p>
      <w:pPr>
        <w:shd w:val="clear" w:color="auto" w:fill="auto"/>
        <w:spacing w:line="360" w:lineRule="auto"/>
        <w:jc w:val="left"/>
        <w:rPr>
          <w:sz w:val="21"/>
        </w:rPr>
      </w:pPr>
      <w:r>
        <w:rPr>
          <w:sz w:val="21"/>
        </w:rPr>
        <w:t>9．已知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，则</w:t>
      </w:r>
      <m:oMathPara>
        <m:oMathParaPr>
          <m:jc m:val="left"/>
        </m:oMathParaPr>
        <m:oMath>
          <m:r>
            <m:rPr>
              <m:sty m:val="p"/>
            </m:rPr>
            <w:rPr>
              <w:rFonts w:ascii="Cambria Math" w:eastAsia="宋体" w:hAnsi="Cambria Math" w:cs="Cambria Math"/>
            </w:rPr>
            <m:t>sin</m:t>
          </m:r>
          <m:d>
            <m:dPr>
              <m:sepChr m:val=","/>
            </m:dPr>
            <m:e>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oMath>
      </m:oMathPara>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ab/>
      </w:r>
      <w:r>
        <w:rPr>
          <w:sz w:val="21"/>
        </w:rPr>
        <w:t>C．</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ab/>
      </w:r>
      <w:r>
        <w:rPr>
          <w:sz w:val="21"/>
        </w:rPr>
        <w:t>D．</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【知识点】已知正（余）弦求余（正）弦、诱导公式二、三、四</w:t>
      </w:r>
    </w:p>
    <w:p>
      <w:pPr>
        <w:shd w:val="clear" w:color="auto" w:fill="auto"/>
        <w:spacing w:line="360" w:lineRule="auto"/>
        <w:jc w:val="left"/>
        <w:rPr>
          <w:sz w:val="21"/>
        </w:rPr>
      </w:pPr>
      <w:r>
        <w:rPr>
          <w:sz w:val="21"/>
        </w:rPr>
        <w:t>【分析】利用同角三角函数的基本关系求出</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oMath>
      </m:oMathPara>
      <w:r>
        <w:rPr>
          <w:sz w:val="21"/>
        </w:rPr>
        <w:t>，再由诱导公式计算可得；</w:t>
      </w:r>
    </w:p>
    <w:p>
      <w:pPr>
        <w:shd w:val="clear" w:color="auto" w:fill="auto"/>
        <w:spacing w:line="360" w:lineRule="auto"/>
        <w:jc w:val="left"/>
        <w:rPr>
          <w:sz w:val="21"/>
        </w:rPr>
      </w:pPr>
      <w:r>
        <w:rPr>
          <w:sz w:val="21"/>
        </w:rPr>
        <w:t>【详解】解：因为</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e>
          </m:ra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sin</m:t>
          </m:r>
          <m:d>
            <m:dPr>
              <m:sepChr m:val=","/>
            </m:dPr>
            <m:e>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10．已知</w:t>
      </w:r>
      <m:oMathPara>
        <m:oMathParaPr>
          <m:jc m:val="left"/>
        </m:oMathParaPr>
        <m:oMath>
          <m:r>
            <w:rPr>
              <w:rFonts w:ascii="Cambria Math" w:eastAsia="宋体" w:hAnsi="Cambria Math" w:cs="Cambria Math"/>
            </w:rPr>
            <m:t>α</m:t>
          </m:r>
        </m:oMath>
      </m:oMathPara>
      <w:r>
        <w:rPr>
          <w:sz w:val="21"/>
        </w:rPr>
        <w:t>为锐角，且</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，则</w:t>
      </w:r>
      <m:oMathPara>
        <m:oMathParaPr>
          <m:jc m:val="left"/>
        </m:oMathParaPr>
        <m:oMath>
          <m:r>
            <m:rPr>
              <m:sty m:val="p"/>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oMath>
      </m:oMathPara>
      <w:r>
        <w:rPr>
          <w:sz w:val="21"/>
        </w:rPr>
        <w:t>的值为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【知识点】已知正（余）弦求余（正）弦、诱导公式二、三、四</w:t>
      </w:r>
    </w:p>
    <w:p>
      <w:pPr>
        <w:shd w:val="clear" w:color="auto" w:fill="auto"/>
        <w:spacing w:line="360" w:lineRule="auto"/>
        <w:jc w:val="left"/>
        <w:rPr>
          <w:sz w:val="21"/>
        </w:rPr>
      </w:pPr>
      <w:r>
        <w:rPr>
          <w:sz w:val="21"/>
        </w:rPr>
        <w:t>【分析】利用同角三角函数的基本关系结合诱导公式可求得结果.</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α</m:t>
          </m:r>
        </m:oMath>
      </m:oMathPara>
      <w:r>
        <w:rPr>
          <w:sz w:val="21"/>
        </w:rPr>
        <w:t>为锐角，且</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e>
          </m:rad>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因此，</w:t>
      </w:r>
      <m:oMathPara>
        <m:oMathParaPr>
          <m:jc m:val="left"/>
        </m:oMathParaPr>
        <m:oMath>
          <m:r>
            <m:rPr>
              <m:sty m:val="p"/>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11．在①</w:t>
      </w:r>
      <m:oMathPara>
        <m:oMathParaPr>
          <m:jc m:val="left"/>
        </m:oMathParaPr>
        <m:oMath>
          <m:r>
            <w:rPr>
              <w:rFonts w:ascii="Cambria Math" w:eastAsia="宋体" w:hAnsi="Cambria Math" w:cs="Cambria Math"/>
            </w:rPr>
            <m:t>3</m:t>
          </m:r>
          <m:r>
            <m:rPr>
              <m:sty m:val="p"/>
            </m:rPr>
            <w:rPr>
              <w:rFonts w:ascii="Cambria Math" w:eastAsia="宋体" w:hAnsi="Cambria Math" w:cs="Cambria Math"/>
            </w:rPr>
            <m:t>sin</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α</m:t>
              </m:r>
            </m:e>
          </m:d>
        </m:oMath>
      </m:oMathPara>
      <w:r>
        <w:rPr>
          <w:sz w:val="21"/>
        </w:rPr>
        <w:t>，②</w:t>
      </w:r>
      <m:oMathPara>
        <m:oMathParaPr>
          <m:jc m:val="left"/>
        </m:oMathParaPr>
        <m:oMath>
          <m:r>
            <m:rPr>
              <m:sty m:val="p"/>
            </m:rPr>
            <w:rPr>
              <w:rFonts w:ascii="Cambria Math" w:eastAsia="宋体" w:hAnsi="Cambria Math" w:cs="Cambria Math"/>
            </w:rPr>
            <m:t>tan</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这两个条件中任选一个，补充在下面横线中，并解答.</w:t>
      </w:r>
    </w:p>
    <w:p>
      <w:pPr>
        <w:shd w:val="clear" w:color="auto" w:fill="auto"/>
        <w:spacing w:line="360" w:lineRule="auto"/>
        <w:jc w:val="left"/>
        <w:rPr>
          <w:sz w:val="21"/>
        </w:rPr>
      </w:pPr>
      <w:r>
        <w:rPr>
          <w:sz w:val="21"/>
        </w:rPr>
        <w:t>已知</w:t>
      </w:r>
      <m:oMathPara>
        <m:oMathParaPr>
          <m:jc m:val="left"/>
        </m:oMathParaPr>
        <m:oMath>
          <m:r>
            <w:rPr>
              <w:rFonts w:ascii="Cambria Math" w:eastAsia="宋体" w:hAnsi="Cambria Math" w:cs="Cambria Math"/>
            </w:rPr>
            <m:t>α</m:t>
          </m:r>
        </m:oMath>
      </m:oMathPara>
      <w:r>
        <w:rPr>
          <w:sz w:val="21"/>
        </w:rPr>
        <w:t>为第一象限角，且___________，求</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oMath>
      </m:oMathPara>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oMath>
      </m:oMathPara>
      <w:r>
        <w:rPr>
          <w:sz w:val="21"/>
        </w:rPr>
        <w:t>的值.</w:t>
      </w:r>
    </w:p>
    <w:p>
      <w:pPr>
        <w:shd w:val="clear" w:color="auto" w:fill="auto"/>
        <w:spacing w:line="360" w:lineRule="auto"/>
        <w:jc w:val="left"/>
        <w:rPr>
          <w:sz w:val="21"/>
        </w:rPr>
      </w:pPr>
      <w:r>
        <w:rPr>
          <w:sz w:val="21"/>
        </w:rPr>
        <w:t>【答案】</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13</m:t>
                  </m:r>
                </m:e>
              </m:rad>
            </m:num>
            <m:den>
              <m:r>
                <w:rPr>
                  <w:rFonts w:ascii="Cambria Math" w:eastAsia="宋体" w:hAnsi="Cambria Math" w:cs="Cambria Math"/>
                </w:rPr>
                <m:t>13</m:t>
              </m:r>
            </m:den>
          </m:f>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13</m:t>
                  </m:r>
                </m:e>
              </m:rad>
            </m:num>
            <m:den>
              <m:r>
                <w:rPr>
                  <w:rFonts w:ascii="Cambria Math" w:eastAsia="宋体" w:hAnsi="Cambria Math" w:cs="Cambria Math"/>
                </w:rPr>
                <m:t>13</m:t>
              </m:r>
            </m:den>
          </m:f>
        </m:oMath>
      </m:oMathPara>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【知识点】三角函数的化简、求值——同角三角函数基本关系、三角函数的化简、求值——诱导公式</w:t>
      </w:r>
    </w:p>
    <w:p>
      <w:pPr>
        <w:shd w:val="clear" w:color="auto" w:fill="auto"/>
        <w:spacing w:line="360" w:lineRule="auto"/>
        <w:jc w:val="left"/>
        <w:rPr>
          <w:sz w:val="21"/>
        </w:rPr>
      </w:pPr>
      <w:r>
        <w:rPr>
          <w:sz w:val="21"/>
        </w:rPr>
        <w:t>【分析】选择条件，利用三角函数诱导公式对原式进行化简，根据</w:t>
      </w:r>
      <m:oMathPara>
        <m:oMathParaPr>
          <m:jc m:val="left"/>
        </m:oMathParaPr>
        <m:oMath>
          <m:r>
            <w:rPr>
              <w:rFonts w:ascii="Cambria Math" w:eastAsia="宋体" w:hAnsi="Cambria Math" w:cs="Cambria Math"/>
            </w:rPr>
            <m:t>α</m:t>
          </m:r>
        </m:oMath>
      </m:oMathPara>
      <w:r>
        <w:rPr>
          <w:sz w:val="21"/>
        </w:rPr>
        <w:t>为第一象限角，结合平方关系及商数关系求值即可.</w:t>
      </w:r>
    </w:p>
    <w:p>
      <w:pPr>
        <w:shd w:val="clear" w:color="auto" w:fill="auto"/>
        <w:spacing w:line="360" w:lineRule="auto"/>
        <w:jc w:val="left"/>
        <w:rPr>
          <w:sz w:val="21"/>
        </w:rPr>
      </w:pPr>
      <w:r>
        <w:rPr>
          <w:sz w:val="21"/>
        </w:rPr>
        <w:t>【详解】解：若选条件①，</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3</m:t>
          </m:r>
          <m:r>
            <m:rPr>
              <m:sty m:val="p"/>
            </m:rPr>
            <w:rPr>
              <w:rFonts w:ascii="Cambria Math" w:eastAsia="宋体" w:hAnsi="Cambria Math" w:cs="Cambria Math"/>
            </w:rPr>
            <m:t>sin</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α</m:t>
              </m:r>
            </m:e>
          </m:d>
        </m:oMath>
      </m:oMathPara>
      <w:r>
        <w:rPr>
          <w:sz w:val="21"/>
        </w:rPr>
        <w:t>可得</w:t>
      </w:r>
      <m:oMathPara>
        <m:oMathParaPr>
          <m:jc m:val="left"/>
        </m:oMathParaPr>
        <m:oMath>
          <m:r>
            <w:rPr>
              <w:rFonts w:ascii="Cambria Math" w:eastAsia="宋体" w:hAnsi="Cambria Math" w:cs="Cambria Math"/>
            </w:rPr>
            <m:t>3</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α</m:t>
          </m:r>
        </m:oMath>
      </m:oMathPara>
      <w:r>
        <w:rPr>
          <w:sz w:val="21"/>
        </w:rPr>
        <w:t>，</w:t>
      </w:r>
    </w:p>
    <w:p>
      <w:pPr>
        <w:shd w:val="clear" w:color="auto" w:fill="auto"/>
        <w:spacing w:line="360" w:lineRule="auto"/>
        <w:jc w:val="left"/>
        <w:rPr>
          <w:sz w:val="21"/>
        </w:rPr>
      </w:pPr>
      <w:r>
        <w:rPr>
          <w:sz w:val="21"/>
        </w:rPr>
        <w:t>又</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f>
            <m:num>
              <m:r>
                <w:rPr>
                  <w:rFonts w:ascii="Cambria Math" w:eastAsia="宋体" w:hAnsi="Cambria Math" w:cs="Cambria Math"/>
                </w:rPr>
                <m:t>13</m:t>
              </m:r>
            </m:num>
            <m:den>
              <m:r>
                <w:rPr>
                  <w:rFonts w:ascii="Cambria Math" w:eastAsia="宋体" w:hAnsi="Cambria Math" w:cs="Cambria Math"/>
                </w:rPr>
                <m:t>9</m:t>
              </m:r>
            </m:den>
          </m:f>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13</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α</m:t>
          </m:r>
        </m:oMath>
      </m:oMathPara>
      <w:r>
        <w:rPr>
          <w:sz w:val="21"/>
        </w:rPr>
        <w:t>为第一象限角，所以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13</m:t>
                  </m:r>
                </m:e>
              </m:rad>
            </m:num>
            <m:den>
              <m:r>
                <w:rPr>
                  <w:rFonts w:ascii="Cambria Math" w:eastAsia="宋体" w:hAnsi="Cambria Math" w:cs="Cambria Math"/>
                </w:rPr>
                <m:t>13</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3</m:t>
                          </m:r>
                          <m:rad>
                            <m:radPr>
                              <m:degHide/>
                            </m:radPr>
                            <m:deg/>
                            <m:e>
                              <m:r>
                                <w:rPr>
                                  <w:rFonts w:ascii="Cambria Math" w:eastAsia="宋体" w:hAnsi="Cambria Math" w:cs="Cambria Math"/>
                                </w:rPr>
                                <m:t>13</m:t>
                              </m:r>
                            </m:e>
                          </m:rad>
                        </m:num>
                        <m:den>
                          <m:r>
                            <w:rPr>
                              <w:rFonts w:ascii="Cambria Math" w:eastAsia="宋体" w:hAnsi="Cambria Math" w:cs="Cambria Math"/>
                            </w:rPr>
                            <m:t>13</m:t>
                          </m:r>
                        </m:den>
                      </m:f>
                    </m:e>
                  </m:d>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13</m:t>
                  </m:r>
                </m:e>
              </m:rad>
            </m:num>
            <m:den>
              <m:r>
                <w:rPr>
                  <w:rFonts w:ascii="Cambria Math" w:eastAsia="宋体" w:hAnsi="Cambria Math" w:cs="Cambria Math"/>
                </w:rPr>
                <m:t>13</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若选条件②，</w:t>
      </w:r>
    </w:p>
    <w:p>
      <w:pPr>
        <w:shd w:val="clear" w:color="auto" w:fill="auto"/>
        <w:spacing w:line="360" w:lineRule="auto"/>
        <w:jc w:val="left"/>
        <w:rPr>
          <w:sz w:val="21"/>
        </w:rPr>
      </w:pPr>
      <w:r>
        <w:rPr>
          <w:sz w:val="21"/>
        </w:rPr>
        <w:t>因为</w:t>
      </w:r>
      <m:oMathPara>
        <m:oMathParaPr>
          <m:jc m:val="left"/>
        </m:oMathParaPr>
        <m:oMath>
          <m:r>
            <m:rPr>
              <m:sty m:val="p"/>
            </m:rPr>
            <w:rPr>
              <w:rFonts w:ascii="Cambria Math" w:eastAsia="宋体" w:hAnsi="Cambria Math" w:cs="Cambria Math"/>
            </w:rPr>
            <m:t>tan</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m:rPr>
              <m:sty m:val="p"/>
            </m:rPr>
            <w:rPr>
              <w:rFonts w:ascii="Cambria Math" w:eastAsia="宋体" w:hAnsi="Cambria Math" w:cs="Cambria Math"/>
            </w:rPr>
            <m:t>cos</m:t>
          </m:r>
          <m:r>
            <w:rPr>
              <w:rFonts w:ascii="Cambria Math" w:eastAsia="宋体" w:hAnsi="Cambria Math" w:cs="Cambria Math"/>
            </w:rPr>
            <m:t>α</m:t>
          </m:r>
        </m:oMath>
      </m:oMathPara>
      <w:r>
        <w:rPr>
          <w:sz w:val="21"/>
        </w:rPr>
        <w:t>，又</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f>
            <m:num>
              <m:r>
                <w:rPr>
                  <w:rFonts w:ascii="Cambria Math" w:eastAsia="宋体" w:hAnsi="Cambria Math" w:cs="Cambria Math"/>
                </w:rPr>
                <m:t>13</m:t>
              </m:r>
            </m:num>
            <m:den>
              <m:r>
                <w:rPr>
                  <w:rFonts w:ascii="Cambria Math" w:eastAsia="宋体" w:hAnsi="Cambria Math" w:cs="Cambria Math"/>
                </w:rPr>
                <m:t>9</m:t>
              </m:r>
            </m:den>
          </m:f>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13</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α</m:t>
          </m:r>
        </m:oMath>
      </m:oMathPara>
      <w:r>
        <w:rPr>
          <w:sz w:val="21"/>
        </w:rPr>
        <w:t>为第一象限角，所以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13</m:t>
                  </m:r>
                </m:e>
              </m:rad>
            </m:num>
            <m:den>
              <m:r>
                <w:rPr>
                  <w:rFonts w:ascii="Cambria Math" w:eastAsia="宋体" w:hAnsi="Cambria Math" w:cs="Cambria Math"/>
                </w:rPr>
                <m:t>13</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3</m:t>
                          </m:r>
                          <m:rad>
                            <m:radPr>
                              <m:degHide/>
                            </m:radPr>
                            <m:deg/>
                            <m:e>
                              <m:r>
                                <w:rPr>
                                  <w:rFonts w:ascii="Cambria Math" w:eastAsia="宋体" w:hAnsi="Cambria Math" w:cs="Cambria Math"/>
                                </w:rPr>
                                <m:t>13</m:t>
                              </m:r>
                            </m:e>
                          </m:rad>
                        </m:num>
                        <m:den>
                          <m:r>
                            <w:rPr>
                              <w:rFonts w:ascii="Cambria Math" w:eastAsia="宋体" w:hAnsi="Cambria Math" w:cs="Cambria Math"/>
                            </w:rPr>
                            <m:t>13</m:t>
                          </m:r>
                        </m:den>
                      </m:f>
                    </m:e>
                  </m:d>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13</m:t>
                  </m:r>
                </m:e>
              </m:rad>
            </m:num>
            <m:den>
              <m:r>
                <w:rPr>
                  <w:rFonts w:ascii="Cambria Math" w:eastAsia="宋体" w:hAnsi="Cambria Math" w:cs="Cambria Math"/>
                </w:rPr>
                <m:t>13</m:t>
              </m:r>
            </m:den>
          </m:f>
        </m:oMath>
      </m:oMathPara>
      <w:r>
        <w:rPr>
          <w:sz w:val="21"/>
        </w:rPr>
        <w:t>.</w:t>
      </w:r>
    </w:p>
    <w:p>
      <w:pPr>
        <w:shd w:val="clear" w:color="auto" w:fill="auto"/>
        <w:spacing w:line="360" w:lineRule="auto"/>
        <w:jc w:val="left"/>
        <w:rPr>
          <w:sz w:val="21"/>
        </w:rPr>
      </w:pPr>
      <w:r>
        <w:rPr>
          <w:sz w:val="21"/>
        </w:rPr>
        <w:t>12．已知</w:t>
      </w:r>
      <m:oMathPara>
        <m:oMathParaPr>
          <m:jc m:val="left"/>
        </m:oMathParaPr>
        <m:oMath>
          <m:r>
            <w:rPr>
              <w:rFonts w:ascii="Cambria Math" w:eastAsia="宋体" w:hAnsi="Cambria Math" w:cs="Cambria Math"/>
            </w:rPr>
            <m:t>α</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e>
          </m:d>
        </m:oMath>
      </m:oMathPara>
      <w:r>
        <w:rPr>
          <w:sz w:val="21"/>
        </w:rPr>
        <w:t>，</w:t>
      </w:r>
      <m:oMathPara>
        <m:oMathParaPr>
          <m:jc m:val="left"/>
        </m:oMathParaPr>
        <m:oMath>
          <m:r>
            <m:rPr>
              <m:nor/>
            </m:rPr>
            <w:rPr>
              <w:rFonts w:ascii="Cambria Math" w:eastAsia="宋体" w:hAnsi="Cambria Math" w:cs="Cambria Math"/>
            </w:rPr>
            <m:t>tan</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α</m:t>
          </m:r>
        </m:oMath>
      </m:oMathPara>
      <w:r>
        <w:rPr>
          <w:sz w:val="21"/>
        </w:rPr>
        <w:t>，则</w:t>
      </w:r>
      <m:oMathPara>
        <m:oMathParaPr>
          <m:jc m:val="left"/>
        </m:oMathParaPr>
        <m:oMath>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ab/>
      </w:r>
      <w:r>
        <w:rPr>
          <w:sz w:val="21"/>
        </w:rPr>
        <w:t>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ab/>
      </w:r>
      <w:r>
        <w:rPr>
          <w:sz w:val="21"/>
        </w:rPr>
        <w:t>C．</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【知识点】已知正（余）弦求余（正）弦、已知弦（切）求切（弦）、诱导公式二、三、四</w:t>
      </w:r>
    </w:p>
    <w:p>
      <w:pPr>
        <w:shd w:val="clear" w:color="auto" w:fill="auto"/>
        <w:spacing w:line="360" w:lineRule="auto"/>
        <w:jc w:val="left"/>
        <w:rPr>
          <w:sz w:val="21"/>
        </w:rPr>
      </w:pPr>
      <w:r>
        <w:rPr>
          <w:sz w:val="21"/>
        </w:rPr>
        <w:t>【分析】利用诱导公式以及同角三角函数的基本关系可求得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oMath>
      </m:oMathPara>
      <w:r>
        <w:rPr>
          <w:sz w:val="21"/>
        </w:rPr>
        <w:t>的值，再利用同角三角函数的基本关系可求得结果.</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α</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e>
          </m:d>
        </m:oMath>
      </m:oMathPara>
      <w:r>
        <w:rPr>
          <w:sz w:val="21"/>
        </w:rPr>
        <w:t>，则</w:t>
      </w:r>
      <m:oMathPara>
        <m:oMathParaPr>
          <m:jc m:val="left"/>
        </m:oMathParaPr>
        <m:oMath>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nor/>
            </m:rPr>
            <w:rPr>
              <w:rFonts w:ascii="Cambria Math" w:eastAsia="宋体" w:hAnsi="Cambria Math" w:cs="Cambria Math"/>
            </w:rPr>
            <m:t>tan</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oMath>
      </m:oMathPara>
      <w:r>
        <w:rPr>
          <w:sz w:val="21"/>
        </w:rPr>
        <w:t>，则</w:t>
      </w:r>
      <m:oMathPara>
        <m:oMathParaPr>
          <m:jc m:val="left"/>
        </m:oMathParaPr>
        <m:oMath>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且</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，故</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，因此，</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13．已知</w:t>
      </w:r>
      <m:oMathPara>
        <m:oMathParaPr>
          <m:jc m:val="left"/>
        </m:oMathParaPr>
        <m:oMath>
          <m:r>
            <m:rPr>
              <m:sty m:val="p"/>
            </m:rPr>
            <w:rPr>
              <w:rFonts w:ascii="Cambria Math" w:eastAsia="宋体" w:hAnsi="Cambria Math" w:cs="Cambria Math"/>
            </w:rPr>
            <m:t>tan</m:t>
          </m:r>
          <m:d>
            <m:dPr>
              <m:sepChr m:val=","/>
            </m:dPr>
            <m:e>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，则</w:t>
      </w: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num>
            <m:den>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【知识点】正、余弦齐次式的计算、诱导公式二、三、四</w:t>
      </w:r>
    </w:p>
    <w:p>
      <w:pPr>
        <w:shd w:val="clear" w:color="auto" w:fill="auto"/>
        <w:spacing w:line="360" w:lineRule="auto"/>
        <w:jc w:val="left"/>
        <w:rPr>
          <w:sz w:val="21"/>
        </w:rPr>
      </w:pPr>
      <w:r>
        <w:rPr>
          <w:sz w:val="21"/>
        </w:rPr>
        <w:t>【分析】由三角函数诱导公式求得</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，将</w:t>
      </w: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num>
            <m:den>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oMath>
      </m:oMathPara>
      <w:r>
        <w:rPr>
          <w:sz w:val="21"/>
        </w:rPr>
        <w:t>进行弦化切，可得</w:t>
      </w:r>
      <m:oMathPara>
        <m:oMathParaPr>
          <m:jc m:val="left"/>
        </m:oMathParaPr>
        <m:oMath>
          <m:f>
            <m:num>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den>
          </m:f>
        </m:oMath>
      </m:oMathPara>
      <w:r>
        <w:rPr>
          <w:sz w:val="21"/>
        </w:rPr>
        <w:t>，将</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代入计算可得答案.</w:t>
      </w:r>
    </w:p>
    <w:p>
      <w:pPr>
        <w:shd w:val="clear" w:color="auto" w:fill="auto"/>
        <w:spacing w:line="360" w:lineRule="auto"/>
        <w:jc w:val="left"/>
        <w:rPr>
          <w:sz w:val="21"/>
        </w:rPr>
      </w:pPr>
      <w:r>
        <w:rPr>
          <w:sz w:val="21"/>
        </w:rPr>
        <w:t>【详解】因为</w:t>
      </w:r>
      <m:oMathPara>
        <m:oMathParaPr>
          <m:jc m:val="left"/>
        </m:oMathParaPr>
        <m:oMath>
          <m:r>
            <m:rPr>
              <m:sty m:val="p"/>
            </m:rPr>
            <w:rPr>
              <w:rFonts w:ascii="Cambria Math" w:eastAsia="宋体" w:hAnsi="Cambria Math" w:cs="Cambria Math"/>
            </w:rPr>
            <m:t>tan</m:t>
          </m:r>
          <m:d>
            <m:dPr>
              <m:sepChr m:val=","/>
            </m:dPr>
            <m:e>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，所以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num>
            <m:den>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1"/>
        </w:rPr>
        <w:t>题型四</w:t>
      </w:r>
      <w:r>
        <w:rPr>
          <w:b/>
          <w:sz w:val="21"/>
        </w:rPr>
        <w:t xml:space="preserve"> </w:t>
      </w:r>
      <w:r>
        <w:rPr>
          <w:b/>
          <w:sz w:val="21"/>
        </w:rPr>
        <w:t>角的变换</w:t>
      </w:r>
    </w:p>
    <w:p>
      <w:pPr>
        <w:shd w:val="clear" w:color="auto" w:fill="auto"/>
        <w:spacing w:line="360" w:lineRule="auto"/>
        <w:jc w:val="left"/>
        <w:rPr>
          <w:sz w:val="21"/>
        </w:rPr>
      </w:pPr>
      <w:r>
        <w:rPr>
          <w:sz w:val="21"/>
        </w:rPr>
        <w:t>14．已知</w:t>
      </w:r>
      <m:oMathPara>
        <m:oMathParaPr>
          <m:jc m:val="left"/>
        </m:oMathParaPr>
        <m:oMath>
          <m:r>
            <m:rPr>
              <m:sty m:val="p"/>
            </m:rPr>
            <w:rPr>
              <w:rFonts w:ascii="Cambria Math" w:eastAsia="宋体" w:hAnsi="Cambria Math" w:cs="Cambria Math"/>
            </w:rPr>
            <m:t>sin</m:t>
          </m:r>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，则</w:t>
      </w:r>
      <m:oMathPara>
        <m:oMathParaPr>
          <m:jc m:val="left"/>
        </m:oMathParaPr>
        <m:oMath>
          <m:r>
            <m:rPr>
              <m:sty m:val="p"/>
            </m:rPr>
            <w:rPr>
              <w:rFonts w:ascii="Cambria Math" w:eastAsia="宋体" w:hAnsi="Cambria Math" w:cs="Cambria Math"/>
            </w:rPr>
            <m:t>sin</m:t>
          </m:r>
          <m:d>
            <m:dPr>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α</m:t>
              </m:r>
            </m:e>
          </m:d>
        </m:oMath>
      </m:oMathPara>
      <w:r>
        <w:rPr>
          <w:sz w:val="21"/>
        </w:rPr>
        <w:t>的值为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【知识点】诱导公式二、三、四</w:t>
      </w:r>
    </w:p>
    <w:p>
      <w:pPr>
        <w:shd w:val="clear" w:color="auto" w:fill="auto"/>
        <w:spacing w:line="360" w:lineRule="auto"/>
        <w:jc w:val="left"/>
        <w:rPr>
          <w:sz w:val="21"/>
        </w:rPr>
      </w:pPr>
      <w:r>
        <w:rPr>
          <w:sz w:val="21"/>
        </w:rPr>
        <w:t>【分析】由题意可知，</w:t>
      </w:r>
      <m:oMathPara>
        <m:oMathParaPr>
          <m:jc m:val="left"/>
        </m:oMathParaPr>
        <m:oMath>
          <m:r>
            <m:rPr>
              <m:sty m:val="p"/>
            </m:rPr>
            <w:rPr>
              <w:rFonts w:ascii="Cambria Math" w:eastAsia="宋体" w:hAnsi="Cambria Math" w:cs="Cambria Math"/>
            </w:rPr>
            <m:t>sin</m:t>
          </m:r>
          <m:d>
            <m:dPr>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r>
            <m:rPr>
              <m:sty m:val="p"/>
            </m:rPr>
            <w:rPr>
              <w:rFonts w:ascii="Cambria Math" w:eastAsia="宋体" w:hAnsi="Cambria Math" w:cs="Cambria Math"/>
            </w:rPr>
            <m:t>sin</m:t>
          </m:r>
          <m:d>
            <m:dPr>
              <m:begChr m:val="["/>
              <m:endChr m:val="]"/>
              <m:sepChr m:val=","/>
            </m:dPr>
            <m:e>
              <m:r>
                <w:rPr>
                  <w:rFonts w:ascii="Cambria Math" w:eastAsia="宋体" w:hAnsi="Cambria Math" w:cs="Cambria Math"/>
                </w:rPr>
                <m:t>π</m:t>
              </m:r>
              <m:r>
                <w:rPr>
                  <w:rFonts w:ascii="Cambria Math" w:eastAsia="宋体" w:hAnsi="Cambria Math" w:cs="Cambria Math"/>
                </w:rPr>
                <m:t>−</m:t>
              </m:r>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α</m:t>
                  </m:r>
                </m:e>
              </m:d>
            </m:e>
          </m:d>
        </m:oMath>
      </m:oMathPara>
      <w:r>
        <w:rPr>
          <w:sz w:val="21"/>
        </w:rPr>
        <w:t>，利用诱导公式可求解.</w:t>
      </w:r>
    </w:p>
    <w:p>
      <w:pPr>
        <w:shd w:val="clear" w:color="auto" w:fill="auto"/>
        <w:spacing w:line="360" w:lineRule="auto"/>
        <w:jc w:val="left"/>
        <w:rPr>
          <w:sz w:val="21"/>
        </w:rPr>
      </w:pPr>
      <w:r>
        <w:rPr>
          <w:sz w:val="21"/>
        </w:rPr>
        <w:t>【详解】依题意，</w:t>
      </w:r>
      <m:oMathPara>
        <m:oMathParaPr>
          <m:jc m:val="left"/>
        </m:oMathParaPr>
        <m:oMath>
          <m:r>
            <m:rPr>
              <m:sty m:val="p"/>
            </m:rPr>
            <w:rPr>
              <w:rFonts w:ascii="Cambria Math" w:eastAsia="宋体" w:hAnsi="Cambria Math" w:cs="Cambria Math"/>
            </w:rPr>
            <m:t>sin</m:t>
          </m:r>
          <m:d>
            <m:dPr>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r>
            <m:rPr>
              <m:sty m:val="p"/>
            </m:rPr>
            <w:rPr>
              <w:rFonts w:ascii="Cambria Math" w:eastAsia="宋体" w:hAnsi="Cambria Math" w:cs="Cambria Math"/>
            </w:rPr>
            <m:t>sin</m:t>
          </m:r>
          <m:d>
            <m:dPr>
              <m:begChr m:val="["/>
              <m:endChr m:val="]"/>
              <m:sepChr m:val=","/>
            </m:dPr>
            <m:e>
              <m:r>
                <w:rPr>
                  <w:rFonts w:ascii="Cambria Math" w:eastAsia="宋体" w:hAnsi="Cambria Math" w:cs="Cambria Math"/>
                </w:rPr>
                <m:t>π</m:t>
              </m:r>
              <m:r>
                <w:rPr>
                  <w:rFonts w:ascii="Cambria Math" w:eastAsia="宋体" w:hAnsi="Cambria Math" w:cs="Cambria Math"/>
                </w:rPr>
                <m:t>−</m:t>
              </m:r>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α</m:t>
                  </m:r>
                </m:e>
              </m:d>
            </m:e>
          </m:d>
          <m:r>
            <w:rPr>
              <w:rFonts w:ascii="Cambria Math" w:eastAsia="宋体" w:hAnsi="Cambria Math" w:cs="Cambria Math"/>
            </w:rPr>
            <m:t>=</m:t>
          </m:r>
          <m:r>
            <m:rPr>
              <m:sty m:val="p"/>
            </m:rPr>
            <w:rPr>
              <w:rFonts w:ascii="Cambria Math" w:eastAsia="宋体" w:hAnsi="Cambria Math" w:cs="Cambria Math"/>
            </w:rPr>
            <m:t>sin</m:t>
          </m:r>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15．已知</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12</m:t>
                  </m:r>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12</m:t>
                  </m:r>
                </m:den>
              </m:f>
            </m:e>
          </m:d>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D．</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【知识点】诱导公式二、三、四</w:t>
      </w:r>
    </w:p>
    <w:p>
      <w:pPr>
        <w:shd w:val="clear" w:color="auto" w:fill="auto"/>
        <w:spacing w:line="360" w:lineRule="auto"/>
        <w:jc w:val="left"/>
        <w:rPr>
          <w:sz w:val="21"/>
        </w:rPr>
      </w:pPr>
      <w:r>
        <w:rPr>
          <w:sz w:val="21"/>
        </w:rPr>
        <w:t>【分析】由三角函数的诱导公式化简可得答案.</w:t>
      </w:r>
    </w:p>
    <w:p>
      <w:pPr>
        <w:shd w:val="clear" w:color="auto" w:fill="auto"/>
        <w:spacing w:line="360" w:lineRule="auto"/>
        <w:jc w:val="left"/>
        <w:rPr>
          <w:sz w:val="21"/>
        </w:rPr>
      </w:pPr>
      <w:r>
        <w:rPr>
          <w:sz w:val="21"/>
        </w:rPr>
        <w:t>【详解】由题意，</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12</m:t>
                  </m:r>
                </m:den>
              </m:f>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begChr m:val="["/>
              <m:endChr m:val="]"/>
              <m:sepChr m:val=","/>
            </m:dPr>
            <m:e>
              <m:r>
                <w:rPr>
                  <w:rFonts w:ascii="Cambria Math" w:eastAsia="宋体" w:hAnsi="Cambria Math" w:cs="Cambria Math"/>
                </w:rPr>
                <m:t>π</m:t>
              </m:r>
              <m:r>
                <w:rPr>
                  <w:rFonts w:ascii="Cambria Math" w:eastAsia="宋体" w:hAnsi="Cambria Math" w:cs="Cambria Math"/>
                </w:rPr>
                <m:t>+</m:t>
              </m:r>
              <m:d>
                <m:dPr>
                  <m:sepChr m:val=","/>
                </m:dP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12</m:t>
                      </m:r>
                    </m:den>
                  </m:f>
                </m:e>
              </m:d>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12</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16．当</w:t>
      </w:r>
      <m:oMathPara>
        <m:oMathParaPr>
          <m:jc m:val="left"/>
        </m:oMathParaPr>
        <m:oMath>
          <m:r>
            <w:rPr>
              <w:rFonts w:ascii="Cambria Math" w:eastAsia="宋体" w:hAnsi="Cambria Math" w:cs="Cambria Math"/>
            </w:rPr>
            <m:t>θ</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时，若</w:t>
      </w:r>
      <m:oMathPara>
        <m:oMathParaPr>
          <m:jc m:val="left"/>
        </m:oMathParaPr>
        <m:oMath>
          <m:r>
            <m:rPr>
              <m:sty m:val="p"/>
            </m:rPr>
            <w:rPr>
              <w:rFonts w:ascii="Cambria Math" w:eastAsia="宋体" w:hAnsi="Cambria Math" w:cs="Cambria Math"/>
            </w:rPr>
            <m:t>cos</m:t>
          </m:r>
          <m:d>
            <m:dPr>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，则</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的值为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w:t>
      </w:r>
      <m:oMathPara>
        <m:oMathParaPr>
          <m:jc m:val="left"/>
        </m:oMathParaPr>
        <m:oMath>
          <m:f>
            <m:num>
              <m:rad>
                <m:radPr>
                  <m:degHide/>
                </m:radPr>
                <m:deg/>
                <m:e>
                  <m:r>
                    <w:rPr>
                      <w:rFonts w:ascii="Cambria Math" w:eastAsia="Cambria Math" w:hAnsi="Cambria Math" w:cs="Cambria Math"/>
                    </w:rPr>
                    <m:t>3</m:t>
                  </m:r>
                </m:e>
              </m:rad>
            </m:num>
            <m:den>
              <m:r>
                <w:rPr>
                  <w:rFonts w:ascii="Cambria Math" w:eastAsia="Cambria Math" w:hAnsi="Cambria Math" w:cs="Cambria Math"/>
                </w:rPr>
                <m:t>2</m:t>
              </m:r>
            </m:den>
          </m:f>
        </m:oMath>
      </m:oMathPara>
      <w:r>
        <w:rPr>
          <w:sz w:val="21"/>
        </w:rPr>
        <w:t>##</w:t>
      </w:r>
      <m:oMathPara>
        <m:oMathParaPr>
          <m:jc m:val="left"/>
        </m:oMathParaPr>
        <m:oMath>
          <m:f>
            <m:num>
              <m:r>
                <w:rPr>
                  <w:rFonts w:ascii="Cambria Math" w:eastAsia="Cambria Math" w:hAnsi="Cambria Math" w:cs="Cambria Math"/>
                </w:rPr>
                <m:t>1</m:t>
              </m:r>
            </m:num>
            <m:den>
              <m:r>
                <w:rPr>
                  <w:rFonts w:ascii="Cambria Math" w:eastAsia="Cambria Math" w:hAnsi="Cambria Math" w:cs="Cambria Math"/>
                </w:rPr>
                <m:t>2</m:t>
              </m:r>
            </m:den>
          </m:f>
          <m:rad>
            <m:radPr>
              <m:degHide/>
            </m:radPr>
            <m:deg/>
            <m:e>
              <m:r>
                <w:rPr>
                  <w:rFonts w:ascii="Cambria Math" w:eastAsia="Cambria Math" w:hAnsi="Cambria Math" w:cs="Cambria Math"/>
                </w:rPr>
                <m:t>3</m:t>
              </m:r>
            </m:e>
          </m:ra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【知识点】已知正（余）弦求余（正）弦、三角函数的化简、求值——诱导公式</w:t>
      </w:r>
    </w:p>
    <w:p>
      <w:pPr>
        <w:shd w:val="clear" w:color="auto" w:fill="auto"/>
        <w:spacing w:line="360" w:lineRule="auto"/>
        <w:jc w:val="left"/>
        <w:rPr>
          <w:sz w:val="21"/>
        </w:rPr>
      </w:pPr>
      <w:r>
        <w:rPr>
          <w:sz w:val="21"/>
        </w:rPr>
        <w:t>【分析】先由已知条件求出</w:t>
      </w:r>
      <m:oMathPara>
        <m:oMathParaPr>
          <m:jc m:val="left"/>
        </m:oMathParaPr>
        <m:oMath>
          <m:r>
            <m:rPr>
              <m:sty m:val="p"/>
            </m:rPr>
            <w:rPr>
              <w:rFonts w:ascii="Cambria Math" w:eastAsia="宋体" w:hAnsi="Cambria Math" w:cs="Cambria Math"/>
            </w:rPr>
            <m:t>sin</m:t>
          </m:r>
          <m:d>
            <m:dPr>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θ</m:t>
              </m:r>
            </m:e>
          </m:d>
        </m:oMath>
      </m:oMathPara>
      <w:r>
        <w:rPr>
          <w:sz w:val="21"/>
        </w:rPr>
        <w:t>，然后利用诱导公式可求得结果.</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θ</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w:t>
      </w:r>
      <m:oMathPara>
        <m:oMathParaPr>
          <m:jc m:val="left"/>
        </m:oMathParaPr>
        <m:oMath>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d>
            <m:dPr>
              <m:sepChr m:val=","/>
            </m:dPr>
            <m:e>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e>
          </m:d>
        </m:oMath>
      </m:oMathPara>
      <w:r>
        <w:rPr>
          <w:sz w:val="21"/>
        </w:rPr>
        <w:t>，</w:t>
      </w:r>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sin</m:t>
          </m:r>
          <m:d>
            <m:dPr>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θ</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d>
                <m:dPr>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θ</m:t>
                  </m:r>
                </m:e>
              </m:d>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m:rPr>
              <m:sty m:val="p"/>
            </m:rPr>
            <w:rPr>
              <w:rFonts w:ascii="Cambria Math" w:eastAsia="宋体" w:hAnsi="Cambria Math" w:cs="Cambria Math"/>
            </w:rPr>
            <m:t>sin</m:t>
          </m:r>
          <m:d>
            <m:dPr>
              <m:begChr m:val="["/>
              <m:endChr m:val="]"/>
              <m:sepChr m:val=","/>
            </m:dPr>
            <m:e>
              <m:r>
                <w:rPr>
                  <w:rFonts w:ascii="Cambria Math" w:eastAsia="宋体" w:hAnsi="Cambria Math" w:cs="Cambria Math"/>
                </w:rPr>
                <m:t>π</m:t>
              </m:r>
              <m:r>
                <w:rPr>
                  <w:rFonts w:ascii="Cambria Math" w:eastAsia="宋体" w:hAnsi="Cambria Math" w:cs="Cambria Math"/>
                </w:rPr>
                <m:t>−</m:t>
              </m:r>
              <m:d>
                <m:dPr>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θ</m:t>
                  </m:r>
                </m:e>
              </m:d>
            </m:e>
          </m:d>
          <m:r>
            <w:rPr>
              <w:rFonts w:ascii="Cambria Math" w:eastAsia="宋体" w:hAnsi="Cambria Math" w:cs="Cambria Math"/>
            </w:rPr>
            <m:t>=</m:t>
          </m:r>
          <m:r>
            <m:rPr>
              <m:sty m:val="p"/>
            </m:rPr>
            <w:rPr>
              <w:rFonts w:ascii="Cambria Math" w:eastAsia="宋体" w:hAnsi="Cambria Math" w:cs="Cambria Math"/>
            </w:rPr>
            <m:t>sin</m:t>
          </m:r>
          <m:d>
            <m:dPr>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θ</m:t>
              </m:r>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17．已知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，且</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的值为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f>
            <m:num>
              <m:rad>
                <m:radPr>
                  <m:degHide/>
                </m:radPr>
                <m:deg/>
                <m:e>
                  <m:r>
                    <w:rPr>
                      <w:rFonts w:ascii="Cambria Math" w:eastAsia="宋体" w:hAnsi="Cambria Math" w:cs="Cambria Math"/>
                    </w:rPr>
                    <m:t>7</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【知识点】已知正（余）弦求余（正）弦、诱导公式二、三、四、诱导公式五、六</w:t>
      </w:r>
    </w:p>
    <w:p>
      <w:pPr>
        <w:shd w:val="clear" w:color="auto" w:fill="auto"/>
        <w:spacing w:line="360" w:lineRule="auto"/>
        <w:jc w:val="left"/>
        <w:rPr>
          <w:sz w:val="21"/>
        </w:rPr>
      </w:pPr>
      <w:r>
        <w:rPr>
          <w:sz w:val="21"/>
        </w:rPr>
        <w:t>【分析】利用换元法令</w:t>
      </w:r>
      <m:oMathPara>
        <m:oMathParaPr>
          <m:jc m:val="left"/>
        </m:oMathParaPr>
        <m:oMath>
          <m:r>
            <w:rPr>
              <w:rFonts w:ascii="Cambria Math" w:eastAsia="宋体" w:hAnsi="Cambria Math" w:cs="Cambria Math"/>
            </w:rPr>
            <m:t>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oMath>
      </m:oMathPara>
      <w:r>
        <w:rPr>
          <w:sz w:val="21"/>
        </w:rPr>
        <w:t>，则结合诱导公式可得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t</m:t>
          </m:r>
        </m:oMath>
      </m:oMathPara>
      <w:r>
        <w:rPr>
          <w:sz w:val="21"/>
        </w:rPr>
        <w:t>，</w:t>
      </w:r>
    </w:p>
    <w:p>
      <w:pPr>
        <w:shd w:val="clear" w:color="auto" w:fill="auto"/>
        <w:spacing w:line="360" w:lineRule="auto"/>
        <w:jc w:val="left"/>
        <w:rPr>
          <w:sz w:val="21"/>
        </w:rPr>
      </w:pPr>
      <w:r>
        <w:rPr>
          <w:sz w:val="21"/>
        </w:rPr>
        <w:t>求</w:t>
      </w:r>
      <m:oMathPara>
        <m:oMathParaPr>
          <m:jc m:val="left"/>
        </m:oMathParaPr>
        <m:oMath>
          <m:r>
            <m:rPr>
              <m:sty m:val="p"/>
            </m:rPr>
            <w:rPr>
              <w:rFonts w:ascii="Cambria Math" w:eastAsia="宋体" w:hAnsi="Cambria Math" w:cs="Cambria Math"/>
            </w:rPr>
            <m:t>cos</m:t>
          </m:r>
          <m:r>
            <w:rPr>
              <w:rFonts w:ascii="Cambria Math" w:eastAsia="宋体" w:hAnsi="Cambria Math" w:cs="Cambria Math"/>
            </w:rPr>
            <m:t>t</m:t>
          </m:r>
        </m:oMath>
      </m:oMathPara>
      <w:r>
        <w:rPr>
          <w:sz w:val="21"/>
        </w:rPr>
        <w:t>的值注意符号的判断．</w:t>
      </w:r>
    </w:p>
    <w:p>
      <w:pPr>
        <w:shd w:val="clear" w:color="auto" w:fill="auto"/>
        <w:spacing w:line="360" w:lineRule="auto"/>
        <w:jc w:val="left"/>
        <w:rPr>
          <w:sz w:val="21"/>
        </w:rPr>
      </w:pPr>
      <w:r>
        <w:rPr>
          <w:sz w:val="21"/>
        </w:rPr>
        <w:t>【详解】令</w:t>
      </w:r>
      <m:oMathPara>
        <m:oMathParaPr>
          <m:jc m:val="left"/>
        </m:oMathParaPr>
        <m:oMath>
          <m:r>
            <w:rPr>
              <w:rFonts w:ascii="Cambria Math" w:eastAsia="宋体" w:hAnsi="Cambria Math" w:cs="Cambria Math"/>
            </w:rPr>
            <m:t>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oMath>
      </m:oMathPara>
      <w:r>
        <w:rPr>
          <w:sz w:val="21"/>
        </w:rPr>
        <w:t>，则</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t</m:t>
          </m:r>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4</m:t>
              </m:r>
            </m:den>
          </m:f>
        </m:oMath>
      </m:oMathPara>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t</m:t>
          </m:r>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故答案为：</w:t>
      </w:r>
      <m:oMathPara>
        <m:oMathParaPr>
          <m:jc m:val="left"/>
        </m:oMathParaPr>
        <m:oMath>
          <m:f>
            <m:num>
              <m:rad>
                <m:radPr>
                  <m:degHide/>
                </m:radPr>
                <m:deg/>
                <m:e>
                  <m:r>
                    <w:rPr>
                      <w:rFonts w:ascii="Cambria Math" w:eastAsia="宋体" w:hAnsi="Cambria Math" w:cs="Cambria Math"/>
                    </w:rPr>
                    <m:t>7</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18．已知</w:t>
      </w:r>
      <m:oMathPara>
        <m:oMathParaPr>
          <m:jc m:val="left"/>
        </m:oMathParaPr>
        <m:oMath>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，求</w:t>
      </w:r>
      <m:oMathPara>
        <m:oMathParaPr>
          <m:jc m:val="left"/>
        </m:oMathParaPr>
        <m:oMath>
          <m:r>
            <m:rPr>
              <m:sty m:val="p"/>
            </m:rPr>
            <w:rPr>
              <w:rFonts w:ascii="Cambria Math" w:eastAsia="宋体" w:hAnsi="Cambria Math" w:cs="Cambria Math"/>
            </w:rPr>
            <m:t>cos</m:t>
          </m:r>
          <m:d>
            <m:dPr>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oMath>
      </m:oMathPara>
      <w:r>
        <w:rPr>
          <w:rFonts w:ascii="Times New Roman" w:eastAsia="Times New Roman" w:hAnsi="Times New Roman" w:cs="Times New Roman"/>
          <w:b w:val="0"/>
          <w:sz w:val="21"/>
        </w:rPr>
        <w:t>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【知识点】三角函数的化简、求值——同角三角函数基本关系、诱导公式二、三、四</w:t>
      </w:r>
    </w:p>
    <w:p>
      <w:pPr>
        <w:shd w:val="clear" w:color="auto" w:fill="auto"/>
        <w:spacing w:line="360" w:lineRule="auto"/>
        <w:jc w:val="left"/>
        <w:rPr>
          <w:sz w:val="21"/>
        </w:rPr>
      </w:pPr>
      <w:r>
        <w:rPr>
          <w:sz w:val="21"/>
        </w:rPr>
        <w:t>【分析】分别求出</w:t>
      </w:r>
      <m:oMathPara>
        <m:oMathParaPr>
          <m:jc m:val="left"/>
        </m:oMathParaPr>
        <m:oMath>
          <m:r>
            <m:rPr>
              <m:sty m:val="p"/>
            </m:rPr>
            <w:rPr>
              <w:rFonts w:ascii="Cambria Math" w:eastAsia="宋体" w:hAnsi="Cambria Math" w:cs="Cambria Math"/>
            </w:rPr>
            <m:t>cos</m:t>
          </m:r>
          <m:d>
            <m:dPr>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a</m:t>
              </m:r>
            </m:e>
          </m:d>
        </m:oMath>
      </m:oMathPara>
      <w:r>
        <w:rPr>
          <w:sz w:val="21"/>
        </w:rPr>
        <w:t>和</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a</m:t>
              </m:r>
            </m:e>
          </m:d>
        </m:oMath>
      </m:oMathPara>
      <w:r>
        <w:rPr>
          <w:sz w:val="21"/>
        </w:rPr>
        <w:t>，即可求解.</w:t>
      </w:r>
    </w:p>
    <w:p>
      <w:pPr>
        <w:shd w:val="clear" w:color="auto" w:fill="auto"/>
        <w:spacing w:line="360" w:lineRule="auto"/>
        <w:jc w:val="left"/>
        <w:rPr>
          <w:sz w:val="21"/>
        </w:rPr>
      </w:pPr>
      <w:r>
        <w:rPr>
          <w:sz w:val="21"/>
        </w:rPr>
        <w:t>【详解】因为</w:t>
      </w:r>
      <m:oMathPara>
        <m:oMathParaPr>
          <m:jc m:val="left"/>
        </m:oMathParaPr>
        <m:oMath>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，所以</w:t>
      </w:r>
      <m:oMathPara>
        <m:oMathParaPr>
          <m:jc m:val="left"/>
        </m:oMathParaPr>
        <m:oMath>
          <m:r>
            <m:rPr>
              <m:sty m:val="p"/>
            </m:rPr>
            <w:rPr>
              <w:rFonts w:ascii="Cambria Math" w:eastAsia="宋体" w:hAnsi="Cambria Math" w:cs="Cambria Math"/>
            </w:rPr>
            <m:t>cos</m:t>
          </m:r>
          <m:d>
            <m:dPr>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m:rPr>
              <m:sty m:val="p"/>
            </m:rPr>
            <w:rPr>
              <w:rFonts w:ascii="Cambria Math" w:eastAsia="宋体" w:hAnsi="Cambria Math" w:cs="Cambria Math"/>
            </w:rPr>
            <m:t>cos</m:t>
          </m:r>
          <m:d>
            <m:dPr>
              <m:begChr m:val="["/>
              <m:endChr m:val="]"/>
              <m:sepChr m:val=","/>
            </m:dPr>
            <m:e>
              <m:r>
                <w:rPr>
                  <w:rFonts w:ascii="Cambria Math" w:eastAsia="宋体" w:hAnsi="Cambria Math" w:cs="Cambria Math"/>
                </w:rPr>
                <m:t>π</m:t>
              </m:r>
              <m:r>
                <w:rPr>
                  <w:rFonts w:ascii="Cambria Math" w:eastAsia="宋体" w:hAnsi="Cambria Math" w:cs="Cambria Math"/>
                </w:rPr>
                <m:t>−</m:t>
              </m:r>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a</m:t>
                  </m:r>
                </m:e>
              </m:d>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3</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cos</m:t>
          </m:r>
          <m:d>
            <m:dPr>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b/>
          <w:sz w:val="21"/>
        </w:rPr>
        <w:t>题型五</w:t>
      </w:r>
      <w:r>
        <w:rPr>
          <w:b/>
          <w:sz w:val="21"/>
        </w:rPr>
        <w:t xml:space="preserve"> </w:t>
      </w:r>
      <w:r>
        <w:rPr>
          <w:b/>
          <w:sz w:val="21"/>
        </w:rPr>
        <w:t>与数学文化的综合</w:t>
      </w:r>
    </w:p>
    <w:p>
      <w:pPr>
        <w:shd w:val="clear" w:color="auto" w:fill="auto"/>
        <w:spacing w:line="360" w:lineRule="auto"/>
        <w:jc w:val="left"/>
        <w:rPr>
          <w:sz w:val="21"/>
        </w:rPr>
      </w:pPr>
      <w:r>
        <w:rPr>
          <w:sz w:val="21"/>
        </w:rPr>
        <w:t>19．黑洞原指非常奇怪的天体，它体积小，密度大，吸引力强，任何物体到了它那里都别想再出来，数字中也有类似的“黑洞”，任意取一个数字串，长度不限，依次写出该数字串中偶数的个数、奇数的个数以及总的数字个数，把这三个数从左到右写成一个新数字串；重复以上工作，最后会得到一个反复出现的数字，我们称它为“数字黑洞”，如果把这个数字设为</w:t>
      </w:r>
      <w:r>
        <w:rPr>
          <w:rFonts w:ascii="Times New Roman" w:eastAsia="Times New Roman" w:hAnsi="Times New Roman" w:cs="Times New Roman"/>
          <w:i/>
          <w:sz w:val="21"/>
        </w:rPr>
        <w:t>a</w:t>
      </w:r>
      <w:r>
        <w:rPr>
          <w:sz w:val="21"/>
        </w:rPr>
        <w:t>，则</w:t>
      </w:r>
      <m:oMathPara>
        <m:oMathParaPr>
          <m:jc m:val="left"/>
        </m:oMathParaPr>
        <m:oMath>
          <m:r>
            <m:rPr>
              <m:sty m:val="p"/>
            </m:rPr>
            <w:rPr>
              <w:rFonts w:ascii="Cambria Math" w:eastAsia="宋体" w:hAnsi="Cambria Math" w:cs="Cambria Math"/>
            </w:rPr>
            <m:t>sin</m:t>
          </m:r>
          <m:d>
            <m:dPr>
              <m:sepChr m:val=","/>
            </m:dPr>
            <m:e>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ab/>
      </w:r>
      <w:r>
        <w:rPr>
          <w:sz w:val="21"/>
        </w:rPr>
        <w:t>D．</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【知识点】特殊角的三角函数值、诱导公式一、诱导公式五、六</w:t>
      </w:r>
    </w:p>
    <w:p>
      <w:pPr>
        <w:shd w:val="clear" w:color="auto" w:fill="auto"/>
        <w:spacing w:line="360" w:lineRule="auto"/>
        <w:jc w:val="left"/>
        <w:rPr>
          <w:sz w:val="21"/>
        </w:rPr>
      </w:pPr>
      <w:r>
        <w:rPr>
          <w:sz w:val="21"/>
        </w:rPr>
        <w:t>【分析】根据题意可得数字黑洞为123，然后利用诱导公式即得.</w:t>
      </w:r>
    </w:p>
    <w:p>
      <w:pPr>
        <w:shd w:val="clear" w:color="auto" w:fill="auto"/>
        <w:spacing w:line="360" w:lineRule="auto"/>
        <w:jc w:val="left"/>
        <w:rPr>
          <w:sz w:val="21"/>
        </w:rPr>
      </w:pPr>
      <w:r>
        <w:rPr>
          <w:sz w:val="21"/>
        </w:rPr>
        <w:t>【详解】根据“数字黑洞”的定义，任取数字2021，经过一步之后为314，经过第二步之后为123，再变为123，再变为123，</w:t>
      </w:r>
    </w:p>
    <w:p>
      <w:pPr>
        <w:shd w:val="clear" w:color="auto" w:fill="auto"/>
        <w:spacing w:line="360" w:lineRule="auto"/>
        <w:jc w:val="left"/>
        <w:rPr>
          <w:sz w:val="21"/>
        </w:rPr>
      </w:pPr>
      <w:r>
        <w:rPr>
          <w:sz w:val="21"/>
        </w:rPr>
        <w:t>所以数字黑洞为123，即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123</m:t>
          </m:r>
        </m:oMath>
      </m:oMathPara>
      <w:r>
        <w:rPr>
          <w:sz w:val="21"/>
        </w:rPr>
        <w:t>，</w:t>
      </w:r>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sin</m:t>
          </m:r>
          <m:d>
            <m:dPr>
              <m:sepChr m:val=","/>
            </m:dPr>
            <m:e>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m:rPr>
              <m:sty m:val="p"/>
            </m:rPr>
            <w:rPr>
              <w:rFonts w:ascii="Cambria Math" w:eastAsia="宋体" w:hAnsi="Cambria Math" w:cs="Cambria Math"/>
            </w:rPr>
            <m:t>sin</m:t>
          </m:r>
          <m:d>
            <m:dPr>
              <m:sepChr m:val=","/>
            </m:dPr>
            <m:e>
              <m:f>
                <m:num>
                  <m:r>
                    <w:rPr>
                      <w:rFonts w:ascii="Cambria Math" w:eastAsia="宋体" w:hAnsi="Cambria Math" w:cs="Cambria Math"/>
                    </w:rPr>
                    <m:t>123</m:t>
                  </m:r>
                </m:num>
                <m:den>
                  <m:r>
                    <w:rPr>
                      <w:rFonts w:ascii="Cambria Math" w:eastAsia="宋体" w:hAnsi="Cambria Math" w:cs="Cambria Math"/>
                    </w:rPr>
                    <m:t>2</m:t>
                  </m:r>
                </m:den>
              </m:f>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m:rPr>
              <m:sty m:val="p"/>
            </m:rPr>
            <w:rPr>
              <w:rFonts w:ascii="Cambria Math" w:eastAsia="宋体" w:hAnsi="Cambria Math" w:cs="Cambria Math"/>
            </w:rPr>
            <m:t>sin</m:t>
          </m:r>
          <m:d>
            <m:dPr>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20．</w:t>
      </w:r>
      <w:r>
        <w:rPr>
          <w:sz w:val="21"/>
        </w:rPr>
        <w:t>2002年国际数学家大会在北京召开，会标是以我国古代数学家赵爽的弦图为基础设计.弦图是由四个全等的直角三角形与一个小正方形拼成的一个大正方形(如图)如果小正方形的边长为1，大正方形的边长为5，直角三角形中较小的锐角为</w:t>
      </w:r>
      <m:oMathPara>
        <m:oMathParaPr>
          <m:jc m:val="left"/>
        </m:oMathParaPr>
        <m:oMath>
          <m:r>
            <w:rPr>
              <w:rFonts w:ascii="Cambria Math" w:eastAsia="宋体" w:hAnsi="Cambria Math" w:cs="Cambria Math"/>
            </w:rPr>
            <m:t>θ</m:t>
          </m:r>
        </m:oMath>
      </m:oMathPara>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57300" cy="1285875"/>
            <wp:docPr id="100003" name="" descr="@@@7bd5f95f352440f4b6076b647b5ee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257300" cy="12858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10</m:t>
              </m:r>
            </m:den>
          </m:f>
        </m:oMath>
      </m:oMathPara>
      <w:r>
        <w:rPr>
          <w:sz w:val="21"/>
        </w:rPr>
        <w:tab/>
      </w:r>
      <w:r>
        <w:rPr>
          <w:sz w:val="21"/>
        </w:rPr>
        <w:t>B．</w:t>
      </w:r>
      <m:oMathPara>
        <m:oMathParaPr>
          <m:jc m:val="left"/>
        </m:oMathParaP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10</m:t>
              </m:r>
            </m:den>
          </m:f>
        </m:oMath>
      </m:oMathPara>
      <w:r>
        <w:rPr>
          <w:sz w:val="21"/>
        </w:rPr>
        <w:tab/>
      </w:r>
      <w:r>
        <w:rPr>
          <w:sz w:val="21"/>
        </w:rPr>
        <w:t>C．</w:t>
      </w:r>
      <m:oMathPara>
        <m:oMathParaPr>
          <m:jc m:val="left"/>
        </m:oMathParaPr>
        <m:oMath>
          <m:f>
            <m:num>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10</m:t>
              </m:r>
            </m:den>
          </m:f>
        </m:oMath>
      </m:oMathPara>
      <w:r>
        <w:rPr>
          <w:sz w:val="21"/>
        </w:rPr>
        <w:tab/>
      </w:r>
      <w:r>
        <w:rPr>
          <w:sz w:val="21"/>
        </w:rPr>
        <w:t>D．</w:t>
      </w:r>
      <m:oMathPara>
        <m:oMathParaPr>
          <m:jc m:val="left"/>
        </m:oMathParaPr>
        <m:oMath>
          <m:f>
            <m:num>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【知识点】已知正（余）弦求余（正）弦、诱导公式五、六、已知两角的正、余弦，求和、差角的余弦</w:t>
      </w:r>
    </w:p>
    <w:p>
      <w:pPr>
        <w:shd w:val="clear" w:color="auto" w:fill="auto"/>
        <w:spacing w:line="360" w:lineRule="auto"/>
        <w:jc w:val="left"/>
        <w:rPr>
          <w:sz w:val="21"/>
        </w:rPr>
      </w:pPr>
      <w:r>
        <w:rPr>
          <w:sz w:val="21"/>
        </w:rPr>
        <w:t>【详解】分析：根据大正方形的面积求得直角三角形的斜边，根据大正方形减去小正方形的面积即四个直角三角形的面积和，求得两条直角边的乘积，再根据勾股定理知直角三角形的两条直角边的平方和等于25，联立解方程组可得两条直角边，则可求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oMath>
      </m:oMathPara>
      <w:r>
        <w:rPr>
          <w:sz w:val="21"/>
        </w:rPr>
        <w:t>的值，进而即可化简求值得解.</w:t>
      </w:r>
    </w:p>
    <w:p>
      <w:pPr>
        <w:shd w:val="clear" w:color="auto" w:fill="auto"/>
        <w:spacing w:line="360" w:lineRule="auto"/>
        <w:jc w:val="left"/>
        <w:rPr>
          <w:sz w:val="21"/>
        </w:rPr>
      </w:pPr>
      <w:r>
        <w:rPr>
          <w:sz w:val="21"/>
        </w:rPr>
        <w:t>详解：根据题意，大正方形的边长为5，小正方形的边长为1，</w:t>
      </w:r>
    </w:p>
    <w:p>
      <w:pPr>
        <w:shd w:val="clear" w:color="auto" w:fill="auto"/>
        <w:spacing w:line="360" w:lineRule="auto"/>
        <w:jc w:val="left"/>
        <w:rPr>
          <w:sz w:val="21"/>
        </w:rPr>
      </w:pPr>
      <w:r>
        <w:rPr>
          <w:sz w:val="21"/>
        </w:rPr>
        <w:t>可得三角形的面积为</w:t>
      </w:r>
      <m:oMathPara>
        <m:oMathParaPr>
          <m:jc m:val="left"/>
        </m:oMathParaPr>
        <m:oMath>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设三角形的两直角边为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，则有</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oMath>
      </m:oMathPara>
      <w:r>
        <w:rPr>
          <w:sz w:val="21"/>
        </w:rPr>
        <w:t>，又</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联立解得</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e>
              </m:eqArr>
            </m:e>
          </m:d>
        </m:oMath>
      </m:oMathPara>
      <w:r>
        <w:rPr>
          <w:sz w:val="21"/>
        </w:rPr>
        <w:t>或</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e>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e>
              </m:eqArr>
            </m:e>
          </m:d>
        </m:oMath>
      </m:oMathPara>
      <w:r>
        <w:rPr>
          <w:sz w:val="21"/>
        </w:rPr>
        <w:t>，所以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从而可以求得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m:rPr>
              <m:sty m:val="p"/>
            </m:rPr>
            <w:rPr>
              <w:rFonts w:ascii="Cambria Math" w:eastAsia="宋体" w:hAnsi="Cambria Math" w:cs="Cambria Math"/>
            </w:rPr>
            <m:t>sin</m:t>
          </m:r>
          <m:r>
            <w:rPr>
              <w:rFonts w:ascii="Cambria Math" w:eastAsia="宋体" w:hAnsi="Cambria Math" w:cs="Cambria Math"/>
            </w:rPr>
            <m:t>θ</m:t>
          </m:r>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num>
            <m:den>
              <m:r>
                <w:rPr>
                  <w:rFonts w:ascii="Cambria Math" w:eastAsia="宋体" w:hAnsi="Cambria Math" w:cs="Cambria Math"/>
                </w:rPr>
                <m:t>10</m:t>
              </m:r>
            </m:den>
          </m:f>
        </m:oMath>
      </m:oMathPara>
      <w:r>
        <w:rPr>
          <w:sz w:val="21"/>
        </w:rPr>
        <w:t>，故选B.</w:t>
      </w:r>
    </w:p>
    <w:p>
      <w:pPr>
        <w:shd w:val="clear" w:color="auto" w:fill="auto"/>
        <w:spacing w:line="360" w:lineRule="auto"/>
        <w:jc w:val="left"/>
        <w:rPr>
          <w:sz w:val="21"/>
        </w:rPr>
      </w:pPr>
      <w:r>
        <w:rPr>
          <w:sz w:val="21"/>
        </w:rPr>
        <w:t>点睛：该题考查的是有关解三角形的问题，在解题的过程中，需要对对应的图形认真观察，得到对应的量之间的关系，列出相应的等量关系式，求解即可.</w:t>
      </w:r>
    </w:p>
    <w:p>
      <w:pPr>
        <w:shd w:val="clear" w:color="auto" w:fill="auto"/>
        <w:spacing w:line="360" w:lineRule="auto"/>
        <w:jc w:val="left"/>
        <w:rPr>
          <w:sz w:val="21"/>
        </w:rPr>
      </w:pPr>
      <w:r>
        <w:rPr>
          <w:sz w:val="21"/>
        </w:rPr>
        <w:t>21．刘徽是中国魏晋时期杰出的数学家，他提出“割圆求周”的方法：当</w:t>
      </w:r>
      <w:r>
        <w:rPr>
          <w:rFonts w:ascii="Times New Roman" w:eastAsia="Times New Roman" w:hAnsi="Times New Roman" w:cs="Times New Roman"/>
          <w:i/>
          <w:sz w:val="21"/>
        </w:rPr>
        <w:t>n</w:t>
      </w:r>
      <w:r>
        <w:rPr>
          <w:sz w:val="21"/>
        </w:rPr>
        <w:t>很大时，用圆内接正</w:t>
      </w:r>
      <w:r>
        <w:rPr>
          <w:rFonts w:ascii="Times New Roman" w:eastAsia="Times New Roman" w:hAnsi="Times New Roman" w:cs="Times New Roman"/>
          <w:i/>
          <w:sz w:val="21"/>
        </w:rPr>
        <w:t>n</w:t>
      </w:r>
      <w:r>
        <w:rPr>
          <w:sz w:val="21"/>
        </w:rPr>
        <w:t>边形的周长近似等于圆周长，计算出精确度很高的圆周率</w:t>
      </w:r>
      <m:oMathPara>
        <m:oMathParaPr>
          <m:jc m:val="left"/>
        </m:oMathParaPr>
        <m:oMath>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3.1416</m:t>
          </m:r>
        </m:oMath>
      </m:oMathPara>
      <w:r>
        <w:rPr>
          <w:sz w:val="21"/>
        </w:rPr>
        <w:t>．他在《九章算术注》中总结出“割之弥细，所失弥少，割之又割，以至于不可割，则与圆周合体而无所失矣”的极限思想，可以说他是中国古代极限思想的杰出代表．运用此思想，当</w:t>
      </w:r>
      <m:oMathPara>
        <m:oMathParaPr>
          <m:jc m:val="left"/>
        </m:oMathParaPr>
        <m:oMath>
          <m:r>
            <w:rPr>
              <w:rFonts w:ascii="Cambria Math" w:eastAsia="宋体" w:hAnsi="Cambria Math" w:cs="Cambria Math"/>
            </w:rPr>
            <m:t>π</m:t>
          </m:r>
        </m:oMath>
      </m:oMathPara>
      <w:r>
        <w:rPr>
          <w:sz w:val="21"/>
        </w:rPr>
        <w:t>取3.1416时可得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89</m:t>
          </m:r>
          <m:r>
            <w:rPr>
              <w:rFonts w:ascii="Cambria Math" w:eastAsia="宋体" w:hAnsi="Cambria Math" w:cs="Cambria Math"/>
            </w:rPr>
            <m:t>°</m:t>
          </m:r>
        </m:oMath>
      </m:oMathPara>
      <w:r>
        <w:rPr>
          <w:sz w:val="21"/>
        </w:rPr>
        <w:t>的近似值为</w:t>
      </w:r>
      <w:r>
        <w:rPr>
          <w:rFonts w:ascii="Times New Roman" w:eastAsia="Times New Roman" w:hAnsi="Times New Roman" w:cs="Times New Roman"/>
          <w:b w:val="0"/>
          <w:sz w:val="21"/>
        </w:rPr>
        <w:t>______</w:t>
      </w:r>
      <w:r>
        <w:rPr>
          <w:sz w:val="21"/>
        </w:rPr>
        <w:t>（结果保留4位小数）．</w:t>
      </w:r>
    </w:p>
    <w:p>
      <w:pPr>
        <w:shd w:val="clear" w:color="auto" w:fill="auto"/>
        <w:spacing w:line="360" w:lineRule="auto"/>
        <w:jc w:val="left"/>
        <w:rPr>
          <w:sz w:val="21"/>
        </w:rPr>
      </w:pPr>
      <w:r>
        <w:rPr>
          <w:sz w:val="21"/>
        </w:rPr>
        <w:t>【答案】0.0175</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【知识点】诱导公式五、六</w:t>
      </w:r>
    </w:p>
    <w:p>
      <w:pPr>
        <w:shd w:val="clear" w:color="auto" w:fill="auto"/>
        <w:spacing w:line="360" w:lineRule="auto"/>
        <w:jc w:val="left"/>
        <w:rPr>
          <w:sz w:val="21"/>
        </w:rPr>
      </w:pPr>
      <w:r>
        <w:rPr>
          <w:sz w:val="21"/>
        </w:rPr>
        <w:t>【分析】本题利用极限法将圆分成360个三角形面积即可求解.</w:t>
      </w:r>
    </w:p>
    <w:p>
      <w:pPr>
        <w:shd w:val="clear" w:color="auto" w:fill="auto"/>
        <w:spacing w:line="360" w:lineRule="auto"/>
        <w:jc w:val="left"/>
        <w:rPr>
          <w:sz w:val="21"/>
        </w:rPr>
      </w:pPr>
      <w:r>
        <w:rPr>
          <w:sz w:val="21"/>
        </w:rPr>
        <w:t>【详解】解：将一个圆分成360个扇形，则每个扇形的圆心角度数为</w:t>
      </w:r>
      <m:oMathPara>
        <m:oMathParaPr>
          <m:jc m:val="left"/>
        </m:oMathParaPr>
        <m:oMath>
          <m:sSup>
            <m:e>
              <m:r>
                <w:rPr>
                  <w:rFonts w:ascii="Cambria Math" w:eastAsia="宋体" w:hAnsi="Cambria Math" w:cs="Cambria Math"/>
                </w:rPr>
                <m:t>1</m:t>
              </m:r>
            </m:e>
            <m:sup>
              <m:r>
                <w:rPr>
                  <w:rFonts w:ascii="Cambria Math" w:eastAsia="宋体" w:hAnsi="Cambria Math" w:cs="Cambria Math"/>
                </w:rPr>
                <m:t>°</m:t>
              </m:r>
            </m:sup>
          </m:sSup>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这360个扇形对应的等腰三角形的面积之和接近于圆</w:t>
      </w:r>
    </w:p>
    <w:p>
      <w:pPr>
        <w:shd w:val="clear" w:color="auto" w:fill="auto"/>
        <w:spacing w:line="360" w:lineRule="auto"/>
        <w:jc w:val="left"/>
        <w:rPr>
          <w:sz w:val="21"/>
        </w:rPr>
      </w:pPr>
      <w:r>
        <w:rPr>
          <w:sz w:val="21"/>
        </w:rPr>
        <w:t>设等腰三角形的腰为1</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sSup>
            <m:e>
              <m:r>
                <w:rPr>
                  <w:rFonts w:ascii="Cambria Math" w:eastAsia="宋体" w:hAnsi="Cambria Math" w:cs="Cambria Math"/>
                </w:rPr>
                <m:t>1</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180</m:t>
          </m:r>
          <m:r>
            <m:rPr>
              <m:sty m:val="p"/>
            </m:rPr>
            <w:rPr>
              <w:rFonts w:ascii="Cambria Math" w:eastAsia="宋体" w:hAnsi="Cambria Math" w:cs="Cambria Math"/>
            </w:rPr>
            <m:t>sin</m:t>
          </m:r>
          <m:sSup>
            <m:e>
              <m:r>
                <w:rPr>
                  <w:rFonts w:ascii="Cambria Math" w:eastAsia="宋体" w:hAnsi="Cambria Math" w:cs="Cambria Math"/>
                </w:rPr>
                <m:t>1</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π</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sSup>
            <m:e>
              <m:r>
                <w:rPr>
                  <w:rFonts w:ascii="Cambria Math" w:eastAsia="宋体" w:hAnsi="Cambria Math" w:cs="Cambria Math"/>
                </w:rPr>
                <m:t>89</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sin</m:t>
          </m:r>
          <m:sSup>
            <m:e>
              <m:r>
                <w:rPr>
                  <w:rFonts w:ascii="Cambria Math" w:eastAsia="宋体" w:hAnsi="Cambria Math" w:cs="Cambria Math"/>
                </w:rPr>
                <m:t>1</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180</m:t>
              </m:r>
            </m:den>
          </m:f>
          <m:r>
            <w:rPr>
              <w:rFonts w:ascii="Cambria Math" w:eastAsia="宋体" w:hAnsi="Cambria Math" w:cs="Cambria Math"/>
            </w:rPr>
            <m:t>≈</m:t>
          </m:r>
          <m:r>
            <w:rPr>
              <w:rFonts w:ascii="Cambria Math" w:eastAsia="宋体" w:hAnsi="Cambria Math" w:cs="Cambria Math"/>
            </w:rPr>
            <m:t>0.0175</m:t>
          </m:r>
        </m:oMath>
      </m:oMathPara>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0.0175</m:t>
          </m:r>
        </m:oMath>
      </m:oMathPara>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7"/>
      <w:footerReference w:type="default" r:id="rId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e027d5fb99514fa69ea3805f550e5d14ndizntkyndkzna</vt:lpwstr>
  </property>
</Properties>
</file>