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章节综合测试</w:t>
      </w:r>
      <w:r>
        <w:rPr>
          <w:b/>
          <w:sz w:val="32"/>
        </w:rPr>
        <w:t>-</w:t>
      </w:r>
      <w:r>
        <w:rPr>
          <w:b/>
          <w:sz w:val="32"/>
        </w:rPr>
        <w:t>成对数据的统计分析</w:t>
      </w:r>
    </w:p>
    <w:p w:rsidR="00EF035E" w:rsidRPr="00043B54">
      <w:pPr>
        <w:shd w:val="clear" w:color="auto" w:fill="auto"/>
        <w:spacing w:line="360" w:lineRule="auto"/>
        <w:jc w:val="left"/>
      </w:pPr>
      <w:r>
        <w:rPr>
          <w:b/>
          <w:sz w:val="24"/>
        </w:rPr>
        <w:t>一、单选题</w:t>
      </w:r>
    </w:p>
    <w:p>
      <w:pPr>
        <w:shd w:val="clear" w:color="auto" w:fill="auto"/>
        <w:spacing w:line="360" w:lineRule="auto"/>
        <w:jc w:val="left"/>
        <w:rPr>
          <w:sz w:val="21"/>
        </w:rPr>
      </w:pPr>
      <w:r>
        <w:rPr>
          <w:sz w:val="21"/>
        </w:rPr>
        <w:t>1．下列关于回归分析与独立性检验的说法：①回归分析和独立性检验没有什么区别；②回归分析是对两个变量准确关系的分析，而独立性检验是分析两个变量之间的不确定性关系；③回归分析是研究两个变量之间的相关关系，而独立性检验是对两个变量是否具有某种关系的一种检验；④独立性检验可以100%确定两个变量之间是否具有某种关系．其中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A．①②</w:t>
      </w:r>
      <w:r>
        <w:rPr>
          <w:sz w:val="21"/>
        </w:rPr>
        <w:tab/>
      </w:r>
      <w:r>
        <w:rPr>
          <w:sz w:val="21"/>
        </w:rPr>
        <w:t>B．③</w:t>
      </w:r>
      <w:r>
        <w:rPr>
          <w:sz w:val="21"/>
        </w:rPr>
        <w:tab/>
      </w:r>
      <w:r>
        <w:rPr>
          <w:sz w:val="21"/>
        </w:rPr>
        <w:t>C．③④</w:t>
      </w:r>
      <w:r>
        <w:rPr>
          <w:sz w:val="21"/>
        </w:rPr>
        <w:tab/>
      </w:r>
      <w:r>
        <w:rPr>
          <w:sz w:val="21"/>
        </w:rPr>
        <w:t>D．①②③④</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【知识点】相关关系与函数关系的概念及辨析、独立性检验的概念及辨析</w:t>
      </w:r>
    </w:p>
    <w:p>
      <w:pPr>
        <w:shd w:val="clear" w:color="auto" w:fill="auto"/>
        <w:spacing w:line="360" w:lineRule="auto"/>
        <w:jc w:val="left"/>
        <w:rPr>
          <w:sz w:val="21"/>
        </w:rPr>
      </w:pPr>
      <w:r>
        <w:rPr>
          <w:sz w:val="21"/>
        </w:rPr>
        <w:t>【分析】根据回归分析和独立性检验的定义逐一判断即可．</w:t>
      </w:r>
    </w:p>
    <w:p>
      <w:pPr>
        <w:shd w:val="clear" w:color="auto" w:fill="auto"/>
        <w:spacing w:line="360" w:lineRule="auto"/>
        <w:jc w:val="left"/>
        <w:rPr>
          <w:sz w:val="21"/>
        </w:rPr>
      </w:pPr>
      <w:r>
        <w:rPr>
          <w:sz w:val="21"/>
        </w:rPr>
        <w:t>【详解】解：回归分析是对两个变量之间的相关关系的一种分析，而相关关系是一种不确定关系；独立性检验是对两个变量是否具有某种关系的一种分析，并可以分析这两个变量在多大程度上具有这种关系，但不能100%肯定这种关系，所以①②④错误，③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2．某统计部门对四组数据进行统计分析后，获得如图所示的散点图．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57675" cy="2638425"/>
            <wp:docPr id="100003" name="" descr="@@@5b829271-4793-45fa-b225-f297b5d7d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257675" cy="2638425"/>
                    </a:xfrm>
                    <a:prstGeom prst="rect">
                      <a:avLst/>
                    </a:prstGeom>
                  </pic:spPr>
                </pic:pic>
              </a:graphicData>
            </a:graphic>
          </wp:inline>
        </w:drawing>
      </w:r>
    </w:p>
    <w:p>
      <w:pPr>
        <w:shd w:val="clear" w:color="auto" w:fill="auto"/>
        <w:spacing w:line="360" w:lineRule="auto"/>
        <w:jc w:val="left"/>
        <w:rPr>
          <w:sz w:val="21"/>
        </w:rPr>
      </w:pPr>
      <w:r>
        <w:rPr>
          <w:sz w:val="21"/>
        </w:rPr>
        <w:t>下面关于相关系数的比较，正确的是（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3</m:t>
              </m:r>
            </m:sub>
          </m:sSub>
        </m:oMath>
      </m:oMathPara>
      <w:r>
        <w:rPr>
          <w:sz w:val="21"/>
        </w:rPr>
        <w:tab/>
      </w:r>
      <w:r>
        <w:rPr>
          <w:sz w:val="21"/>
        </w:rPr>
        <w:t>B．</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4</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3</m:t>
              </m:r>
            </m:sub>
          </m:sSub>
        </m:oMath>
      </m:oMathPara>
      <w:r>
        <w:rPr>
          <w:sz w:val="21"/>
        </w:rPr>
        <w:tab/>
      </w:r>
      <w:r>
        <w:rPr>
          <w:sz w:val="21"/>
        </w:rPr>
        <w:t>C．</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4</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1</m:t>
              </m:r>
            </m:sub>
          </m:sSub>
        </m:oMath>
      </m:oMathPara>
      <w:r>
        <w:rPr>
          <w:sz w:val="21"/>
        </w:rPr>
        <w:tab/>
      </w:r>
      <w:r>
        <w:rPr>
          <w:sz w:val="21"/>
        </w:rPr>
        <w:t>D．</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【知识点】根据散点图判断是否线性相关、相关系数的意义及辨析、判断正、负相关</w:t>
      </w:r>
    </w:p>
    <w:p>
      <w:pPr>
        <w:shd w:val="clear" w:color="auto" w:fill="auto"/>
        <w:spacing w:line="360" w:lineRule="auto"/>
        <w:jc w:val="left"/>
        <w:rPr>
          <w:sz w:val="21"/>
        </w:rPr>
      </w:pPr>
      <w:r>
        <w:rPr>
          <w:sz w:val="21"/>
        </w:rPr>
        <w:t>【分析】根据散点图的分布可得相关性的强弱，即可比较大小.</w:t>
      </w:r>
    </w:p>
    <w:p>
      <w:pPr>
        <w:shd w:val="clear" w:color="auto" w:fill="auto"/>
        <w:spacing w:line="360" w:lineRule="auto"/>
        <w:jc w:val="left"/>
        <w:rPr>
          <w:sz w:val="21"/>
        </w:rPr>
      </w:pPr>
      <w:r>
        <w:rPr>
          <w:sz w:val="21"/>
        </w:rPr>
        <w:t>【详解】由图可知：</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所对应的图中的散点呈现正相关 ，而且</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对应的相关性比</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对应的相关性要强，故</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4</m:t>
              </m:r>
            </m:sub>
          </m:sSub>
        </m:oMath>
      </m:oMathPara>
      <w:r>
        <w:rPr>
          <w:sz w:val="21"/>
        </w:rPr>
        <w:t>所对应的图中的散点呈现负相关，且根据散点的分布情况可知</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4</m:t>
              </m:r>
            </m:sub>
          </m:sSub>
          <m:r>
            <w:rPr>
              <w:rFonts w:ascii="Cambria Math" w:eastAsia="宋体" w:hAnsi="Cambria Math" w:cs="Cambria Math"/>
            </w:rPr>
            <m:t>&lt;</m:t>
          </m:r>
          <m:r>
            <w:rPr>
              <w:rFonts w:ascii="Cambria Math" w:eastAsia="宋体" w:hAnsi="Cambria Math" w:cs="Cambria Math"/>
            </w:rPr>
            <m:t>0</m:t>
          </m:r>
        </m:oMath>
      </m:oMathPara>
      <w:r>
        <w:rPr>
          <w:sz w:val="21"/>
        </w:rPr>
        <w:t>,因此</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4</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w:t>
      </w:r>
      <w:r>
        <w:rPr>
          <w:sz w:val="21"/>
        </w:rPr>
        <w:t>已知变量</w:t>
      </w:r>
      <m:oMathPara>
        <m:oMathParaPr>
          <m:jc m:val="left"/>
        </m:oMathParaPr>
        <m:oMath>
          <m:r>
            <w:rPr>
              <w:rFonts w:ascii="Cambria Math" w:eastAsia="宋体" w:hAnsi="Cambria Math" w:cs="Cambria Math"/>
            </w:rPr>
            <m:t>x</m:t>
          </m:r>
        </m:oMath>
      </m:oMathPara>
      <w:r>
        <w:rPr>
          <w:sz w:val="21"/>
        </w:rPr>
        <w:t>和</w:t>
      </w:r>
      <m:oMathPara>
        <m:oMathParaPr>
          <m:jc m:val="left"/>
        </m:oMathParaPr>
        <m:oMath>
          <m:r>
            <w:rPr>
              <w:rFonts w:ascii="Cambria Math" w:eastAsia="宋体" w:hAnsi="Cambria Math" w:cs="Cambria Math"/>
            </w:rPr>
            <m:t>y</m:t>
          </m:r>
        </m:oMath>
      </m:oMathPara>
      <w:r>
        <w:rPr>
          <w:sz w:val="21"/>
        </w:rPr>
        <w:t>正相关，则由如下表所示的观测数据算得的线性回归方程为（</w:t>
      </w:r>
      <w:r>
        <w:rPr>
          <w:rFonts w:ascii="Times New Roman" w:eastAsia="Times New Roman" w:hAnsi="Times New Roman" w:cs="Times New Roman"/>
          <w:kern w:val="0"/>
          <w:sz w:val="24"/>
          <w:szCs w:val="24"/>
        </w:rPr>
        <w:t>  </w:t>
      </w:r>
      <w:r>
        <w:rPr>
          <w:rFonts w:ascii="Calibri" w:eastAsia="Calibri" w:hAnsi="Calibri" w:cs="Calibri"/>
          <w:sz w:val="21"/>
        </w:rPr>
        <w:t>）</w:t>
      </w:r>
    </w:p>
    <w:tbl>
      <w:tblPr>
        <w:tblStyle w:val="TableNormal"/>
        <w:tblW w:w="4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3"/>
        <w:gridCol w:w="684"/>
        <w:gridCol w:w="544"/>
        <w:gridCol w:w="679"/>
        <w:gridCol w:w="684"/>
        <w:gridCol w:w="637"/>
        <w:gridCol w:w="502"/>
        <w:gridCol w:w="637"/>
        <w:gridCol w:w="637"/>
        <w:gridCol w:w="637"/>
        <w:gridCol w:w="637"/>
      </w:tblGrid>
      <w:tr>
        <w:tblPrEx>
          <w:tblW w:w="4050" w:type="pct"/>
        </w:tblPrEx>
        <w:trPr>
          <w:cantSplit w:val="0"/>
        </w:trPr>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x</m:t>
                </m:r>
              </m:oMath>
            </m:oMathPara>
          </w:p>
        </w:tc>
        <w:tc>
          <w:tcPr>
            <w:tcW w:w="7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-1</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Calibri" w:eastAsia="Calibri" w:hAnsi="Calibri" w:cs="Calibri"/>
                <w:sz w:val="21"/>
              </w:rPr>
              <w:t>-2</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-3</w:t>
            </w:r>
          </w:p>
        </w:tc>
        <w:tc>
          <w:tcPr>
            <w:tcW w:w="7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Calibri" w:eastAsia="Calibri" w:hAnsi="Calibri" w:cs="Calibri"/>
                <w:sz w:val="21"/>
              </w:rPr>
              <w:t>-4</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-5</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5</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4</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3</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Calibri" w:eastAsia="Calibri" w:hAnsi="Calibri" w:cs="Calibri"/>
                <w:sz w:val="21"/>
              </w:rPr>
              <w:t>2</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1</w:t>
            </w:r>
          </w:p>
        </w:tc>
      </w:tr>
      <w:tr>
        <w:tblPrEx>
          <w:tblW w:w="4050" w:type="pct"/>
        </w:tblPrEx>
        <w:trPr>
          <w:cantSplit w:val="0"/>
        </w:trPr>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y</m:t>
                </m:r>
              </m:oMath>
            </m:oMathPara>
          </w:p>
        </w:tc>
        <w:tc>
          <w:tcPr>
            <w:tcW w:w="7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-0.9</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-2</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-3.1</w:t>
            </w:r>
          </w:p>
        </w:tc>
        <w:tc>
          <w:tcPr>
            <w:tcW w:w="7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-3.9</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-5.1</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5</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4.1</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2.9</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2.1</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libri" w:eastAsia="Calibri" w:hAnsi="Calibri" w:cs="Calibri"/>
                <w:sz w:val="21"/>
              </w:rPr>
              <w:t>0.9</w:t>
            </w:r>
          </w:p>
        </w:tc>
      </w:tr>
    </w:tbl>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B．</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x</m:t>
          </m:r>
        </m:oMath>
      </m:oMathPara>
      <w:r>
        <w:rPr>
          <w:sz w:val="21"/>
        </w:rPr>
        <w:tab/>
      </w:r>
      <w:r>
        <w:rPr>
          <w:sz w:val="21"/>
        </w:rPr>
        <w:t>C．</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0.3</m:t>
          </m:r>
        </m:oMath>
      </m:oMathPara>
      <w:r>
        <w:rPr>
          <w:sz w:val="21"/>
        </w:rPr>
        <w:tab/>
      </w:r>
      <w:r>
        <w:rPr>
          <w:sz w:val="21"/>
        </w:rPr>
        <w:t>D．</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【知识点】求回归直线方程</w:t>
      </w:r>
    </w:p>
    <w:p>
      <w:pPr>
        <w:shd w:val="clear" w:color="auto" w:fill="auto"/>
        <w:spacing w:line="360" w:lineRule="auto"/>
        <w:jc w:val="left"/>
        <w:rPr>
          <w:sz w:val="21"/>
        </w:rPr>
      </w:pPr>
      <w:r>
        <w:rPr>
          <w:sz w:val="21"/>
        </w:rPr>
        <w:t>【分析】首先通过表格计算出</w:t>
      </w:r>
      <m:oMathPara>
        <m:oMathParaPr>
          <m:jc m:val="left"/>
        </m:oMathParaPr>
        <m:oMath>
          <m:bar>
            <m:barPr>
              <m:pos m:val="top"/>
            </m:barPr>
            <m:e>
              <m:r>
                <w:rPr>
                  <w:rFonts w:ascii="Cambria Math" w:eastAsia="宋体" w:hAnsi="Cambria Math" w:cs="Cambria Math"/>
                </w:rPr>
                <m:t>x</m:t>
              </m:r>
            </m:e>
          </m:bar>
        </m:oMath>
      </m:oMathPara>
      <w:r>
        <w:rPr>
          <w:sz w:val="21"/>
        </w:rPr>
        <w:t>，</w:t>
      </w:r>
      <m:oMathPara>
        <m:oMathParaPr>
          <m:jc m:val="left"/>
        </m:oMathParaPr>
        <m:oMath>
          <m:bar>
            <m:barPr>
              <m:pos m:val="top"/>
            </m:barPr>
            <m:e>
              <m:r>
                <w:rPr>
                  <w:rFonts w:ascii="Cambria Math" w:eastAsia="宋体" w:hAnsi="Cambria Math" w:cs="Cambria Math"/>
                </w:rPr>
                <m:t>y</m:t>
              </m:r>
            </m:e>
          </m:bar>
        </m:oMath>
      </m:oMathPara>
      <w:r>
        <w:rPr>
          <w:sz w:val="21"/>
        </w:rPr>
        <w:t>，进而可得样本中心点的坐标，根据线性回归方程必过样本中心点即可得结果.</w:t>
      </w:r>
    </w:p>
    <w:p>
      <w:pPr>
        <w:shd w:val="clear" w:color="auto" w:fill="auto"/>
        <w:spacing w:line="360" w:lineRule="auto"/>
        <w:jc w:val="left"/>
        <w:rPr>
          <w:sz w:val="21"/>
        </w:rPr>
      </w:pPr>
      <w:r>
        <w:rPr>
          <w:sz w:val="21"/>
        </w:rPr>
        <w:t>【详解】由表可得</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d>
                <m:dPr>
                  <m:sepChr m:val=","/>
                </m:dPr>
                <m:e>
                  <m:r>
                    <w:rPr>
                      <w:rFonts w:ascii="Cambria Math" w:eastAsia="宋体" w:hAnsi="Cambria Math" w:cs="Cambria Math"/>
                    </w:rPr>
                    <m:t>−</m:t>
                  </m:r>
                  <m:r>
                    <w:rPr>
                      <w:rFonts w:ascii="Cambria Math" w:eastAsia="宋体" w:hAnsi="Cambria Math" w:cs="Cambria Math"/>
                    </w:rPr>
                    <m:t>0.9</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3.1</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3.9</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5.1</m:t>
                  </m:r>
                </m:e>
              </m:d>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4.1</m:t>
              </m:r>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m:t>
              </m:r>
              <m:r>
                <w:rPr>
                  <w:rFonts w:ascii="Cambria Math" w:eastAsia="宋体" w:hAnsi="Cambria Math" w:cs="Cambria Math"/>
                </w:rPr>
                <m:t>0.9</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即样本中心点的坐标为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，故线性回归方程只能是</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x</m:t>
          </m:r>
        </m:oMath>
      </m:oMathPara>
      <w:r>
        <w:rPr>
          <w:sz w:val="21"/>
        </w:rPr>
        <w:t>，故选B.</w:t>
      </w:r>
    </w:p>
    <w:p>
      <w:pPr>
        <w:shd w:val="clear" w:color="auto" w:fill="auto"/>
        <w:spacing w:line="360" w:lineRule="auto"/>
        <w:jc w:val="left"/>
        <w:rPr>
          <w:sz w:val="21"/>
        </w:rPr>
      </w:pPr>
      <w:r>
        <w:rPr>
          <w:sz w:val="21"/>
        </w:rPr>
        <w:t>【点睛】本题考查线性回归方程，考查学生的计算能力，解题的关键是掌握其性质线性回归方程必过样本中心点，属于基础题．</w:t>
      </w:r>
    </w:p>
    <w:p>
      <w:pPr>
        <w:shd w:val="clear" w:color="auto" w:fill="auto"/>
        <w:spacing w:line="360" w:lineRule="auto"/>
        <w:jc w:val="left"/>
        <w:rPr>
          <w:sz w:val="21"/>
        </w:rPr>
      </w:pPr>
      <w:r>
        <w:rPr>
          <w:sz w:val="21"/>
        </w:rPr>
        <w:t>4．在对具有线性相关的两个变量</w:t>
      </w:r>
      <m:oMathPara>
        <m:oMathParaPr>
          <m:jc m:val="left"/>
        </m:oMathParaPr>
        <m:oMath>
          <m:r>
            <w:rPr>
              <w:rFonts w:ascii="Cambria Math" w:eastAsia="宋体" w:hAnsi="Cambria Math" w:cs="Cambria Math"/>
            </w:rPr>
            <m:t>x</m:t>
          </m:r>
        </m:oMath>
      </m:oMathPara>
      <w:r>
        <w:rPr>
          <w:sz w:val="21"/>
        </w:rPr>
        <w:t>和</w:t>
      </w:r>
      <m:oMathPara>
        <m:oMathParaPr>
          <m:jc m:val="left"/>
        </m:oMathParaPr>
        <m:oMath>
          <m:r>
            <w:rPr>
              <w:rFonts w:ascii="Cambria Math" w:eastAsia="宋体" w:hAnsi="Cambria Math" w:cs="Cambria Math"/>
            </w:rPr>
            <m:t>y</m:t>
          </m:r>
        </m:oMath>
      </m:oMathPara>
      <w:r>
        <w:rPr>
          <w:sz w:val="21"/>
        </w:rPr>
        <w:t>进行统计分析时，得到如下数据：</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2"/>
        <w:gridCol w:w="272"/>
        <w:gridCol w:w="272"/>
        <w:gridCol w:w="272"/>
        <w:gridCol w:w="272"/>
        <w:gridCol w:w="27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4</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6</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8</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12</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y</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1.3</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1.9</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3.9</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4.9</m:t>
                </m:r>
              </m:oMath>
            </m:oMathPara>
          </w:p>
        </w:tc>
      </w:tr>
    </w:tbl>
    <w:p>
      <w:pPr>
        <w:shd w:val="clear" w:color="auto" w:fill="auto"/>
        <w:spacing w:line="360" w:lineRule="auto"/>
        <w:jc w:val="left"/>
        <w:rPr>
          <w:sz w:val="21"/>
        </w:rPr>
      </w:pPr>
      <w:r>
        <w:rPr>
          <w:sz w:val="21"/>
        </w:rPr>
        <w:t>由表中数据求得</w:t>
      </w:r>
      <m:oMathPara>
        <m:oMathParaPr>
          <m:jc m:val="left"/>
        </m:oMathParaPr>
        <m:oMath>
          <m:r>
            <w:rPr>
              <w:rFonts w:ascii="Cambria Math" w:eastAsia="宋体" w:hAnsi="Cambria Math" w:cs="Cambria Math"/>
            </w:rPr>
            <m:t>y</m:t>
          </m:r>
        </m:oMath>
      </m:oMathPara>
      <w:r>
        <w:rPr>
          <w:sz w:val="21"/>
        </w:rPr>
        <w:t>关于</w:t>
      </w:r>
      <m:oMathPara>
        <m:oMathParaPr>
          <m:jc m:val="left"/>
        </m:oMathParaPr>
        <m:oMath>
          <m:r>
            <w:rPr>
              <w:rFonts w:ascii="Cambria Math" w:eastAsia="宋体" w:hAnsi="Cambria Math" w:cs="Cambria Math"/>
            </w:rPr>
            <m:t>x</m:t>
          </m:r>
        </m:oMath>
      </m:oMathPara>
      <w:r>
        <w:rPr>
          <w:sz w:val="21"/>
        </w:rPr>
        <w:t>的回归直线方程，则</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1.3</m:t>
              </m:r>
            </m:e>
          </m:d>
        </m:oMath>
      </m:oMathPara>
      <w:r>
        <w:rPr>
          <w:sz w:val="21"/>
        </w:rPr>
        <w:t>，</w:t>
      </w:r>
      <m:oMathPara>
        <m:oMathParaPr>
          <m:jc m:val="left"/>
        </m:oMathParaPr>
        <m:oMath>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1.9</m:t>
              </m:r>
            </m:e>
          </m:d>
        </m:oMath>
      </m:oMathPara>
      <w:r>
        <w:rPr>
          <w:sz w:val="21"/>
        </w:rPr>
        <w:t>，</w:t>
      </w:r>
      <m:oMathPara>
        <m:oMathParaPr>
          <m:jc m:val="left"/>
        </m:oMathParaPr>
        <m:oMath>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3</m:t>
              </m:r>
            </m:e>
          </m:d>
        </m:oMath>
      </m:oMathPara>
      <w:r>
        <w:rPr>
          <w:sz w:val="21"/>
        </w:rPr>
        <w:t>，</w:t>
      </w:r>
      <m:oMathPara>
        <m:oMathParaPr>
          <m:jc m:val="left"/>
        </m:oMathParaPr>
        <m:oMath>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3.9</m:t>
              </m:r>
            </m:e>
          </m:d>
        </m:oMath>
      </m:oMathPara>
      <w:r>
        <w:rPr>
          <w:sz w:val="21"/>
        </w:rPr>
        <w:t>这四个样本点中，距离回归直线最近的点是（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1.3</m:t>
              </m:r>
            </m:e>
          </m:d>
        </m:oMath>
      </m:oMathPara>
      <w:r>
        <w:rPr>
          <w:sz w:val="21"/>
        </w:rPr>
        <w:tab/>
      </w:r>
      <w:r>
        <w:rPr>
          <w:sz w:val="21"/>
        </w:rPr>
        <w:t>B．</w:t>
      </w:r>
      <m:oMathPara>
        <m:oMathParaPr>
          <m:jc m:val="left"/>
        </m:oMathParaPr>
        <m:oMath>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1.9</m:t>
              </m:r>
            </m:e>
          </m:d>
        </m:oMath>
      </m:oMathPara>
      <w:r>
        <w:rPr>
          <w:sz w:val="21"/>
        </w:rPr>
        <w:tab/>
      </w:r>
      <w:r>
        <w:rPr>
          <w:sz w:val="21"/>
        </w:rPr>
        <w:t>C．</w:t>
      </w:r>
      <m:oMathPara>
        <m:oMathParaPr>
          <m:jc m:val="left"/>
        </m:oMathParaPr>
        <m:oMath>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3</m:t>
              </m:r>
            </m:e>
          </m:d>
        </m:oMath>
      </m:oMathPara>
      <w:r>
        <w:rPr>
          <w:sz w:val="21"/>
        </w:rPr>
        <w:tab/>
      </w:r>
      <w:r>
        <w:rPr>
          <w:sz w:val="21"/>
        </w:rPr>
        <w:t>D．</w:t>
      </w:r>
      <m:oMathPara>
        <m:oMathParaPr>
          <m:jc m:val="left"/>
        </m:oMathParaPr>
        <m:oMath>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3.9</m:t>
              </m:r>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【知识点】计算样本的中心点</w:t>
      </w:r>
    </w:p>
    <w:p>
      <w:pPr>
        <w:shd w:val="clear" w:color="auto" w:fill="auto"/>
        <w:spacing w:line="360" w:lineRule="auto"/>
        <w:jc w:val="left"/>
        <w:rPr>
          <w:sz w:val="21"/>
        </w:rPr>
      </w:pPr>
      <w:r>
        <w:rPr>
          <w:sz w:val="21"/>
        </w:rPr>
        <w:t>【解析】计算出样本中心点</w:t>
      </w:r>
      <m:oMathPara>
        <m:oMathParaPr>
          <m:jc m:val="left"/>
        </m:oMathParaPr>
        <m:oMath>
          <m:d>
            <m:dPr>
              <m:sepChr m:val=","/>
            </m:dPr>
            <m:e>
              <m:bar>
                <m:barPr>
                  <m:pos m:val="top"/>
                </m:barPr>
                <m:e>
                  <m:r>
                    <w:rPr>
                      <w:rFonts w:ascii="Cambria Math" w:eastAsia="宋体" w:hAnsi="Cambria Math" w:cs="Cambria Math"/>
                    </w:rPr>
                    <m:t>x</m:t>
                  </m:r>
                </m:e>
              </m:bar>
              <m:r>
                <w:rPr>
                  <w:rFonts w:ascii="Cambria Math" w:eastAsia="宋体" w:hAnsi="Cambria Math" w:cs="Cambria Math"/>
                </w:rPr>
                <m:t>,</m:t>
              </m:r>
              <m:bar>
                <m:barPr>
                  <m:pos m:val="top"/>
                </m:barPr>
                <m:e>
                  <m:r>
                    <w:rPr>
                      <w:rFonts w:ascii="Cambria Math" w:eastAsia="宋体" w:hAnsi="Cambria Math" w:cs="Cambria Math"/>
                    </w:rPr>
                    <m:t>y</m:t>
                  </m:r>
                </m:e>
              </m:bar>
            </m:e>
          </m:d>
        </m:oMath>
      </m:oMathPara>
      <w:r>
        <w:rPr>
          <w:sz w:val="21"/>
        </w:rPr>
        <w:t>的坐标，由此可得出结论.</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12</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8</m:t>
          </m:r>
        </m:oMath>
      </m:oMathPara>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3.9</m:t>
              </m:r>
              <m:r>
                <w:rPr>
                  <w:rFonts w:ascii="Cambria Math" w:eastAsia="宋体" w:hAnsi="Cambria Math" w:cs="Cambria Math"/>
                </w:rPr>
                <m:t>+</m:t>
              </m:r>
              <m:r>
                <w:rPr>
                  <w:rFonts w:ascii="Cambria Math" w:eastAsia="宋体" w:hAnsi="Cambria Math" w:cs="Cambria Math"/>
                </w:rPr>
                <m:t>4.9</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根据回归直线方程的性质可知，平均值点</w:t>
      </w:r>
      <m:oMathPara>
        <m:oMathParaPr>
          <m:jc m:val="left"/>
        </m:oMathParaPr>
        <m:oMath>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3</m:t>
              </m:r>
            </m:e>
          </m:d>
        </m:oMath>
      </m:oMathPara>
      <w:r>
        <w:rPr>
          <w:sz w:val="21"/>
        </w:rPr>
        <w:t>在回归直线上，</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5．如图是某地区中学生是否喜欢理科的等高堆积条形图，从图中可以看出（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81300" cy="1381125"/>
            <wp:docPr id="100005" name="" descr="@@@65dd7b19-bba4-4f4b-8e34-e74ed695a2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781300" cy="13811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A．是否喜欢理科与性别无关</w:t>
      </w:r>
      <w:r>
        <w:rPr>
          <w:sz w:val="21"/>
        </w:rPr>
        <w:tab/>
      </w:r>
      <w:r>
        <w:rPr>
          <w:sz w:val="21"/>
        </w:rPr>
        <w:t>B．女生中喜欢理科的百分比为80%</w:t>
      </w:r>
    </w:p>
    <w:p>
      <w:pPr>
        <w:shd w:val="clear" w:color="auto" w:fill="auto"/>
        <w:tabs>
          <w:tab w:val="left" w:pos="4156"/>
        </w:tabs>
        <w:spacing w:line="360" w:lineRule="auto"/>
        <w:jc w:val="left"/>
        <w:rPr>
          <w:sz w:val="21"/>
        </w:rPr>
      </w:pPr>
      <w:r>
        <w:rPr>
          <w:sz w:val="21"/>
        </w:rPr>
        <w:t>C．男生比女生喜欢理科的可能性大</w:t>
      </w:r>
      <w:r>
        <w:rPr>
          <w:sz w:val="21"/>
        </w:rPr>
        <w:tab/>
      </w:r>
      <w:r>
        <w:rPr>
          <w:sz w:val="21"/>
        </w:rPr>
        <w:t>D．男生中不喜欢理科的百分比为60%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【知识点】等高条形图</w:t>
      </w:r>
    </w:p>
    <w:p>
      <w:pPr>
        <w:shd w:val="clear" w:color="auto" w:fill="auto"/>
        <w:spacing w:line="360" w:lineRule="auto"/>
        <w:jc w:val="left"/>
        <w:rPr>
          <w:sz w:val="21"/>
        </w:rPr>
      </w:pPr>
      <w:r>
        <w:rPr>
          <w:sz w:val="21"/>
        </w:rPr>
        <w:t>【分析】利用等高堆积条形图求解.</w:t>
      </w:r>
    </w:p>
    <w:p>
      <w:pPr>
        <w:shd w:val="clear" w:color="auto" w:fill="auto"/>
        <w:spacing w:line="360" w:lineRule="auto"/>
        <w:jc w:val="left"/>
        <w:rPr>
          <w:sz w:val="21"/>
        </w:rPr>
      </w:pPr>
      <w:r>
        <w:rPr>
          <w:sz w:val="21"/>
        </w:rPr>
        <w:t>【详解】由等高堆积条形图，可知女生中喜欢理科的百分比为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男生中喜欢理科的百分比为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所以男生比女生喜欢理科的可能性大.</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6．如果在一次实验中，测得</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的五组数值如下表所示：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482"/>
        <w:gridCol w:w="482"/>
        <w:gridCol w:w="482"/>
        <w:gridCol w:w="482"/>
        <w:gridCol w:w="48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y</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35</w:t>
            </w:r>
          </w:p>
        </w:tc>
      </w:tr>
    </w:tbl>
    <w:p>
      <w:pPr>
        <w:shd w:val="clear" w:color="auto" w:fill="auto"/>
        <w:spacing w:line="360" w:lineRule="auto"/>
        <w:jc w:val="left"/>
        <w:rPr>
          <w:sz w:val="21"/>
        </w:rPr>
      </w:pPr>
      <w:r>
        <w:rPr>
          <w:sz w:val="21"/>
        </w:rPr>
        <w:t>经计算知，</w:t>
      </w:r>
      <m:oMathPara>
        <m:oMathParaPr>
          <m:jc m:val="left"/>
        </m:oMathParaPr>
        <m:oMath>
          <m:r>
            <w:rPr>
              <w:rFonts w:ascii="Cambria Math" w:eastAsia="宋体" w:hAnsi="Cambria Math" w:cs="Cambria Math"/>
            </w:rPr>
            <m:t>y</m:t>
          </m:r>
        </m:oMath>
      </m:oMathPara>
      <w:r>
        <w:rPr>
          <w:sz w:val="21"/>
        </w:rPr>
        <w:t>对</w:t>
      </w:r>
      <m:oMathPara>
        <m:oMathParaPr>
          <m:jc m:val="left"/>
        </m:oMathParaPr>
        <m:oMath>
          <m:r>
            <w:rPr>
              <w:rFonts w:ascii="Cambria Math" w:eastAsia="宋体" w:hAnsi="Cambria Math" w:cs="Cambria Math"/>
            </w:rPr>
            <m:t>x</m:t>
          </m:r>
        </m:oMath>
      </m:oMathPara>
      <w:r>
        <w:rPr>
          <w:sz w:val="21"/>
        </w:rPr>
        <w:t>的线性回归方程是</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，预测当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A．47.5</w:t>
      </w:r>
      <w:r>
        <w:rPr>
          <w:sz w:val="21"/>
        </w:rPr>
        <w:tab/>
      </w:r>
      <w:r>
        <w:rPr>
          <w:sz w:val="21"/>
        </w:rPr>
        <w:t>B．48</w:t>
      </w:r>
      <w:r>
        <w:rPr>
          <w:sz w:val="21"/>
        </w:rPr>
        <w:tab/>
      </w:r>
      <w:r>
        <w:rPr>
          <w:sz w:val="21"/>
        </w:rPr>
        <w:t>C．49</w:t>
      </w:r>
      <w:r>
        <w:rPr>
          <w:sz w:val="21"/>
        </w:rPr>
        <w:tab/>
      </w:r>
      <w:r>
        <w:rPr>
          <w:sz w:val="21"/>
        </w:rPr>
        <w:t>D．49.5</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【知识点】用回归直线方程对总体进行估计、根据样本中心点求参数</w:t>
      </w:r>
    </w:p>
    <w:p>
      <w:pPr>
        <w:shd w:val="clear" w:color="auto" w:fill="auto"/>
        <w:spacing w:line="360" w:lineRule="auto"/>
        <w:jc w:val="left"/>
        <w:rPr>
          <w:sz w:val="21"/>
        </w:rPr>
      </w:pPr>
      <w:r>
        <w:rPr>
          <w:sz w:val="21"/>
        </w:rPr>
        <w:t>【分析】根据线性回归方程过样本中心点，结合代入法进行求解即可.</w:t>
      </w:r>
    </w:p>
    <w:p>
      <w:pPr>
        <w:shd w:val="clear" w:color="auto" w:fill="auto"/>
        <w:spacing w:line="360" w:lineRule="auto"/>
        <w:jc w:val="left"/>
        <w:rPr>
          <w:sz w:val="21"/>
        </w:rPr>
      </w:pPr>
      <w:r>
        <w:rPr>
          <w:sz w:val="21"/>
        </w:rPr>
        <w:t>【详解】因为</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35</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22</m:t>
          </m:r>
        </m:oMath>
      </m:oMathPara>
      <w:r>
        <w:rPr>
          <w:sz w:val="21"/>
        </w:rPr>
        <w:t>，</w:t>
      </w:r>
    </w:p>
    <w:p>
      <w:pPr>
        <w:shd w:val="clear" w:color="auto" w:fill="auto"/>
        <w:spacing w:line="360" w:lineRule="auto"/>
        <w:jc w:val="left"/>
        <w:rPr>
          <w:sz w:val="21"/>
        </w:rPr>
      </w:pPr>
      <w:r>
        <w:rPr>
          <w:sz w:val="21"/>
        </w:rPr>
        <w:t>所以样本中心点为</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22</m:t>
          </m:r>
          <m:r>
            <w:rPr>
              <w:rFonts w:ascii="Cambria Math" w:eastAsia="宋体" w:hAnsi="Cambria Math" w:cs="Cambria Math"/>
            </w:rPr>
            <m:t>)</m:t>
          </m:r>
        </m:oMath>
      </m:oMathPara>
      <w:r>
        <w:rPr>
          <w:sz w:val="21"/>
        </w:rPr>
        <w:t>，代入</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中，得</w:t>
      </w:r>
      <m:oMathPara>
        <m:oMathParaPr>
          <m:jc m:val="left"/>
        </m:oMathParaPr>
        <m:oMath>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acc>
            <m:e>
              <m:r>
                <w:rPr>
                  <w:rFonts w:ascii="Cambria Math" w:eastAsia="宋体" w:hAnsi="Cambria Math" w:cs="Cambria Math"/>
                </w:rPr>
                <m:t>a</m:t>
              </m:r>
            </m:e>
          </m:acc>
          <m:r>
            <w:rPr>
              <w:rFonts w:ascii="Cambria Math" w:eastAsia="宋体" w:hAnsi="Cambria Math" w:cs="Cambria Math"/>
            </w:rPr>
            <m:t>⇒</m:t>
          </m:r>
          <m:acc>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9</m:t>
          </m:r>
        </m:oMath>
      </m:oMathPara>
      <w:r>
        <w:rPr>
          <w:sz w:val="21"/>
        </w:rPr>
        <w:t>，</w:t>
      </w:r>
    </w:p>
    <w:p>
      <w:pPr>
        <w:shd w:val="clear" w:color="auto" w:fill="auto"/>
        <w:spacing w:line="360" w:lineRule="auto"/>
        <w:jc w:val="left"/>
        <w:rPr>
          <w:sz w:val="21"/>
        </w:rPr>
      </w:pPr>
      <w:r>
        <w:rPr>
          <w:sz w:val="21"/>
        </w:rPr>
        <w:t>即</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m:oMathPara>
      <w:r>
        <w:rPr>
          <w:sz w:val="21"/>
        </w:rPr>
        <w:t>时，</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48</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7．某公司为了增加其商品的销售利润，调查了该商品投入的广告费用</w:t>
      </w:r>
      <m:oMathPara>
        <m:oMathParaPr>
          <m:jc m:val="left"/>
        </m:oMathParaPr>
        <m:oMath>
          <m:r>
            <w:rPr>
              <w:rFonts w:ascii="Cambria Math" w:eastAsia="宋体" w:hAnsi="Cambria Math" w:cs="Cambria Math"/>
            </w:rPr>
            <m:t>x</m:t>
          </m:r>
        </m:oMath>
      </m:oMathPara>
      <w:r>
        <w:rPr>
          <w:sz w:val="21"/>
        </w:rPr>
        <w:t>与销售利润</w:t>
      </w:r>
      <m:oMathPara>
        <m:oMathParaPr>
          <m:jc m:val="left"/>
        </m:oMathParaPr>
        <m:oMath>
          <m:r>
            <w:rPr>
              <w:rFonts w:ascii="Cambria Math" w:eastAsia="宋体" w:hAnsi="Cambria Math" w:cs="Cambria Math"/>
            </w:rPr>
            <m:t>y</m:t>
          </m:r>
        </m:oMath>
      </m:oMathPara>
      <w:r>
        <w:rPr>
          <w:sz w:val="21"/>
        </w:rPr>
        <w:t>的统计数据如下表：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55"/>
        <w:gridCol w:w="376"/>
        <w:gridCol w:w="376"/>
        <w:gridCol w:w="376"/>
        <w:gridCol w:w="48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广告费用</w:t>
            </w:r>
            <m:oMathPara>
              <m:oMathParaPr>
                <m:jc m:val="left"/>
              </m:oMathParaPr>
              <m:oMath>
                <m:r>
                  <w:rPr>
                    <w:rFonts w:ascii="Cambria Math" w:eastAsia="宋体" w:hAnsi="Cambria Math" w:cs="Cambria Math"/>
                  </w:rPr>
                  <m:t>x</m:t>
                </m:r>
              </m:oMath>
            </m:oMathPara>
            <w:r>
              <w:rPr>
                <w:sz w:val="21"/>
              </w:rPr>
              <w:t>（万元）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销售利润</w:t>
            </w:r>
            <m:oMathPara>
              <m:oMathParaPr>
                <m:jc m:val="left"/>
              </m:oMathParaPr>
              <m:oMath>
                <m:r>
                  <w:rPr>
                    <w:rFonts w:ascii="Cambria Math" w:eastAsia="宋体" w:hAnsi="Cambria Math" w:cs="Cambria Math"/>
                  </w:rPr>
                  <m:t>y</m:t>
                </m:r>
              </m:oMath>
            </m:oMathPara>
            <w:r>
              <w:rPr>
                <w:sz w:val="21"/>
              </w:rPr>
              <w:t>（万元）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w:t>
            </w:r>
          </w:p>
        </w:tc>
      </w:tr>
    </w:tbl>
    <w:p>
      <w:pPr>
        <w:shd w:val="clear" w:color="auto" w:fill="auto"/>
        <w:spacing w:line="360" w:lineRule="auto"/>
        <w:jc w:val="left"/>
        <w:rPr>
          <w:sz w:val="21"/>
        </w:rPr>
      </w:pPr>
      <w:r>
        <w:rPr>
          <w:sz w:val="21"/>
        </w:rPr>
        <w:t>由表中数据，得线性回归方程</w:t>
      </w:r>
      <m:oMathPara>
        <m:oMathParaPr>
          <m:jc m:val="left"/>
        </m:oMathParaPr>
        <m:oMath>
          <m:r>
            <w:rPr>
              <w:rFonts w:ascii="Cambria Math" w:eastAsia="宋体" w:hAnsi="Cambria Math" w:cs="Cambria Math"/>
            </w:rPr>
            <m:t>l</m:t>
          </m:r>
        </m:oMath>
      </m:oMathPara>
      <w:r>
        <w:rPr>
          <w:sz w:val="21"/>
        </w:rPr>
        <w:t>：</w:t>
      </w:r>
    </w:p>
    <w:p>
      <w:pPr>
        <w:shd w:val="clear" w:color="auto" w:fill="auto"/>
        <w:spacing w:line="360" w:lineRule="auto"/>
        <w:jc w:val="left"/>
        <w:rPr>
          <w:sz w:val="21"/>
        </w:rPr>
      </w:pP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w:t>
      </w:r>
      <m:oMathPara>
        <m:oMathParaPr>
          <m:jc m:val="left"/>
        </m:oMathParaPr>
        <m:oMath>
          <m:d>
            <m:e>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d>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e>
                  </m:nary>
                </m:den>
              </m:f>
              <m:r>
                <w:rPr>
                  <w:rFonts w:ascii="Cambria Math" w:eastAsia="宋体" w:hAnsi="Cambria Math" w:cs="Cambria Math"/>
                </w:rPr>
                <m:t>,</m:t>
              </m:r>
              <m:acc>
                <m:e>
                  <m:r>
                    <w:rPr>
                      <w:rFonts w:ascii="Cambria Math" w:eastAsia="宋体" w:hAnsi="Cambria Math" w:cs="Cambria Math"/>
                    </w:rPr>
                    <m:t>a</m:t>
                  </m:r>
                </m:e>
              </m:acc>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acc>
                <m:e>
                  <m:r>
                    <w:rPr>
                      <w:rFonts w:ascii="Cambria Math" w:eastAsia="宋体" w:hAnsi="Cambria Math" w:cs="Cambria Math"/>
                    </w:rPr>
                    <m:t>b</m:t>
                  </m:r>
                </m:e>
              </m:acc>
              <m:bar>
                <m:barPr>
                  <m:pos m:val="top"/>
                </m:barPr>
                <m:e>
                  <m:r>
                    <w:rPr>
                      <w:rFonts w:ascii="Cambria Math" w:eastAsia="宋体" w:hAnsi="Cambria Math" w:cs="Cambria Math"/>
                    </w:rPr>
                    <m:t>x</m:t>
                  </m:r>
                </m:e>
              </m:bar>
            </m:e>
          </m:d>
        </m:oMath>
      </m:oMathPara>
      <w:r>
        <w:rPr>
          <w:sz w:val="21"/>
        </w:rPr>
        <w:t>，则下列结论错误的是</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acc>
            <m:e>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m:oMathPara>
      <w:r>
        <w:rPr>
          <w:sz w:val="21"/>
        </w:rPr>
        <w:tab/>
      </w:r>
      <w:r>
        <w:rPr>
          <w:sz w:val="21"/>
        </w:rPr>
        <w:t>B．</w:t>
      </w:r>
      <m:oMathPara>
        <m:oMathParaPr>
          <m:jc m:val="left"/>
        </m:oMathParaPr>
        <m:oMath>
          <m:acc>
            <m:e>
              <m:r>
                <w:rPr>
                  <w:rFonts w:ascii="Cambria Math" w:eastAsia="宋体" w:hAnsi="Cambria Math" w:cs="Cambria Math"/>
                </w:rPr>
                <m:t>a</m:t>
              </m:r>
            </m:e>
          </m:acc>
          <m:r>
            <w:rPr>
              <w:rFonts w:ascii="Cambria Math" w:eastAsia="宋体" w:hAnsi="Cambria Math" w:cs="Cambria Math"/>
            </w:rPr>
            <m:t>&gt;</m:t>
          </m:r>
          <m:r>
            <w:rPr>
              <w:rFonts w:ascii="Cambria Math" w:eastAsia="宋体" w:hAnsi="Cambria Math" w:cs="Cambria Math"/>
            </w:rPr>
            <m:t>0</m:t>
          </m:r>
        </m:oMath>
      </m:oMathPara>
      <w:r>
        <w:rPr>
          <w:sz w:val="21"/>
        </w:rPr>
        <w:tab/>
      </w:r>
      <w:r>
        <w:rPr>
          <w:sz w:val="21"/>
        </w:rPr>
        <w:t>C．直线</w:t>
      </w:r>
      <m:oMathPara>
        <m:oMathParaPr>
          <m:jc m:val="left"/>
        </m:oMathParaPr>
        <m:oMath>
          <m:r>
            <w:rPr>
              <w:rFonts w:ascii="Cambria Math" w:eastAsia="宋体" w:hAnsi="Cambria Math" w:cs="Cambria Math"/>
            </w:rPr>
            <m:t>l</m:t>
          </m:r>
        </m:oMath>
      </m:oMathPara>
      <w:r>
        <w:rPr>
          <w:sz w:val="21"/>
        </w:rPr>
        <w:t>过点</w:t>
      </w:r>
      <m:oMathPara>
        <m:oMathParaPr>
          <m:jc m:val="left"/>
        </m:oMathParaPr>
        <m:oMath>
          <m:d>
            <m:e>
              <m:r>
                <m:rPr>
                  <m:sty m:val="p"/>
                </m:rPr>
                <w:rPr>
                  <w:rFonts w:ascii="Cambria Math" w:eastAsia="宋体" w:hAnsi="Cambria Math" w:cs="Cambria Math"/>
                </w:rPr>
                <m:t>4,8</m:t>
              </m:r>
            </m:e>
          </m:d>
        </m:oMath>
      </m:oMathPara>
      <w:r>
        <w:rPr>
          <w:sz w:val="21"/>
        </w:rPr>
        <w:tab/>
      </w:r>
      <w:r>
        <w:rPr>
          <w:sz w:val="21"/>
        </w:rPr>
        <w:t>D．直线</w:t>
      </w:r>
      <m:oMathPara>
        <m:oMathParaPr>
          <m:jc m:val="left"/>
        </m:oMathParaPr>
        <m:oMath>
          <m:r>
            <w:rPr>
              <w:rFonts w:ascii="Cambria Math" w:eastAsia="宋体" w:hAnsi="Cambria Math" w:cs="Cambria Math"/>
            </w:rPr>
            <m:t>l</m:t>
          </m:r>
        </m:oMath>
      </m:oMathPara>
      <w:r>
        <w:rPr>
          <w:sz w:val="21"/>
        </w:rPr>
        <w:t>过点</w:t>
      </w:r>
      <m:oMathPara>
        <m:oMathParaPr>
          <m:jc m:val="left"/>
        </m:oMathParaPr>
        <m:oMath>
          <m:d>
            <m:e>
              <m:r>
                <m:rPr>
                  <m:sty m:val="p"/>
                </m:rPr>
                <w:rPr>
                  <w:rFonts w:ascii="Cambria Math" w:eastAsia="宋体" w:hAnsi="Cambria Math" w:cs="Cambria Math"/>
                </w:rPr>
                <m:t>2,5</m:t>
              </m:r>
            </m:e>
          </m: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【知识点】用回归直线方程对总体进行估计、回归直线方程</w:t>
      </w:r>
    </w:p>
    <w:p>
      <w:pPr>
        <w:shd w:val="clear" w:color="auto" w:fill="auto"/>
        <w:spacing w:line="360" w:lineRule="auto"/>
        <w:jc w:val="left"/>
        <w:rPr>
          <w:sz w:val="21"/>
        </w:rPr>
      </w:pPr>
      <w:r>
        <w:rPr>
          <w:sz w:val="21"/>
        </w:rPr>
        <w:t>【分析】</w:t>
      </w:r>
      <w:r>
        <w:rPr>
          <w:sz w:val="24"/>
        </w:rPr>
        <w:t>求出回归直线方程，根据回归方程进行判断．</w:t>
      </w:r>
    </w:p>
    <w:p>
      <w:pPr>
        <w:shd w:val="clear" w:color="auto" w:fill="auto"/>
        <w:spacing w:line="360" w:lineRule="auto"/>
        <w:jc w:val="left"/>
        <w:rPr>
          <w:sz w:val="21"/>
        </w:rPr>
      </w:pPr>
      <w:r>
        <w:rPr>
          <w:sz w:val="21"/>
        </w:rPr>
        <w:t>【详解】</w:t>
      </w:r>
      <m:oMathPara>
        <m:oMathParaPr>
          <m:jc m:val="left"/>
        </m:oMathParaPr>
        <m:oMath>
          <m:bar>
            <m:barPr>
              <m:pos m:val="top"/>
            </m:barPr>
            <m:e>
              <m:r>
                <w:rPr>
                  <w:rFonts w:ascii="Cambria Math" w:eastAsia="宋体" w:hAnsi="Cambria Math" w:cs="Cambria Math"/>
                </w:rPr>
                <m:t>x</m:t>
              </m:r>
            </m:e>
          </m:bar>
        </m:oMath>
      </m:oMathPara>
      <w:r>
        <w:rPr>
          <w:sz w:val="24"/>
        </w:rPr>
        <w:t>=</w:t>
      </w:r>
      <m:oMathPara>
        <m:oMathParaPr>
          <m:jc m:val="left"/>
        </m:oMathParaPr>
        <m:oMath>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oMath>
      </m:oMathPara>
      <w:r>
        <w:rPr>
          <w:sz w:val="24"/>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8</m:t>
          </m:r>
        </m:oMath>
      </m:oMathPara>
      <w:r>
        <w:rPr>
          <w:sz w:val="24"/>
        </w:rPr>
        <w:t>．</w:t>
      </w:r>
    </w:p>
    <w:p>
      <w:pPr>
        <w:shd w:val="clear" w:color="auto" w:fill="auto"/>
        <w:spacing w:line="360" w:lineRule="auto"/>
        <w:jc w:val="left"/>
        <w:rPr>
          <w:sz w:val="21"/>
        </w:rPr>
      </w:pPr>
      <w:r>
        <w:rPr>
          <w:sz w:val="24"/>
        </w:rPr>
        <w:t>∴直线</w:t>
      </w:r>
      <w:r>
        <w:rPr>
          <w:sz w:val="24"/>
        </w:rPr>
        <w:t>l</w:t>
      </w:r>
      <w:r>
        <w:rPr>
          <w:sz w:val="24"/>
        </w:rPr>
        <w:t>经过点（</w:t>
      </w:r>
      <w:r>
        <w:rPr>
          <w:sz w:val="24"/>
        </w:rPr>
        <w:t>4，8）．</w:t>
      </w:r>
    </w:p>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4</m:t>
              </m:r>
            </m:sup>
            <m:e/>
          </m:nary>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oMath>
      </m:oMathPara>
      <w:r>
        <w:rPr>
          <w:sz w:val="24"/>
        </w:rPr>
        <w:t>=（﹣2）</w:t>
      </w:r>
      <w:r>
        <w:rPr>
          <w:sz w:val="24"/>
        </w:rPr>
        <w:t>×</w:t>
      </w:r>
      <w:r>
        <w:rPr>
          <w:sz w:val="24"/>
        </w:rPr>
        <w:t>（﹣3）</w:t>
      </w:r>
      <w:r>
        <w:rPr>
          <w:sz w:val="24"/>
        </w:rPr>
        <w:t>+</w:t>
      </w:r>
      <w:r>
        <w:rPr>
          <w:sz w:val="24"/>
        </w:rPr>
        <w:t>（﹣1）</w:t>
      </w:r>
      <w:r>
        <w:rPr>
          <w:sz w:val="24"/>
        </w:rPr>
        <w:t>×</w:t>
      </w:r>
      <w:r>
        <w:rPr>
          <w:sz w:val="24"/>
        </w:rPr>
        <w:t>（﹣1）</w:t>
      </w:r>
      <w:r>
        <w:rPr>
          <w:sz w:val="24"/>
        </w:rPr>
        <w:t>+</w:t>
      </w:r>
      <w:r>
        <w:rPr>
          <w:sz w:val="24"/>
        </w:rPr>
        <w:t>1</w:t>
      </w:r>
      <w:r>
        <w:rPr>
          <w:sz w:val="24"/>
        </w:rPr>
        <w:t>×</w:t>
      </w:r>
      <w:r>
        <w:rPr>
          <w:sz w:val="24"/>
        </w:rPr>
        <w:t>1</w:t>
      </w:r>
      <w:r>
        <w:rPr>
          <w:sz w:val="24"/>
        </w:rPr>
        <w:t>+</w:t>
      </w:r>
      <w:r>
        <w:rPr>
          <w:sz w:val="24"/>
        </w:rPr>
        <w:t>2</w:t>
      </w:r>
      <w:r>
        <w:rPr>
          <w:sz w:val="24"/>
        </w:rPr>
        <w:t>×</w:t>
      </w:r>
      <w:r>
        <w:rPr>
          <w:sz w:val="24"/>
        </w:rPr>
        <w:t>3=14．</w:t>
      </w:r>
    </w:p>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4</m:t>
              </m:r>
            </m:sup>
            <m:e/>
          </m:nary>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sSup>
            <m:e>
              <m:r>
                <w:rPr>
                  <w:rFonts w:ascii="Cambria Math" w:eastAsia="宋体" w:hAnsi="Cambria Math" w:cs="Cambria Math"/>
                </w:rPr>
                <m:t>)</m:t>
              </m:r>
            </m:e>
            <m:sup>
              <m:r>
                <w:rPr>
                  <w:rFonts w:ascii="Cambria Math" w:eastAsia="宋体" w:hAnsi="Cambria Math" w:cs="Cambria Math"/>
                </w:rPr>
                <m:t>2</m:t>
              </m:r>
            </m:sup>
          </m:sSup>
        </m:oMath>
      </m:oMathPara>
      <w:r>
        <w:rPr>
          <w:sz w:val="24"/>
        </w:rPr>
        <w:t>=（﹣2）</w:t>
      </w:r>
      <w:r>
        <w:rPr>
          <w:sz w:val="24"/>
          <w:vertAlign w:val="superscript"/>
        </w:rPr>
        <w:t>2</w:t>
      </w:r>
      <w:r>
        <w:rPr>
          <w:sz w:val="24"/>
        </w:rPr>
        <w:t>+</w:t>
      </w:r>
      <w:r>
        <w:rPr>
          <w:sz w:val="24"/>
        </w:rPr>
        <w:t>（﹣1）</w:t>
      </w:r>
      <w:r>
        <w:rPr>
          <w:sz w:val="24"/>
          <w:vertAlign w:val="superscript"/>
        </w:rPr>
        <w:t>2</w:t>
      </w:r>
      <w:r>
        <w:rPr>
          <w:sz w:val="24"/>
        </w:rPr>
        <w:t>+</w:t>
      </w:r>
      <w:r>
        <w:rPr>
          <w:sz w:val="24"/>
        </w:rPr>
        <w:t>1</w:t>
      </w:r>
      <w:r>
        <w:rPr>
          <w:sz w:val="24"/>
          <w:vertAlign w:val="superscript"/>
        </w:rPr>
        <w:t>2</w:t>
      </w:r>
      <w:r>
        <w:rPr>
          <w:sz w:val="24"/>
        </w:rPr>
        <w:t>+</w:t>
      </w:r>
      <w:r>
        <w:rPr>
          <w:sz w:val="24"/>
        </w:rPr>
        <w:t>2</w:t>
      </w:r>
      <w:r>
        <w:rPr>
          <w:sz w:val="24"/>
          <w:vertAlign w:val="superscript"/>
        </w:rPr>
        <w:t>2</w:t>
      </w:r>
      <w:r>
        <w:rPr>
          <w:sz w:val="24"/>
        </w:rPr>
        <w:t>=10．</w:t>
      </w:r>
    </w:p>
    <w:p>
      <w:pPr>
        <w:shd w:val="clear" w:color="auto" w:fill="auto"/>
        <w:spacing w:line="360" w:lineRule="auto"/>
        <w:jc w:val="left"/>
        <w:rPr>
          <w:sz w:val="21"/>
        </w:rPr>
      </w:pPr>
      <w:r>
        <w:rPr>
          <w:sz w:val="24"/>
        </w:rPr>
        <w:t>∴</w:t>
      </w:r>
      <m:oMathPara>
        <m:oMathParaPr>
          <m:jc m:val="left"/>
        </m:oMathParaPr>
        <m:oMath>
          <m:limUpp>
            <m:e>
              <m:r>
                <w:rPr>
                  <w:rFonts w:ascii="Cambria Math" w:eastAsia="宋体" w:hAnsi="Cambria Math" w:cs="Cambria Math"/>
                </w:rPr>
                <m:t>b</m:t>
              </m:r>
            </m:e>
            <m:lim>
              <m:r>
                <w:rPr>
                  <w:rFonts w:ascii="Cambria Math" w:eastAsia="宋体" w:hAnsi="Cambria Math" w:cs="Cambria Math"/>
                </w:rPr>
                <m:t>∧</m:t>
              </m:r>
            </m:lim>
          </m:limUpp>
        </m:oMath>
      </m:oMathPara>
      <w:r>
        <w:rPr>
          <w:sz w:val="24"/>
        </w:rPr>
        <w:t>=</w:t>
      </w:r>
      <m:oMathPara>
        <m:oMathParaPr>
          <m:jc m:val="left"/>
        </m:oMathParaPr>
        <m:oMath>
          <m:f>
            <m:num>
              <m:r>
                <w:rPr>
                  <w:rFonts w:ascii="Cambria Math" w:eastAsia="宋体" w:hAnsi="Cambria Math" w:cs="Cambria Math"/>
                </w:rPr>
                <m:t>14</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1.4</m:t>
          </m:r>
        </m:oMath>
      </m:oMathPara>
      <w:r>
        <w:rPr>
          <w:sz w:val="24"/>
        </w:rPr>
        <w:t>，</w:t>
      </w:r>
      <m:oMathPara>
        <m:oMathParaPr>
          <m:jc m:val="left"/>
        </m:oMathParaPr>
        <m:oMath>
          <m:limUpp>
            <m:e>
              <m:r>
                <w:rPr>
                  <w:rFonts w:ascii="Cambria Math" w:eastAsia="宋体" w:hAnsi="Cambria Math" w:cs="Cambria Math"/>
                </w:rPr>
                <m:t>a</m:t>
              </m:r>
            </m:e>
            <m:lim>
              <m:r>
                <w:rPr>
                  <w:rFonts w:ascii="Cambria Math" w:eastAsia="宋体" w:hAnsi="Cambria Math" w:cs="Cambria Math"/>
                </w:rPr>
                <m:t>∧</m:t>
              </m:r>
            </m:lim>
          </m:limUpp>
        </m:oMath>
      </m:oMathPara>
      <w:r>
        <w:rPr>
          <w:sz w:val="24"/>
        </w:rPr>
        <w:t>=8﹣1.4</w:t>
      </w:r>
      <w:r>
        <w:rPr>
          <w:sz w:val="24"/>
        </w:rPr>
        <w:t>×</w:t>
      </w:r>
      <w:r>
        <w:rPr>
          <w:sz w:val="24"/>
        </w:rPr>
        <w:t>4=2.4．</w:t>
      </w:r>
    </w:p>
    <w:p>
      <w:pPr>
        <w:shd w:val="clear" w:color="auto" w:fill="auto"/>
        <w:spacing w:line="360" w:lineRule="auto"/>
        <w:jc w:val="left"/>
        <w:rPr>
          <w:sz w:val="21"/>
        </w:rPr>
      </w:pPr>
      <w:r>
        <w:rPr>
          <w:sz w:val="24"/>
        </w:rPr>
        <w:t>∴回归方程为</w:t>
      </w:r>
      <w:r>
        <w:rPr>
          <w:sz w:val="24"/>
        </w:rPr>
        <w:t>y=1.4x</w:t>
      </w:r>
      <w:r>
        <w:rPr>
          <w:sz w:val="24"/>
        </w:rPr>
        <w:t>+</w:t>
      </w:r>
      <w:r>
        <w:rPr>
          <w:sz w:val="24"/>
        </w:rPr>
        <w:t>2.4．</w:t>
      </w:r>
    </w:p>
    <w:p>
      <w:pPr>
        <w:shd w:val="clear" w:color="auto" w:fill="auto"/>
        <w:spacing w:line="360" w:lineRule="auto"/>
        <w:jc w:val="left"/>
        <w:rPr>
          <w:sz w:val="21"/>
        </w:rPr>
      </w:pPr>
      <w:r>
        <w:rPr>
          <w:sz w:val="24"/>
        </w:rPr>
        <w:t>当</w:t>
      </w:r>
      <w:r>
        <w:rPr>
          <w:sz w:val="24"/>
        </w:rPr>
        <w:t>x=2</w:t>
      </w:r>
      <w:r>
        <w:rPr>
          <w:sz w:val="24"/>
        </w:rPr>
        <w:t>时，</w:t>
      </w:r>
      <w:r>
        <w:rPr>
          <w:sz w:val="24"/>
        </w:rPr>
        <w:t>y=1.4</w:t>
      </w:r>
      <w:r>
        <w:rPr>
          <w:sz w:val="24"/>
        </w:rPr>
        <w:t>×</w:t>
      </w:r>
      <w:r>
        <w:rPr>
          <w:sz w:val="24"/>
        </w:rPr>
        <w:t>2</w:t>
      </w:r>
      <w:r>
        <w:rPr>
          <w:sz w:val="24"/>
        </w:rPr>
        <w:t>+</w:t>
      </w:r>
      <w:r>
        <w:rPr>
          <w:sz w:val="24"/>
        </w:rPr>
        <w:t>2.4=5.2．</w:t>
      </w:r>
      <w:r>
        <w:rPr>
          <w:sz w:val="24"/>
        </w:rPr>
        <w:t>∴直线</w:t>
      </w:r>
      <w:r>
        <w:rPr>
          <w:sz w:val="24"/>
        </w:rPr>
        <w:t>l</w:t>
      </w:r>
      <w:r>
        <w:rPr>
          <w:sz w:val="24"/>
        </w:rPr>
        <w:t>过点（</w:t>
      </w:r>
      <w:r>
        <w:rPr>
          <w:sz w:val="24"/>
        </w:rPr>
        <w:t>2，5.2）</w:t>
      </w:r>
    </w:p>
    <w:p>
      <w:pPr>
        <w:shd w:val="clear" w:color="auto" w:fill="auto"/>
        <w:spacing w:line="360" w:lineRule="auto"/>
        <w:jc w:val="left"/>
        <w:rPr>
          <w:sz w:val="21"/>
        </w:rPr>
      </w:pPr>
      <w:r>
        <w:rPr>
          <w:sz w:val="24"/>
        </w:rPr>
        <w:t>故选</w:t>
      </w:r>
      <w:r>
        <w:rPr>
          <w:sz w:val="24"/>
        </w:rPr>
        <w:t>D．</w:t>
      </w:r>
    </w:p>
    <w:p>
      <w:pPr>
        <w:shd w:val="clear" w:color="auto" w:fill="auto"/>
        <w:spacing w:line="360" w:lineRule="auto"/>
        <w:jc w:val="left"/>
        <w:rPr>
          <w:sz w:val="21"/>
        </w:rPr>
      </w:pPr>
      <w:r>
        <w:rPr>
          <w:sz w:val="21"/>
        </w:rPr>
        <w:t>【点睛】本题主要考查线性回归方程，属于难题.求回归直线方程的步骤：①依据样本数据画出散点图，确定两个变量具有线性相关关系；②计算</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nary>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nary>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oMath>
      </m:oMathPara>
      <w:r>
        <w:rPr>
          <w:sz w:val="21"/>
        </w:rPr>
        <w:t>的值；③计算回归系数</w:t>
      </w:r>
      <m:oMathPara>
        <m:oMathParaPr>
          <m:jc m:val="left"/>
        </m:oMathParaPr>
        <m:oMath>
          <m:acc>
            <m:e>
              <m:r>
                <w:rPr>
                  <w:rFonts w:ascii="Cambria Math" w:eastAsia="宋体" w:hAnsi="Cambria Math" w:cs="Cambria Math"/>
                </w:rPr>
                <m:t>a</m:t>
              </m:r>
            </m:e>
          </m:acc>
          <m:r>
            <w:rPr>
              <w:rFonts w:ascii="Cambria Math" w:eastAsia="宋体" w:hAnsi="Cambria Math" w:cs="Cambria Math"/>
            </w:rPr>
            <m:t>,</m:t>
          </m:r>
          <m:acc>
            <m:e>
              <m:r>
                <w:rPr>
                  <w:rFonts w:ascii="Cambria Math" w:eastAsia="宋体" w:hAnsi="Cambria Math" w:cs="Cambria Math"/>
                </w:rPr>
                <m:t>b</m:t>
              </m:r>
            </m:e>
          </m:acc>
        </m:oMath>
      </m:oMathPara>
      <w:r>
        <w:rPr>
          <w:sz w:val="21"/>
        </w:rPr>
        <w:t>；④写出回归直线方程为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 回归直线过样本点中心</w:t>
      </w:r>
      <m:oMathPara>
        <m:oMathParaPr>
          <m:jc m:val="left"/>
        </m:oMathParaPr>
        <m:oMath>
          <m:d>
            <m:dPr>
              <m:sepChr m:val=","/>
            </m:dPr>
            <m:e>
              <m:acc>
                <m:accPr>
                  <m:chr m:val="̅"/>
                </m:accPr>
                <m:e>
                  <m:r>
                    <w:rPr>
                      <w:rFonts w:ascii="Cambria Math" w:eastAsia="宋体" w:hAnsi="Cambria Math" w:cs="Cambria Math"/>
                    </w:rPr>
                    <m:t>x</m:t>
                  </m:r>
                </m:e>
              </m:acc>
              <m:r>
                <w:rPr>
                  <w:rFonts w:ascii="Cambria Math" w:eastAsia="宋体" w:hAnsi="Cambria Math" w:cs="Cambria Math"/>
                </w:rPr>
                <m:t>,</m:t>
              </m:r>
              <m:acc>
                <m:accPr>
                  <m:chr m:val="̅"/>
                </m:accPr>
                <m:e>
                  <m:r>
                    <w:rPr>
                      <w:rFonts w:ascii="Cambria Math" w:eastAsia="宋体" w:hAnsi="Cambria Math" w:cs="Cambria Math"/>
                    </w:rPr>
                    <m:t>y</m:t>
                  </m:r>
                </m:e>
              </m:acc>
            </m:e>
          </m:d>
        </m:oMath>
      </m:oMathPara>
      <w:r>
        <w:rPr>
          <w:sz w:val="21"/>
        </w:rPr>
        <w:t>是一条重要性质，利用线性回归方程可以估计总体，帮助我们分析两个变量的变化趋势.</w:t>
      </w:r>
    </w:p>
    <w:p>
      <w:pPr>
        <w:shd w:val="clear" w:color="auto" w:fill="auto"/>
        <w:spacing w:line="360" w:lineRule="auto"/>
        <w:jc w:val="left"/>
        <w:rPr>
          <w:sz w:val="21"/>
        </w:rPr>
      </w:pPr>
      <w:r>
        <w:rPr>
          <w:sz w:val="21"/>
        </w:rPr>
        <w:t>8．有甲、乙两个班级进行数学考试，按照大于等于85分为优秀，85分以下为非优秀统计成绩，得到如下所示的列联表：</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38"/>
        <w:gridCol w:w="1727"/>
        <w:gridCol w:w="2100"/>
        <w:gridCol w:w="1727"/>
      </w:tblGrid>
      <w:tr>
        <w:tblPrEx>
          <w:tblW w:w="5000" w:type="pct"/>
        </w:tblPrEx>
        <w:trPr>
          <w:cantSplit w:val="0"/>
        </w:trPr>
        <w:tc>
          <w:tcPr>
            <w:tcW w:w="24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优秀</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非优秀</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总计</w:t>
            </w:r>
          </w:p>
        </w:tc>
      </w:tr>
      <w:tr>
        <w:tblPrEx>
          <w:tblW w:w="5000" w:type="pct"/>
        </w:tblPrEx>
        <w:trPr>
          <w:cantSplit w:val="0"/>
        </w:trPr>
        <w:tc>
          <w:tcPr>
            <w:tcW w:w="24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甲班</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i/>
                <w:sz w:val="21"/>
              </w:rPr>
            </w:pPr>
            <w:r>
              <w:rPr>
                <w:i/>
                <w:sz w:val="21"/>
              </w:rPr>
              <w:t>b</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5000" w:type="pct"/>
        </w:tblPrEx>
        <w:trPr>
          <w:cantSplit w:val="0"/>
        </w:trPr>
        <w:tc>
          <w:tcPr>
            <w:tcW w:w="24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乙班</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i/>
                <w:sz w:val="21"/>
              </w:rPr>
            </w:pPr>
            <w:r>
              <w:rPr>
                <w:i/>
                <w:sz w:val="21"/>
              </w:rPr>
              <w:t>c</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5000" w:type="pct"/>
        </w:tblPrEx>
        <w:trPr>
          <w:cantSplit w:val="0"/>
        </w:trPr>
        <w:tc>
          <w:tcPr>
            <w:tcW w:w="24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总计105</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sz w:val="21"/>
        </w:rPr>
        <w:t>已知在全部105人中随机抽取1人，成绩优秀的概率为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7</m:t>
              </m:r>
            </m:den>
          </m:f>
        </m:oMath>
      </m:oMathPara>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参考公式：</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d>
                    <m:dPr>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e>
                <m:sup>
                  <m:r>
                    <w:rPr>
                      <w:rFonts w:ascii="Cambria Math" w:eastAsia="宋体" w:hAnsi="Cambria Math" w:cs="Cambria Math"/>
                    </w:rPr>
                    <m:t>2</m:t>
                  </m:r>
                </m:sup>
              </m:sSup>
            </m:num>
            <m:den>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e>
              </m:d>
            </m:den>
          </m:f>
        </m:oMath>
      </m:oMathPara>
    </w:p>
    <w:p>
      <w:pPr>
        <w:shd w:val="clear" w:color="auto" w:fill="auto"/>
        <w:spacing w:line="360" w:lineRule="auto"/>
        <w:jc w:val="left"/>
        <w:rPr>
          <w:sz w:val="21"/>
        </w:rPr>
      </w:pPr>
      <w:r>
        <w:rPr>
          <w:sz w:val="21"/>
        </w:rPr>
        <w:t>附表：</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801"/>
        <w:gridCol w:w="1766"/>
        <w:gridCol w:w="1766"/>
        <w:gridCol w:w="1960"/>
      </w:tblGrid>
      <w:tr>
        <w:tblPrEx>
          <w:tblW w:w="5000" w:type="pct"/>
        </w:tblPrEx>
        <w:trPr>
          <w:cantSplit w:val="0"/>
        </w:trPr>
        <w:tc>
          <w:tcPr>
            <w:tcW w:w="23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i/>
                <w:sz w:val="21"/>
              </w:rPr>
              <w:t>P</w:t>
            </w:r>
            <w:r>
              <w:rPr>
                <w:sz w:val="21"/>
              </w:rPr>
              <w:t>(</w:t>
            </w:r>
            <w:r>
              <w:rPr>
                <w:i/>
                <w:sz w:val="21"/>
              </w:rPr>
              <w:t>K</w:t>
            </w:r>
            <w:r>
              <w:rPr>
                <w:i/>
                <w:sz w:val="21"/>
                <w:vertAlign w:val="superscript"/>
              </w:rPr>
              <w:t>2</w:t>
            </w:r>
            <w:r>
              <w:rPr>
                <w:sz w:val="21"/>
              </w:rPr>
              <w:t>≥</w:t>
            </w:r>
            <w:r>
              <w:rPr>
                <w:i/>
                <w:sz w:val="21"/>
              </w:rPr>
              <w:t>k</w:t>
            </w:r>
            <w:r>
              <w:rPr>
                <w:sz w:val="21"/>
              </w:rPr>
              <w:t>)</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0.010</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0.001</w:t>
            </w:r>
          </w:p>
        </w:tc>
      </w:tr>
      <w:tr>
        <w:tblPrEx>
          <w:tblW w:w="5000" w:type="pct"/>
        </w:tblPrEx>
        <w:trPr>
          <w:cantSplit w:val="0"/>
        </w:trPr>
        <w:tc>
          <w:tcPr>
            <w:tcW w:w="23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i/>
                <w:sz w:val="21"/>
              </w:rPr>
            </w:pPr>
            <w:r>
              <w:rPr>
                <w:i/>
                <w:sz w:val="21"/>
              </w:rPr>
              <w:t>k</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3.841</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6.635</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10.828</w:t>
            </w:r>
          </w:p>
        </w:tc>
      </w:tr>
    </w:tbl>
    <w:p>
      <w:pPr>
        <w:shd w:val="clear" w:color="auto" w:fill="auto"/>
        <w:spacing w:line="360" w:lineRule="auto"/>
        <w:jc w:val="left"/>
        <w:rPr>
          <w:sz w:val="21"/>
        </w:rPr>
      </w:pPr>
      <w:r>
        <w:rPr>
          <w:sz w:val="21"/>
        </w:rPr>
        <w:t>A．列联表中</w:t>
      </w:r>
      <w:r>
        <w:rPr>
          <w:i/>
          <w:sz w:val="21"/>
        </w:rPr>
        <w:t>c</w:t>
      </w:r>
      <w:r>
        <w:rPr>
          <w:sz w:val="21"/>
        </w:rPr>
        <w:t>的值为30，</w:t>
      </w:r>
      <w:r>
        <w:rPr>
          <w:i/>
          <w:sz w:val="21"/>
        </w:rPr>
        <w:t>b</w:t>
      </w:r>
      <w:r>
        <w:rPr>
          <w:sz w:val="21"/>
        </w:rPr>
        <w:t>的值为35</w:t>
      </w:r>
    </w:p>
    <w:p>
      <w:pPr>
        <w:shd w:val="clear" w:color="auto" w:fill="auto"/>
        <w:spacing w:line="360" w:lineRule="auto"/>
        <w:jc w:val="left"/>
        <w:rPr>
          <w:sz w:val="21"/>
        </w:rPr>
      </w:pPr>
      <w:r>
        <w:rPr>
          <w:sz w:val="21"/>
        </w:rPr>
        <w:t>B．列联表中</w:t>
      </w:r>
      <w:r>
        <w:rPr>
          <w:i/>
          <w:sz w:val="21"/>
        </w:rPr>
        <w:t>c</w:t>
      </w:r>
      <w:r>
        <w:rPr>
          <w:sz w:val="21"/>
        </w:rPr>
        <w:t>的值为15，</w:t>
      </w:r>
      <w:r>
        <w:rPr>
          <w:i/>
          <w:sz w:val="21"/>
        </w:rPr>
        <w:t>b</w:t>
      </w:r>
      <w:r>
        <w:rPr>
          <w:sz w:val="21"/>
        </w:rPr>
        <w:t>的值为50</w:t>
      </w:r>
    </w:p>
    <w:p>
      <w:pPr>
        <w:shd w:val="clear" w:color="auto" w:fill="auto"/>
        <w:spacing w:line="360" w:lineRule="auto"/>
        <w:jc w:val="left"/>
        <w:rPr>
          <w:sz w:val="21"/>
        </w:rPr>
      </w:pPr>
      <w:r>
        <w:rPr>
          <w:sz w:val="21"/>
        </w:rPr>
        <w:t>C．根据列联表中的数据，若按95%的可靠性要求，能认为“成绩与班级有关系”</w:t>
      </w:r>
    </w:p>
    <w:p>
      <w:pPr>
        <w:shd w:val="clear" w:color="auto" w:fill="auto"/>
        <w:spacing w:line="360" w:lineRule="auto"/>
        <w:jc w:val="left"/>
        <w:rPr>
          <w:sz w:val="21"/>
        </w:rPr>
      </w:pPr>
      <w:r>
        <w:rPr>
          <w:sz w:val="21"/>
        </w:rPr>
        <w:t>D．根据列联表中的数据，若按95%的可靠性要求，不能认为“成绩与班级有关系”</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【知识点】卡方的计算、独立性检验的基本思想</w:t>
      </w:r>
    </w:p>
    <w:p>
      <w:pPr>
        <w:shd w:val="clear" w:color="auto" w:fill="auto"/>
        <w:spacing w:line="360" w:lineRule="auto"/>
        <w:jc w:val="left"/>
        <w:rPr>
          <w:sz w:val="21"/>
        </w:rPr>
      </w:pPr>
      <w:r>
        <w:rPr>
          <w:sz w:val="21"/>
        </w:rPr>
        <w:t>【解析】根据题意可求出成绩优秀的学生数是</w:t>
      </w:r>
      <m:oMathPara>
        <m:oMathParaPr>
          <m:jc m:val="left"/>
        </m:oMathParaPr>
        <m:oMath>
          <m:r>
            <w:rPr>
              <w:rFonts w:ascii="Cambria Math" w:eastAsia="宋体" w:hAnsi="Cambria Math" w:cs="Cambria Math"/>
            </w:rPr>
            <m:t>105</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30</m:t>
          </m:r>
        </m:oMath>
      </m:oMathPara>
      <w:r>
        <w:rPr>
          <w:sz w:val="21"/>
        </w:rPr>
        <w:t>，所以成绩非优秀的学生数是</w:t>
      </w:r>
      <m:oMathPara>
        <m:oMathParaPr>
          <m:jc m:val="left"/>
        </m:oMathParaPr>
        <m:oMath>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75</m:t>
          </m:r>
        </m:oMath>
      </m:oMathPara>
      <w:r>
        <w:rPr>
          <w:sz w:val="21"/>
        </w:rPr>
        <w:t>，即可求出</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的值，判断出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的真假，再根据列联表求出</w:t>
      </w:r>
      <w:r>
        <w:rPr>
          <w:i/>
          <w:sz w:val="21"/>
        </w:rPr>
        <w:t>K</w:t>
      </w:r>
      <w:r>
        <w:rPr>
          <w:i/>
          <w:sz w:val="21"/>
          <w:vertAlign w:val="superscript"/>
        </w:rPr>
        <w:t>2</w:t>
      </w:r>
      <w:r>
        <w:rPr>
          <w:sz w:val="21"/>
        </w:rPr>
        <w:t>，即可由独立性检验的基本思想判断出</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的真假．</w:t>
      </w:r>
    </w:p>
    <w:p>
      <w:pPr>
        <w:shd w:val="clear" w:color="auto" w:fill="auto"/>
        <w:spacing w:line="360" w:lineRule="auto"/>
        <w:jc w:val="left"/>
        <w:rPr>
          <w:sz w:val="21"/>
        </w:rPr>
      </w:pPr>
      <w:r>
        <w:rPr>
          <w:sz w:val="21"/>
        </w:rPr>
        <w:t>【详解】由题意知，成绩优秀的学生数是</w:t>
      </w:r>
      <m:oMathPara>
        <m:oMathParaPr>
          <m:jc m:val="left"/>
        </m:oMathParaPr>
        <m:oMath>
          <m:r>
            <w:rPr>
              <w:rFonts w:ascii="Cambria Math" w:eastAsia="宋体" w:hAnsi="Cambria Math" w:cs="Cambria Math"/>
            </w:rPr>
            <m:t>105</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30</m:t>
          </m:r>
        </m:oMath>
      </m:oMathPara>
      <w:r>
        <w:rPr>
          <w:sz w:val="21"/>
        </w:rPr>
        <w:t>，成绩非优秀的学生数是</w:t>
      </w:r>
      <m:oMathPara>
        <m:oMathParaPr>
          <m:jc m:val="left"/>
        </m:oMathParaPr>
        <m:oMath>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75</m:t>
          </m:r>
        </m:oMath>
      </m:oMathPara>
      <w:r>
        <w:rPr>
          <w:sz w:val="21"/>
        </w:rPr>
        <w:t>，所以c＝20，b＝45，选项A，B错误；根据列联表中的数据，得到</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oMath>
      </m:oMathPara>
      <w:r>
        <w:rPr>
          <w:sz w:val="21"/>
        </w:rPr>
        <w:t>＝</w:t>
      </w:r>
      <m:oMathPara>
        <m:oMathParaPr>
          <m:jc m:val="left"/>
        </m:oMathParaPr>
        <m:oMath>
          <m:f>
            <m:num>
              <m:r>
                <w:rPr>
                  <w:rFonts w:ascii="Cambria Math" w:eastAsia="宋体" w:hAnsi="Cambria Math" w:cs="Cambria Math"/>
                </w:rPr>
                <m:t>105</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75</m:t>
              </m:r>
            </m:den>
          </m:f>
        </m:oMath>
      </m:oMathPara>
      <w:r>
        <w:rPr>
          <w:sz w:val="21"/>
        </w:rPr>
        <w:t>≈6.109&gt;3.841，因此有95%的把握认为“成绩与班级有关系”，选项C正确．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【点睛】本题主要考查独立性检验的基本思想的应用，属于基础题．</w:t>
      </w:r>
    </w:p>
    <w:p>
      <w:pPr>
        <w:shd w:val="clear" w:color="auto" w:fill="auto"/>
        <w:spacing w:line="360" w:lineRule="auto"/>
        <w:jc w:val="left"/>
        <w:rPr>
          <w:sz w:val="21"/>
        </w:rPr>
      </w:pPr>
      <w:r>
        <w:rPr>
          <w:b/>
          <w:sz w:val="24"/>
        </w:rPr>
        <w:t>二、多选题</w:t>
      </w:r>
    </w:p>
    <w:p>
      <w:pPr>
        <w:shd w:val="clear" w:color="auto" w:fill="auto"/>
        <w:spacing w:line="360" w:lineRule="auto"/>
        <w:jc w:val="left"/>
        <w:rPr>
          <w:sz w:val="21"/>
        </w:rPr>
      </w:pPr>
      <w:r>
        <w:rPr>
          <w:sz w:val="21"/>
        </w:rPr>
        <w:t>9．下列命题正确的是（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A．在回归分析中，相关指数</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oMath>
      </m:oMathPara>
      <w:r>
        <w:rPr>
          <w:sz w:val="21"/>
        </w:rPr>
        <w:t>越小，说明回归效果越好</w:t>
      </w:r>
    </w:p>
    <w:p>
      <w:pPr>
        <w:shd w:val="clear" w:color="auto" w:fill="auto"/>
        <w:spacing w:line="360" w:lineRule="auto"/>
        <w:jc w:val="left"/>
        <w:rPr>
          <w:sz w:val="21"/>
        </w:rPr>
      </w:pPr>
      <w:r>
        <w:rPr>
          <w:sz w:val="21"/>
        </w:rPr>
        <w:t>B．已知</w:t>
      </w:r>
      <m:oMathPara>
        <m:oMathParaPr>
          <m:jc m:val="left"/>
        </m:oMathParaPr>
        <m:oMath>
          <m:r>
            <w:rPr>
              <w:rFonts w:ascii="Cambria Math" w:eastAsia="宋体" w:hAnsi="Cambria Math" w:cs="Cambria Math"/>
            </w:rPr>
            <m:t>P</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3.841</m:t>
              </m:r>
            </m:e>
          </m:d>
          <m:r>
            <w:rPr>
              <w:rFonts w:ascii="Cambria Math" w:eastAsia="宋体" w:hAnsi="Cambria Math" w:cs="Cambria Math"/>
            </w:rPr>
            <m:t>=</m:t>
          </m:r>
          <m:r>
            <w:rPr>
              <w:rFonts w:ascii="Cambria Math" w:eastAsia="宋体" w:hAnsi="Cambria Math" w:cs="Cambria Math"/>
            </w:rPr>
            <m:t>0.05</m:t>
          </m:r>
        </m:oMath>
      </m:oMathPara>
      <w:r>
        <w:rPr>
          <w:sz w:val="21"/>
        </w:rPr>
        <w:t>，若根据2×2列联表得到</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oMath>
      </m:oMathPara>
      <w:r>
        <w:rPr>
          <w:sz w:val="21"/>
        </w:rPr>
        <w:t>的观测值为4.1，则有95%的把握认为两个分类变量有关</w:t>
      </w:r>
    </w:p>
    <w:p>
      <w:pPr>
        <w:shd w:val="clear" w:color="auto" w:fill="auto"/>
        <w:spacing w:line="360" w:lineRule="auto"/>
        <w:jc w:val="left"/>
        <w:rPr>
          <w:sz w:val="21"/>
        </w:rPr>
      </w:pPr>
      <w:r>
        <w:rPr>
          <w:sz w:val="21"/>
        </w:rPr>
        <w:t>C．已知由一组样本数据</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e>
          </m:d>
        </m:oMath>
      </m:oMathPara>
      <w:r>
        <w:rPr>
          <w:sz w:val="21"/>
        </w:rPr>
        <w:t>（</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oMath>
      </m:oMathPara>
      <w:r>
        <w:rPr>
          <w:sz w:val="21"/>
        </w:rPr>
        <w:t>，2，</w:t>
      </w:r>
      <w:r>
        <w:rPr>
          <w:rFonts w:ascii="Symbol" w:eastAsia="Symbol" w:hAnsi="Symbol" w:cs="Symbol"/>
          <w:sz w:val="21"/>
        </w:rPr>
        <w:sym w:font="Symbol" w:char="F0D7"/>
      </w:r>
      <w:r>
        <w:rPr>
          <w:rFonts w:ascii="Symbol" w:eastAsia="Symbol" w:hAnsi="Symbol" w:cs="Symbol"/>
          <w:sz w:val="21"/>
        </w:rPr>
        <w:sym w:font="Symbol" w:char="F0D7"/>
      </w:r>
      <w:r>
        <w:rPr>
          <w:rFonts w:ascii="Symbol" w:eastAsia="Symbol" w:hAnsi="Symbol" w:cs="Symbol"/>
          <w:sz w:val="21"/>
        </w:rPr>
        <w:sym w:font="Symbol" w:char="F0D7"/>
      </w:r>
      <w:r>
        <w:rPr>
          <w:sz w:val="21"/>
        </w:rPr>
        <w:t>，</w:t>
      </w:r>
      <w:r>
        <w:rPr>
          <w:rFonts w:ascii="Times New Roman" w:eastAsia="Times New Roman" w:hAnsi="Times New Roman" w:cs="Times New Roman"/>
          <w:i/>
          <w:sz w:val="21"/>
        </w:rPr>
        <w:t>n</w:t>
      </w:r>
      <w:r>
        <w:rPr>
          <w:sz w:val="21"/>
        </w:rPr>
        <w:t>）得到的回归直线方程为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oMath>
      </m:oMathPara>
      <w:r>
        <w:rPr>
          <w:sz w:val="21"/>
        </w:rPr>
        <w:t>，且</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e>
          </m:nary>
          <m:r>
            <w:rPr>
              <w:rFonts w:ascii="Cambria Math" w:eastAsia="宋体" w:hAnsi="Cambria Math" w:cs="Cambria Math"/>
            </w:rPr>
            <m:t>=</m:t>
          </m:r>
          <m:r>
            <w:rPr>
              <w:rFonts w:ascii="Cambria Math" w:eastAsia="宋体" w:hAnsi="Cambria Math" w:cs="Cambria Math"/>
            </w:rPr>
            <m:t>10</m:t>
          </m:r>
        </m:oMath>
      </m:oMathPara>
      <w:r>
        <w:rPr>
          <w:sz w:val="21"/>
        </w:rPr>
        <w:t>，则这组样本数据中一定有</w:t>
      </w:r>
      <m:oMathPara>
        <m:oMathParaPr>
          <m:jc m:val="left"/>
        </m:oMathParaPr>
        <m:oMath>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60</m:t>
              </m:r>
            </m:e>
          </m:d>
        </m:oMath>
      </m:oMathPara>
    </w:p>
    <w:p>
      <w:pPr>
        <w:shd w:val="clear" w:color="auto" w:fill="auto"/>
        <w:spacing w:line="360" w:lineRule="auto"/>
        <w:jc w:val="left"/>
        <w:rPr>
          <w:sz w:val="21"/>
        </w:rPr>
      </w:pPr>
      <w:r>
        <w:rPr>
          <w:sz w:val="21"/>
        </w:rPr>
        <w:t>D．若随机变量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4</m:t>
              </m:r>
            </m:e>
          </m:d>
        </m:oMath>
      </m:oMathPara>
      <w:r>
        <w:rPr>
          <w:sz w:val="21"/>
        </w:rPr>
        <w:t>，则不论</w:t>
      </w:r>
      <m:oMathPara>
        <m:oMathParaPr>
          <m:jc m:val="left"/>
        </m:oMathParaPr>
        <m:oMath>
          <m:r>
            <w:rPr>
              <w:rFonts w:ascii="Cambria Math" w:eastAsia="宋体" w:hAnsi="Cambria Math" w:cs="Cambria Math"/>
            </w:rPr>
            <m:t>μ</m:t>
          </m:r>
        </m:oMath>
      </m:oMathPara>
      <w:r>
        <w:rPr>
          <w:sz w:val="21"/>
        </w:rPr>
        <w:t>取何值，</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6</m:t>
              </m:r>
            </m:e>
          </m:d>
        </m:oMath>
      </m:oMathPara>
      <w:r>
        <w:rPr>
          <w:sz w:val="21"/>
        </w:rPr>
        <w:t>为定值</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【知识点】列联表分析、相关系数的意义及辨析、正态曲线的性质、线性回归</w:t>
      </w:r>
    </w:p>
    <w:p>
      <w:pPr>
        <w:shd w:val="clear" w:color="auto" w:fill="auto"/>
        <w:spacing w:line="360" w:lineRule="auto"/>
        <w:jc w:val="left"/>
        <w:rPr>
          <w:sz w:val="21"/>
        </w:rPr>
      </w:pPr>
      <w:r>
        <w:rPr>
          <w:sz w:val="21"/>
        </w:rPr>
        <w:t>【分析】在线性回归中，回归效果和相关系数的关系可判断A；将</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oMath>
      </m:oMathPara>
      <w:r>
        <w:rPr>
          <w:sz w:val="21"/>
        </w:rPr>
        <w:t>与临界值进行比较可判断两个变量之间的关系，可判断B；根据线性回归方程可知</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10</m:t>
          </m:r>
        </m:oMath>
      </m:oMathPara>
      <w:r>
        <w:rPr>
          <w:sz w:val="21"/>
        </w:rPr>
        <w:t>可得</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60</m:t>
          </m:r>
        </m:oMath>
      </m:oMathPara>
      <w:r>
        <w:rPr>
          <w:sz w:val="21"/>
        </w:rPr>
        <w:t>是一个估计值，即可判断C；根据正态分布列的性质可判断D.</w:t>
      </w:r>
    </w:p>
    <w:p>
      <w:pPr>
        <w:shd w:val="clear" w:color="auto" w:fill="auto"/>
        <w:spacing w:line="360" w:lineRule="auto"/>
        <w:jc w:val="left"/>
        <w:rPr>
          <w:sz w:val="21"/>
        </w:rPr>
      </w:pPr>
      <w:r>
        <w:rPr>
          <w:sz w:val="21"/>
        </w:rPr>
        <w:t>【详解】解：</w:t>
      </w:r>
    </w:p>
    <w:p>
      <w:pPr>
        <w:shd w:val="clear" w:color="auto" w:fill="auto"/>
        <w:spacing w:line="360" w:lineRule="auto"/>
        <w:jc w:val="left"/>
        <w:rPr>
          <w:sz w:val="21"/>
        </w:rPr>
      </w:pPr>
      <w:r>
        <w:rPr>
          <w:sz w:val="21"/>
        </w:rPr>
        <w:t>对于A选项：在回归分析中，相关指数</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oMath>
      </m:oMathPara>
      <w:r>
        <w:rPr>
          <w:sz w:val="21"/>
        </w:rPr>
        <w:t>越大，说明回归效果越好，故A错误；</w:t>
      </w:r>
    </w:p>
    <w:p>
      <w:pPr>
        <w:shd w:val="clear" w:color="auto" w:fill="auto"/>
        <w:spacing w:line="360" w:lineRule="auto"/>
        <w:jc w:val="left"/>
        <w:rPr>
          <w:sz w:val="21"/>
        </w:rPr>
      </w:pPr>
      <w:r>
        <w:rPr>
          <w:sz w:val="21"/>
        </w:rPr>
        <w:t>对于B选项：</w:t>
      </w:r>
      <m:oMathPara>
        <m:oMathParaPr>
          <m:jc m:val="left"/>
        </m:oMathParaPr>
        <m:oMath>
          <m:r>
            <w:rPr>
              <w:rFonts w:ascii="Cambria Math" w:eastAsia="宋体" w:hAnsi="Cambria Math" w:cs="Cambria Math"/>
            </w:rPr>
            <m:t>P</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3.841</m:t>
              </m:r>
            </m:e>
          </m:d>
          <m:r>
            <w:rPr>
              <w:rFonts w:ascii="Cambria Math" w:eastAsia="宋体" w:hAnsi="Cambria Math" w:cs="Cambria Math"/>
            </w:rPr>
            <m:t>=</m:t>
          </m:r>
          <m:r>
            <w:rPr>
              <w:rFonts w:ascii="Cambria Math" w:eastAsia="宋体" w:hAnsi="Cambria Math" w:cs="Cambria Math"/>
            </w:rPr>
            <m:t>0.05</m:t>
          </m:r>
        </m:oMath>
      </m:oMathPara>
      <w:r>
        <w:rPr>
          <w:sz w:val="21"/>
        </w:rPr>
        <w:t>，若根据2×2列联表得到</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oMath>
      </m:oMathPara>
      <w:r>
        <w:rPr>
          <w:sz w:val="21"/>
        </w:rPr>
        <w:t>的观测值为4.1，则有</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0.05</m:t>
              </m:r>
            </m:e>
          </m:d>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95</m:t>
          </m:r>
          <m:r>
            <m:rPr>
              <m:sty m:val="p"/>
            </m:rPr>
            <w:rPr>
              <w:rFonts w:ascii="Cambria Math" w:eastAsia="宋体" w:hAnsi="Cambria Math" w:cs="Cambria Math"/>
            </w:rPr>
            <m:t>%</m:t>
          </m:r>
        </m:oMath>
      </m:oMathPara>
      <w:r>
        <w:rPr>
          <w:sz w:val="21"/>
        </w:rPr>
        <w:t>的把握认为两个分类变量有关，故B正确；</w:t>
      </w:r>
    </w:p>
    <w:p>
      <w:pPr>
        <w:shd w:val="clear" w:color="auto" w:fill="auto"/>
        <w:spacing w:line="360" w:lineRule="auto"/>
        <w:jc w:val="left"/>
        <w:rPr>
          <w:sz w:val="21"/>
        </w:rPr>
      </w:pPr>
      <w:r>
        <w:rPr>
          <w:sz w:val="21"/>
        </w:rPr>
        <w:t>对于C选项：根据回归直线方程为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oMath>
      </m:oMathPara>
      <w:r>
        <w:rPr>
          <w:sz w:val="21"/>
        </w:rPr>
        <w:t xml:space="preserve"> ，由</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10</m:t>
          </m:r>
        </m:oMath>
      </m:oMathPara>
      <w:r>
        <w:rPr>
          <w:sz w:val="21"/>
        </w:rPr>
        <w:t>，得到</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60</m:t>
          </m:r>
        </m:oMath>
      </m:oMathPara>
      <w:r>
        <w:rPr>
          <w:sz w:val="21"/>
        </w:rPr>
        <w:t>是一个估计值，因此这组样本数据不一定有</w:t>
      </w:r>
      <m:oMathPara>
        <m:oMathParaPr>
          <m:jc m:val="left"/>
        </m:oMathParaPr>
        <m:oMath>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60</m:t>
              </m:r>
            </m:e>
          </m:d>
        </m:oMath>
      </m:oMathPara>
      <w:r>
        <w:rPr>
          <w:sz w:val="21"/>
        </w:rPr>
        <w:t>，故C错误；</w:t>
      </w:r>
    </w:p>
    <w:p>
      <w:pPr>
        <w:shd w:val="clear" w:color="auto" w:fill="auto"/>
        <w:spacing w:line="360" w:lineRule="auto"/>
        <w:jc w:val="left"/>
        <w:rPr>
          <w:sz w:val="21"/>
        </w:rPr>
      </w:pPr>
      <w:r>
        <w:rPr>
          <w:sz w:val="21"/>
        </w:rPr>
        <w:t>对于D选项：若随机变量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4</m:t>
              </m:r>
            </m:e>
          </m:d>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oMath>
      </m:oMathPara>
      <w:r>
        <w:rPr>
          <w:sz w:val="21"/>
        </w:rPr>
        <w:t>为对称轴，则不论</w:t>
      </w:r>
      <m:oMathPara>
        <m:oMathParaPr>
          <m:jc m:val="left"/>
        </m:oMathParaPr>
        <m:oMath>
          <m:r>
            <w:rPr>
              <w:rFonts w:ascii="Cambria Math" w:eastAsia="宋体" w:hAnsi="Cambria Math" w:cs="Cambria Math"/>
            </w:rPr>
            <m:t>μ</m:t>
          </m:r>
        </m:oMath>
      </m:oMathPara>
      <w:r>
        <w:rPr>
          <w:sz w:val="21"/>
        </w:rPr>
        <w:t>取何值，</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6</m:t>
              </m:r>
            </m:e>
          </m:d>
        </m:oMath>
      </m:oMathPara>
      <w:r>
        <w:rPr>
          <w:sz w:val="21"/>
        </w:rPr>
        <w:t>为定值，故D正确.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10．已知由样本数据点集合</w:t>
      </w:r>
      <m:oMathPara>
        <m:oMathParaPr>
          <m:jc m:val="left"/>
        </m:oMathParaPr>
        <m:oMath>
          <m:d>
            <m:dPr>
              <m:begChr m:val="{"/>
              <m:endChr m:val="}"/>
              <m:sepChr m:val=","/>
            </m:dPr>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e>
              </m:d>
              <m:d>
                <m:dPr>
                  <m:begChr m:val="|"/>
                  <m:endChr m:val=" "/>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e>
              </m:d>
            </m:e>
          </m:d>
        </m:oMath>
      </m:oMathPara>
      <w:r>
        <w:rPr>
          <w:sz w:val="21"/>
        </w:rPr>
        <w:t>，求得的回归直线方程为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oMath>
      </m:oMathPara>
      <w:r>
        <w:rPr>
          <w:sz w:val="21"/>
        </w:rPr>
        <w:t>，且</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3</m:t>
          </m:r>
        </m:oMath>
      </m:oMathPara>
      <w:r>
        <w:rPr>
          <w:sz w:val="21"/>
        </w:rPr>
        <w:t>，现发现两个数据点</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2.2</m:t>
              </m:r>
            </m:e>
          </m:d>
        </m:oMath>
      </m:oMathPara>
      <w:r>
        <w:rPr>
          <w:sz w:val="21"/>
        </w:rPr>
        <w:t>和</w:t>
      </w:r>
      <m:oMathPara>
        <m:oMathParaPr>
          <m:jc m:val="left"/>
        </m:oMathParaPr>
        <m:oMath>
          <m:d>
            <m:dPr>
              <m:sepChr m:val=","/>
            </m:dPr>
            <m:e>
              <m:r>
                <w:rPr>
                  <w:rFonts w:ascii="Cambria Math" w:eastAsia="宋体" w:hAnsi="Cambria Math" w:cs="Cambria Math"/>
                </w:rPr>
                <m:t>4.8</m:t>
              </m:r>
              <m:r>
                <w:rPr>
                  <w:rFonts w:ascii="Cambria Math" w:eastAsia="宋体" w:hAnsi="Cambria Math" w:cs="Cambria Math"/>
                </w:rPr>
                <m:t>,</m:t>
              </m:r>
              <m:r>
                <w:rPr>
                  <w:rFonts w:ascii="Cambria Math" w:eastAsia="宋体" w:hAnsi="Cambria Math" w:cs="Cambria Math"/>
                </w:rPr>
                <m:t>7.8</m:t>
              </m:r>
            </m:e>
          </m:d>
        </m:oMath>
      </m:oMathPara>
      <w:r>
        <w:rPr>
          <w:sz w:val="21"/>
        </w:rPr>
        <w:t>误差较大，去除后重新求得的回归直线</w:t>
      </w:r>
      <w:r>
        <w:rPr>
          <w:i/>
          <w:sz w:val="21"/>
        </w:rPr>
        <w:t>l</w:t>
      </w:r>
      <w:r>
        <w:rPr>
          <w:sz w:val="21"/>
        </w:rPr>
        <w:t>的斜率为1.2，则（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A．变量</w:t>
      </w:r>
      <w:r>
        <w:rPr>
          <w:i/>
          <w:sz w:val="21"/>
        </w:rPr>
        <w:t>x</w:t>
      </w:r>
      <w:r>
        <w:rPr>
          <w:sz w:val="21"/>
        </w:rPr>
        <w:t>与</w:t>
      </w:r>
      <w:r>
        <w:rPr>
          <w:i/>
          <w:sz w:val="21"/>
        </w:rPr>
        <w:t>y</w:t>
      </w:r>
      <w:r>
        <w:rPr>
          <w:sz w:val="21"/>
        </w:rPr>
        <w:t>具有正相关关系</w:t>
      </w:r>
      <w:r>
        <w:rPr>
          <w:sz w:val="21"/>
        </w:rPr>
        <w:tab/>
      </w:r>
      <w:r>
        <w:rPr>
          <w:sz w:val="21"/>
        </w:rPr>
        <w:t>B．去除后的回归方程为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1.4</m:t>
          </m:r>
        </m:oMath>
      </m:oMathPara>
    </w:p>
    <w:p>
      <w:pPr>
        <w:shd w:val="clear" w:color="auto" w:fill="auto"/>
        <w:tabs>
          <w:tab w:val="left" w:pos="4156"/>
        </w:tabs>
        <w:spacing w:line="360" w:lineRule="auto"/>
        <w:jc w:val="left"/>
        <w:rPr>
          <w:sz w:val="21"/>
        </w:rPr>
      </w:pPr>
      <w:r>
        <w:rPr>
          <w:sz w:val="21"/>
        </w:rPr>
        <w:t>C．去除后</w:t>
      </w:r>
      <w:r>
        <w:rPr>
          <w:i/>
          <w:sz w:val="21"/>
        </w:rPr>
        <w:t>y</w:t>
      </w:r>
      <w:r>
        <w:rPr>
          <w:sz w:val="21"/>
        </w:rPr>
        <w:t>的估计值增加速度变快</w:t>
      </w:r>
      <w:r>
        <w:rPr>
          <w:sz w:val="21"/>
        </w:rPr>
        <w:tab/>
      </w:r>
      <w:r>
        <w:rPr>
          <w:sz w:val="21"/>
        </w:rPr>
        <w:t>D．去除后相应于样本点</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3.75</m:t>
              </m:r>
            </m:e>
          </m:d>
        </m:oMath>
      </m:oMathPara>
      <w:r>
        <w:rPr>
          <w:sz w:val="21"/>
        </w:rPr>
        <w:t>的残差为0.05</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【知识点】解释回归直线方程的意义、计算样本的中心点、残差的计算、根据样本中心点求参数</w:t>
      </w:r>
    </w:p>
    <w:p>
      <w:pPr>
        <w:shd w:val="clear" w:color="auto" w:fill="auto"/>
        <w:spacing w:line="360" w:lineRule="auto"/>
        <w:jc w:val="left"/>
        <w:rPr>
          <w:sz w:val="21"/>
        </w:rPr>
      </w:pPr>
      <w:r>
        <w:rPr>
          <w:sz w:val="21"/>
        </w:rPr>
        <w:t>【解析】A. 根据回归直线方程的</w:t>
      </w:r>
      <w:r>
        <w:rPr>
          <w:i/>
          <w:sz w:val="21"/>
        </w:rPr>
        <w:t>x</w:t>
      </w:r>
      <w:r>
        <w:rPr>
          <w:sz w:val="21"/>
        </w:rPr>
        <w:t>系数的正负判断.B. 根据去除前后样本点不变判断.C. 根据去除前后</w:t>
      </w:r>
      <w:r>
        <w:rPr>
          <w:i/>
          <w:sz w:val="21"/>
        </w:rPr>
        <w:t>x</w:t>
      </w:r>
      <w:r>
        <w:rPr>
          <w:sz w:val="21"/>
        </w:rPr>
        <w:t>的系数大小判断.D.根据残差的计算公式</w:t>
      </w:r>
      <m:oMathPara>
        <m:oMathParaPr>
          <m:jc m:val="left"/>
        </m:oMathParaPr>
        <m:oMath>
          <m:sSub>
            <m:e>
              <m:r>
                <w:rPr>
                  <w:rFonts w:ascii="Cambria Math" w:eastAsia="宋体" w:hAnsi="Cambria Math" w:cs="Cambria Math"/>
                </w:rPr>
                <m:t>e</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e>
              <m:sSub>
                <m:e>
                  <m:r>
                    <w:rPr>
                      <w:rFonts w:ascii="Cambria Math" w:eastAsia="宋体" w:hAnsi="Cambria Math" w:cs="Cambria Math"/>
                    </w:rPr>
                    <m:t>y</m:t>
                  </m:r>
                </m:e>
                <m:sub>
                  <m:r>
                    <w:rPr>
                      <w:rFonts w:ascii="Cambria Math" w:eastAsia="宋体" w:hAnsi="Cambria Math" w:cs="Cambria Math"/>
                    </w:rPr>
                    <m:t>i</m:t>
                  </m:r>
                </m:sub>
              </m:sSub>
            </m:e>
          </m:acc>
        </m:oMath>
      </m:oMathPara>
      <w:r>
        <w:rPr>
          <w:sz w:val="21"/>
        </w:rPr>
        <w:t>判断.</w:t>
      </w:r>
    </w:p>
    <w:p>
      <w:pPr>
        <w:shd w:val="clear" w:color="auto" w:fill="auto"/>
        <w:spacing w:line="360" w:lineRule="auto"/>
        <w:jc w:val="left"/>
        <w:rPr>
          <w:sz w:val="21"/>
        </w:rPr>
      </w:pPr>
      <w:r>
        <w:rPr>
          <w:sz w:val="21"/>
        </w:rPr>
        <w:t>【详解】因为回归直线方程为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oMath>
      </m:oMathPara>
      <w:r>
        <w:rPr>
          <w:sz w:val="21"/>
        </w:rPr>
        <w:t>，</w:t>
      </w:r>
      <m:oMathPara>
        <m:oMathParaPr>
          <m:jc m:val="left"/>
        </m:oMathParaPr>
        <m:oMath>
          <m:r>
            <w:rPr>
              <w:rFonts w:ascii="Cambria Math" w:eastAsia="宋体" w:hAnsi="Cambria Math" w:cs="Cambria Math"/>
            </w:rPr>
            <m:t>1.5</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所以变量</w:t>
      </w:r>
      <w:r>
        <w:rPr>
          <w:i/>
          <w:sz w:val="21"/>
        </w:rPr>
        <w:t>x</w:t>
      </w:r>
      <w:r>
        <w:rPr>
          <w:sz w:val="21"/>
        </w:rPr>
        <w:t>与</w:t>
      </w:r>
      <w:r>
        <w:rPr>
          <w:i/>
          <w:sz w:val="21"/>
        </w:rPr>
        <w:t>y</w:t>
      </w:r>
      <w:r>
        <w:rPr>
          <w:sz w:val="21"/>
        </w:rPr>
        <w:t>具有正相关关系.故A正确.</w:t>
      </w:r>
    </w:p>
    <w:p>
      <w:pPr>
        <w:shd w:val="clear" w:color="auto" w:fill="auto"/>
        <w:spacing w:line="360" w:lineRule="auto"/>
        <w:jc w:val="left"/>
        <w:rPr>
          <w:sz w:val="21"/>
        </w:rPr>
      </w:pPr>
      <w:r>
        <w:rPr>
          <w:sz w:val="21"/>
        </w:rPr>
        <w:t>当</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3</m:t>
          </m:r>
        </m:oMath>
      </m:oMathPara>
      <w:r>
        <w:rPr>
          <w:sz w:val="21"/>
        </w:rPr>
        <w:t>时，</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样本点为</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e>
          </m:d>
        </m:oMath>
      </m:oMathPara>
      <w:r>
        <w:rPr>
          <w:sz w:val="21"/>
        </w:rPr>
        <w:t>，去掉两个数据点</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2.2</m:t>
              </m:r>
            </m:e>
          </m:d>
        </m:oMath>
      </m:oMathPara>
      <w:r>
        <w:rPr>
          <w:sz w:val="21"/>
        </w:rPr>
        <w:t>和</w:t>
      </w:r>
      <m:oMathPara>
        <m:oMathParaPr>
          <m:jc m:val="left"/>
        </m:oMathParaPr>
        <m:oMath>
          <m:d>
            <m:dPr>
              <m:sepChr m:val=","/>
            </m:dPr>
            <m:e>
              <m:r>
                <w:rPr>
                  <w:rFonts w:ascii="Cambria Math" w:eastAsia="宋体" w:hAnsi="Cambria Math" w:cs="Cambria Math"/>
                </w:rPr>
                <m:t>4.8</m:t>
              </m:r>
              <m:r>
                <w:rPr>
                  <w:rFonts w:ascii="Cambria Math" w:eastAsia="宋体" w:hAnsi="Cambria Math" w:cs="Cambria Math"/>
                </w:rPr>
                <m:t>,</m:t>
              </m:r>
              <m:r>
                <w:rPr>
                  <w:rFonts w:ascii="Cambria Math" w:eastAsia="宋体" w:hAnsi="Cambria Math" w:cs="Cambria Math"/>
                </w:rPr>
                <m:t>7.8</m:t>
              </m:r>
            </m:e>
          </m:d>
        </m:oMath>
      </m:oMathPara>
      <w:r>
        <w:rPr>
          <w:sz w:val="21"/>
        </w:rPr>
        <w:t>后，样本点还是</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e>
          </m:d>
        </m:oMath>
      </m:oMathPara>
      <w:r>
        <w:rPr>
          <w:sz w:val="21"/>
        </w:rPr>
        <w:t>，</w:t>
      </w:r>
    </w:p>
    <w:p>
      <w:pPr>
        <w:shd w:val="clear" w:color="auto" w:fill="auto"/>
        <w:spacing w:line="360" w:lineRule="auto"/>
        <w:jc w:val="left"/>
        <w:rPr>
          <w:sz w:val="21"/>
        </w:rPr>
      </w:pPr>
      <w:r>
        <w:rPr>
          <w:sz w:val="21"/>
        </w:rPr>
        <w:t>又因为去除后重新求得的回归直线</w:t>
      </w:r>
      <w:r>
        <w:rPr>
          <w:i/>
          <w:sz w:val="21"/>
        </w:rPr>
        <w:t>l</w:t>
      </w:r>
      <w:r>
        <w:rPr>
          <w:sz w:val="21"/>
        </w:rPr>
        <w:t>的斜率为1.2，</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1.4</m:t>
          </m:r>
        </m:oMath>
      </m:oMathPara>
      <w:r>
        <w:rPr>
          <w:sz w:val="21"/>
        </w:rPr>
        <w:t>，</w:t>
      </w:r>
    </w:p>
    <w:p>
      <w:pPr>
        <w:shd w:val="clear" w:color="auto" w:fill="auto"/>
        <w:spacing w:line="360" w:lineRule="auto"/>
        <w:jc w:val="left"/>
        <w:rPr>
          <w:sz w:val="21"/>
        </w:rPr>
      </w:pPr>
      <w:r>
        <w:rPr>
          <w:sz w:val="21"/>
        </w:rPr>
        <w:t>所以去除后的回归方程为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1.4</m:t>
          </m:r>
        </m:oMath>
      </m:oMathPara>
      <w:r>
        <w:rPr>
          <w:sz w:val="21"/>
        </w:rPr>
        <w:t>，故B正确.</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1.5</m:t>
          </m:r>
          <m:r>
            <w:rPr>
              <w:rFonts w:ascii="Cambria Math" w:eastAsia="宋体" w:hAnsi="Cambria Math" w:cs="Cambria Math"/>
            </w:rPr>
            <m:t>&gt;</m:t>
          </m:r>
          <m:r>
            <w:rPr>
              <w:rFonts w:ascii="Cambria Math" w:eastAsia="宋体" w:hAnsi="Cambria Math" w:cs="Cambria Math"/>
            </w:rPr>
            <m:t>1.2</m:t>
          </m:r>
        </m:oMath>
      </m:oMathPara>
      <w:r>
        <w:rPr>
          <w:sz w:val="21"/>
        </w:rPr>
        <w:t>，所以去除后</w:t>
      </w:r>
      <w:r>
        <w:rPr>
          <w:i/>
          <w:sz w:val="21"/>
        </w:rPr>
        <w:t>y</w:t>
      </w:r>
      <w:r>
        <w:rPr>
          <w:sz w:val="21"/>
        </w:rPr>
        <w:t>的估计值增加速度变慢，故C错误.</w:t>
      </w:r>
    </w:p>
    <w:p>
      <w:pPr>
        <w:shd w:val="clear" w:color="auto" w:fill="auto"/>
        <w:spacing w:line="360" w:lineRule="auto"/>
        <w:jc w:val="left"/>
        <w:rPr>
          <w:sz w:val="21"/>
        </w:rPr>
      </w:pPr>
      <w:r>
        <w:rPr>
          <w:sz w:val="21"/>
        </w:rPr>
        <w:t>因为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3.8</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3.75</m:t>
          </m:r>
          <m:r>
            <w:rPr>
              <w:rFonts w:ascii="Cambria Math" w:eastAsia="宋体" w:hAnsi="Cambria Math" w:cs="Cambria Math"/>
            </w:rPr>
            <m:t>−</m:t>
          </m:r>
          <m:r>
            <w:rPr>
              <w:rFonts w:ascii="Cambria Math" w:eastAsia="宋体" w:hAnsi="Cambria Math" w:cs="Cambria Math"/>
            </w:rPr>
            <m:t>3.8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0.05</m:t>
          </m:r>
        </m:oMath>
      </m:oMathPara>
      <w:r>
        <w:rPr>
          <w:sz w:val="21"/>
        </w:rPr>
        <w:t>，故D错误.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【点睛】本题主要考查回归分析的理解，还考查了理解辨析的能力，属于基础题.</w:t>
      </w:r>
    </w:p>
    <w:p>
      <w:pPr>
        <w:shd w:val="clear" w:color="auto" w:fill="auto"/>
        <w:spacing w:line="360" w:lineRule="auto"/>
        <w:jc w:val="left"/>
        <w:rPr>
          <w:sz w:val="21"/>
        </w:rPr>
      </w:pPr>
      <w:r>
        <w:rPr>
          <w:sz w:val="21"/>
        </w:rPr>
        <w:t>11．某市为了研究该市空气中的</w:t>
      </w:r>
      <w:r>
        <w:rPr>
          <w:rFonts w:ascii="Times New Roman" w:eastAsia="Times New Roman" w:hAnsi="Times New Roman" w:cs="Times New Roman"/>
          <w:i/>
          <w:sz w:val="21"/>
        </w:rPr>
        <w:t>PM</w:t>
      </w:r>
      <w:r>
        <w:rPr>
          <w:sz w:val="21"/>
        </w:rPr>
        <w:t>2.5浓度和</w:t>
      </w:r>
      <m:oMathPara>
        <m:oMathParaPr>
          <m:jc m:val="left"/>
        </m:oMathParaPr>
        <m:oMath>
          <m:sSub>
            <m:e>
              <m:r>
                <m:rPr>
                  <m:nor/>
                </m:rPr>
                <w:rPr>
                  <w:rFonts w:ascii="Cambria Math" w:eastAsia="宋体" w:hAnsi="Cambria Math" w:cs="Cambria Math"/>
                </w:rPr>
                <m:t>SO</m:t>
              </m:r>
            </m:e>
            <m:sub>
              <m:r>
                <w:rPr>
                  <w:rFonts w:ascii="Cambria Math" w:eastAsia="宋体" w:hAnsi="Cambria Math" w:cs="Cambria Math"/>
                </w:rPr>
                <m:t>2</m:t>
              </m:r>
            </m:sub>
          </m:sSub>
        </m:oMath>
      </m:oMathPara>
      <w:r>
        <w:rPr>
          <w:sz w:val="21"/>
        </w:rPr>
        <w:t>浓度之间的关系，环境监测部门对该市空气质量进行调研，随机抽查了100天空气中的</w:t>
      </w:r>
      <w:r>
        <w:rPr>
          <w:rFonts w:ascii="Times New Roman" w:eastAsia="Times New Roman" w:hAnsi="Times New Roman" w:cs="Times New Roman"/>
          <w:i/>
          <w:sz w:val="21"/>
        </w:rPr>
        <w:t>PM</w:t>
      </w:r>
      <w:r>
        <w:rPr>
          <w:sz w:val="21"/>
        </w:rPr>
        <w:t>2.5浓度和</w:t>
      </w:r>
      <m:oMathPara>
        <m:oMathParaPr>
          <m:jc m:val="left"/>
        </m:oMathParaPr>
        <m:oMath>
          <m:sSub>
            <m:e>
              <m:r>
                <m:rPr>
                  <m:nor/>
                </m:rPr>
                <w:rPr>
                  <w:rFonts w:ascii="Cambria Math" w:eastAsia="宋体" w:hAnsi="Cambria Math" w:cs="Cambria Math"/>
                </w:rPr>
                <m:t>SO</m:t>
              </m:r>
            </m:e>
            <m:sub>
              <m:r>
                <w:rPr>
                  <w:rFonts w:ascii="Cambria Math" w:eastAsia="宋体" w:hAnsi="Cambria Math" w:cs="Cambria Math"/>
                </w:rPr>
                <m:t>2</m:t>
              </m:r>
            </m:sub>
          </m:sSub>
        </m:oMath>
      </m:oMathPara>
      <w:r>
        <w:rPr>
          <w:sz w:val="21"/>
        </w:rPr>
        <w:t>浓度（单位：</w:t>
      </w:r>
      <m:oMathPara>
        <m:oMathParaPr>
          <m:jc m:val="left"/>
        </m:oMathParaPr>
        <m:oMath>
          <m:r>
            <w:rPr>
              <w:rFonts w:ascii="Cambria Math" w:eastAsia="宋体" w:hAnsi="Cambria Math" w:cs="Cambria Math"/>
            </w:rPr>
            <m:t>μ</m:t>
          </m:r>
          <m:r>
            <m:rPr>
              <m:nor/>
            </m:rPr>
            <w:rPr>
              <w:rFonts w:ascii="Cambria Math" w:eastAsia="宋体" w:hAnsi="Cambria Math" w:cs="Cambria Math"/>
            </w:rPr>
            <m:t>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1"/>
        </w:rPr>
        <w:t>），得到如下所示的2×2列联表：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865"/>
        <w:gridCol w:w="2220"/>
        <w:gridCol w:w="2220"/>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m:rPr>
                        <m:nor/>
                      </m:rPr>
                      <w:rPr>
                        <w:rFonts w:ascii="Cambria Math" w:eastAsia="宋体" w:hAnsi="Cambria Math" w:cs="Cambria Math"/>
                      </w:rPr>
                      <m:t>SO</m:t>
                    </m:r>
                  </m:e>
                  <m:sub>
                    <m:r>
                      <w:rPr>
                        <w:rFonts w:ascii="Cambria Math" w:eastAsia="宋体" w:hAnsi="Cambria Math" w:cs="Cambria Math"/>
                      </w:rPr>
                      <m:t>2</m:t>
                    </m:r>
                  </m:sub>
                </m:sSub>
              </m:oMath>
            </m:oMathPara>
            <w:r>
              <w:rPr>
                <w:rFonts w:ascii="Times New Roman" w:eastAsia="Times New Roman" w:hAnsi="Times New Roman" w:cs="Times New Roman"/>
                <w:i/>
                <w:sz w:val="21"/>
              </w:rPr>
              <w:t>PM</w:t>
            </w: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475</m:t>
                </m:r>
                <m:r>
                  <w:rPr>
                    <w:rFonts w:ascii="Cambria Math" w:eastAsia="宋体" w:hAnsi="Cambria Math" w:cs="Cambria Math"/>
                  </w:rPr>
                  <m:t>]</m:t>
                </m:r>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16</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115</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经计算</w:t>
      </w: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100</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74</m:t>
              </m:r>
              <m:r>
                <w:rPr>
                  <w:rFonts w:ascii="Cambria Math" w:eastAsia="宋体" w:hAnsi="Cambria Math" w:cs="Cambria Math"/>
                </w:rPr>
                <m:t>×</m:t>
              </m:r>
              <m:r>
                <w:rPr>
                  <w:rFonts w:ascii="Cambria Math" w:eastAsia="宋体" w:hAnsi="Cambria Math" w:cs="Cambria Math"/>
                </w:rPr>
                <m:t>26</m:t>
              </m:r>
            </m:den>
          </m:f>
          <m:r>
            <w:rPr>
              <w:rFonts w:ascii="Cambria Math" w:eastAsia="宋体" w:hAnsi="Cambria Math" w:cs="Cambria Math"/>
            </w:rPr>
            <m:t>≈</m:t>
          </m:r>
          <m:r>
            <w:rPr>
              <w:rFonts w:ascii="Cambria Math" w:eastAsia="宋体" w:hAnsi="Cambria Math" w:cs="Cambria Math"/>
            </w:rPr>
            <m:t>7.4844</m:t>
          </m:r>
        </m:oMath>
      </m:oMathPara>
      <w:r>
        <w:rPr>
          <w:sz w:val="21"/>
        </w:rPr>
        <w:t>，则可以推断出（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附：</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den>
          </m:f>
        </m:oMath>
      </m:oMathPara>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62"/>
        <w:gridCol w:w="2369"/>
        <w:gridCol w:w="2369"/>
        <w:gridCol w:w="2705"/>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0</m:t>
                        </m:r>
                      </m:sub>
                    </m:sSub>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0.001</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k</m:t>
                    </m:r>
                  </m:e>
                  <m:sub>
                    <m:r>
                      <w:rPr>
                        <w:rFonts w:ascii="Cambria Math" w:eastAsia="宋体" w:hAnsi="Cambria Math" w:cs="Cambria Math"/>
                      </w:rPr>
                      <m:t>0</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10.828</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A．该市一天空气中</w:t>
      </w:r>
      <w:r>
        <w:rPr>
          <w:rFonts w:ascii="Times New Roman" w:eastAsia="Times New Roman" w:hAnsi="Times New Roman" w:cs="Times New Roman"/>
          <w:i/>
          <w:sz w:val="21"/>
        </w:rPr>
        <w:t>PM</w:t>
      </w:r>
      <w:r>
        <w:rPr>
          <w:sz w:val="21"/>
        </w:rPr>
        <w:t>2.5浓度不超过</w:t>
      </w:r>
      <m:oMathPara>
        <m:oMathParaPr>
          <m:jc m:val="left"/>
        </m:oMathParaPr>
        <m:oMath>
          <m:r>
            <w:rPr>
              <w:rFonts w:ascii="Cambria Math" w:eastAsia="宋体" w:hAnsi="Cambria Math" w:cs="Cambria Math"/>
            </w:rPr>
            <m:t>75</m:t>
          </m:r>
          <m:sSup>
            <m:e>
              <m:r>
                <m:rPr>
                  <m:nor/>
                </m:rPr>
                <w:rPr>
                  <w:rFonts w:ascii="Cambria Math" w:eastAsia="宋体" w:hAnsi="Cambria Math" w:cs="Cambria Math"/>
                </w:rPr>
                <m:t>μg/m</m:t>
              </m:r>
            </m:e>
            <m:sup>
              <m:r>
                <m:rPr>
                  <m:nor/>
                </m:rPr>
                <w:rPr>
                  <w:rFonts w:ascii="Cambria Math" w:eastAsia="宋体" w:hAnsi="Cambria Math" w:cs="Cambria Math"/>
                </w:rPr>
                <m:t>3</m:t>
              </m:r>
            </m:sup>
          </m:sSup>
        </m:oMath>
      </m:oMathPara>
      <w:r>
        <w:rPr>
          <w:sz w:val="21"/>
        </w:rPr>
        <w:t>，且</w:t>
      </w:r>
      <m:oMathPara>
        <m:oMathParaPr>
          <m:jc m:val="left"/>
        </m:oMathParaPr>
        <m:oMath>
          <m:sSub>
            <m:e>
              <m:r>
                <m:rPr>
                  <m:nor/>
                </m:rPr>
                <w:rPr>
                  <w:rFonts w:ascii="Cambria Math" w:eastAsia="宋体" w:hAnsi="Cambria Math" w:cs="Cambria Math"/>
                </w:rPr>
                <m:t>SO</m:t>
              </m:r>
            </m:e>
            <m:sub>
              <m:r>
                <w:rPr>
                  <w:rFonts w:ascii="Cambria Math" w:eastAsia="宋体" w:hAnsi="Cambria Math" w:cs="Cambria Math"/>
                </w:rPr>
                <m:t>2</m:t>
              </m:r>
            </m:sub>
          </m:sSub>
        </m:oMath>
      </m:oMathPara>
      <w:r>
        <w:rPr>
          <w:sz w:val="21"/>
        </w:rPr>
        <w:t>浓度不超过</w:t>
      </w:r>
      <m:oMathPara>
        <m:oMathParaPr>
          <m:jc m:val="left"/>
        </m:oMathParaPr>
        <m:oMath>
          <m:r>
            <w:rPr>
              <w:rFonts w:ascii="Cambria Math" w:eastAsia="宋体" w:hAnsi="Cambria Math" w:cs="Cambria Math"/>
            </w:rPr>
            <m:t>150</m:t>
          </m:r>
          <m:sSup>
            <m:e>
              <m:r>
                <m:rPr>
                  <m:nor/>
                </m:rPr>
                <w:rPr>
                  <w:rFonts w:ascii="Cambria Math" w:eastAsia="宋体" w:hAnsi="Cambria Math" w:cs="Cambria Math"/>
                </w:rPr>
                <m:t>μg/m</m:t>
              </m:r>
            </m:e>
            <m:sup>
              <m:r>
                <m:rPr>
                  <m:nor/>
                </m:rPr>
                <w:rPr>
                  <w:rFonts w:ascii="Cambria Math" w:eastAsia="宋体" w:hAnsi="Cambria Math" w:cs="Cambria Math"/>
                </w:rPr>
                <m:t>3</m:t>
              </m:r>
            </m:sup>
          </m:sSup>
        </m:oMath>
      </m:oMathPara>
      <w:r>
        <w:rPr>
          <w:sz w:val="21"/>
        </w:rPr>
        <w:t>的概率估计值是0.64</w:t>
      </w:r>
    </w:p>
    <w:p>
      <w:pPr>
        <w:shd w:val="clear" w:color="auto" w:fill="auto"/>
        <w:spacing w:line="360" w:lineRule="auto"/>
        <w:jc w:val="left"/>
        <w:rPr>
          <w:sz w:val="21"/>
        </w:rPr>
      </w:pPr>
      <w:r>
        <w:rPr>
          <w:sz w:val="21"/>
        </w:rPr>
        <w:t>B．若2×2列联表中的天数都扩大到原来的10倍，</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oMath>
      </m:oMathPara>
      <w:r>
        <w:rPr>
          <w:sz w:val="21"/>
        </w:rPr>
        <w:t>的观测值不会发生变化</w:t>
      </w:r>
    </w:p>
    <w:p>
      <w:pPr>
        <w:shd w:val="clear" w:color="auto" w:fill="auto"/>
        <w:spacing w:line="360" w:lineRule="auto"/>
        <w:jc w:val="left"/>
        <w:rPr>
          <w:sz w:val="21"/>
        </w:rPr>
      </w:pPr>
      <w:r>
        <w:rPr>
          <w:sz w:val="21"/>
        </w:rPr>
        <w:t>C．有超过99%的把握认为该市一天空气中</w:t>
      </w:r>
      <w:r>
        <w:rPr>
          <w:rFonts w:ascii="Times New Roman" w:eastAsia="Times New Roman" w:hAnsi="Times New Roman" w:cs="Times New Roman"/>
          <w:i/>
          <w:sz w:val="21"/>
        </w:rPr>
        <w:t>PM</w:t>
      </w:r>
      <w:r>
        <w:rPr>
          <w:sz w:val="21"/>
        </w:rPr>
        <w:t>2.5浓度与</w:t>
      </w:r>
      <m:oMathPara>
        <m:oMathParaPr>
          <m:jc m:val="left"/>
        </m:oMathParaPr>
        <m:oMath>
          <m:sSub>
            <m:e>
              <m:r>
                <m:rPr>
                  <m:nor/>
                </m:rPr>
                <w:rPr>
                  <w:rFonts w:ascii="Cambria Math" w:eastAsia="宋体" w:hAnsi="Cambria Math" w:cs="Cambria Math"/>
                </w:rPr>
                <m:t>SO</m:t>
              </m:r>
            </m:e>
            <m:sub>
              <m:r>
                <w:rPr>
                  <w:rFonts w:ascii="Cambria Math" w:eastAsia="宋体" w:hAnsi="Cambria Math" w:cs="Cambria Math"/>
                </w:rPr>
                <m:t>2</m:t>
              </m:r>
            </m:sub>
          </m:sSub>
        </m:oMath>
      </m:oMathPara>
      <w:r>
        <w:rPr>
          <w:sz w:val="21"/>
        </w:rPr>
        <w:t>浓度有关</w:t>
      </w:r>
    </w:p>
    <w:p>
      <w:pPr>
        <w:shd w:val="clear" w:color="auto" w:fill="auto"/>
        <w:spacing w:line="360" w:lineRule="auto"/>
        <w:jc w:val="left"/>
        <w:rPr>
          <w:sz w:val="21"/>
        </w:rPr>
      </w:pPr>
      <w:r>
        <w:rPr>
          <w:sz w:val="21"/>
        </w:rPr>
        <w:t>D．在犯错的概率不超过1%的条件下，认为该市一天空气中</w:t>
      </w:r>
      <w:r>
        <w:rPr>
          <w:rFonts w:ascii="Times New Roman" w:eastAsia="Times New Roman" w:hAnsi="Times New Roman" w:cs="Times New Roman"/>
          <w:i/>
          <w:sz w:val="21"/>
        </w:rPr>
        <w:t>PM</w:t>
      </w:r>
      <w:r>
        <w:rPr>
          <w:sz w:val="21"/>
        </w:rPr>
        <w:t>2.5浓度与</w:t>
      </w:r>
      <m:oMathPara>
        <m:oMathParaPr>
          <m:jc m:val="left"/>
        </m:oMathParaPr>
        <m:oMath>
          <m:sSub>
            <m:e>
              <m:r>
                <m:rPr>
                  <m:nor/>
                </m:rPr>
                <w:rPr>
                  <w:rFonts w:ascii="Cambria Math" w:eastAsia="宋体" w:hAnsi="Cambria Math" w:cs="Cambria Math"/>
                </w:rPr>
                <m:t>SO</m:t>
              </m:r>
            </m:e>
            <m:sub>
              <m:r>
                <w:rPr>
                  <w:rFonts w:ascii="Cambria Math" w:eastAsia="宋体" w:hAnsi="Cambria Math" w:cs="Cambria Math"/>
                </w:rPr>
                <m:t>2</m:t>
              </m:r>
            </m:sub>
          </m:sSub>
        </m:oMath>
      </m:oMathPara>
      <w:r>
        <w:rPr>
          <w:sz w:val="21"/>
        </w:rPr>
        <w:t>浓度有关</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【知识点】独立性检验解决实际问题、卡方的计算、用频率估计概率</w:t>
      </w:r>
    </w:p>
    <w:p>
      <w:pPr>
        <w:shd w:val="clear" w:color="auto" w:fill="auto"/>
        <w:spacing w:line="360" w:lineRule="auto"/>
        <w:jc w:val="left"/>
        <w:rPr>
          <w:sz w:val="21"/>
        </w:rPr>
      </w:pPr>
      <w:r>
        <w:rPr>
          <w:sz w:val="21"/>
        </w:rPr>
        <w:t>【分析】对于A选项，根据表格，进行数据分析，直接求概率；</w:t>
      </w:r>
    </w:p>
    <w:p>
      <w:pPr>
        <w:shd w:val="clear" w:color="auto" w:fill="auto"/>
        <w:spacing w:line="360" w:lineRule="auto"/>
        <w:jc w:val="left"/>
        <w:rPr>
          <w:sz w:val="21"/>
        </w:rPr>
      </w:pPr>
      <w:r>
        <w:rPr>
          <w:sz w:val="21"/>
        </w:rPr>
        <w:t>对于B，C，D选项，进行独立性检验，计算后对照参数下结论.</w:t>
      </w:r>
    </w:p>
    <w:p>
      <w:pPr>
        <w:shd w:val="clear" w:color="auto" w:fill="auto"/>
        <w:spacing w:line="360" w:lineRule="auto"/>
        <w:jc w:val="left"/>
        <w:rPr>
          <w:sz w:val="21"/>
        </w:rPr>
      </w:pPr>
      <w:r>
        <w:rPr>
          <w:sz w:val="21"/>
        </w:rPr>
        <w:t>【详解】补充完整列联表如下：</w:t>
      </w:r>
    </w:p>
    <w:tbl>
      <w:tblPr>
        <w:tblStyle w:val="TableNormal"/>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98"/>
        <w:gridCol w:w="1116"/>
        <w:gridCol w:w="1187"/>
        <w:gridCol w:w="1279"/>
      </w:tblGrid>
      <w:tr>
        <w:tblPrEx>
          <w:tblW w:w="6000" w:type="dxa"/>
        </w:tblPrEx>
        <w:trPr>
          <w:cantSplit w:val="0"/>
        </w:trPr>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m:rPr>
                        <m:nor/>
                      </m:rPr>
                      <w:rPr>
                        <w:rFonts w:ascii="Cambria Math" w:eastAsia="宋体" w:hAnsi="Cambria Math" w:cs="Cambria Math"/>
                      </w:rPr>
                      <m:t>SO</m:t>
                    </m:r>
                  </m:e>
                  <m:sub>
                    <m:r>
                      <w:rPr>
                        <w:rFonts w:ascii="Cambria Math" w:eastAsia="宋体" w:hAnsi="Cambria Math" w:cs="Cambria Math"/>
                      </w:rPr>
                      <m:t>2</m:t>
                    </m:r>
                  </m:sub>
                </m:sSub>
              </m:oMath>
            </m:oMathPara>
            <w:r>
              <w:rPr>
                <w:rFonts w:ascii="Times New Roman" w:eastAsia="Times New Roman" w:hAnsi="Times New Roman" w:cs="Times New Roman"/>
                <w:i/>
                <w:sz w:val="21"/>
              </w:rPr>
              <w:t>PM</w:t>
            </w:r>
            <w:r>
              <w:rPr>
                <w:sz w:val="21"/>
              </w:rPr>
              <w:t>2.5</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oMath>
            </m:oMathPara>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475</m:t>
                </m:r>
                <m:r>
                  <w:rPr>
                    <w:rFonts w:ascii="Cambria Math" w:eastAsia="宋体" w:hAnsi="Cambria Math" w:cs="Cambria Math"/>
                  </w:rPr>
                  <m:t>]</m:t>
                </m:r>
              </m:oMath>
            </m:oMathPara>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r>
      <w:tr>
        <w:tblPrEx>
          <w:tblW w:w="6000" w:type="dxa"/>
        </w:tblPrEx>
        <w:trPr>
          <w:cantSplit w:val="0"/>
        </w:trPr>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64</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16</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80</w:t>
            </w:r>
          </w:p>
        </w:tc>
      </w:tr>
      <w:tr>
        <w:tblPrEx>
          <w:tblW w:w="6000" w:type="dxa"/>
        </w:tblPrEx>
        <w:trPr>
          <w:cantSplit w:val="0"/>
        </w:trPr>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115</m:t>
                </m:r>
                <m:r>
                  <w:rPr>
                    <w:rFonts w:ascii="Cambria Math" w:eastAsia="宋体" w:hAnsi="Cambria Math" w:cs="Cambria Math"/>
                  </w:rPr>
                  <m:t>]</m:t>
                </m:r>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r>
      <w:tr>
        <w:tblPrEx>
          <w:tblW w:w="6000" w:type="dxa"/>
        </w:tblPrEx>
        <w:trPr>
          <w:cantSplit w:val="0"/>
        </w:trPr>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74</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26</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对于A选项，该市一天中，空气中</w:t>
      </w:r>
      <w:r>
        <w:rPr>
          <w:rFonts w:ascii="Times New Roman" w:eastAsia="Times New Roman" w:hAnsi="Times New Roman" w:cs="Times New Roman"/>
          <w:i/>
          <w:sz w:val="21"/>
        </w:rPr>
        <w:t>PM</w:t>
      </w:r>
      <w:r>
        <w:rPr>
          <w:sz w:val="21"/>
        </w:rPr>
        <w:t>2.5浓度不超过</w:t>
      </w:r>
      <m:oMathPara>
        <m:oMathParaPr>
          <m:jc m:val="left"/>
        </m:oMathParaPr>
        <m:oMath>
          <m:r>
            <w:rPr>
              <w:rFonts w:ascii="Cambria Math" w:eastAsia="宋体" w:hAnsi="Cambria Math" w:cs="Cambria Math"/>
            </w:rPr>
            <m:t>75</m:t>
          </m:r>
          <m:r>
            <w:rPr>
              <w:rFonts w:ascii="Cambria Math" w:eastAsia="宋体" w:hAnsi="Cambria Math" w:cs="Cambria Math"/>
            </w:rPr>
            <m:t>μ</m:t>
          </m:r>
          <m:r>
            <m:rPr>
              <m:nor/>
            </m:rPr>
            <w:rPr>
              <w:rFonts w:ascii="Cambria Math" w:eastAsia="宋体" w:hAnsi="Cambria Math" w:cs="Cambria Math"/>
            </w:rPr>
            <m:t>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1"/>
        </w:rPr>
        <w:t>，且</w:t>
      </w:r>
      <m:oMathPara>
        <m:oMathParaPr>
          <m:jc m:val="left"/>
        </m:oMathParaPr>
        <m:oMath>
          <m:sSub>
            <m:e>
              <m:r>
                <m:rPr>
                  <m:nor/>
                </m:rPr>
                <w:rPr>
                  <w:rFonts w:ascii="Cambria Math" w:eastAsia="宋体" w:hAnsi="Cambria Math" w:cs="Cambria Math"/>
                </w:rPr>
                <m:t>SO</m:t>
              </m:r>
            </m:e>
            <m:sub>
              <m:r>
                <w:rPr>
                  <w:rFonts w:ascii="Cambria Math" w:eastAsia="宋体" w:hAnsi="Cambria Math" w:cs="Cambria Math"/>
                </w:rPr>
                <m:t>2</m:t>
              </m:r>
            </m:sub>
          </m:sSub>
        </m:oMath>
      </m:oMathPara>
      <w:r>
        <w:rPr>
          <w:sz w:val="21"/>
        </w:rPr>
        <w:t>浓度不超过</w:t>
      </w:r>
      <m:oMathPara>
        <m:oMathParaPr>
          <m:jc m:val="left"/>
        </m:oMathParaPr>
        <m:oMath>
          <m:r>
            <w:rPr>
              <w:rFonts w:ascii="Cambria Math" w:eastAsia="宋体" w:hAnsi="Cambria Math" w:cs="Cambria Math"/>
            </w:rPr>
            <m:t>150</m:t>
          </m:r>
          <m:r>
            <w:rPr>
              <w:rFonts w:ascii="Cambria Math" w:eastAsia="宋体" w:hAnsi="Cambria Math" w:cs="Cambria Math"/>
            </w:rPr>
            <m:t>μ</m:t>
          </m:r>
          <m:r>
            <m:rPr>
              <m:nor/>
            </m:rPr>
            <w:rPr>
              <w:rFonts w:ascii="Cambria Math" w:eastAsia="宋体" w:hAnsi="Cambria Math" w:cs="Cambria Math"/>
            </w:rPr>
            <m:t>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1"/>
        </w:rPr>
        <w:t>的概率估计值为</w:t>
      </w:r>
      <m:oMathPara>
        <m:oMathParaPr>
          <m:jc m:val="left"/>
        </m:oMathParaPr>
        <m:oMath>
          <m:f>
            <m:num>
              <m:r>
                <w:rPr>
                  <w:rFonts w:ascii="Cambria Math" w:eastAsia="宋体" w:hAnsi="Cambria Math" w:cs="Cambria Math"/>
                </w:rPr>
                <m:t>64</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0.64</m:t>
          </m:r>
        </m:oMath>
      </m:oMathPara>
      <w:r>
        <w:rPr>
          <w:sz w:val="21"/>
        </w:rPr>
        <w:t>，故A正确；</w:t>
      </w:r>
    </w:p>
    <w:p>
      <w:pPr>
        <w:shd w:val="clear" w:color="auto" w:fill="auto"/>
        <w:spacing w:line="360" w:lineRule="auto"/>
        <w:jc w:val="left"/>
        <w:rPr>
          <w:sz w:val="21"/>
        </w:rPr>
      </w:pPr>
      <w:r>
        <w:rPr>
          <w:sz w:val="21"/>
        </w:rPr>
        <w:t>对于B选项，</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1000</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640</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160</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800</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740</m:t>
              </m:r>
              <m:r>
                <w:rPr>
                  <w:rFonts w:ascii="Cambria Math" w:eastAsia="宋体" w:hAnsi="Cambria Math" w:cs="Cambria Math"/>
                </w:rPr>
                <m:t>×</m:t>
              </m:r>
              <m:r>
                <w:rPr>
                  <w:rFonts w:ascii="Cambria Math" w:eastAsia="宋体" w:hAnsi="Cambria Math" w:cs="Cambria Math"/>
                </w:rPr>
                <m:t>260</m:t>
              </m:r>
            </m:den>
          </m:f>
          <m:r>
            <w:rPr>
              <w:rFonts w:ascii="Cambria Math" w:eastAsia="宋体" w:hAnsi="Cambria Math" w:cs="Cambria Math"/>
            </w:rPr>
            <m:t>≈</m:t>
          </m:r>
          <m:r>
            <w:rPr>
              <w:rFonts w:ascii="Cambria Math" w:eastAsia="宋体" w:hAnsi="Cambria Math" w:cs="Cambria Math"/>
            </w:rPr>
            <m:t>74.844</m:t>
          </m:r>
          <m:r>
            <w:rPr>
              <w:rFonts w:ascii="Cambria Math" w:eastAsia="宋体" w:hAnsi="Cambria Math" w:cs="Cambria Math"/>
            </w:rPr>
            <m:t>≠</m:t>
          </m:r>
          <m:r>
            <w:rPr>
              <w:rFonts w:ascii="Cambria Math" w:eastAsia="宋体" w:hAnsi="Cambria Math" w:cs="Cambria Math"/>
            </w:rPr>
            <m:t>7.4844</m:t>
          </m:r>
        </m:oMath>
      </m:oMathPara>
      <w:r>
        <w:rPr>
          <w:sz w:val="21"/>
        </w:rPr>
        <w:t>，故B不正确；</w:t>
      </w:r>
    </w:p>
    <w:p>
      <w:pPr>
        <w:shd w:val="clear" w:color="auto" w:fill="auto"/>
        <w:spacing w:line="360" w:lineRule="auto"/>
        <w:jc w:val="left"/>
        <w:rPr>
          <w:sz w:val="21"/>
        </w:rPr>
      </w:pPr>
      <w:r>
        <w:rPr>
          <w:sz w:val="21"/>
        </w:rPr>
        <w:t>因为7.4844&gt;6.635，根据临界值表可知，在犯错的概率不超过1%的条件下，即有超过99%的把握认为该市一天空气中</w:t>
      </w:r>
      <w:r>
        <w:rPr>
          <w:rFonts w:ascii="Times New Roman" w:eastAsia="Times New Roman" w:hAnsi="Times New Roman" w:cs="Times New Roman"/>
          <w:i/>
          <w:sz w:val="21"/>
        </w:rPr>
        <w:t>PM</w:t>
      </w:r>
      <w:r>
        <w:rPr>
          <w:sz w:val="21"/>
        </w:rPr>
        <w:t>2.5浓度与</w:t>
      </w:r>
      <m:oMathPara>
        <m:oMathParaPr>
          <m:jc m:val="left"/>
        </m:oMathParaPr>
        <m:oMath>
          <m:sSub>
            <m:e>
              <m:r>
                <m:rPr>
                  <m:nor/>
                </m:rPr>
                <w:rPr>
                  <w:rFonts w:ascii="Cambria Math" w:eastAsia="宋体" w:hAnsi="Cambria Math" w:cs="Cambria Math"/>
                </w:rPr>
                <m:t>SO</m:t>
              </m:r>
            </m:e>
            <m:sub>
              <m:r>
                <w:rPr>
                  <w:rFonts w:ascii="Cambria Math" w:eastAsia="宋体" w:hAnsi="Cambria Math" w:cs="Cambria Math"/>
                </w:rPr>
                <m:t>2</m:t>
              </m:r>
            </m:sub>
          </m:sSub>
        </m:oMath>
      </m:oMathPara>
      <w:r>
        <w:rPr>
          <w:sz w:val="21"/>
        </w:rPr>
        <w:t>浓度有关，故C，D均正确.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12．计算机显示的数字图像是由一个个小像素点组合而成的．处理图像时，常会通过批量调整各像素点的亮度，间接调整图像的对比度、饱和度等物理量，让图像更加美观．特别地，当图像像素点规模为1行</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列时，设第</w:t>
      </w:r>
      <w:r>
        <w:rPr>
          <w:rFonts w:ascii="Times New Roman" w:eastAsia="Times New Roman" w:hAnsi="Times New Roman" w:cs="Times New Roman"/>
          <w:i/>
          <w:sz w:val="21"/>
        </w:rPr>
        <w:t>i</w:t>
      </w:r>
      <w:r>
        <w:rPr>
          <w:sz w:val="21"/>
        </w:rPr>
        <w:t>列像素点的亮度为</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oMath>
      </m:oMathPara>
      <w:r>
        <w:rPr>
          <w:sz w:val="21"/>
        </w:rPr>
        <w:t>，则该图像对比度计算公式为</w:t>
      </w:r>
      <m:oMathPara>
        <m:oMathParaPr>
          <m:jc m:val="left"/>
        </m:oMathParaPr>
        <m:oMath>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e>
          </m:nary>
        </m:oMath>
      </m:oMathPara>
      <w:r>
        <w:rPr>
          <w:sz w:val="21"/>
        </w:rPr>
        <w:t>．已知某像素点规模为1行</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列的图像第</w:t>
      </w:r>
      <w:r>
        <w:rPr>
          <w:rFonts w:ascii="Times New Roman" w:eastAsia="Times New Roman" w:hAnsi="Times New Roman" w:cs="Times New Roman"/>
          <w:i/>
          <w:sz w:val="21"/>
        </w:rPr>
        <w:t>i</w:t>
      </w:r>
      <w:r>
        <w:rPr>
          <w:sz w:val="21"/>
        </w:rPr>
        <w:t>列像素点的亮度</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，现对该图像进行调整，有2种调整方案：①</w:t>
      </w: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；②</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c</m:t>
          </m:r>
          <m:r>
            <m:rPr>
              <m:sty m:val="p"/>
            </m:rPr>
            <w:rPr>
              <w:rFonts w:ascii="Cambria Math" w:eastAsia="宋体" w:hAnsi="Cambria Math" w:cs="Cambria Math"/>
            </w:rPr>
            <m:t>lg</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A．使用方案①调整，当</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9</m:t>
          </m:r>
        </m:oMath>
      </m:oMathPara>
      <w:r>
        <w:rPr>
          <w:sz w:val="21"/>
        </w:rPr>
        <w:t>时，</w:t>
      </w: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B．使用方案②调整，当</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m:t>
          </m:r>
        </m:oMath>
      </m:oMathPara>
      <w:r>
        <w:rPr>
          <w:sz w:val="21"/>
        </w:rPr>
        <w:t>时，</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C．使用方案①调整，当</w:t>
      </w:r>
      <m:oMathPara>
        <m:oMathParaPr>
          <m:jc m:val="left"/>
        </m:oMathParaPr>
        <m:oMath>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ub>
          </m:sSub>
          <m:r>
            <w:rPr>
              <w:rFonts w:ascii="Cambria Math" w:eastAsia="宋体" w:hAnsi="Cambria Math" w:cs="Cambria Math"/>
            </w:rPr>
            <m:t>&lt;</m:t>
          </m:r>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sub>
          </m:sSub>
        </m:oMath>
      </m:oMathPara>
      <w:r>
        <w:rPr>
          <w:sz w:val="21"/>
        </w:rPr>
        <w:t>时，</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p>
    <w:p>
      <w:pPr>
        <w:shd w:val="clear" w:color="auto" w:fill="auto"/>
        <w:spacing w:line="360" w:lineRule="auto"/>
        <w:jc w:val="left"/>
        <w:rPr>
          <w:sz w:val="21"/>
        </w:rPr>
      </w:pPr>
      <w:r>
        <w:rPr>
          <w:sz w:val="21"/>
        </w:rPr>
        <w:t>D．使用方案②调整，当</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10</m:t>
          </m:r>
        </m:oMath>
      </m:oMathPara>
      <w:r>
        <w:rPr>
          <w:sz w:val="21"/>
        </w:rPr>
        <w:t>时，</w:t>
      </w:r>
      <m:oMathPara>
        <m:oMathParaPr>
          <m:jc m:val="left"/>
        </m:oMathParaPr>
        <m:oMath>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ub>
          </m:sSub>
          <m:r>
            <w:rPr>
              <w:rFonts w:ascii="Cambria Math" w:eastAsia="宋体" w:hAnsi="Cambria Math" w:cs="Cambria Math"/>
            </w:rPr>
            <m:t>&lt;</m:t>
          </m:r>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sub>
          </m:sSub>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【知识点】非线性回归、用回归直线方程对总体进行估计、方差的实际应用</w:t>
      </w:r>
    </w:p>
    <w:p>
      <w:pPr>
        <w:shd w:val="clear" w:color="auto" w:fill="auto"/>
        <w:spacing w:line="360" w:lineRule="auto"/>
        <w:jc w:val="left"/>
        <w:rPr>
          <w:sz w:val="21"/>
        </w:rPr>
      </w:pPr>
      <w:r>
        <w:rPr>
          <w:sz w:val="21"/>
        </w:rPr>
        <w:t>【分析】方案①：根据</w:t>
      </w: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b</m:t>
          </m:r>
        </m:oMath>
      </m:oMathPara>
      <w:r>
        <w:rPr>
          <w:sz w:val="21"/>
        </w:rPr>
        <w:t>的性质，将</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9</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及</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oMath>
      </m:oMathPara>
      <w:r>
        <w:rPr>
          <w:sz w:val="21"/>
        </w:rPr>
        <w:t>代入判断A；利用对比度公式可得</w:t>
      </w:r>
      <m:oMathPara>
        <m:oMathParaPr>
          <m:jc m:val="left"/>
        </m:oMathParaPr>
        <m:oMath>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sub>
          </m:s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ub>
          </m:sSub>
        </m:oMath>
      </m:oMathPara>
      <w:r>
        <w:rPr>
          <w:sz w:val="21"/>
        </w:rPr>
        <w:t>，即可判断C；方案②：在</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9</m:t>
          </m:r>
          <m:r>
            <m:rPr>
              <m:sty m:val="p"/>
            </m:rPr>
            <w:rPr>
              <w:rFonts w:ascii="Cambria Math" w:eastAsia="宋体" w:hAnsi="Cambria Math" w:cs="Cambria Math"/>
            </w:rPr>
            <m:t>lg</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时代入特殊值</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9</m:t>
          </m:r>
        </m:oMath>
      </m:oMathPara>
      <w:r>
        <w:rPr>
          <w:sz w:val="21"/>
        </w:rPr>
        <w:t>判断B；根据条件判断</w:t>
      </w:r>
      <m:oMathPara>
        <m:oMathParaPr>
          <m:jc m:val="left"/>
        </m:oMathParaPr>
        <m:oMath>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sub>
          </m:sSub>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sSup>
            <m:e>
              <m:r>
                <m:rPr>
                  <m:sty m:val="p"/>
                </m:rPr>
                <w:rPr>
                  <w:rFonts w:ascii="Cambria Math" w:eastAsia="宋体" w:hAnsi="Cambria Math" w:cs="Cambria Math"/>
                </w:rPr>
                <m:t>ln</m:t>
              </m:r>
            </m:e>
            <m:sup>
              <m:r>
                <w:rPr>
                  <w:rFonts w:ascii="Cambria Math" w:eastAsia="宋体" w:hAnsi="Cambria Math" w:cs="Cambria Math"/>
                </w:rPr>
                <m:t>2</m:t>
              </m:r>
            </m:sup>
          </m:sSup>
          <m:f>
            <m:num>
              <m:r>
                <w:rPr>
                  <w:rFonts w:ascii="Cambria Math" w:eastAsia="宋体" w:hAnsi="Cambria Math" w:cs="Cambria Math"/>
                </w:rPr>
                <m:t>10</m:t>
              </m:r>
              <m:r>
                <w:rPr>
                  <w:rFonts w:ascii="Cambria Math" w:eastAsia="宋体" w:hAnsi="Cambria Math" w:cs="Cambria Math"/>
                </w:rPr>
                <m:t>n</m:t>
              </m:r>
            </m:num>
            <m:den>
              <m:r>
                <w:rPr>
                  <w:rFonts w:ascii="Cambria Math" w:eastAsia="宋体" w:hAnsi="Cambria Math" w:cs="Cambria Math"/>
                </w:rPr>
                <m:t>10</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sSup>
            <m:e>
              <m:r>
                <m:rPr>
                  <m:sty m:val="p"/>
                </m:rPr>
                <w:rPr>
                  <w:rFonts w:ascii="Cambria Math" w:eastAsia="宋体" w:hAnsi="Cambria Math" w:cs="Cambria Math"/>
                </w:rPr>
                <m:t>ln</m:t>
              </m:r>
            </m:e>
            <m:sup>
              <m:r>
                <w:rPr>
                  <w:rFonts w:ascii="Cambria Math" w:eastAsia="宋体" w:hAnsi="Cambria Math" w:cs="Cambria Math"/>
                </w:rPr>
                <m:t>2</m:t>
              </m:r>
            </m:sup>
          </m:sSup>
          <m:f>
            <m:num>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9</m:t>
              </m:r>
            </m:den>
          </m:f>
          <m:r>
            <w:rPr>
              <w:rFonts w:ascii="Cambria Math" w:eastAsia="宋体" w:hAnsi="Cambria Math" w:cs="Cambria Math"/>
            </w:rPr>
            <m:t>)</m:t>
          </m:r>
        </m:oMath>
      </m:oMathPara>
      <w:r>
        <w:rPr>
          <w:sz w:val="21"/>
        </w:rPr>
        <w:t>且</w:t>
      </w:r>
      <m:oMathPara>
        <m:oMathParaPr>
          <m:jc m:val="left"/>
        </m:oMathParaPr>
        <m:oMath>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ub>
          </m:sSub>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n</m:t>
                  </m:r>
                </m:den>
              </m:f>
              <m:r>
                <w:rPr>
                  <w:rFonts w:ascii="Cambria Math" w:eastAsia="宋体" w:hAnsi="Cambria Math" w:cs="Cambria Math"/>
                </w:rPr>
                <m:t>)</m:t>
              </m:r>
            </m:e>
            <m:sup>
              <m:r>
                <w:rPr>
                  <w:rFonts w:ascii="Cambria Math" w:eastAsia="宋体" w:hAnsi="Cambria Math" w:cs="Cambria Math"/>
                </w:rPr>
                <m:t>2</m:t>
              </m:r>
            </m:sup>
          </m:sSup>
        </m:oMath>
      </m:oMathPara>
      <w:r>
        <w:rPr>
          <w:sz w:val="21"/>
        </w:rPr>
        <w:t>，特殊值</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代入判断D.</w:t>
      </w:r>
    </w:p>
    <w:p>
      <w:pPr>
        <w:shd w:val="clear" w:color="auto" w:fill="auto"/>
        <w:spacing w:line="360" w:lineRule="auto"/>
        <w:jc w:val="left"/>
        <w:rPr>
          <w:sz w:val="21"/>
        </w:rPr>
      </w:pPr>
      <w:r>
        <w:rPr>
          <w:sz w:val="21"/>
        </w:rPr>
        <w:t>【详解】使用方案①调整：当</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9</m:t>
          </m:r>
        </m:oMath>
      </m:oMathPara>
      <w:r>
        <w:rPr>
          <w:sz w:val="21"/>
        </w:rPr>
        <w:t>时</w:t>
      </w: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9</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，又</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oMath>
      </m:oMathPara>
      <w:r>
        <w:rPr>
          <w:sz w:val="21"/>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i</m:t>
              </m:r>
            </m:sub>
          </m:sSub>
        </m:oMath>
      </m:oMathPara>
      <w:r>
        <w:rPr>
          <w:sz w:val="21"/>
        </w:rPr>
        <w:t>，A正确；</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e>
          </m:nary>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sub>
          </m:sSub>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e>
          </m:nary>
        </m:oMath>
      </m:oMathPara>
      <w:r>
        <w:rPr>
          <w:sz w:val="21"/>
        </w:rPr>
        <w:t>，</w:t>
      </w:r>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ub>
          </m:sSub>
          <m:r>
            <w:rPr>
              <w:rFonts w:ascii="Cambria Math" w:eastAsia="宋体" w:hAnsi="Cambria Math" w:cs="Cambria Math"/>
            </w:rPr>
            <m:t>&lt;</m:t>
          </m:r>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sub>
          </m:sSub>
        </m:oMath>
      </m:oMathPara>
      <w:r>
        <w:rPr>
          <w:sz w:val="21"/>
        </w:rPr>
        <w:t>，即</w:t>
      </w:r>
      <m:oMathPara>
        <m:oMathParaPr>
          <m:jc m:val="left"/>
        </m:oMathParaPr>
        <m:oMath>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n</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n</m:t>
              </m:r>
            </m:den>
          </m:f>
        </m:oMath>
      </m:oMathPara>
      <w:r>
        <w:rPr>
          <w:sz w:val="21"/>
        </w:rPr>
        <w:t>且</w:t>
      </w:r>
      <m:oMathPara>
        <m:oMathParaPr>
          <m:jc m:val="left"/>
        </m:oMathParaPr>
        <m:oMath>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，C正确；</w:t>
      </w:r>
    </w:p>
    <w:p>
      <w:pPr>
        <w:shd w:val="clear" w:color="auto" w:fill="auto"/>
        <w:spacing w:line="360" w:lineRule="auto"/>
        <w:jc w:val="left"/>
        <w:rPr>
          <w:sz w:val="21"/>
        </w:rPr>
      </w:pPr>
      <w:r>
        <w:rPr>
          <w:sz w:val="21"/>
        </w:rPr>
        <w:t>使用方案②调整：当</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m:t>
          </m:r>
        </m:oMath>
      </m:oMathPara>
      <w:r>
        <w:rPr>
          <w:sz w:val="21"/>
        </w:rPr>
        <w:t>时</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9</m:t>
          </m:r>
          <m:r>
            <m:rPr>
              <m:sty m:val="p"/>
            </m:rPr>
            <w:rPr>
              <w:rFonts w:ascii="Cambria Math" w:eastAsia="宋体" w:hAnsi="Cambria Math" w:cs="Cambria Math"/>
            </w:rPr>
            <m:t>lg</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，显然若</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9</m:t>
          </m:r>
        </m:oMath>
      </m:oMathPara>
      <w:r>
        <w:rPr>
          <w:sz w:val="21"/>
        </w:rPr>
        <w:t>时</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9</m:t>
          </m:r>
        </m:oMath>
      </m:oMathPara>
      <w:r>
        <w:rPr>
          <w:sz w:val="21"/>
        </w:rPr>
        <w:t>，B错误；</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m:rPr>
                  <m:sty m:val="p"/>
                </m:rPr>
                <w:rPr>
                  <w:rFonts w:ascii="Cambria Math" w:eastAsia="宋体" w:hAnsi="Cambria Math" w:cs="Cambria Math"/>
                </w:rPr>
                <m:t>ln</m:t>
              </m:r>
              <m:r>
                <w:rPr>
                  <w:rFonts w:ascii="Cambria Math" w:eastAsia="宋体" w:hAnsi="Cambria Math" w:cs="Cambria Math"/>
                </w:rPr>
                <m:t>10</m:t>
              </m:r>
            </m:den>
          </m:f>
        </m:oMath>
      </m:oMathPara>
      <w:r>
        <w:rPr>
          <w:sz w:val="21"/>
        </w:rPr>
        <w:t>，而</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10</m:t>
          </m:r>
        </m:oMath>
      </m:oMathPara>
      <w:r>
        <w:rPr>
          <w:sz w:val="21"/>
        </w:rPr>
        <w:t>，则</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ln</m:t>
              </m:r>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，故</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ln</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，则</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ln</m:t>
          </m:r>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n</m:t>
              </m:r>
            </m:num>
            <m:den>
              <m:r>
                <w:rPr>
                  <w:rFonts w:ascii="Cambria Math" w:eastAsia="宋体" w:hAnsi="Cambria Math" w:cs="Cambria Math"/>
                </w:rPr>
                <m:t>n</m:t>
              </m:r>
            </m:den>
          </m:f>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ln</m:t>
          </m:r>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num>
            <m:den>
              <m:r>
                <w:rPr>
                  <w:rFonts w:ascii="Cambria Math" w:eastAsia="宋体" w:hAnsi="Cambria Math" w:cs="Cambria Math"/>
                </w:rPr>
                <m:t>n</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n</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9</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den>
          </m:f>
          <m:r>
            <w:rPr>
              <w:rFonts w:ascii="Cambria Math" w:eastAsia="宋体" w:hAnsi="Cambria Math" w:cs="Cambria Math"/>
            </w:rPr>
            <m:t>)</m:t>
          </m:r>
        </m:oMath>
      </m:oMathPara>
      <w:r>
        <w:rPr>
          <w:sz w:val="21"/>
        </w:rPr>
        <w:t>，而</w:t>
      </w:r>
      <m:oMathPara>
        <m:oMathParaPr>
          <m:jc m:val="left"/>
        </m:oMathParaPr>
        <m:oMath>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9</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n</m:t>
              </m:r>
            </m:num>
            <m:den>
              <m:r>
                <w:rPr>
                  <w:rFonts w:ascii="Cambria Math" w:eastAsia="宋体" w:hAnsi="Cambria Math" w:cs="Cambria Math"/>
                </w:rPr>
                <m:t>10</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9</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9</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19</m:t>
              </m:r>
            </m:den>
          </m:f>
          <m:r>
            <w:rPr>
              <w:rFonts w:ascii="Cambria Math" w:eastAsia="宋体" w:hAnsi="Cambria Math" w:cs="Cambria Math"/>
            </w:rPr>
            <m:t>]</m:t>
          </m:r>
        </m:oMath>
      </m:oMathPara>
      <w:r>
        <w:rPr>
          <w:sz w:val="21"/>
        </w:rPr>
        <w:t>，则</w:t>
      </w:r>
      <m:oMathPara>
        <m:oMathParaPr>
          <m:jc m:val="left"/>
        </m:oMathParaPr>
        <m:oMath>
          <m:sSup>
            <m:e>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sSup>
            <m:e>
              <m:r>
                <m:rPr>
                  <m:sty m:val="p"/>
                </m:rPr>
                <w:rPr>
                  <w:rFonts w:ascii="Cambria Math" w:eastAsia="宋体" w:hAnsi="Cambria Math" w:cs="Cambria Math"/>
                </w:rPr>
                <m:t>ln</m:t>
              </m:r>
            </m:e>
            <m:sup>
              <m:r>
                <w:rPr>
                  <w:rFonts w:ascii="Cambria Math" w:eastAsia="宋体" w:hAnsi="Cambria Math" w:cs="Cambria Math"/>
                </w:rPr>
                <m:t>2</m:t>
              </m:r>
            </m:sup>
          </m:sSup>
          <m:f>
            <m:num>
              <m:r>
                <w:rPr>
                  <w:rFonts w:ascii="Cambria Math" w:eastAsia="宋体" w:hAnsi="Cambria Math" w:cs="Cambria Math"/>
                </w:rPr>
                <m:t>19</m:t>
              </m:r>
            </m:num>
            <m:den>
              <m:r>
                <w:rPr>
                  <w:rFonts w:ascii="Cambria Math" w:eastAsia="宋体" w:hAnsi="Cambria Math" w:cs="Cambria Math"/>
                </w:rPr>
                <m:t>10</m:t>
              </m:r>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sSup>
            <m:e>
              <m:r>
                <m:rPr>
                  <m:sty m:val="p"/>
                </m:rPr>
                <w:rPr>
                  <w:rFonts w:ascii="Cambria Math" w:eastAsia="宋体" w:hAnsi="Cambria Math" w:cs="Cambria Math"/>
                </w:rPr>
                <m:t>ln</m:t>
              </m:r>
            </m:e>
            <m:sup>
              <m:r>
                <w:rPr>
                  <w:rFonts w:ascii="Cambria Math" w:eastAsia="宋体" w:hAnsi="Cambria Math" w:cs="Cambria Math"/>
                </w:rPr>
                <m:t>2</m:t>
              </m:r>
            </m:sup>
          </m:sSup>
          <m:r>
            <w:rPr>
              <w:rFonts w:ascii="Cambria Math" w:eastAsia="宋体" w:hAnsi="Cambria Math" w:cs="Cambria Math"/>
            </w:rPr>
            <m:t>10</m:t>
          </m:r>
          <m:r>
            <w:rPr>
              <w:rFonts w:ascii="Cambria Math" w:eastAsia="宋体" w:hAnsi="Cambria Math" w:cs="Cambria Math"/>
            </w:rPr>
            <m:t>]</m:t>
          </m:r>
        </m:oMath>
      </m:oMathPara>
      <w:r>
        <w:rPr>
          <w:sz w:val="21"/>
        </w:rPr>
        <w:t>，则</w:t>
      </w:r>
      <m:oMathPara>
        <m:oMathParaPr>
          <m:jc m:val="left"/>
        </m:oMathParaPr>
        <m:oMath>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sub>
          </m:sSub>
          <m:r>
            <w:rPr>
              <w:rFonts w:ascii="Cambria Math" w:eastAsia="宋体" w:hAnsi="Cambria Math" w:cs="Cambria Math"/>
            </w:rPr>
            <m:t>∈</m:t>
          </m:r>
          <m:d>
            <m:dPr>
              <m:begChr m:val="["/>
              <m:endChr m:val="]"/>
              <m:sepChr m:val=","/>
            </m:dPr>
            <m:e>
              <m:sSup>
                <m:e>
                  <m:r>
                    <w:rPr>
                      <w:rFonts w:ascii="Cambria Math" w:eastAsia="宋体" w:hAnsi="Cambria Math" w:cs="Cambria Math"/>
                    </w:rPr>
                    <m:t>t</m:t>
                  </m:r>
                </m:e>
                <m:sup>
                  <m:r>
                    <w:rPr>
                      <w:rFonts w:ascii="Cambria Math" w:eastAsia="宋体" w:hAnsi="Cambria Math" w:cs="Cambria Math"/>
                    </w:rPr>
                    <m:t>2</m:t>
                  </m:r>
                </m:sup>
              </m:sSup>
              <m:sSup>
                <m:e>
                  <m:r>
                    <m:rPr>
                      <m:sty m:val="p"/>
                    </m:rPr>
                    <w:rPr>
                      <w:rFonts w:ascii="Cambria Math" w:eastAsia="宋体" w:hAnsi="Cambria Math" w:cs="Cambria Math"/>
                    </w:rPr>
                    <m:t>ln</m:t>
                  </m:r>
                </m:e>
                <m:sup>
                  <m:r>
                    <w:rPr>
                      <w:rFonts w:ascii="Cambria Math" w:eastAsia="宋体" w:hAnsi="Cambria Math" w:cs="Cambria Math"/>
                    </w:rPr>
                    <m:t>2</m:t>
                  </m:r>
                </m:sup>
              </m:sSup>
              <m:f>
                <m:num>
                  <m:r>
                    <w:rPr>
                      <w:rFonts w:ascii="Cambria Math" w:eastAsia="宋体" w:hAnsi="Cambria Math" w:cs="Cambria Math"/>
                    </w:rPr>
                    <m:t>19</m:t>
                  </m:r>
                </m:num>
                <m:den>
                  <m:r>
                    <w:rPr>
                      <w:rFonts w:ascii="Cambria Math" w:eastAsia="宋体" w:hAnsi="Cambria Math" w:cs="Cambria Math"/>
                    </w:rPr>
                    <m:t>10</m:t>
                  </m:r>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sSup>
                <m:e>
                  <m:r>
                    <m:rPr>
                      <m:sty m:val="p"/>
                    </m:rPr>
                    <w:rPr>
                      <w:rFonts w:ascii="Cambria Math" w:eastAsia="宋体" w:hAnsi="Cambria Math" w:cs="Cambria Math"/>
                    </w:rPr>
                    <m:t>ln</m:t>
                  </m:r>
                </m:e>
                <m:sup>
                  <m:r>
                    <w:rPr>
                      <w:rFonts w:ascii="Cambria Math" w:eastAsia="宋体" w:hAnsi="Cambria Math" w:cs="Cambria Math"/>
                    </w:rPr>
                    <m:t>2</m:t>
                  </m:r>
                </m:sup>
              </m:sSup>
              <m:r>
                <w:rPr>
                  <w:rFonts w:ascii="Cambria Math" w:eastAsia="宋体" w:hAnsi="Cambria Math" w:cs="Cambria Math"/>
                </w:rPr>
                <m:t>10</m:t>
              </m:r>
            </m:e>
          </m:d>
        </m:oMath>
      </m:oMathPara>
      <w:r>
        <w:rPr>
          <w:sz w:val="21"/>
        </w:rPr>
        <w:t>，</w:t>
      </w:r>
    </w:p>
    <w:p>
      <w:pPr>
        <w:shd w:val="clear" w:color="auto" w:fill="auto"/>
        <w:spacing w:line="360" w:lineRule="auto"/>
        <w:jc w:val="left"/>
        <w:rPr>
          <w:sz w:val="21"/>
        </w:rPr>
      </w:pPr>
      <w:r>
        <w:rPr>
          <w:sz w:val="21"/>
        </w:rPr>
        <w:t>此时</w:t>
      </w:r>
      <m:oMathPara>
        <m:oMathParaPr>
          <m:jc m:val="left"/>
        </m:oMathParaPr>
        <m:oMath>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ub>
          </m:sSub>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n</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81</m:t>
          </m:r>
        </m:oMath>
      </m:oMathPara>
      <w:r>
        <w:rPr>
          <w:sz w:val="21"/>
        </w:rPr>
        <w:t>，显然存在</w:t>
      </w:r>
      <m:oMathPara>
        <m:oMathParaPr>
          <m:jc m:val="left"/>
        </m:oMathParaPr>
        <m:oMath>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ub>
          </m:sSub>
          <m:r>
            <w:rPr>
              <w:rFonts w:ascii="Cambria Math" w:eastAsia="宋体" w:hAnsi="Cambria Math" w:cs="Cambria Math"/>
            </w:rPr>
            <m:t>&gt;</m:t>
          </m:r>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sub>
          </m:sSub>
        </m:oMath>
      </m:oMathPara>
      <w:r>
        <w:rPr>
          <w:sz w:val="21"/>
        </w:rPr>
        <w:t>，D错误.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【点睛】关键点点睛：判断D时注意</w:t>
      </w:r>
      <m:oMathPara>
        <m:oMathParaPr>
          <m:jc m:val="left"/>
        </m:oMathParaPr>
        <m:oMath>
          <m:sSup>
            <m:e>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oMath>
      </m:oMathPara>
      <w:r>
        <w:rPr>
          <w:sz w:val="21"/>
        </w:rPr>
        <w:t>的取值范围，根据</w:t>
      </w:r>
      <w:r>
        <w:rPr>
          <w:rFonts w:ascii="Times New Roman" w:eastAsia="Times New Roman" w:hAnsi="Times New Roman" w:cs="Times New Roman"/>
          <w:i/>
          <w:sz w:val="21"/>
        </w:rPr>
        <w:t>n</w:t>
      </w:r>
      <w:r>
        <w:rPr>
          <w:sz w:val="21"/>
        </w:rPr>
        <w:t>值判断</w:t>
      </w:r>
      <m:oMathPara>
        <m:oMathParaPr>
          <m:jc m:val="left"/>
        </m:oMathParaPr>
        <m:oMath>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sub>
          </m:sSub>
        </m:oMath>
      </m:oMathPara>
      <w:r>
        <w:rPr>
          <w:sz w:val="21"/>
        </w:rPr>
        <w:t>的大小关系.</w:t>
      </w:r>
    </w:p>
    <w:p>
      <w:pPr>
        <w:shd w:val="clear" w:color="auto" w:fill="auto"/>
        <w:spacing w:line="360" w:lineRule="auto"/>
        <w:jc w:val="left"/>
        <w:rPr>
          <w:sz w:val="21"/>
        </w:rPr>
      </w:pPr>
      <w:r>
        <w:rPr>
          <w:b/>
          <w:sz w:val="24"/>
        </w:rPr>
        <w:t>三、填空题</w:t>
      </w:r>
    </w:p>
    <w:p>
      <w:pPr>
        <w:shd w:val="clear" w:color="auto" w:fill="auto"/>
        <w:spacing w:line="360" w:lineRule="auto"/>
        <w:jc w:val="left"/>
        <w:rPr>
          <w:sz w:val="21"/>
        </w:rPr>
      </w:pPr>
      <w:r>
        <w:rPr>
          <w:sz w:val="21"/>
        </w:rPr>
        <w:t>13．如图为制作某款木制品过程中的产量</w:t>
      </w:r>
      <m:oMathPara>
        <m:oMathParaPr>
          <m:jc m:val="left"/>
        </m:oMathParaPr>
        <m:oMath>
          <m:r>
            <w:rPr>
              <w:rFonts w:ascii="Cambria Math" w:eastAsia="宋体" w:hAnsi="Cambria Math" w:cs="Cambria Math"/>
            </w:rPr>
            <m:t>x</m:t>
          </m:r>
        </m:oMath>
      </m:oMathPara>
      <w:r>
        <w:rPr>
          <w:sz w:val="21"/>
        </w:rPr>
        <w:t>吨与相应的消耗木材</w:t>
      </w:r>
      <m:oMathPara>
        <m:oMathParaPr>
          <m:jc m:val="left"/>
        </m:oMathParaPr>
        <m:oMath>
          <m:r>
            <w:rPr>
              <w:rFonts w:ascii="Cambria Math" w:eastAsia="宋体" w:hAnsi="Cambria Math" w:cs="Cambria Math"/>
            </w:rPr>
            <m:t>y</m:t>
          </m:r>
        </m:oMath>
      </m:oMathPara>
      <w:r>
        <w:rPr>
          <w:sz w:val="21"/>
        </w:rPr>
        <w:t>吨的统计数据，经计算得到</w:t>
      </w:r>
      <m:oMathPara>
        <m:oMathParaPr>
          <m:jc m:val="left"/>
        </m:oMathParaPr>
        <m:oMath>
          <m:r>
            <w:rPr>
              <w:rFonts w:ascii="Cambria Math" w:eastAsia="宋体" w:hAnsi="Cambria Math" w:cs="Cambria Math"/>
            </w:rPr>
            <m:t>y</m:t>
          </m:r>
        </m:oMath>
      </m:oMathPara>
      <w:r>
        <w:rPr>
          <w:sz w:val="21"/>
        </w:rPr>
        <w:t>关于</w:t>
      </w:r>
      <m:oMathPara>
        <m:oMathParaPr>
          <m:jc m:val="left"/>
        </m:oMathParaPr>
        <m:oMath>
          <m:r>
            <w:rPr>
              <w:rFonts w:ascii="Cambria Math" w:eastAsia="宋体" w:hAnsi="Cambria Math" w:cs="Cambria Math"/>
            </w:rPr>
            <m:t>x</m:t>
          </m:r>
        </m:oMath>
      </m:oMathPara>
      <w:r>
        <w:rPr>
          <w:sz w:val="21"/>
        </w:rPr>
        <w:t>的线性回归方程</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0.85</m:t>
          </m:r>
        </m:oMath>
      </m:oMathPara>
      <w:r>
        <w:rPr>
          <w:sz w:val="21"/>
        </w:rPr>
        <w:t>，由于某些原因</w:t>
      </w:r>
      <m:oMathPara>
        <m:oMathParaPr>
          <m:jc m:val="left"/>
        </m:oMathParaPr>
        <m:oMath>
          <m:r>
            <w:rPr>
              <w:rFonts w:ascii="Cambria Math" w:eastAsia="宋体" w:hAnsi="Cambria Math" w:cs="Cambria Math"/>
            </w:rPr>
            <m:t>m</m:t>
          </m:r>
        </m:oMath>
      </m:oMathPara>
      <w:r>
        <w:rPr>
          <w:sz w:val="21"/>
        </w:rPr>
        <w:t>处的数据看不清楚了，则根据运算可得</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535"/>
        <w:gridCol w:w="535"/>
        <w:gridCol w:w="535"/>
        <w:gridCol w:w="37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y</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m:t>
                </m:r>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【答案】5.5</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【知识点】根据回归方程求原数据中的值</w:t>
      </w:r>
    </w:p>
    <w:p>
      <w:pPr>
        <w:shd w:val="clear" w:color="auto" w:fill="auto"/>
        <w:spacing w:line="360" w:lineRule="auto"/>
        <w:jc w:val="left"/>
        <w:rPr>
          <w:sz w:val="21"/>
        </w:rPr>
      </w:pPr>
      <w:r>
        <w:rPr>
          <w:sz w:val="21"/>
        </w:rPr>
        <w:t>【解析】根据线性回归方程过样本中心点，结合平均数的定义、线性回归方程进行求解即可.</w:t>
      </w:r>
    </w:p>
    <w:p>
      <w:pPr>
        <w:shd w:val="clear" w:color="auto" w:fill="auto"/>
        <w:spacing w:line="360" w:lineRule="auto"/>
        <w:jc w:val="left"/>
        <w:rPr>
          <w:sz w:val="21"/>
        </w:rPr>
      </w:pPr>
      <w:r>
        <w:rPr>
          <w:sz w:val="21"/>
        </w:rPr>
        <w:t>【详解】由题可知</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sz w:val="21"/>
        </w:rPr>
        <w:t>，又知线性回归方程必过样本中心点</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oMath>
      </m:oMathPara>
      <w:r>
        <w:rPr>
          <w:sz w:val="21"/>
        </w:rPr>
        <w:t>，将</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sz w:val="21"/>
        </w:rPr>
        <w:t>代入</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0.85</m:t>
          </m:r>
        </m:oMath>
      </m:oMathPara>
      <w:r>
        <w:rPr>
          <w:sz w:val="21"/>
        </w:rPr>
        <w:t>，得</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4</m:t>
          </m:r>
        </m:oMath>
      </m:oMathPara>
      <w:r>
        <w:rPr>
          <w:sz w:val="21"/>
        </w:rPr>
        <w:t>，即</w:t>
      </w:r>
      <m:oMathPara>
        <m:oMathParaPr>
          <m:jc m:val="left"/>
        </m:oMathParaPr>
        <m:oMath>
          <m:f>
            <m:num>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5.5</m:t>
          </m:r>
        </m:oMath>
      </m:oMathPara>
      <w:r>
        <w:rPr>
          <w:sz w:val="21"/>
        </w:rPr>
        <w:t>．</w:t>
      </w:r>
    </w:p>
    <w:p>
      <w:pPr>
        <w:shd w:val="clear" w:color="auto" w:fill="auto"/>
        <w:spacing w:line="360" w:lineRule="auto"/>
        <w:jc w:val="left"/>
        <w:rPr>
          <w:sz w:val="21"/>
        </w:rPr>
      </w:pPr>
      <w:r>
        <w:rPr>
          <w:sz w:val="21"/>
        </w:rPr>
        <w:t>故答案为：5.5</w:t>
      </w:r>
    </w:p>
    <w:p>
      <w:pPr>
        <w:shd w:val="clear" w:color="auto" w:fill="auto"/>
        <w:spacing w:line="360" w:lineRule="auto"/>
        <w:jc w:val="left"/>
        <w:rPr>
          <w:sz w:val="21"/>
        </w:rPr>
      </w:pPr>
      <w:r>
        <w:rPr>
          <w:sz w:val="21"/>
        </w:rPr>
        <w:t>【点睛】本题考查了线性回归方程的性质，考查了平均数的定义，考查了数学运算能力.</w:t>
      </w:r>
    </w:p>
    <w:p>
      <w:pPr>
        <w:shd w:val="clear" w:color="auto" w:fill="auto"/>
        <w:spacing w:line="360" w:lineRule="auto"/>
        <w:jc w:val="left"/>
        <w:rPr>
          <w:sz w:val="21"/>
        </w:rPr>
      </w:pPr>
      <w:r>
        <w:rPr>
          <w:sz w:val="21"/>
        </w:rPr>
        <w:t>14．已知变量</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的回归方程为</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sup>
          </m:sSup>
        </m:oMath>
      </m:oMathPara>
      <w:r>
        <w:rPr>
          <w:sz w:val="21"/>
        </w:rPr>
        <w:t>，若对</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sup>
          </m:sSup>
        </m:oMath>
      </m:oMathPara>
      <w:r>
        <w:rPr>
          <w:sz w:val="21"/>
        </w:rPr>
        <w:t>两边取自然对数，可以发现</w:t>
      </w:r>
      <m:oMathPara>
        <m:oMathParaPr>
          <m:jc m:val="left"/>
        </m:oMathParaPr>
        <m:oMath>
          <m:r>
            <m:rPr>
              <m:sty m:val="p"/>
            </m:rPr>
            <w:rPr>
              <w:rFonts w:ascii="Cambria Math" w:eastAsia="宋体" w:hAnsi="Cambria Math" w:cs="Cambria Math"/>
            </w:rPr>
            <m:t>ln</m:t>
          </m:r>
          <m:r>
            <w:rPr>
              <w:rFonts w:ascii="Cambria Math" w:eastAsia="宋体" w:hAnsi="Cambria Math" w:cs="Cambria Math"/>
            </w:rPr>
            <m:t>y</m:t>
          </m:r>
        </m:oMath>
      </m:oMathPara>
      <w:r>
        <w:rPr>
          <w:sz w:val="21"/>
        </w:rPr>
        <w:t>与</w:t>
      </w:r>
      <w:r>
        <w:rPr>
          <w:rFonts w:ascii="Times New Roman" w:eastAsia="Times New Roman" w:hAnsi="Times New Roman" w:cs="Times New Roman"/>
          <w:i/>
          <w:sz w:val="21"/>
        </w:rPr>
        <w:t>x</w:t>
      </w:r>
      <w:r>
        <w:rPr>
          <w:sz w:val="21"/>
        </w:rPr>
        <w:t>线性相关，现有一组数据如下表所示，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时，预测</w:t>
      </w:r>
      <w:r>
        <w:rPr>
          <w:rFonts w:ascii="Times New Roman" w:eastAsia="Times New Roman" w:hAnsi="Times New Roman" w:cs="Times New Roman"/>
          <w:i/>
          <w:sz w:val="21"/>
        </w:rPr>
        <w:t>y</w:t>
      </w:r>
      <w:r>
        <w:rPr>
          <w:sz w:val="21"/>
        </w:rPr>
        <w:t>值为</w:t>
      </w:r>
      <w:r>
        <w:rPr>
          <w:rFonts w:ascii="Times New Roman" w:eastAsia="Times New Roman" w:hAnsi="Times New Roman" w:cs="Times New Roman"/>
          <w:b w:val="0"/>
          <w:sz w:val="21"/>
        </w:rPr>
        <w:t>___________</w:t>
      </w:r>
      <w:r>
        <w:rPr>
          <w:sz w:val="21"/>
        </w:rPr>
        <w:t>.</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19"/>
        <w:gridCol w:w="1672"/>
        <w:gridCol w:w="1672"/>
        <w:gridCol w:w="1672"/>
        <w:gridCol w:w="1672"/>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3</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4</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6</m:t>
                    </m:r>
                  </m:sup>
                </m:sSup>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w:t>
      </w:r>
      <m:oMathPara>
        <m:oMathParaPr>
          <m:jc m:val="left"/>
        </m:oMathParaPr>
        <m:oMath>
          <m:sSup>
            <m:e>
              <m:r>
                <m:rPr>
                  <m:nor/>
                </m:rPr>
                <w:rPr>
                  <w:rFonts w:ascii="Cambria Math" w:eastAsia="Cambria Math" w:hAnsi="Cambria Math" w:cs="Cambria Math"/>
                </w:rPr>
                <m:t>e</m:t>
              </m:r>
            </m:e>
            <m:sup>
              <m:f>
                <m:num>
                  <m:r>
                    <w:rPr>
                      <w:rFonts w:ascii="Cambria Math" w:eastAsia="Cambria Math" w:hAnsi="Cambria Math" w:cs="Cambria Math"/>
                    </w:rPr>
                    <m:t>15</m:t>
                  </m:r>
                </m:num>
                <m:den>
                  <m:r>
                    <w:rPr>
                      <w:rFonts w:ascii="Cambria Math" w:eastAsia="Cambria Math" w:hAnsi="Cambria Math" w:cs="Cambria Math"/>
                    </w:rPr>
                    <m:t>2</m:t>
                  </m:r>
                </m:den>
              </m:f>
            </m:sup>
          </m:sSup>
        </m:oMath>
      </m:oMathPara>
      <w:r>
        <w:rPr>
          <w:sz w:val="21"/>
        </w:rPr>
        <w:t>##</w:t>
      </w:r>
      <m:oMathPara>
        <m:oMathParaPr>
          <m:jc m:val="left"/>
        </m:oMathParaPr>
        <m:oMath>
          <m:sSup>
            <m:e>
              <m:r>
                <m:rPr>
                  <m:nor/>
                </m:rPr>
                <w:rPr>
                  <w:rFonts w:ascii="Cambria Math" w:eastAsia="Cambria Math" w:hAnsi="Cambria Math" w:cs="Cambria Math"/>
                </w:rPr>
                <m:t>e</m:t>
              </m:r>
            </m:e>
            <m:sup>
              <m:r>
                <w:rPr>
                  <w:rFonts w:ascii="Cambria Math" w:eastAsia="Cambria Math" w:hAnsi="Cambria Math" w:cs="Cambria Math"/>
                </w:rPr>
                <m:t>7</m:t>
              </m:r>
              <m:r>
                <w:rPr>
                  <w:rFonts w:ascii="Cambria Math" w:eastAsia="Cambria Math" w:hAnsi="Cambria Math" w:cs="Cambria Math"/>
                </w:rPr>
                <m:t>.</m:t>
              </m:r>
              <m:r>
                <w:rPr>
                  <w:rFonts w:ascii="Cambria Math" w:eastAsia="Cambria Math" w:hAnsi="Cambria Math" w:cs="Cambria Math"/>
                </w:rPr>
                <m:t>5</m:t>
              </m:r>
            </m:sup>
          </m:sSup>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【知识点】根据回归方程进行数据估计、非线性回归、根据样本中心点求参数</w:t>
      </w:r>
    </w:p>
    <w:p>
      <w:pPr>
        <w:shd w:val="clear" w:color="auto" w:fill="auto"/>
        <w:spacing w:line="360" w:lineRule="auto"/>
        <w:jc w:val="left"/>
        <w:rPr>
          <w:sz w:val="21"/>
        </w:rPr>
      </w:pPr>
      <w:r>
        <w:rPr>
          <w:sz w:val="21"/>
        </w:rPr>
        <w:t>【分析】对</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sup>
          </m:sSup>
        </m:oMath>
      </m:oMathPara>
      <w:r>
        <w:rPr>
          <w:sz w:val="21"/>
        </w:rPr>
        <w:t>两边取对数，得</w:t>
      </w:r>
      <m:oMathPara>
        <m:oMathParaPr>
          <m:jc m:val="left"/>
        </m:oMathParaPr>
        <m:oMath>
          <m:r>
            <m:rPr>
              <m:sty m:val="p"/>
            </m:rPr>
            <w:rPr>
              <w:rFonts w:ascii="Cambria Math" w:eastAsia="宋体" w:hAnsi="Cambria Math" w:cs="Cambria Math"/>
            </w:rPr>
            <m:t>ln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oMath>
      </m:oMathPara>
      <w:r>
        <w:rPr>
          <w:sz w:val="21"/>
        </w:rPr>
        <w:t xml:space="preserve"> 令</w:t>
      </w:r>
      <m:oMathPara>
        <m:oMathParaPr>
          <m:jc m:val="left"/>
        </m:oMathParaPr>
        <m:oMath>
          <m:r>
            <w:rPr>
              <w:rFonts w:ascii="Cambria Math" w:eastAsia="宋体" w:hAnsi="Cambria Math" w:cs="Cambria Math"/>
            </w:rPr>
            <m:t>z</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y</m:t>
          </m:r>
        </m:oMath>
      </m:oMathPara>
      <w:r>
        <w:rPr>
          <w:sz w:val="21"/>
        </w:rPr>
        <w:t>则</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oMath>
      </m:oMathPara>
      <w:r>
        <w:rPr>
          <w:sz w:val="21"/>
        </w:rPr>
        <w:t>，</w:t>
      </w:r>
    </w:p>
    <w:p>
      <w:pPr>
        <w:shd w:val="clear" w:color="auto" w:fill="auto"/>
        <w:spacing w:line="360" w:lineRule="auto"/>
        <w:jc w:val="left"/>
        <w:rPr>
          <w:sz w:val="21"/>
        </w:rPr>
      </w:pPr>
      <w:r>
        <w:rPr>
          <w:sz w:val="21"/>
        </w:rPr>
        <w:t>利用对称中心点在函数图象上即得</w:t>
      </w:r>
      <m:oMathPara>
        <m:oMathParaPr>
          <m:jc m:val="left"/>
        </m:oMathParaPr>
        <m:oMath>
          <m:acc>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1.6</m:t>
          </m:r>
        </m:oMath>
      </m:oMathPara>
      <w:r>
        <w:rPr>
          <w:sz w:val="21"/>
        </w:rPr>
        <w:t>，进而确定解析式,求出预测值.</w:t>
      </w:r>
    </w:p>
    <w:p>
      <w:pPr>
        <w:shd w:val="clear" w:color="auto" w:fill="auto"/>
        <w:spacing w:line="360" w:lineRule="auto"/>
        <w:jc w:val="left"/>
        <w:rPr>
          <w:sz w:val="21"/>
        </w:rPr>
      </w:pPr>
      <w:r>
        <w:rPr>
          <w:sz w:val="21"/>
        </w:rPr>
        <w:t>【详解】对</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sup>
          </m:sSup>
        </m:oMath>
      </m:oMathPara>
      <w:r>
        <w:rPr>
          <w:sz w:val="21"/>
        </w:rPr>
        <w:t>两边取对数，得</w:t>
      </w:r>
      <m:oMathPara>
        <m:oMathParaPr>
          <m:jc m:val="left"/>
        </m:oMathParaPr>
        <m:oMath>
          <m:r>
            <m:rPr>
              <m:sty m:val="p"/>
            </m:rPr>
            <w:rPr>
              <w:rFonts w:ascii="Cambria Math" w:eastAsia="宋体" w:hAnsi="Cambria Math" w:cs="Cambria Math"/>
            </w:rPr>
            <m:t>ln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oMath>
      </m:oMathPara>
      <w:r>
        <w:rPr>
          <w:sz w:val="21"/>
        </w:rPr>
        <w:t xml:space="preserve"> 令</w:t>
      </w:r>
      <m:oMathPara>
        <m:oMathParaPr>
          <m:jc m:val="left"/>
        </m:oMathParaPr>
        <m:oMath>
          <m:r>
            <w:rPr>
              <w:rFonts w:ascii="Cambria Math" w:eastAsia="宋体" w:hAnsi="Cambria Math" w:cs="Cambria Math"/>
            </w:rPr>
            <m:t>z</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y</m:t>
          </m:r>
        </m:oMath>
      </m:oMathPara>
      <w:r>
        <w:rPr>
          <w:sz w:val="21"/>
        </w:rPr>
        <w:t>则</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oMath>
      </m:oMathPara>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19"/>
        <w:gridCol w:w="1672"/>
        <w:gridCol w:w="1672"/>
        <w:gridCol w:w="1672"/>
        <w:gridCol w:w="1672"/>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r>
                      <w:rPr>
                        <w:rFonts w:ascii="Cambria Math" w:eastAsia="宋体" w:hAnsi="Cambria Math" w:cs="Cambria Math"/>
                      </w:rPr>
                      <m:t>e</m:t>
                    </m:r>
                  </m:e>
                  <m:sup>
                    <m:r>
                      <w:rPr>
                        <w:rFonts w:ascii="Cambria Math" w:eastAsia="宋体" w:hAnsi="Cambria Math" w:cs="Cambria Math"/>
                      </w:rPr>
                      <m:t>3</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r>
                      <w:rPr>
                        <w:rFonts w:ascii="Cambria Math" w:eastAsia="宋体" w:hAnsi="Cambria Math" w:cs="Cambria Math"/>
                      </w:rPr>
                      <m:t>e</m:t>
                    </m:r>
                  </m:e>
                  <m:sup>
                    <m:r>
                      <w:rPr>
                        <w:rFonts w:ascii="Cambria Math" w:eastAsia="宋体" w:hAnsi="Cambria Math" w:cs="Cambria Math"/>
                      </w:rPr>
                      <m:t>4</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r>
                      <w:rPr>
                        <w:rFonts w:ascii="Cambria Math" w:eastAsia="宋体" w:hAnsi="Cambria Math" w:cs="Cambria Math"/>
                      </w:rPr>
                      <m:t>e</m:t>
                    </m:r>
                  </m:e>
                  <m:sup>
                    <m:r>
                      <w:rPr>
                        <w:rFonts w:ascii="Cambria Math" w:eastAsia="宋体" w:hAnsi="Cambria Math" w:cs="Cambria Math"/>
                      </w:rPr>
                      <m:t>6</m:t>
                    </m:r>
                  </m:sup>
                </m:sSup>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z</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r>
    </w:tbl>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bar>
            <m:barPr>
              <m:pos m:val="top"/>
            </m:barPr>
            <m:e>
              <m:r>
                <w:rPr>
                  <w:rFonts w:ascii="Cambria Math" w:eastAsia="宋体" w:hAnsi="Cambria Math" w:cs="Cambria Math"/>
                </w:rPr>
                <m:t>z</m:t>
              </m:r>
            </m:e>
          </m:ba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3.5</m:t>
          </m:r>
        </m:oMath>
      </m:oMathPara>
      <w:r>
        <w:rPr>
          <w:sz w:val="21"/>
        </w:rPr>
        <w:t xml:space="preserve"> </w:t>
      </w:r>
    </w:p>
    <w:p>
      <w:pPr>
        <w:shd w:val="clear" w:color="auto" w:fill="auto"/>
        <w:spacing w:line="360" w:lineRule="auto"/>
        <w:jc w:val="left"/>
        <w:rPr>
          <w:sz w:val="21"/>
        </w:rPr>
      </w:pPr>
      <w:r>
        <w:rPr>
          <w:sz w:val="21"/>
        </w:rPr>
        <w:t>代入</w:t>
      </w:r>
      <m:oMathPara>
        <m:oMathParaPr>
          <m:jc m:val="left"/>
        </m:oMathParaPr>
        <m:oMath>
          <m:bar>
            <m:barPr>
              <m:pos m:val="top"/>
            </m:barPr>
            <m:e>
              <m:r>
                <w:rPr>
                  <w:rFonts w:ascii="Cambria Math" w:eastAsia="宋体" w:hAnsi="Cambria Math" w:cs="Cambria Math"/>
                </w:rPr>
                <m:t>z</m:t>
              </m:r>
            </m:e>
          </m:bar>
          <m:r>
            <w:rPr>
              <w:rFonts w:ascii="Cambria Math" w:eastAsia="宋体" w:hAnsi="Cambria Math" w:cs="Cambria Math"/>
            </w:rPr>
            <m:t>=</m:t>
          </m:r>
          <m:acc>
            <m:e>
              <m:r>
                <w:rPr>
                  <w:rFonts w:ascii="Cambria Math" w:eastAsia="宋体" w:hAnsi="Cambria Math" w:cs="Cambria Math"/>
                </w:rPr>
                <m:t>b</m:t>
              </m:r>
            </m:e>
          </m:acc>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0.5</m:t>
          </m:r>
        </m:oMath>
      </m:oMathPara>
      <w:r>
        <w:rPr>
          <w:sz w:val="21"/>
        </w:rPr>
        <w:t>得</w:t>
      </w:r>
      <m:oMathPara>
        <m:oMathParaPr>
          <m:jc m:val="left"/>
        </m:oMathParaPr>
        <m:oMath>
          <m:r>
            <w:rPr>
              <w:rFonts w:ascii="Cambria Math" w:eastAsia="宋体" w:hAnsi="Cambria Math" w:cs="Cambria Math"/>
            </w:rPr>
            <m:t>3.5</m:t>
          </m:r>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0.5</m:t>
          </m:r>
        </m:oMath>
      </m:oMathPara>
      <w:r>
        <w:rPr>
          <w:sz w:val="21"/>
        </w:rPr>
        <w:t>故</w:t>
      </w:r>
      <m:oMathPara>
        <m:oMathParaPr>
          <m:jc m:val="left"/>
        </m:oMathParaPr>
        <m:oMath>
          <m:acc>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1.6</m:t>
          </m:r>
        </m:oMath>
      </m:oMathPara>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sup>
          </m:sSup>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0.5</m:t>
              </m:r>
            </m:sup>
          </m:sSup>
          <m:r>
            <w:rPr>
              <w:rFonts w:ascii="Cambria Math" w:eastAsia="宋体" w:hAnsi="Cambria Math" w:cs="Cambria Math"/>
            </w:rPr>
            <m:t>=</m:t>
          </m:r>
          <m:sSup>
            <m:e>
              <m:r>
                <m:rPr>
                  <m:nor/>
                </m:rPr>
                <w:rPr>
                  <w:rFonts w:ascii="Cambria Math" w:eastAsia="宋体" w:hAnsi="Cambria Math" w:cs="Cambria Math"/>
                </w:rPr>
                <m:t>e</m:t>
              </m:r>
            </m:e>
            <m:sup>
              <m:f>
                <m:num>
                  <m:r>
                    <w:rPr>
                      <w:rFonts w:ascii="Cambria Math" w:eastAsia="宋体" w:hAnsi="Cambria Math" w:cs="Cambria Math"/>
                    </w:rPr>
                    <m:t>15</m:t>
                  </m:r>
                </m:num>
                <m:den>
                  <m:r>
                    <w:rPr>
                      <w:rFonts w:ascii="Cambria Math" w:eastAsia="宋体" w:hAnsi="Cambria Math" w:cs="Cambria Math"/>
                    </w:rPr>
                    <m:t>2</m:t>
                  </m:r>
                </m:den>
              </m:f>
            </m:sup>
          </m:sSup>
        </m:oMath>
      </m:oMathPara>
    </w:p>
    <w:p>
      <w:pPr>
        <w:shd w:val="clear" w:color="auto" w:fill="auto"/>
        <w:spacing w:line="360" w:lineRule="auto"/>
        <w:jc w:val="left"/>
        <w:rPr>
          <w:sz w:val="21"/>
        </w:rPr>
      </w:pPr>
      <w:r>
        <w:rPr>
          <w:sz w:val="21"/>
        </w:rPr>
        <w:t>故答案为：</w:t>
      </w:r>
      <m:oMathPara>
        <m:oMathParaPr>
          <m:jc m:val="left"/>
        </m:oMathParaPr>
        <m:oMath>
          <m:sSup>
            <m:e>
              <m:r>
                <m:rPr>
                  <m:nor/>
                </m:rPr>
                <w:rPr>
                  <w:rFonts w:ascii="Cambria Math" w:eastAsia="宋体" w:hAnsi="Cambria Math" w:cs="Cambria Math"/>
                </w:rPr>
                <m:t>e</m:t>
              </m:r>
            </m:e>
            <m:sup>
              <m:f>
                <m:num>
                  <m:r>
                    <w:rPr>
                      <w:rFonts w:ascii="Cambria Math" w:eastAsia="宋体" w:hAnsi="Cambria Math" w:cs="Cambria Math"/>
                    </w:rPr>
                    <m:t>15</m:t>
                  </m:r>
                </m:num>
                <m:den>
                  <m:r>
                    <w:rPr>
                      <w:rFonts w:ascii="Cambria Math" w:eastAsia="宋体" w:hAnsi="Cambria Math" w:cs="Cambria Math"/>
                    </w:rPr>
                    <m:t>2</m:t>
                  </m:r>
                </m:den>
              </m:f>
            </m:sup>
          </m:sSup>
        </m:oMath>
      </m:oMathPara>
    </w:p>
    <w:p>
      <w:pPr>
        <w:shd w:val="clear" w:color="auto" w:fill="auto"/>
        <w:spacing w:line="360" w:lineRule="auto"/>
        <w:jc w:val="left"/>
        <w:rPr>
          <w:sz w:val="21"/>
        </w:rPr>
      </w:pPr>
      <w:r>
        <w:rPr>
          <w:sz w:val="21"/>
        </w:rPr>
        <w:t>15．某部门通过随机调查89名工作人员的休闲方式是读书还是健身得到的数据如下表：</w:t>
      </w:r>
    </w:p>
    <w:p>
      <w:pPr>
        <w:shd w:val="clear" w:color="auto" w:fill="auto"/>
        <w:spacing w:line="360" w:lineRule="auto"/>
        <w:jc w:val="left"/>
        <w:rPr>
          <w:sz w:val="21"/>
        </w:rPr>
      </w:pPr>
      <w:r>
        <w:rPr>
          <w:sz w:val="21"/>
        </w:rPr>
        <w:t>单位：人</w:t>
      </w:r>
    </w:p>
    <w:tbl>
      <w:tblPr>
        <w:tblStyle w:val="TableNormal"/>
        <w:tblW w:w="6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29"/>
        <w:gridCol w:w="1529"/>
        <w:gridCol w:w="1529"/>
        <w:gridCol w:w="1529"/>
      </w:tblGrid>
      <w:tr>
        <w:tblPrEx>
          <w:tblW w:w="6135" w:type="dxa"/>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读书</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健身</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r>
      <w:tr>
        <w:tblPrEx>
          <w:tblW w:w="6135" w:type="dxa"/>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女</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24</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31</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55</w:t>
            </w:r>
          </w:p>
        </w:tc>
      </w:tr>
      <w:tr>
        <w:tblPrEx>
          <w:tblW w:w="6135" w:type="dxa"/>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男</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26</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34</w:t>
            </w:r>
          </w:p>
        </w:tc>
      </w:tr>
      <w:tr>
        <w:tblPrEx>
          <w:tblW w:w="6135" w:type="dxa"/>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32</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57</w:t>
            </w:r>
          </w:p>
        </w:tc>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89</w:t>
            </w:r>
          </w:p>
        </w:tc>
      </w:tr>
    </w:tbl>
    <w:p>
      <w:pPr>
        <w:shd w:val="clear" w:color="auto" w:fill="auto"/>
        <w:spacing w:line="360" w:lineRule="auto"/>
        <w:jc w:val="left"/>
        <w:rPr>
          <w:sz w:val="21"/>
        </w:rPr>
      </w:pPr>
      <w:r>
        <w:rPr>
          <w:sz w:val="21"/>
        </w:rPr>
        <w:t>在犯错误的概率不超过</w:t>
      </w:r>
      <w:r>
        <w:rPr>
          <w:rFonts w:ascii="Times New Roman" w:eastAsia="Times New Roman" w:hAnsi="Times New Roman" w:cs="Times New Roman"/>
          <w:b w:val="0"/>
          <w:sz w:val="21"/>
        </w:rPr>
        <w:t>___________</w:t>
      </w:r>
      <w:r>
        <w:rPr>
          <w:sz w:val="21"/>
        </w:rPr>
        <w:t>的前提下认为性别与休闲方式有关系.</w:t>
      </w:r>
    </w:p>
    <w:p>
      <w:pPr>
        <w:shd w:val="clear" w:color="auto" w:fill="auto"/>
        <w:spacing w:line="360" w:lineRule="auto"/>
        <w:jc w:val="left"/>
        <w:rPr>
          <w:sz w:val="21"/>
        </w:rPr>
      </w:pPr>
      <w:r>
        <w:rPr>
          <w:sz w:val="21"/>
        </w:rPr>
        <w:t>附表：</w:t>
      </w:r>
    </w:p>
    <w:tbl>
      <w:tblPr>
        <w:tblStyle w:val="TableNormal"/>
        <w:tblW w:w="5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70"/>
        <w:gridCol w:w="996"/>
        <w:gridCol w:w="996"/>
        <w:gridCol w:w="996"/>
        <w:gridCol w:w="996"/>
        <w:gridCol w:w="1045"/>
      </w:tblGrid>
      <w:tr>
        <w:tblPrEx>
          <w:tblW w:w="5820" w:type="dxa"/>
        </w:tblPrEx>
        <w:trPr>
          <w:cantSplit w:val="0"/>
        </w:trPr>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α</m:t>
                </m:r>
              </m:oMath>
            </m:oMathPara>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0.005</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0.001</w:t>
            </w:r>
          </w:p>
        </w:tc>
      </w:tr>
      <w:tr>
        <w:tblPrEx>
          <w:tblW w:w="5820" w:type="dxa"/>
        </w:tblPrEx>
        <w:trPr>
          <w:cantSplit w:val="0"/>
        </w:trPr>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α</m:t>
                    </m:r>
                  </m:sub>
                </m:sSub>
              </m:oMath>
            </m:oMathPara>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2.706</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3.841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6.635</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7.879</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10.828</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w:t>
      </w:r>
      <w:r>
        <w:rPr>
          <w:sz w:val="21"/>
        </w:rPr>
        <w:t>0.1##</w:t>
      </w:r>
      <m:oMathPara>
        <m:oMathParaPr>
          <m:jc m:val="left"/>
        </m:oMathParaPr>
        <m:oMath>
          <m:r>
            <w:rPr>
              <w:rFonts w:ascii="Cambria Math" w:eastAsia="Cambria Math" w:hAnsi="Cambria Math" w:cs="Cambria Math"/>
            </w:rPr>
            <m:t>10</m:t>
          </m:r>
          <m:r>
            <w:rPr>
              <w:rFonts w:ascii="Cambria Math" w:eastAsia="Cambria Math" w:hAnsi="Cambria Math" w:cs="Cambria Math"/>
            </w:rPr>
            <m:t>%</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【知识点】独立性检验解决实际问题</w:t>
      </w:r>
    </w:p>
    <w:p>
      <w:pPr>
        <w:shd w:val="clear" w:color="auto" w:fill="auto"/>
        <w:spacing w:line="360" w:lineRule="auto"/>
        <w:jc w:val="left"/>
        <w:rPr>
          <w:sz w:val="21"/>
        </w:rPr>
      </w:pPr>
      <w:r>
        <w:rPr>
          <w:sz w:val="21"/>
        </w:rPr>
        <w:t>【分析】计算卡方，进行独立性检验.</w:t>
      </w:r>
    </w:p>
    <w:p>
      <w:pPr>
        <w:shd w:val="clear" w:color="auto" w:fill="auto"/>
        <w:spacing w:line="360" w:lineRule="auto"/>
        <w:jc w:val="left"/>
        <w:rPr>
          <w:sz w:val="21"/>
        </w:rPr>
      </w:pPr>
      <w:r>
        <w:rPr>
          <w:sz w:val="21"/>
        </w:rPr>
        <w:t>【详解】由题中列联表中的数据，得</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89</m:t>
              </m:r>
              <m:r>
                <w:rPr>
                  <w:rFonts w:ascii="Cambria Math" w:eastAsia="宋体" w:hAnsi="Cambria Math" w:cs="Cambria Math"/>
                </w:rPr>
                <m:t>×</m:t>
              </m:r>
              <m:sSup>
                <m:e>
                  <m:d>
                    <m:dPr>
                      <m:sepChr m:val=","/>
                    </m:dPr>
                    <m:e>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26</m:t>
                      </m:r>
                      <m:r>
                        <w:rPr>
                          <w:rFonts w:ascii="Cambria Math" w:eastAsia="宋体" w:hAnsi="Cambria Math" w:cs="Cambria Math"/>
                        </w:rPr>
                        <m:t>−</m:t>
                      </m:r>
                      <m:r>
                        <w:rPr>
                          <w:rFonts w:ascii="Cambria Math" w:eastAsia="宋体" w:hAnsi="Cambria Math" w:cs="Cambria Math"/>
                        </w:rPr>
                        <m:t>31</m:t>
                      </m:r>
                      <m:r>
                        <w:rPr>
                          <w:rFonts w:ascii="Cambria Math" w:eastAsia="宋体" w:hAnsi="Cambria Math" w:cs="Cambria Math"/>
                        </w:rPr>
                        <m:t>×</m:t>
                      </m:r>
                      <m:r>
                        <w:rPr>
                          <w:rFonts w:ascii="Cambria Math" w:eastAsia="宋体" w:hAnsi="Cambria Math" w:cs="Cambria Math"/>
                        </w:rPr>
                        <m:t>8</m:t>
                      </m:r>
                    </m:e>
                  </m:d>
                </m:e>
                <m:sup>
                  <m:r>
                    <w:rPr>
                      <w:rFonts w:ascii="Cambria Math" w:eastAsia="宋体" w:hAnsi="Cambria Math" w:cs="Cambria Math"/>
                    </w:rPr>
                    <m:t>2</m:t>
                  </m:r>
                </m:sup>
              </m:sSup>
            </m:num>
            <m:den>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57</m:t>
              </m:r>
            </m:den>
          </m:f>
          <m:r>
            <w:rPr>
              <w:rFonts w:ascii="Cambria Math" w:eastAsia="宋体" w:hAnsi="Cambria Math" w:cs="Cambria Math"/>
            </w:rPr>
            <m:t>≈</m:t>
          </m:r>
          <m:r>
            <w:rPr>
              <w:rFonts w:ascii="Cambria Math" w:eastAsia="宋体" w:hAnsi="Cambria Math" w:cs="Cambria Math"/>
            </w:rPr>
            <m:t>3.689</m:t>
          </m:r>
        </m:oMath>
      </m:oMathPara>
      <w:r>
        <w:rPr>
          <w:sz w:val="21"/>
        </w:rPr>
        <w:t>，</w:t>
      </w:r>
    </w:p>
    <w:p>
      <w:pPr>
        <w:shd w:val="clear" w:color="auto" w:fill="auto"/>
        <w:spacing w:line="360" w:lineRule="auto"/>
        <w:jc w:val="left"/>
        <w:rPr>
          <w:sz w:val="21"/>
        </w:rPr>
      </w:pPr>
      <w:r>
        <w:rPr>
          <w:sz w:val="21"/>
        </w:rPr>
        <w:t>因为</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2.706</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0.1</m:t>
              </m:r>
            </m:sub>
          </m:sSub>
        </m:oMath>
      </m:oMathPara>
      <w:r>
        <w:rPr>
          <w:sz w:val="21"/>
        </w:rPr>
        <w:t>，所以在犯错误的概率不超过0.1的前提下认为性别与休闲方式有关系.</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0.1</m:t>
          </m:r>
        </m:oMath>
      </m:oMathPara>
    </w:p>
    <w:p>
      <w:pPr>
        <w:shd w:val="clear" w:color="auto" w:fill="auto"/>
        <w:spacing w:line="360" w:lineRule="auto"/>
        <w:jc w:val="left"/>
        <w:rPr>
          <w:sz w:val="21"/>
        </w:rPr>
      </w:pPr>
      <w:r>
        <w:rPr>
          <w:sz w:val="21"/>
        </w:rPr>
        <w:t>16．有两个分类变量</w:t>
      </w:r>
      <m:oMathPara>
        <m:oMathParaPr>
          <m:jc m:val="left"/>
        </m:oMathParaPr>
        <m:oMath>
          <m:r>
            <w:rPr>
              <w:rFonts w:ascii="Cambria Math" w:eastAsia="宋体" w:hAnsi="Cambria Math" w:cs="Cambria Math"/>
            </w:rPr>
            <m:t>x</m:t>
          </m:r>
        </m:oMath>
      </m:oMathPara>
      <w:r>
        <w:rPr>
          <w:sz w:val="21"/>
        </w:rPr>
        <w:t>和</w:t>
      </w:r>
      <m:oMathPara>
        <m:oMathParaPr>
          <m:jc m:val="left"/>
        </m:oMathParaPr>
        <m:oMath>
          <m:r>
            <w:rPr>
              <w:rFonts w:ascii="Cambria Math" w:eastAsia="宋体" w:hAnsi="Cambria Math" w:cs="Cambria Math"/>
            </w:rPr>
            <m:t>y</m:t>
          </m:r>
        </m:oMath>
      </m:oMathPara>
      <w:r>
        <w:rPr>
          <w:sz w:val="21"/>
        </w:rPr>
        <w:t>，其中一组观测值为如下的2×2列联表：</w:t>
      </w:r>
    </w:p>
    <w:tbl>
      <w:tblPr>
        <w:tblStyle w:val="TableNormal"/>
        <w:tblW w:w="5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00"/>
        <w:gridCol w:w="1350"/>
        <w:gridCol w:w="1350"/>
        <w:gridCol w:w="1400"/>
      </w:tblGrid>
      <w:tr>
        <w:tblPrEx>
          <w:tblW w:w="5520"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总计</w:t>
            </w:r>
          </w:p>
        </w:tc>
      </w:tr>
      <w:tr>
        <w:tblPrEx>
          <w:tblW w:w="5520"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a</m:t>
                </m:r>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a</m:t>
                </m:r>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w:t>
            </w:r>
          </w:p>
        </w:tc>
      </w:tr>
      <w:tr>
        <w:tblPrEx>
          <w:tblW w:w="5520"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a</m:t>
                </m:r>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a</m:t>
                </m:r>
              </m:oMath>
            </m:oMathPara>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w:t>
            </w:r>
          </w:p>
        </w:tc>
      </w:tr>
      <w:tr>
        <w:tblPrEx>
          <w:tblW w:w="5520"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总计</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65</w:t>
            </w:r>
          </w:p>
        </w:tc>
      </w:tr>
    </w:tbl>
    <w:p>
      <w:pPr>
        <w:shd w:val="clear" w:color="auto" w:fill="auto"/>
        <w:spacing w:line="360" w:lineRule="auto"/>
        <w:jc w:val="left"/>
        <w:rPr>
          <w:sz w:val="21"/>
        </w:rPr>
      </w:pPr>
      <w:r>
        <w:rPr>
          <w:sz w:val="21"/>
        </w:rPr>
        <w:t>其中</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a</m:t>
          </m:r>
        </m:oMath>
      </m:oMathPara>
      <w:r>
        <w:rPr>
          <w:sz w:val="21"/>
        </w:rPr>
        <w:t>均为大于5的整数，则</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时，在犯错误的概率不超过</w:t>
      </w:r>
      <m:oMathPara>
        <m:oMathParaPr>
          <m:jc m:val="left"/>
        </m:oMathParaPr>
        <m:oMath>
          <m:r>
            <w:rPr>
              <w:rFonts w:ascii="Cambria Math" w:eastAsia="宋体" w:hAnsi="Cambria Math" w:cs="Cambria Math"/>
            </w:rPr>
            <m:t>0.01</m:t>
          </m:r>
        </m:oMath>
      </m:oMathPara>
      <w:r>
        <w:rPr>
          <w:sz w:val="21"/>
        </w:rPr>
        <w:t>的前提下为“</w:t>
      </w:r>
      <m:oMathPara>
        <m:oMathParaPr>
          <m:jc m:val="left"/>
        </m:oMathParaPr>
        <m:oMath>
          <m:r>
            <w:rPr>
              <w:rFonts w:ascii="Cambria Math" w:eastAsia="宋体" w:hAnsi="Cambria Math" w:cs="Cambria Math"/>
            </w:rPr>
            <m:t>x</m:t>
          </m:r>
        </m:oMath>
      </m:oMathPara>
      <w:r>
        <w:rPr>
          <w:sz w:val="21"/>
        </w:rPr>
        <w:t>和</w:t>
      </w:r>
      <m:oMathPara>
        <m:oMathParaPr>
          <m:jc m:val="left"/>
        </m:oMathParaPr>
        <m:oMath>
          <m:r>
            <w:rPr>
              <w:rFonts w:ascii="Cambria Math" w:eastAsia="宋体" w:hAnsi="Cambria Math" w:cs="Cambria Math"/>
            </w:rPr>
            <m:t>y</m:t>
          </m:r>
        </m:oMath>
      </m:oMathPara>
      <w:r>
        <w:rPr>
          <w:sz w:val="21"/>
        </w:rPr>
        <w:t>之间有关系”</w:t>
      </w:r>
      <w:r>
        <w:rPr>
          <w:rFonts w:ascii="Times New Roman" w:eastAsia="Times New Roman" w:hAnsi="Times New Roman" w:cs="Times New Roman"/>
          <w:i/>
          <w:sz w:val="21"/>
        </w:rPr>
        <w:t>.</w:t>
      </w:r>
      <w:r>
        <w:rPr>
          <w:sz w:val="21"/>
        </w:rPr>
        <w:t>附：</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d>
                    <m:dPr>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e>
                <m:sup>
                  <m:r>
                    <w:rPr>
                      <w:rFonts w:ascii="Cambria Math" w:eastAsia="宋体" w:hAnsi="Cambria Math" w:cs="Cambria Math"/>
                    </w:rPr>
                    <m:t>2</m:t>
                  </m:r>
                </m:sup>
              </m:sSup>
            </m:num>
            <m:den>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e>
              </m:d>
            </m:den>
          </m:f>
        </m:oMath>
      </m:oMathPara>
    </w:p>
    <w:tbl>
      <w:tblPr>
        <w:tblStyle w:val="TableNormal"/>
        <w:tblW w:w="6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82"/>
        <w:gridCol w:w="1129"/>
        <w:gridCol w:w="1129"/>
        <w:gridCol w:w="1129"/>
        <w:gridCol w:w="1129"/>
        <w:gridCol w:w="1129"/>
      </w:tblGrid>
      <w:tr>
        <w:tblPrEx>
          <w:tblW w:w="6945" w:type="dxa"/>
        </w:tblPrEx>
        <w:trPr>
          <w:cantSplit w:val="0"/>
        </w:trPr>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e>
                </m:d>
              </m:oMath>
            </m:oMathPara>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0.10</m:t>
                </m:r>
              </m:oMath>
            </m:oMathPara>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0.05</m:t>
                </m:r>
              </m:oMath>
            </m:oMathPara>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0.025</m:t>
                </m:r>
              </m:oMath>
            </m:oMathPara>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0.010</m:t>
                </m:r>
              </m:oMath>
            </m:oMathPara>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0.005</m:t>
                </m:r>
              </m:oMath>
            </m:oMathPara>
          </w:p>
        </w:tc>
      </w:tr>
      <w:tr>
        <w:tblPrEx>
          <w:tblW w:w="6945" w:type="dxa"/>
        </w:tblPrEx>
        <w:trPr>
          <w:cantSplit w:val="0"/>
        </w:trPr>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k</m:t>
                </m:r>
              </m:oMath>
            </m:oMathPara>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2.706</m:t>
                </m:r>
              </m:oMath>
            </m:oMathPara>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3.841</m:t>
                </m:r>
              </m:oMath>
            </m:oMathPara>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5.024</m:t>
                </m:r>
              </m:oMath>
            </m:oMathPara>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6.635</m:t>
                </m:r>
              </m:oMath>
            </m:oMathPara>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7.879</m:t>
                </m:r>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【答案】9</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【知识点】独立性检验解决实际问题、卡方的计算、独立性检验的概念及辨析</w:t>
      </w:r>
    </w:p>
    <w:p>
      <w:pPr>
        <w:shd w:val="clear" w:color="auto" w:fill="auto"/>
        <w:spacing w:line="360" w:lineRule="auto"/>
        <w:jc w:val="left"/>
        <w:rPr>
          <w:sz w:val="21"/>
        </w:rPr>
      </w:pPr>
      <w:r>
        <w:rPr>
          <w:sz w:val="21"/>
        </w:rPr>
        <w:t>【分析】由题意，计算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oMath>
      </m:oMathPara>
      <w:r>
        <w:rPr>
          <w:sz w:val="21"/>
        </w:rPr>
        <w:t>，列出不等式求出</w:t>
      </w:r>
      <m:oMathPara>
        <m:oMathParaPr>
          <m:jc m:val="left"/>
        </m:oMathParaPr>
        <m:oMath>
          <m:r>
            <w:rPr>
              <w:rFonts w:ascii="Cambria Math" w:eastAsia="宋体" w:hAnsi="Cambria Math" w:cs="Cambria Math"/>
            </w:rPr>
            <m:t>a</m:t>
          </m:r>
        </m:oMath>
      </m:oMathPara>
      <w:r>
        <w:rPr>
          <w:sz w:val="21"/>
        </w:rPr>
        <w:t>的取值范围，再根据题意求得</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【详解】解：由题意知：</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6.635</m:t>
          </m:r>
        </m:oMath>
      </m:oMathPara>
      <w:r>
        <w:rPr>
          <w:sz w:val="21"/>
        </w:rPr>
        <w:t>,</w:t>
      </w:r>
    </w:p>
    <w:p>
      <w:pPr>
        <w:shd w:val="clear" w:color="auto" w:fill="auto"/>
        <w:spacing w:line="360" w:lineRule="auto"/>
        <w:jc w:val="left"/>
        <w:rPr>
          <w:sz w:val="21"/>
        </w:rPr>
      </w:pPr>
      <w:r>
        <w:rPr>
          <w:sz w:val="21"/>
        </w:rPr>
        <w:t>则</w:t>
      </w:r>
      <m:oMathPara>
        <m:oMathParaPr>
          <m:jc m:val="left"/>
        </m:oMathParaPr>
        <m:oMath>
          <m:f>
            <m:num>
              <m:r>
                <w:rPr>
                  <w:rFonts w:ascii="Cambria Math" w:eastAsia="宋体" w:hAnsi="Cambria Math" w:cs="Cambria Math"/>
                </w:rPr>
                <m:t>65</m:t>
              </m:r>
              <m:sSup>
                <m:e>
                  <m:d>
                    <m:dPr>
                      <m:begChr m:val="["/>
                      <m:endChr m:val="]"/>
                      <m:sepChr m:val=","/>
                    </m:dPr>
                    <m:e>
                      <m:r>
                        <w:rPr>
                          <w:rFonts w:ascii="Cambria Math" w:eastAsia="宋体" w:hAnsi="Cambria Math" w:cs="Cambria Math"/>
                        </w:rPr>
                        <m:t>a</m:t>
                      </m:r>
                      <m:d>
                        <m:dPr>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d>
                        <m:dPr>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a</m:t>
                          </m:r>
                        </m:e>
                      </m:d>
                      <m:d>
                        <m:dPr>
                          <m:sepChr m:val=","/>
                        </m:dPr>
                        <m:e>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a</m:t>
                          </m:r>
                        </m:e>
                      </m:d>
                    </m:e>
                  </m:d>
                </m:e>
                <m:sup>
                  <m:r>
                    <w:rPr>
                      <w:rFonts w:ascii="Cambria Math" w:eastAsia="宋体" w:hAnsi="Cambria Math" w:cs="Cambria Math"/>
                    </w:rPr>
                    <m:t>2</m:t>
                  </m:r>
                </m:sup>
              </m:sSup>
            </m:num>
            <m:den>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50</m:t>
              </m:r>
            </m:den>
          </m:f>
          <m:r>
            <w:rPr>
              <w:rFonts w:ascii="Cambria Math" w:eastAsia="宋体" w:hAnsi="Cambria Math" w:cs="Cambria Math"/>
            </w:rPr>
            <m:t>=</m:t>
          </m:r>
          <m:f>
            <m:num>
              <m:r>
                <w:rPr>
                  <w:rFonts w:ascii="Cambria Math" w:eastAsia="宋体" w:hAnsi="Cambria Math" w:cs="Cambria Math"/>
                </w:rPr>
                <m:t>13</m:t>
              </m:r>
              <m:sSup>
                <m:e>
                  <m:d>
                    <m:dPr>
                      <m:sepChr m:val=","/>
                    </m:dPr>
                    <m:e>
                      <m:r>
                        <w:rPr>
                          <w:rFonts w:ascii="Cambria Math" w:eastAsia="宋体" w:hAnsi="Cambria Math" w:cs="Cambria Math"/>
                        </w:rPr>
                        <m:t>13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60</m:t>
                      </m:r>
                    </m:e>
                  </m:d>
                </m:e>
                <m:sup>
                  <m:r>
                    <w:rPr>
                      <w:rFonts w:ascii="Cambria Math" w:eastAsia="宋体" w:hAnsi="Cambria Math" w:cs="Cambria Math"/>
                    </w:rPr>
                    <m:t>2</m:t>
                  </m:r>
                </m:sup>
              </m:sSup>
            </m:num>
            <m:den>
              <m:r>
                <w:rPr>
                  <w:rFonts w:ascii="Cambria Math" w:eastAsia="宋体" w:hAnsi="Cambria Math" w:cs="Cambria Math"/>
                </w:rPr>
                <m:t>5400</m:t>
              </m:r>
            </m:den>
          </m:f>
          <m:r>
            <w:rPr>
              <w:rFonts w:ascii="Cambria Math" w:eastAsia="宋体" w:hAnsi="Cambria Math" w:cs="Cambria Math"/>
            </w:rPr>
            <m:t>≥</m:t>
          </m:r>
          <m:r>
            <w:rPr>
              <w:rFonts w:ascii="Cambria Math" w:eastAsia="宋体" w:hAnsi="Cambria Math" w:cs="Cambria Math"/>
            </w:rPr>
            <m:t>6.635</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8.65</m:t>
          </m:r>
        </m:oMath>
      </m:oMathPara>
      <w:r>
        <w:rPr>
          <w:sz w:val="21"/>
        </w:rPr>
        <w:t>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0.58</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5</m:t>
          </m:r>
        </m:oMath>
      </m:oMathPara>
      <w:r>
        <w:rPr>
          <w:sz w:val="21"/>
        </w:rPr>
        <w:t>且</w:t>
      </w:r>
      <m:oMathPara>
        <m:oMathParaPr>
          <m:jc m:val="left"/>
        </m:oMathParaPr>
        <m:oMath>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综上得：</w:t>
      </w:r>
      <m:oMathPara>
        <m:oMathParaPr>
          <m:jc m:val="left"/>
        </m:oMathParaPr>
        <m:oMath>
          <m:r>
            <w:rPr>
              <w:rFonts w:ascii="Cambria Math" w:eastAsia="宋体" w:hAnsi="Cambria Math" w:cs="Cambria Math"/>
            </w:rPr>
            <m:t>8.65</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m:rPr>
              <m:nor/>
            </m:rPr>
            <w:rPr>
              <w:rFonts w:ascii="Cambria Math" w:eastAsia="宋体" w:hAnsi="Cambria Math" w:cs="Cambria Math"/>
            </w:rPr>
            <m:t>=9</m:t>
          </m:r>
        </m:oMath>
      </m:oMathPara>
      <w:r>
        <w:rPr>
          <w:sz w:val="21"/>
        </w:rPr>
        <w:t>.</w:t>
      </w:r>
    </w:p>
    <w:p>
      <w:pPr>
        <w:shd w:val="clear" w:color="auto" w:fill="auto"/>
        <w:spacing w:line="360" w:lineRule="auto"/>
        <w:jc w:val="left"/>
        <w:rPr>
          <w:sz w:val="21"/>
        </w:rPr>
      </w:pPr>
      <w:r>
        <w:rPr>
          <w:sz w:val="21"/>
        </w:rPr>
        <w:t>故答案为：9.</w:t>
      </w:r>
    </w:p>
    <w:p>
      <w:pPr>
        <w:shd w:val="clear" w:color="auto" w:fill="auto"/>
        <w:spacing w:line="360" w:lineRule="auto"/>
        <w:jc w:val="left"/>
        <w:rPr>
          <w:sz w:val="21"/>
        </w:rPr>
      </w:pPr>
      <w:r>
        <w:rPr>
          <w:sz w:val="21"/>
        </w:rPr>
        <w:t>【点睛】本题考查独立性检验的应用问题.</w:t>
      </w:r>
    </w:p>
    <w:p>
      <w:pPr>
        <w:shd w:val="clear" w:color="auto" w:fill="auto"/>
        <w:spacing w:line="360" w:lineRule="auto"/>
        <w:jc w:val="left"/>
        <w:rPr>
          <w:sz w:val="21"/>
        </w:rPr>
      </w:pPr>
      <w:r>
        <w:rPr>
          <w:b/>
          <w:sz w:val="24"/>
        </w:rPr>
        <w:t>四、解答题</w:t>
      </w:r>
    </w:p>
    <w:p>
      <w:pPr>
        <w:shd w:val="clear" w:color="auto" w:fill="auto"/>
        <w:spacing w:line="360" w:lineRule="auto"/>
        <w:jc w:val="left"/>
        <w:rPr>
          <w:sz w:val="21"/>
        </w:rPr>
      </w:pPr>
      <w:r>
        <w:rPr>
          <w:sz w:val="21"/>
        </w:rPr>
        <w:t>17．某连锁经营公司所属5个零售店某月的销售额和利润额如下表：</w:t>
      </w:r>
    </w:p>
    <w:tbl>
      <w:tblPr>
        <w:tblStyle w:val="TableNormal"/>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94"/>
        <w:gridCol w:w="810"/>
        <w:gridCol w:w="912"/>
        <w:gridCol w:w="885"/>
        <w:gridCol w:w="848"/>
        <w:gridCol w:w="871"/>
      </w:tblGrid>
      <w:tr>
        <w:tblPrEx>
          <w:tblW w:w="6240" w:type="dxa"/>
        </w:tblPrEx>
        <w:trPr>
          <w:cantSplit w:val="0"/>
        </w:trPr>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商店名称</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i/>
                <w:sz w:val="21"/>
              </w:rPr>
            </w:pPr>
            <w:r>
              <w:rPr>
                <w:i/>
                <w:sz w:val="21"/>
              </w:rPr>
              <w:t>A</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i/>
                <w:sz w:val="21"/>
              </w:rPr>
            </w:pPr>
            <w:r>
              <w:rPr>
                <w:i/>
                <w:sz w:val="21"/>
              </w:rPr>
              <w:t>B</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i/>
                <w:sz w:val="21"/>
              </w:rPr>
            </w:pPr>
            <w:r>
              <w:rPr>
                <w:i/>
                <w:sz w:val="21"/>
              </w:rPr>
              <w:t>C</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i/>
                <w:sz w:val="21"/>
              </w:rPr>
            </w:pPr>
            <w:r>
              <w:rPr>
                <w:i/>
                <w:sz w:val="21"/>
              </w:rPr>
              <w:t>D</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i/>
                <w:sz w:val="21"/>
              </w:rPr>
            </w:pPr>
            <w:r>
              <w:rPr>
                <w:i/>
                <w:sz w:val="21"/>
              </w:rPr>
              <w:t>E</w:t>
            </w:r>
          </w:p>
        </w:tc>
      </w:tr>
      <w:tr>
        <w:tblPrEx>
          <w:tblW w:w="6240" w:type="dxa"/>
        </w:tblPrEx>
        <w:trPr>
          <w:cantSplit w:val="0"/>
        </w:trPr>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销售额</w:t>
            </w:r>
            <w:r>
              <w:rPr>
                <w:i/>
                <w:sz w:val="21"/>
              </w:rPr>
              <w:t>x</w:t>
            </w:r>
            <w:r>
              <w:rPr>
                <w:sz w:val="21"/>
              </w:rPr>
              <w:t>/千万元</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w:t>
            </w:r>
          </w:p>
        </w:tc>
      </w:tr>
      <w:tr>
        <w:tblPrEx>
          <w:tblW w:w="6240" w:type="dxa"/>
        </w:tblPrEx>
        <w:trPr>
          <w:cantSplit w:val="0"/>
        </w:trPr>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利润额</w:t>
            </w:r>
            <w:r>
              <w:rPr>
                <w:i/>
                <w:sz w:val="21"/>
              </w:rPr>
              <w:t>y</w:t>
            </w:r>
            <w:r>
              <w:rPr>
                <w:sz w:val="21"/>
              </w:rPr>
              <w:t>/百万元</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r>
    </w:tbl>
    <w:p>
      <w:pPr>
        <w:shd w:val="clear" w:color="auto" w:fill="auto"/>
        <w:spacing w:line="360" w:lineRule="auto"/>
        <w:jc w:val="left"/>
        <w:rPr>
          <w:sz w:val="21"/>
        </w:rPr>
      </w:pPr>
      <w:r>
        <w:rPr>
          <w:sz w:val="21"/>
        </w:rPr>
        <w:t>（1）画出散点图，观察散点图，说明两个变量是否线性相关；</w:t>
      </w:r>
    </w:p>
    <w:p>
      <w:pPr>
        <w:shd w:val="clear" w:color="auto" w:fill="auto"/>
        <w:spacing w:line="360" w:lineRule="auto"/>
        <w:jc w:val="left"/>
        <w:rPr>
          <w:sz w:val="21"/>
        </w:rPr>
      </w:pPr>
      <w:r>
        <w:rPr>
          <w:sz w:val="21"/>
        </w:rPr>
        <w:t>（2）用最小二乘法计算利润额</w:t>
      </w:r>
      <w:r>
        <w:rPr>
          <w:i/>
          <w:sz w:val="21"/>
        </w:rPr>
        <w:t>y</w:t>
      </w:r>
      <w:r>
        <w:rPr>
          <w:sz w:val="21"/>
        </w:rPr>
        <w:t>对销售额</w:t>
      </w:r>
      <w:r>
        <w:rPr>
          <w:i/>
          <w:sz w:val="21"/>
        </w:rPr>
        <w:t>x</w:t>
      </w:r>
      <w:r>
        <w:rPr>
          <w:sz w:val="21"/>
        </w:rPr>
        <w:t>的线性回归方程；</w:t>
      </w:r>
    </w:p>
    <w:p>
      <w:pPr>
        <w:shd w:val="clear" w:color="auto" w:fill="auto"/>
        <w:spacing w:line="360" w:lineRule="auto"/>
        <w:jc w:val="left"/>
        <w:rPr>
          <w:sz w:val="21"/>
        </w:rPr>
      </w:pPr>
      <w:r>
        <w:rPr>
          <w:sz w:val="21"/>
        </w:rPr>
        <w:t>（3）当销售额为4千万元时，估计利润额的大小.</w:t>
      </w:r>
    </w:p>
    <w:p>
      <w:pPr>
        <w:shd w:val="clear" w:color="auto" w:fill="auto"/>
        <w:spacing w:line="360" w:lineRule="auto"/>
        <w:jc w:val="left"/>
        <w:rPr>
          <w:sz w:val="21"/>
        </w:rPr>
      </w:pPr>
      <w:r>
        <w:rPr>
          <w:sz w:val="21"/>
        </w:rPr>
        <w:t>（参考公式：</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n</m:t>
                  </m:r>
                  <m:acc>
                    <m:accPr>
                      <m:chr m:val="̅"/>
                    </m:accPr>
                    <m:e>
                      <m:r>
                        <w:rPr>
                          <w:rFonts w:ascii="Cambria Math" w:eastAsia="宋体" w:hAnsi="Cambria Math" w:cs="Cambria Math"/>
                        </w:rPr>
                        <m:t>x</m:t>
                      </m:r>
                    </m:e>
                  </m:acc>
                  <m:acc>
                    <m:accPr>
                      <m:chr m:val="̅"/>
                    </m:accPr>
                    <m:e>
                      <m:r>
                        <w:rPr>
                          <w:rFonts w:ascii="Cambria Math" w:eastAsia="宋体" w:hAnsi="Cambria Math" w:cs="Cambria Math"/>
                        </w:rPr>
                        <m:t>y</m:t>
                      </m:r>
                    </m:e>
                  </m:acc>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n</m:t>
                  </m:r>
                  <m:sSup>
                    <m:e>
                      <m:acc>
                        <m:accPr>
                          <m:chr m:val="̅"/>
                        </m:accPr>
                        <m:e>
                          <m:r>
                            <w:rPr>
                              <w:rFonts w:ascii="Cambria Math" w:eastAsia="宋体" w:hAnsi="Cambria Math" w:cs="Cambria Math"/>
                            </w:rPr>
                            <m:t>x</m:t>
                          </m:r>
                        </m:e>
                      </m:acc>
                    </m:e>
                    <m:sup>
                      <m:r>
                        <w:rPr>
                          <w:rFonts w:ascii="Cambria Math" w:eastAsia="宋体" w:hAnsi="Cambria Math" w:cs="Cambria Math"/>
                        </w:rPr>
                        <m:t>2</m:t>
                      </m:r>
                    </m:sup>
                  </m:sSup>
                </m:e>
              </m:nary>
            </m:den>
          </m:f>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acc>
            <m:accPr>
              <m:chr m:val="̅"/>
            </m:accPr>
            <m:e>
              <m:r>
                <w:rPr>
                  <w:rFonts w:ascii="Cambria Math" w:eastAsia="宋体" w:hAnsi="Cambria Math" w:cs="Cambria Math"/>
                </w:rPr>
                <m:t>x</m:t>
              </m:r>
            </m:e>
          </m:acc>
        </m:oMath>
      </m:oMathPara>
      <w:r>
        <w:rPr>
          <w:sz w:val="21"/>
        </w:rPr>
        <w:t>）</w:t>
      </w:r>
    </w:p>
    <w:p>
      <w:pPr>
        <w:shd w:val="clear" w:color="auto" w:fill="auto"/>
        <w:spacing w:line="360" w:lineRule="auto"/>
        <w:jc w:val="left"/>
        <w:rPr>
          <w:sz w:val="21"/>
        </w:rPr>
      </w:pPr>
      <w:r>
        <w:rPr>
          <w:sz w:val="21"/>
        </w:rPr>
        <w:t>【答案】（1）图见解析，变量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线性相关；（2）</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0.4</m:t>
          </m:r>
        </m:oMath>
      </m:oMathPara>
      <w:r>
        <w:rPr>
          <w:sz w:val="21"/>
        </w:rPr>
        <w:t>；（3）2.4百万元</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【知识点】根据散点图判断是否线性相关、根据回归方程进行数据估计、求回归直线方程、绘制散点图</w:t>
      </w:r>
    </w:p>
    <w:p>
      <w:pPr>
        <w:shd w:val="clear" w:color="auto" w:fill="auto"/>
        <w:spacing w:line="360" w:lineRule="auto"/>
        <w:jc w:val="left"/>
        <w:rPr>
          <w:sz w:val="21"/>
        </w:rPr>
      </w:pPr>
      <w:r>
        <w:rPr>
          <w:sz w:val="21"/>
        </w:rPr>
        <w:t>【分析】（1）根据题中数据在直角坐标系中作出这五个点，即可得到散点图，并由图观察这些点是否在一条直线附近，即可判断；</w:t>
      </w:r>
    </w:p>
    <w:p>
      <w:pPr>
        <w:shd w:val="clear" w:color="auto" w:fill="auto"/>
        <w:spacing w:line="360" w:lineRule="auto"/>
        <w:jc w:val="left"/>
        <w:rPr>
          <w:sz w:val="21"/>
        </w:rPr>
      </w:pPr>
      <w:r>
        <w:rPr>
          <w:sz w:val="21"/>
        </w:rPr>
        <w:t>（2）根据公式分别求出</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e>
          </m:nary>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oMath>
      </m:oMathPara>
      <w:r>
        <w:rPr>
          <w:sz w:val="21"/>
        </w:rPr>
        <w:t>，即可求出；</w:t>
      </w:r>
    </w:p>
    <w:p>
      <w:pPr>
        <w:shd w:val="clear" w:color="auto" w:fill="auto"/>
        <w:spacing w:line="360" w:lineRule="auto"/>
        <w:jc w:val="left"/>
        <w:rPr>
          <w:sz w:val="21"/>
        </w:rPr>
      </w:pPr>
      <w:r>
        <w:rPr>
          <w:sz w:val="21"/>
        </w:rPr>
        <w:t>（3）由（2）中求出的回归方程，将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代入，即可估计利润额的大小．</w:t>
      </w:r>
    </w:p>
    <w:p>
      <w:pPr>
        <w:shd w:val="clear" w:color="auto" w:fill="auto"/>
        <w:spacing w:line="360" w:lineRule="auto"/>
        <w:jc w:val="left"/>
        <w:rPr>
          <w:sz w:val="21"/>
        </w:rPr>
      </w:pPr>
      <w:r>
        <w:rPr>
          <w:sz w:val="21"/>
        </w:rPr>
        <w:t>【详解】解：（1）散点图如图所示.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95500" cy="1571625"/>
            <wp:docPr id="100007" name="" descr="@@@8f8a543e-a068-46fa-9812-d5244b27c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095500" cy="1571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由散点图可以看出变量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线性相关.</w:t>
      </w:r>
    </w:p>
    <w:p>
      <w:pPr>
        <w:shd w:val="clear" w:color="auto" w:fill="auto"/>
        <w:spacing w:line="360" w:lineRule="auto"/>
        <w:jc w:val="left"/>
        <w:rPr>
          <w:sz w:val="21"/>
        </w:rPr>
      </w:pPr>
      <w:r>
        <w:rPr>
          <w:sz w:val="21"/>
        </w:rPr>
        <w:t>（2）设线性回归方程是</w:t>
      </w:r>
      <m:oMathPara>
        <m:oMathParaPr>
          <m:jc m:val="left"/>
        </m:oMathParaPr>
        <m:oMath>
          <m:r>
            <w:rPr>
              <w:rFonts w:ascii="Cambria Math" w:eastAsia="宋体" w:hAnsi="Cambria Math" w:cs="Cambria Math"/>
            </w:rPr>
            <m:t>y</m:t>
          </m:r>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w:t>
      </w:r>
    </w:p>
    <w:p>
      <w:pPr>
        <w:shd w:val="clear" w:color="auto" w:fill="auto"/>
        <w:spacing w:line="360" w:lineRule="auto"/>
        <w:jc w:val="left"/>
        <w:rPr>
          <w:sz w:val="21"/>
        </w:rPr>
      </w:pPr>
      <w:r>
        <w:rPr>
          <w:sz w:val="21"/>
        </w:rPr>
        <w:t>因为</w:t>
      </w:r>
      <m:oMathPara>
        <m:oMathParaPr>
          <m:jc m:val="left"/>
        </m:oMathParaPr>
        <m:oMath>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3.4</m:t>
          </m:r>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112</m:t>
              </m:r>
            </m:e>
          </m:nary>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200</m:t>
          </m:r>
        </m:oMath>
      </m:oMathPara>
      <w:r>
        <w:rPr>
          <w:sz w:val="21"/>
        </w:rPr>
        <w:t>，所以</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x</m:t>
                      </m:r>
                    </m:e>
                    <m:sub>
                      <m:r>
                        <w:rPr>
                          <w:rFonts w:ascii="Cambria Math" w:eastAsia="宋体" w:hAnsi="Cambria Math" w:cs="Cambria Math"/>
                        </w:rPr>
                        <m:t>i</m:t>
                      </m:r>
                    </m:sub>
                  </m:sSub>
                </m:e>
              </m:nary>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y</m:t>
              </m:r>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5</m:t>
              </m:r>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0.5</m:t>
          </m:r>
        </m:oMath>
      </m:oMathPara>
      <w:r>
        <w:rPr>
          <w:sz w:val="21"/>
        </w:rPr>
        <w:t>，</w:t>
      </w:r>
    </w:p>
    <w:p>
      <w:pPr>
        <w:shd w:val="clear" w:color="auto" w:fill="auto"/>
        <w:spacing w:line="360" w:lineRule="auto"/>
        <w:jc w:val="left"/>
        <w:rPr>
          <w:sz w:val="21"/>
        </w:rPr>
      </w:pPr>
      <m:oMathPara>
        <m:oMathParaPr>
          <m:jc m:val="left"/>
        </m:oMathParaPr>
        <m:oMath>
          <m:acc>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0.4</m:t>
          </m:r>
        </m:oMath>
      </m:oMathPara>
      <w:r>
        <w:rPr>
          <w:sz w:val="21"/>
        </w:rPr>
        <w:t>，</w:t>
      </w:r>
    </w:p>
    <w:p>
      <w:pPr>
        <w:shd w:val="clear" w:color="auto" w:fill="auto"/>
        <w:spacing w:line="360" w:lineRule="auto"/>
        <w:jc w:val="left"/>
        <w:rPr>
          <w:sz w:val="21"/>
        </w:rPr>
      </w:pPr>
      <w:r>
        <w:rPr>
          <w:sz w:val="21"/>
        </w:rPr>
        <w:t>即利润额</w:t>
      </w:r>
      <w:r>
        <w:rPr>
          <w:i/>
          <w:sz w:val="21"/>
        </w:rPr>
        <w:t>y</w:t>
      </w:r>
      <w:r>
        <w:rPr>
          <w:sz w:val="21"/>
        </w:rPr>
        <w:t>对销售额</w:t>
      </w:r>
      <w:r>
        <w:rPr>
          <w:i/>
          <w:sz w:val="21"/>
        </w:rPr>
        <w:t>x</w:t>
      </w:r>
      <w:r>
        <w:rPr>
          <w:sz w:val="21"/>
        </w:rPr>
        <w:t>的线性回归方程为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0.4</m:t>
          </m:r>
        </m:oMath>
      </m:oMathPara>
      <w:r>
        <w:rPr>
          <w:sz w:val="21"/>
        </w:rPr>
        <w:t>.</w:t>
      </w:r>
    </w:p>
    <w:p>
      <w:pPr>
        <w:shd w:val="clear" w:color="auto" w:fill="auto"/>
        <w:spacing w:line="360" w:lineRule="auto"/>
        <w:jc w:val="left"/>
        <w:rPr>
          <w:sz w:val="21"/>
        </w:rPr>
      </w:pPr>
      <w:r>
        <w:rPr>
          <w:sz w:val="21"/>
        </w:rPr>
        <w:t>（3）当销售额为4千万元时，利润额约为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2.4</m:t>
          </m:r>
        </m:oMath>
      </m:oMathPara>
      <w:r>
        <w:rPr>
          <w:sz w:val="21"/>
        </w:rPr>
        <w:t>(百万元).</w:t>
      </w:r>
    </w:p>
    <w:p>
      <w:pPr>
        <w:shd w:val="clear" w:color="auto" w:fill="auto"/>
        <w:spacing w:line="360" w:lineRule="auto"/>
        <w:jc w:val="left"/>
        <w:rPr>
          <w:sz w:val="21"/>
        </w:rPr>
      </w:pPr>
      <w:r>
        <w:rPr>
          <w:sz w:val="21"/>
        </w:rPr>
        <w:t>【点睛】本题主要考查利用散点图判断两个变量是否存在相关关系，利用最小二乘法求线性回归方程，以及利用回归方程进行预测，属于基础题．</w:t>
      </w:r>
    </w:p>
    <w:p>
      <w:pPr>
        <w:shd w:val="clear" w:color="auto" w:fill="auto"/>
        <w:spacing w:line="360" w:lineRule="auto"/>
        <w:jc w:val="left"/>
        <w:rPr>
          <w:sz w:val="21"/>
        </w:rPr>
      </w:pPr>
      <w:r>
        <w:rPr>
          <w:sz w:val="21"/>
        </w:rPr>
        <w:t>18．某学校高二年级为调查本年度参加学业水平考试的学生是否需要年级提供帮助，从高二年级随机调查了50名学生，其中有20名男同学，如图是根据样本的调查结果绘制的等高条形图.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67050" cy="1600200"/>
            <wp:docPr id="100009" name="" descr="@@@984864b4-1f48-44f7-8642-623082770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067050" cy="1600200"/>
                    </a:xfrm>
                    <a:prstGeom prst="rect">
                      <a:avLst/>
                    </a:prstGeom>
                  </pic:spPr>
                </pic:pic>
              </a:graphicData>
            </a:graphic>
          </wp:inline>
        </w:drawing>
      </w:r>
    </w:p>
    <w:p>
      <w:pPr>
        <w:shd w:val="clear" w:color="auto" w:fill="auto"/>
        <w:spacing w:line="360" w:lineRule="auto"/>
        <w:jc w:val="left"/>
        <w:rPr>
          <w:sz w:val="21"/>
        </w:rPr>
      </w:pPr>
      <w:r>
        <w:rPr>
          <w:sz w:val="21"/>
        </w:rPr>
        <w:t>(1)根据已知条件与等高条形图完成下面的</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w:t>
      </w:r>
    </w:p>
    <w:p>
      <w:pPr>
        <w:shd w:val="clear" w:color="auto" w:fill="auto"/>
        <w:spacing w:line="360" w:lineRule="auto"/>
        <w:jc w:val="left"/>
        <w:rPr>
          <w:sz w:val="21"/>
        </w:rPr>
      </w:pPr>
      <w:r>
        <w:rPr>
          <w:sz w:val="21"/>
        </w:rPr>
        <w:t>单位：名</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3"/>
        <w:gridCol w:w="902"/>
        <w:gridCol w:w="902"/>
        <w:gridCol w:w="69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男同学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女同学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总计</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需要帮助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不需要帮助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总计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sz w:val="21"/>
        </w:rPr>
        <w:t>(2)根据（1）中的</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列联表，依据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0.01</m:t>
          </m:r>
        </m:oMath>
      </m:oMathPara>
      <w:r>
        <w:rPr>
          <w:sz w:val="21"/>
        </w:rPr>
        <w:t>的独立性检验，分析该校高二年级学生本年度学业水平考试需要年级提供帮助是否与性别有关.</w:t>
      </w:r>
    </w:p>
    <w:p>
      <w:pPr>
        <w:shd w:val="clear" w:color="auto" w:fill="auto"/>
        <w:spacing w:line="360" w:lineRule="auto"/>
        <w:jc w:val="left"/>
        <w:rPr>
          <w:sz w:val="21"/>
        </w:rPr>
      </w:pPr>
      <w:r>
        <w:rPr>
          <w:sz w:val="21"/>
        </w:rPr>
        <w:t>附：</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d>
                    <m:dPr>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e>
                <m:sup>
                  <m:r>
                    <w:rPr>
                      <w:rFonts w:ascii="Cambria Math" w:eastAsia="宋体" w:hAnsi="Cambria Math" w:cs="Cambria Math"/>
                    </w:rPr>
                    <m:t>2</m:t>
                  </m:r>
                </m:sup>
              </m:sSup>
            </m:num>
            <m:den>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e>
              </m:d>
            </m:den>
          </m:f>
        </m:oMath>
      </m:oMathPara>
      <w:r>
        <w:rPr>
          <w:sz w:val="21"/>
        </w:rPr>
        <w:t>，其中</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745"/>
        <w:gridCol w:w="745"/>
        <w:gridCol w:w="85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α</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0.001</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α</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10.828</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(2)认为该校高二年级学生本年度学业水平考试需要年级提供帮助与性别无关.</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【知识点】独立性检验解决实际问题、卡方的计算、等高条形图、完善列联表</w:t>
      </w:r>
    </w:p>
    <w:p>
      <w:pPr>
        <w:shd w:val="clear" w:color="auto" w:fill="auto"/>
        <w:spacing w:line="360" w:lineRule="auto"/>
        <w:jc w:val="left"/>
        <w:rPr>
          <w:sz w:val="21"/>
        </w:rPr>
      </w:pPr>
      <w:r>
        <w:rPr>
          <w:sz w:val="21"/>
        </w:rPr>
        <w:t>【分析】（1）根据等高条形图分别求出男、女同学需要帮助和不需要帮助的分数，可得出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w:t>
      </w:r>
    </w:p>
    <w:p>
      <w:pPr>
        <w:shd w:val="clear" w:color="auto" w:fill="auto"/>
        <w:spacing w:line="360" w:lineRule="auto"/>
        <w:jc w:val="left"/>
        <w:rPr>
          <w:sz w:val="21"/>
        </w:rPr>
      </w:pPr>
      <w:r>
        <w:rPr>
          <w:sz w:val="21"/>
        </w:rPr>
        <w:t>（2）先由公式求出</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oMath>
      </m:oMathPara>
      <w:r>
        <w:rPr>
          <w:sz w:val="21"/>
        </w:rPr>
        <w:t>的值，再对照表格中给出的值可得答案.</w:t>
      </w:r>
    </w:p>
    <w:p>
      <w:pPr>
        <w:shd w:val="clear" w:color="auto" w:fill="auto"/>
        <w:spacing w:line="360" w:lineRule="auto"/>
        <w:jc w:val="left"/>
        <w:rPr>
          <w:sz w:val="21"/>
        </w:rPr>
      </w:pPr>
      <w:r>
        <w:rPr>
          <w:sz w:val="21"/>
        </w:rPr>
        <w:t>【详解】（1）由题意知有20名男同学，则有30名女同学.</w:t>
      </w:r>
    </w:p>
    <w:p>
      <w:pPr>
        <w:shd w:val="clear" w:color="auto" w:fill="auto"/>
        <w:spacing w:line="360" w:lineRule="auto"/>
        <w:jc w:val="left"/>
        <w:rPr>
          <w:sz w:val="21"/>
        </w:rPr>
      </w:pPr>
      <w:r>
        <w:rPr>
          <w:sz w:val="21"/>
        </w:rPr>
        <w:t>由题中等高条形图可知男同学需要帮助的有4人，不需要帮助的有16人.</w:t>
      </w:r>
    </w:p>
    <w:p>
      <w:pPr>
        <w:shd w:val="clear" w:color="auto" w:fill="auto"/>
        <w:spacing w:line="360" w:lineRule="auto"/>
        <w:jc w:val="left"/>
        <w:rPr>
          <w:sz w:val="21"/>
        </w:rPr>
      </w:pPr>
      <w:r>
        <w:rPr>
          <w:sz w:val="21"/>
        </w:rPr>
        <w:t>女同学需要帮助的有3人，不需要帮助的有27人.</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列联表为</w:t>
      </w:r>
    </w:p>
    <w:p>
      <w:pPr>
        <w:shd w:val="clear" w:color="auto" w:fill="auto"/>
        <w:spacing w:line="360" w:lineRule="auto"/>
        <w:jc w:val="left"/>
        <w:rPr>
          <w:sz w:val="21"/>
        </w:rPr>
      </w:pPr>
      <w:r>
        <w:rPr>
          <w:sz w:val="21"/>
        </w:rPr>
        <w:t>单位：名</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3"/>
        <w:gridCol w:w="902"/>
        <w:gridCol w:w="902"/>
        <w:gridCol w:w="69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男同学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女同学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总计</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需要帮助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不需要帮助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43</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总计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（2）假设</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oMath>
      </m:oMathPara>
      <w:r>
        <w:rPr>
          <w:sz w:val="21"/>
        </w:rPr>
        <w:t>：该校高二年级学生本年度学业水平考试需要年级提供帮助与性别无关.</w:t>
      </w:r>
    </w:p>
    <w:p>
      <w:pPr>
        <w:shd w:val="clear" w:color="auto" w:fill="auto"/>
        <w:spacing w:line="360" w:lineRule="auto"/>
        <w:jc w:val="left"/>
        <w:rPr>
          <w:sz w:val="21"/>
        </w:rPr>
      </w:pPr>
      <w:r>
        <w:rPr>
          <w:sz w:val="21"/>
        </w:rPr>
        <w:t>经计算得</w:t>
      </w:r>
      <m:oMathPara>
        <m:oMathParaPr>
          <m:jc m:val="left"/>
        </m:oMathParaPr>
        <m:oMath>
          <m:sSup>
            <m:e>
              <m:r>
                <w:rPr>
                  <w:rFonts w:ascii="Cambria Math" w:eastAsia="宋体" w:hAnsi="Cambria Math" w:cs="Cambria Math"/>
                </w:rPr>
                <m:t>χ</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50</m:t>
              </m:r>
              <m:r>
                <w:rPr>
                  <w:rFonts w:ascii="Cambria Math" w:eastAsia="宋体" w:hAnsi="Cambria Math" w:cs="Cambria Math"/>
                </w:rPr>
                <m:t>×</m:t>
              </m:r>
              <m:sSup>
                <m:e>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16</m:t>
                      </m:r>
                    </m:e>
                  </m:d>
                </m:e>
                <m:sup>
                  <m:r>
                    <w:rPr>
                      <w:rFonts w:ascii="Cambria Math" w:eastAsia="宋体" w:hAnsi="Cambria Math" w:cs="Cambria Math"/>
                    </w:rPr>
                    <m:t>2</m:t>
                  </m:r>
                </m:sup>
              </m:sSup>
            </m:num>
            <m:den>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43</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30</m:t>
              </m:r>
            </m:den>
          </m:f>
          <m:r>
            <w:rPr>
              <w:rFonts w:ascii="Cambria Math" w:eastAsia="宋体" w:hAnsi="Cambria Math" w:cs="Cambria Math"/>
            </w:rPr>
            <m:t>≈</m:t>
          </m:r>
          <m:r>
            <w:rPr>
              <w:rFonts w:ascii="Cambria Math" w:eastAsia="宋体" w:hAnsi="Cambria Math" w:cs="Cambria Math"/>
            </w:rPr>
            <m:t>0.9967</m:t>
          </m:r>
          <m:r>
            <w:rPr>
              <w:rFonts w:ascii="Cambria Math" w:eastAsia="宋体" w:hAnsi="Cambria Math" w:cs="Cambria Math"/>
            </w:rPr>
            <m:t>&lt;</m:t>
          </m:r>
          <m:r>
            <w:rPr>
              <w:rFonts w:ascii="Cambria Math" w:eastAsia="宋体" w:hAnsi="Cambria Math" w:cs="Cambria Math"/>
            </w:rPr>
            <m:t>6.635</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0.01</m:t>
              </m:r>
            </m:sub>
          </m:sSub>
        </m:oMath>
      </m:oMathPara>
      <w:r>
        <w:rPr>
          <w:sz w:val="21"/>
        </w:rPr>
        <w:t>，</w:t>
      </w:r>
    </w:p>
    <w:p>
      <w:pPr>
        <w:shd w:val="clear" w:color="auto" w:fill="auto"/>
        <w:spacing w:line="360" w:lineRule="auto"/>
        <w:jc w:val="left"/>
        <w:rPr>
          <w:sz w:val="21"/>
        </w:rPr>
      </w:pPr>
      <w:r>
        <w:rPr>
          <w:sz w:val="21"/>
        </w:rPr>
        <w:t>依据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0.01</m:t>
          </m:r>
        </m:oMath>
      </m:oMathPara>
      <w:r>
        <w:rPr>
          <w:sz w:val="21"/>
        </w:rPr>
        <w:t>的独立性检验，没有充分证据推断</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oMath>
      </m:oMathPara>
      <w:r>
        <w:rPr>
          <w:sz w:val="21"/>
        </w:rPr>
        <w:t>不成立，因此证明</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oMath>
      </m:oMathPara>
      <w:r>
        <w:rPr>
          <w:sz w:val="21"/>
        </w:rPr>
        <w:t>成立，</w:t>
      </w:r>
    </w:p>
    <w:p>
      <w:pPr>
        <w:shd w:val="clear" w:color="auto" w:fill="auto"/>
        <w:spacing w:line="360" w:lineRule="auto"/>
        <w:jc w:val="left"/>
        <w:rPr>
          <w:sz w:val="21"/>
        </w:rPr>
      </w:pPr>
      <w:r>
        <w:rPr>
          <w:sz w:val="21"/>
        </w:rPr>
        <w:t>即认为该校高二年级学生本年度学业水平考试需要年级提供帮助与性别无关.</w:t>
      </w:r>
    </w:p>
    <w:p>
      <w:pPr>
        <w:shd w:val="clear" w:color="auto" w:fill="auto"/>
        <w:spacing w:line="360" w:lineRule="auto"/>
        <w:jc w:val="left"/>
        <w:rPr>
          <w:sz w:val="21"/>
        </w:rPr>
      </w:pPr>
      <w:r>
        <w:rPr>
          <w:sz w:val="21"/>
        </w:rPr>
        <w:t>19．共享汽车，是指许多人合用一辆车，即开车人对车辆只有使用权，而没有所有权，有点类似于在租车行业里的短时间的租车．它手续简便，打个电话或通过网上就可以预约订车．某市为了了解不同年龄的人对共享汽车的使用体验，随机选取了100名使用共享汽车的体验者，让他们根据体验效果进行评分．</w:t>
      </w:r>
    </w:p>
    <w:p>
      <w:pPr>
        <w:shd w:val="clear" w:color="auto" w:fill="auto"/>
        <w:spacing w:line="360" w:lineRule="auto"/>
        <w:jc w:val="left"/>
        <w:rPr>
          <w:sz w:val="21"/>
        </w:rPr>
      </w:pPr>
      <w:r>
        <w:rPr>
          <w:sz w:val="21"/>
        </w:rPr>
        <w:t>(1)设消费者的年龄为</w:t>
      </w:r>
      <w:r>
        <w:rPr>
          <w:rFonts w:ascii="Times New Roman" w:eastAsia="Times New Roman" w:hAnsi="Times New Roman" w:cs="Times New Roman"/>
          <w:i/>
          <w:sz w:val="21"/>
        </w:rPr>
        <w:t>x</w:t>
      </w:r>
      <w:r>
        <w:rPr>
          <w:sz w:val="21"/>
        </w:rPr>
        <w:t>，对共享汽车的体验评分为</w:t>
      </w:r>
      <w:r>
        <w:rPr>
          <w:rFonts w:ascii="Times New Roman" w:eastAsia="Times New Roman" w:hAnsi="Times New Roman" w:cs="Times New Roman"/>
          <w:i/>
          <w:sz w:val="21"/>
        </w:rPr>
        <w:t>y</w:t>
      </w:r>
      <w:r>
        <w:rPr>
          <w:sz w:val="21"/>
        </w:rPr>
        <w:t>．若根据统计数据，用最小二乘法得到</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的线性回归方程为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15</m:t>
          </m:r>
        </m:oMath>
      </m:oMathPara>
      <w:r>
        <w:rPr>
          <w:sz w:val="21"/>
        </w:rPr>
        <w:t>，且年龄</w:t>
      </w:r>
      <w:r>
        <w:rPr>
          <w:rFonts w:ascii="Times New Roman" w:eastAsia="Times New Roman" w:hAnsi="Times New Roman" w:cs="Times New Roman"/>
          <w:i/>
          <w:sz w:val="21"/>
        </w:rPr>
        <w:t>x</w:t>
      </w:r>
      <w:r>
        <w:rPr>
          <w:sz w:val="21"/>
        </w:rPr>
        <w:t>的方差为</w:t>
      </w:r>
      <m:oMathPara>
        <m:oMathParaPr>
          <m:jc m:val="left"/>
        </m:oMathParaPr>
        <m:oMath>
          <m:sSup>
            <m:e>
              <m:sSub>
                <m:e>
                  <m:r>
                    <w:rPr>
                      <w:rFonts w:ascii="Cambria Math" w:eastAsia="宋体" w:hAnsi="Cambria Math" w:cs="Cambria Math"/>
                    </w:rPr>
                    <m:t>s</m:t>
                  </m:r>
                </m:e>
                <m:sub>
                  <m:r>
                    <w:rPr>
                      <w:rFonts w:ascii="Cambria Math" w:eastAsia="宋体" w:hAnsi="Cambria Math" w:cs="Cambria Math"/>
                    </w:rPr>
                    <m:t>x</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m:oMathPara>
      <w:r>
        <w:rPr>
          <w:sz w:val="21"/>
        </w:rPr>
        <w:t>，评分</w:t>
      </w:r>
      <w:r>
        <w:rPr>
          <w:rFonts w:ascii="Times New Roman" w:eastAsia="Times New Roman" w:hAnsi="Times New Roman" w:cs="Times New Roman"/>
          <w:i/>
          <w:sz w:val="21"/>
        </w:rPr>
        <w:t>y</w:t>
      </w:r>
      <w:r>
        <w:rPr>
          <w:sz w:val="21"/>
        </w:rPr>
        <w:t>的方差为</w:t>
      </w:r>
      <m:oMathPara>
        <m:oMathParaPr>
          <m:jc m:val="left"/>
        </m:oMathParaPr>
        <m:oMath>
          <m:sSup>
            <m:e>
              <m:sSub>
                <m:e>
                  <m:r>
                    <w:rPr>
                      <w:rFonts w:ascii="Cambria Math" w:eastAsia="宋体" w:hAnsi="Cambria Math" w:cs="Cambria Math"/>
                    </w:rPr>
                    <m:t>s</m:t>
                  </m:r>
                </m:e>
                <m:sub>
                  <m:r>
                    <w:rPr>
                      <w:rFonts w:ascii="Cambria Math" w:eastAsia="宋体" w:hAnsi="Cambria Math" w:cs="Cambria Math"/>
                    </w:rPr>
                    <m:t>y</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m:oMathPara>
      <w:r>
        <w:rPr>
          <w:sz w:val="21"/>
        </w:rPr>
        <w:t>．求</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的相关系数</w:t>
      </w:r>
      <w:r>
        <w:rPr>
          <w:rFonts w:ascii="Times New Roman" w:eastAsia="Times New Roman" w:hAnsi="Times New Roman" w:cs="Times New Roman"/>
          <w:i/>
          <w:sz w:val="21"/>
        </w:rPr>
        <w:t>r</w:t>
      </w:r>
      <w:r>
        <w:rPr>
          <w:sz w:val="21"/>
        </w:rPr>
        <w:t>，并据此判断对共享汽车使用体验的评分与年龄的相关性强弱（当</w:t>
      </w:r>
      <m:oMathPara>
        <m:oMathParaPr>
          <m:jc m:val="left"/>
        </m:oMathParaPr>
        <m:oMath>
          <m:d>
            <m:dPr>
              <m:begChr m:val="|"/>
              <m:endChr m:val="|"/>
              <m:sepChr m:val=","/>
            </m:dPr>
            <m:e>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0.75</m:t>
          </m:r>
        </m:oMath>
      </m:oMathPara>
      <w:r>
        <w:rPr>
          <w:sz w:val="21"/>
        </w:rPr>
        <w:t>时，认为相关性强，否则认为相关性弱）．</w:t>
      </w:r>
    </w:p>
    <w:p>
      <w:pPr>
        <w:shd w:val="clear" w:color="auto" w:fill="auto"/>
        <w:spacing w:line="360" w:lineRule="auto"/>
        <w:jc w:val="left"/>
        <w:rPr>
          <w:sz w:val="21"/>
        </w:rPr>
      </w:pPr>
      <w:r>
        <w:rPr>
          <w:sz w:val="21"/>
        </w:rPr>
        <w:t>(2)现将100名消费者的年龄划分为“青年”和“中老年”，评分划分为“好评”和“差评”，整理得到如下数据，请将</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列联表补充完整并判断是否有99.9%的把握认为对共享汽车的评价与年龄有关．</w:t>
      </w:r>
    </w:p>
    <w:tbl>
      <w:tblPr>
        <w:tblStyle w:val="TableNormal"/>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06"/>
        <w:gridCol w:w="1558"/>
        <w:gridCol w:w="1558"/>
        <w:gridCol w:w="1558"/>
      </w:tblGrid>
      <w:tr>
        <w:tblPrEx>
          <w:tblW w:w="6300" w:type="dxa"/>
        </w:tblPrEx>
        <w:trPr>
          <w:cantSplit w:val="0"/>
        </w:trPr>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好评</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差评</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blPrEx>
          <w:tblW w:w="6300" w:type="dxa"/>
        </w:tblPrEx>
        <w:trPr>
          <w:cantSplit w:val="0"/>
        </w:trPr>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青年</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16</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r>
        <w:tblPrEx>
          <w:tblW w:w="6300" w:type="dxa"/>
        </w:tblPrEx>
        <w:trPr>
          <w:cantSplit w:val="0"/>
        </w:trPr>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中老年</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r>
        <w:tblPrEx>
          <w:tblW w:w="6300" w:type="dxa"/>
        </w:tblPrEx>
        <w:trPr>
          <w:cantSplit w:val="0"/>
        </w:trPr>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44</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r>
    </w:tbl>
    <w:p>
      <w:pPr>
        <w:shd w:val="clear" w:color="auto" w:fill="auto"/>
        <w:spacing w:line="360" w:lineRule="auto"/>
        <w:jc w:val="left"/>
        <w:rPr>
          <w:sz w:val="21"/>
        </w:rPr>
      </w:pPr>
      <w:r>
        <w:rPr>
          <w:sz w:val="21"/>
        </w:rPr>
        <w:t>附：回归直线</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的斜率</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e>
              </m:nary>
            </m:den>
          </m:f>
        </m:oMath>
      </m:oMathPara>
    </w:p>
    <w:p>
      <w:pPr>
        <w:shd w:val="clear" w:color="auto" w:fill="auto"/>
        <w:spacing w:line="360" w:lineRule="auto"/>
        <w:jc w:val="left"/>
        <w:rPr>
          <w:sz w:val="21"/>
        </w:rPr>
      </w:pPr>
      <w:r>
        <w:rPr>
          <w:sz w:val="21"/>
        </w:rPr>
        <w:t>相关系数</w:t>
      </w:r>
      <m:oMathPara>
        <m:oMathParaPr>
          <m:jc m:val="left"/>
        </m:oMathParaPr>
        <m:oMath>
          <m:r>
            <w:rPr>
              <w:rFonts w:ascii="Cambria Math" w:eastAsia="宋体" w:hAnsi="Cambria Math" w:cs="Cambria Math"/>
            </w:rPr>
            <m:t>r</m:t>
          </m:r>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e>
              </m:nary>
            </m:num>
            <m:den>
              <m:rad>
                <m:radPr>
                  <m:degHide/>
                </m:radPr>
                <m:deg/>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e>
                  </m:nary>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e>
                        <m:sup>
                          <m:r>
                            <w:rPr>
                              <w:rFonts w:ascii="Cambria Math" w:eastAsia="宋体" w:hAnsi="Cambria Math" w:cs="Cambria Math"/>
                            </w:rPr>
                            <m:t>2</m:t>
                          </m:r>
                        </m:sup>
                      </m:sSup>
                    </m:e>
                  </m:nary>
                </m:e>
              </m:rad>
            </m:den>
          </m:f>
        </m:oMath>
      </m:oMathPara>
    </w:p>
    <w:p>
      <w:pPr>
        <w:shd w:val="clear" w:color="auto" w:fill="auto"/>
        <w:spacing w:line="360" w:lineRule="auto"/>
        <w:jc w:val="left"/>
        <w:rPr>
          <w:sz w:val="21"/>
        </w:rPr>
      </w:pPr>
      <w:r>
        <w:rPr>
          <w:sz w:val="21"/>
        </w:rPr>
        <w:t>独立性检验中的</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n</m:t>
              </m:r>
              <m:sSup>
                <m:e>
                  <m:d>
                    <m:dPr>
                      <m:sepChr m:val=","/>
                    </m:dPr>
                    <m:e>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e>
                  </m:d>
                </m:e>
                <m:sup>
                  <m:r>
                    <w:rPr>
                      <w:rFonts w:ascii="Cambria Math" w:eastAsia="宋体" w:hAnsi="Cambria Math" w:cs="Cambria Math"/>
                    </w:rPr>
                    <m:t>2</m:t>
                  </m:r>
                </m:sup>
              </m:sSup>
            </m:num>
            <m:den>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e>
              </m:d>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den>
          </m:f>
        </m:oMath>
      </m:oMathPara>
      <w:r>
        <w:rPr>
          <w:sz w:val="21"/>
        </w:rPr>
        <w:t>，其中</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临界值表：</w:t>
      </w:r>
    </w:p>
    <w:tbl>
      <w:tblPr>
        <w:tblStyle w:val="TableNormal"/>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22"/>
        <w:gridCol w:w="1900"/>
        <w:gridCol w:w="1900"/>
        <w:gridCol w:w="1918"/>
      </w:tblGrid>
      <w:tr>
        <w:tblPrEx>
          <w:tblW w:w="7560" w:type="dxa"/>
        </w:tblPrEx>
        <w:trPr>
          <w:cantSplit w:val="0"/>
        </w:trPr>
        <w:tc>
          <w:tcPr>
            <w:tcW w:w="18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0</m:t>
                        </m:r>
                      </m:sub>
                    </m:sSub>
                  </m:e>
                </m:d>
              </m:oMath>
            </m:oMathPara>
          </w:p>
        </w:tc>
        <w:tc>
          <w:tcPr>
            <w:tcW w:w="18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0.050</w:t>
            </w:r>
          </w:p>
        </w:tc>
        <w:tc>
          <w:tcPr>
            <w:tcW w:w="18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0.010</w:t>
            </w:r>
          </w:p>
        </w:tc>
        <w:tc>
          <w:tcPr>
            <w:tcW w:w="18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0.001</w:t>
            </w:r>
          </w:p>
        </w:tc>
      </w:tr>
      <w:tr>
        <w:tblPrEx>
          <w:tblW w:w="7560" w:type="dxa"/>
        </w:tblPrEx>
        <w:trPr>
          <w:cantSplit w:val="0"/>
        </w:trPr>
        <w:tc>
          <w:tcPr>
            <w:tcW w:w="18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k</m:t>
                    </m:r>
                  </m:e>
                  <m:sub>
                    <m:r>
                      <w:rPr>
                        <w:rFonts w:ascii="Cambria Math" w:eastAsia="宋体" w:hAnsi="Cambria Math" w:cs="Cambria Math"/>
                      </w:rPr>
                      <m:t>0</m:t>
                    </m:r>
                  </m:sub>
                </m:sSub>
              </m:oMath>
            </m:oMathPara>
          </w:p>
        </w:tc>
        <w:tc>
          <w:tcPr>
            <w:tcW w:w="18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3.841</w:t>
            </w:r>
          </w:p>
        </w:tc>
        <w:tc>
          <w:tcPr>
            <w:tcW w:w="18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6.635</w:t>
            </w:r>
          </w:p>
        </w:tc>
        <w:tc>
          <w:tcPr>
            <w:tcW w:w="18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10.828</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0.9</m:t>
          </m:r>
        </m:oMath>
      </m:oMathPara>
      <w:r>
        <w:rPr>
          <w:sz w:val="21"/>
        </w:rPr>
        <w:t>；对共享汽车使用体验的评分与年龄的相关性很强.</w:t>
      </w:r>
    </w:p>
    <w:p>
      <w:pPr>
        <w:shd w:val="clear" w:color="auto" w:fill="auto"/>
        <w:spacing w:line="360" w:lineRule="auto"/>
        <w:jc w:val="left"/>
        <w:rPr>
          <w:sz w:val="21"/>
        </w:rPr>
      </w:pPr>
      <w:r>
        <w:rPr>
          <w:sz w:val="21"/>
        </w:rPr>
        <w:t>(2)有99.9%的把握认为对共享汽车的评价与年龄有关.</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【知识点】独立性检验解决实际问题、相关系数的计算、线性回归</w:t>
      </w:r>
    </w:p>
    <w:p>
      <w:pPr>
        <w:shd w:val="clear" w:color="auto" w:fill="auto"/>
        <w:spacing w:line="360" w:lineRule="auto"/>
        <w:jc w:val="left"/>
        <w:rPr>
          <w:sz w:val="21"/>
        </w:rPr>
      </w:pPr>
      <w:r>
        <w:rPr>
          <w:sz w:val="21"/>
        </w:rPr>
        <w:t>【分析】（1）根据方差公式求出</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900</m:t>
              </m:r>
            </m:e>
          </m:nary>
        </m:oMath>
      </m:oMathPara>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2500</m:t>
              </m:r>
            </m:e>
          </m:nary>
        </m:oMath>
      </m:oMathPara>
      <w:r>
        <w:rPr>
          <w:sz w:val="21"/>
        </w:rPr>
        <w:t>，结合</w:t>
      </w:r>
      <m:oMathPara>
        <m:oMathParaPr>
          <m:jc m:val="left"/>
        </m:oMathParaPr>
        <m:oMath>
          <m:acc>
            <m:e>
              <m:r>
                <w:rPr>
                  <w:rFonts w:ascii="Cambria Math" w:eastAsia="宋体" w:hAnsi="Cambria Math" w:cs="Cambria Math"/>
                </w:rPr>
                <m:t>b</m:t>
              </m:r>
            </m:e>
          </m:acc>
        </m:oMath>
      </m:oMathPara>
      <w:r>
        <w:rPr>
          <w:sz w:val="21"/>
        </w:rPr>
        <w:t>求出</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1350</m:t>
              </m:r>
            </m:e>
          </m:nary>
        </m:oMath>
      </m:oMathPara>
      <w:r>
        <w:rPr>
          <w:sz w:val="21"/>
        </w:rPr>
        <w:t>，再根据相关系数公式求出相关系数，可得结果；</w:t>
      </w:r>
    </w:p>
    <w:p>
      <w:pPr>
        <w:shd w:val="clear" w:color="auto" w:fill="auto"/>
        <w:spacing w:line="360" w:lineRule="auto"/>
        <w:jc w:val="left"/>
        <w:rPr>
          <w:sz w:val="21"/>
        </w:rPr>
      </w:pPr>
      <w:r>
        <w:rPr>
          <w:sz w:val="21"/>
        </w:rPr>
        <w:t>（2）求出</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oMath>
      </m:oMathPara>
      <w:r>
        <w:rPr>
          <w:sz w:val="21"/>
        </w:rPr>
        <w:t>，结合临界值表可得结果.</w:t>
      </w:r>
    </w:p>
    <w:p>
      <w:pPr>
        <w:shd w:val="clear" w:color="auto" w:fill="auto"/>
        <w:spacing w:line="360" w:lineRule="auto"/>
        <w:jc w:val="left"/>
        <w:rPr>
          <w:sz w:val="21"/>
        </w:rPr>
      </w:pPr>
      <w:r>
        <w:rPr>
          <w:sz w:val="21"/>
        </w:rPr>
        <w:t>【详解】（1）因为</w:t>
      </w:r>
      <m:oMathPara>
        <m:oMathParaPr>
          <m:jc m:val="left"/>
        </m:oMathParaPr>
        <m:oMath>
          <m:sSup>
            <m:e>
              <m:sSub>
                <m:e>
                  <m:r>
                    <w:rPr>
                      <w:rFonts w:ascii="Cambria Math" w:eastAsia="宋体" w:hAnsi="Cambria Math" w:cs="Cambria Math"/>
                    </w:rPr>
                    <m:t>s</m:t>
                  </m:r>
                </m:e>
                <m:sub>
                  <m:r>
                    <w:rPr>
                      <w:rFonts w:ascii="Cambria Math" w:eastAsia="宋体" w:hAnsi="Cambria Math" w:cs="Cambria Math"/>
                    </w:rPr>
                    <m:t>x</m:t>
                  </m:r>
                </m:sub>
              </m:sSub>
            </m:e>
            <m:sup>
              <m:r>
                <w:rPr>
                  <w:rFonts w:ascii="Cambria Math" w:eastAsia="宋体" w:hAnsi="Cambria Math" w:cs="Cambria Math"/>
                </w:rPr>
                <m:t>2</m:t>
              </m:r>
            </m:sup>
          </m:sSup>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e>
              </m:nary>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9</m:t>
          </m:r>
        </m:oMath>
      </m:oMathPara>
      <w:r>
        <w:rPr>
          <w:sz w:val="21"/>
        </w:rPr>
        <w:t>，所以</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900</m:t>
              </m:r>
            </m:e>
          </m:nary>
        </m:oMath>
      </m:oMathPara>
      <w:r>
        <w:rPr>
          <w:sz w:val="21"/>
        </w:rPr>
        <w:t>，</w:t>
      </w:r>
    </w:p>
    <w:p>
      <w:pPr>
        <w:shd w:val="clear" w:color="auto" w:fill="auto"/>
        <w:spacing w:line="360" w:lineRule="auto"/>
        <w:jc w:val="left"/>
        <w:rPr>
          <w:sz w:val="21"/>
        </w:rPr>
      </w:pPr>
      <w:r>
        <w:rPr>
          <w:sz w:val="21"/>
        </w:rPr>
        <w:t>因为</w:t>
      </w:r>
      <m:oMathPara>
        <m:oMathParaPr>
          <m:jc m:val="left"/>
        </m:oMathParaPr>
        <m:oMath>
          <m:sSup>
            <m:e>
              <m:sSub>
                <m:e>
                  <m:r>
                    <w:rPr>
                      <w:rFonts w:ascii="Cambria Math" w:eastAsia="宋体" w:hAnsi="Cambria Math" w:cs="Cambria Math"/>
                    </w:rPr>
                    <m:t>s</m:t>
                  </m:r>
                </m:e>
                <m:sub>
                  <m:r>
                    <w:rPr>
                      <w:rFonts w:ascii="Cambria Math" w:eastAsia="宋体" w:hAnsi="Cambria Math" w:cs="Cambria Math"/>
                    </w:rPr>
                    <m:t>y</m:t>
                  </m:r>
                </m:sub>
              </m:sSub>
            </m:e>
            <m:sup>
              <m:r>
                <w:rPr>
                  <w:rFonts w:ascii="Cambria Math" w:eastAsia="宋体" w:hAnsi="Cambria Math" w:cs="Cambria Math"/>
                </w:rPr>
                <m:t>2</m:t>
              </m:r>
            </m:sup>
          </m:sSup>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e>
                    <m:sup>
                      <m:r>
                        <w:rPr>
                          <w:rFonts w:ascii="Cambria Math" w:eastAsia="宋体" w:hAnsi="Cambria Math" w:cs="Cambria Math"/>
                        </w:rPr>
                        <m:t>2</m:t>
                      </m:r>
                    </m:sup>
                  </m:sSup>
                </m:e>
              </m:nary>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25</m:t>
          </m:r>
        </m:oMath>
      </m:oMathPara>
      <w:r>
        <w:rPr>
          <w:sz w:val="21"/>
        </w:rPr>
        <w:t>，所以</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2500</m:t>
              </m:r>
            </m:e>
          </m:nary>
        </m:oMath>
      </m:oMathPara>
      <w:r>
        <w:rPr>
          <w:sz w:val="21"/>
        </w:rPr>
        <w:t>，</w:t>
      </w:r>
    </w:p>
    <w:p>
      <w:pPr>
        <w:shd w:val="clear" w:color="auto" w:fill="auto"/>
        <w:spacing w:line="360" w:lineRule="auto"/>
        <w:jc w:val="left"/>
        <w:rPr>
          <w:sz w:val="21"/>
        </w:rPr>
      </w:pPr>
      <w:r>
        <w:rPr>
          <w:sz w:val="21"/>
        </w:rPr>
        <w:t>因为</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e>
              </m:nary>
            </m:den>
          </m:f>
          <m:r>
            <w:rPr>
              <w:rFonts w:ascii="Cambria Math" w:eastAsia="宋体" w:hAnsi="Cambria Math" w:cs="Cambria Math"/>
            </w:rPr>
            <m:t>=</m:t>
          </m:r>
          <m:r>
            <w:rPr>
              <w:rFonts w:ascii="Cambria Math" w:eastAsia="宋体" w:hAnsi="Cambria Math" w:cs="Cambria Math"/>
            </w:rPr>
            <m:t>1.5</m:t>
          </m:r>
        </m:oMath>
      </m:oMathPara>
      <w:r>
        <w:rPr>
          <w:sz w:val="21"/>
        </w:rPr>
        <w:t>，所以</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900</m:t>
                  </m:r>
                  <m:r>
                    <w:rPr>
                      <w:rFonts w:ascii="Cambria Math" w:eastAsia="宋体" w:hAnsi="Cambria Math" w:cs="Cambria Math"/>
                    </w:rPr>
                    <m:t>=</m:t>
                  </m:r>
                  <m:r>
                    <w:rPr>
                      <w:rFonts w:ascii="Cambria Math" w:eastAsia="宋体" w:hAnsi="Cambria Math" w:cs="Cambria Math"/>
                    </w:rPr>
                    <m:t>1350</m:t>
                  </m:r>
                </m:e>
              </m:nary>
            </m:e>
          </m:nary>
        </m:oMath>
      </m:oMathPara>
      <w:r>
        <w:rPr>
          <w:sz w:val="21"/>
        </w:rPr>
        <w:t>，</w:t>
      </w:r>
    </w:p>
    <w:p>
      <w:pPr>
        <w:shd w:val="clear" w:color="auto" w:fill="auto"/>
        <w:spacing w:line="360" w:lineRule="auto"/>
        <w:jc w:val="left"/>
        <w:rPr>
          <w:sz w:val="21"/>
        </w:rPr>
      </w:pPr>
      <w:r>
        <w:rPr>
          <w:sz w:val="21"/>
        </w:rPr>
        <w:t>所以相关系数</w:t>
      </w:r>
      <m:oMathPara>
        <m:oMathParaPr>
          <m:jc m:val="left"/>
        </m:oMathParaPr>
        <m:oMath>
          <m:r>
            <w:rPr>
              <w:rFonts w:ascii="Cambria Math" w:eastAsia="宋体" w:hAnsi="Cambria Math" w:cs="Cambria Math"/>
            </w:rPr>
            <m:t>r</m:t>
          </m:r>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e>
              </m:nary>
            </m:num>
            <m:den>
              <m:rad>
                <m:radPr>
                  <m:degHide/>
                </m:radPr>
                <m:deg/>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e>
                        <m:sup>
                          <m:r>
                            <w:rPr>
                              <w:rFonts w:ascii="Cambria Math" w:eastAsia="宋体" w:hAnsi="Cambria Math" w:cs="Cambria Math"/>
                            </w:rPr>
                            <m:t>2</m:t>
                          </m:r>
                        </m:sup>
                      </m:sSup>
                    </m:e>
                  </m:nary>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100</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y</m:t>
                                  </m:r>
                                </m:e>
                              </m:bar>
                            </m:e>
                          </m:d>
                        </m:e>
                        <m:sup>
                          <m:r>
                            <w:rPr>
                              <w:rFonts w:ascii="Cambria Math" w:eastAsia="宋体" w:hAnsi="Cambria Math" w:cs="Cambria Math"/>
                            </w:rPr>
                            <m:t>2</m:t>
                          </m:r>
                        </m:sup>
                      </m:sSup>
                    </m:e>
                  </m:nary>
                </m:e>
              </m:rad>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1350</m:t>
              </m:r>
            </m:num>
            <m:den>
              <m:rad>
                <m:radPr>
                  <m:degHide/>
                </m:radPr>
                <m:deg/>
                <m:e>
                  <m:r>
                    <w:rPr>
                      <w:rFonts w:ascii="Cambria Math" w:eastAsia="宋体" w:hAnsi="Cambria Math" w:cs="Cambria Math"/>
                    </w:rPr>
                    <m:t>900</m:t>
                  </m:r>
                  <m:r>
                    <w:rPr>
                      <w:rFonts w:ascii="Cambria Math" w:eastAsia="宋体" w:hAnsi="Cambria Math" w:cs="Cambria Math"/>
                    </w:rPr>
                    <m:t>×</m:t>
                  </m:r>
                  <m:r>
                    <w:rPr>
                      <w:rFonts w:ascii="Cambria Math" w:eastAsia="宋体" w:hAnsi="Cambria Math" w:cs="Cambria Math"/>
                    </w:rPr>
                    <m:t>2500</m:t>
                  </m:r>
                </m:e>
              </m:rad>
            </m:den>
          </m:f>
          <m:r>
            <w:rPr>
              <w:rFonts w:ascii="Cambria Math" w:eastAsia="宋体" w:hAnsi="Cambria Math" w:cs="Cambria Math"/>
            </w:rPr>
            <m:t>=</m:t>
          </m:r>
          <m:f>
            <m:num>
              <m:r>
                <w:rPr>
                  <w:rFonts w:ascii="Cambria Math" w:eastAsia="宋体" w:hAnsi="Cambria Math" w:cs="Cambria Math"/>
                </w:rPr>
                <m:t>1350</m:t>
              </m:r>
            </m:num>
            <m:den>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50</m:t>
              </m:r>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0.9</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0.9</m:t>
          </m:r>
          <m:r>
            <w:rPr>
              <w:rFonts w:ascii="Cambria Math" w:eastAsia="宋体" w:hAnsi="Cambria Math" w:cs="Cambria Math"/>
            </w:rPr>
            <m:t>&gt;</m:t>
          </m:r>
          <m:r>
            <w:rPr>
              <w:rFonts w:ascii="Cambria Math" w:eastAsia="宋体" w:hAnsi="Cambria Math" w:cs="Cambria Math"/>
            </w:rPr>
            <m:t>0.75</m:t>
          </m:r>
        </m:oMath>
      </m:oMathPara>
      <w:r>
        <w:rPr>
          <w:sz w:val="21"/>
        </w:rPr>
        <w:t>，所以可以判断对共享汽车使用体验的评分与年龄的相关性很强.</w:t>
      </w:r>
    </w:p>
    <w:p>
      <w:pPr>
        <w:shd w:val="clear" w:color="auto" w:fill="auto"/>
        <w:spacing w:line="360" w:lineRule="auto"/>
        <w:jc w:val="left"/>
        <w:rPr>
          <w:sz w:val="21"/>
        </w:rPr>
      </w:pPr>
      <w:r>
        <w:rPr>
          <w:sz w:val="21"/>
        </w:rPr>
        <w:t>（2）根据题意可得</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列联表如下：</w:t>
      </w:r>
    </w:p>
    <w:tbl>
      <w:tblPr>
        <w:tblStyle w:val="TableNormal"/>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06"/>
        <w:gridCol w:w="1558"/>
        <w:gridCol w:w="1558"/>
        <w:gridCol w:w="1558"/>
      </w:tblGrid>
      <w:tr>
        <w:tblPrEx>
          <w:tblW w:w="6300" w:type="dxa"/>
        </w:tblPrEx>
        <w:trPr>
          <w:cantSplit w:val="0"/>
        </w:trPr>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好评</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差评</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r>
      <w:tr>
        <w:tblPrEx>
          <w:tblW w:w="6300" w:type="dxa"/>
        </w:tblPrEx>
        <w:trPr>
          <w:cantSplit w:val="0"/>
        </w:trPr>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青年</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16</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32</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48</w:t>
            </w:r>
          </w:p>
        </w:tc>
      </w:tr>
      <w:tr>
        <w:tblPrEx>
          <w:tblW w:w="6300" w:type="dxa"/>
        </w:tblPrEx>
        <w:trPr>
          <w:cantSplit w:val="0"/>
        </w:trPr>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中老年</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40</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52</w:t>
            </w:r>
          </w:p>
        </w:tc>
      </w:tr>
      <w:tr>
        <w:tblPrEx>
          <w:tblW w:w="6300" w:type="dxa"/>
        </w:tblPrEx>
        <w:trPr>
          <w:cantSplit w:val="0"/>
        </w:trPr>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56</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44</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r>
    </w:tbl>
    <w:p>
      <w:pPr>
        <w:shd w:val="clear" w:color="auto" w:fill="auto"/>
        <w:spacing w:line="360" w:lineRule="auto"/>
        <w:jc w:val="left"/>
        <w:rPr>
          <w:sz w:val="21"/>
        </w:rPr>
      </w:pPr>
      <w:r>
        <w:rPr>
          <w:sz w:val="21"/>
        </w:rPr>
        <w:t>因为</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100</m:t>
              </m:r>
              <m:sSup>
                <m:e>
                  <m:d>
                    <m:dPr>
                      <m:sepChr m:val=","/>
                    </m:dPr>
                    <m:e>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40</m:t>
                      </m:r>
                    </m:e>
                  </m:d>
                </m:e>
                <m:sup>
                  <m:r>
                    <w:rPr>
                      <w:rFonts w:ascii="Cambria Math" w:eastAsia="宋体" w:hAnsi="Cambria Math" w:cs="Cambria Math"/>
                    </w:rPr>
                    <m:t>2</m:t>
                  </m:r>
                </m:sup>
              </m:sSup>
            </m:num>
            <m:den>
              <m:d>
                <m:dPr>
                  <m:sepChr m:val=","/>
                </m:dPr>
                <m:e>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32</m:t>
                  </m:r>
                </m:e>
              </m:d>
              <m:d>
                <m:dPr>
                  <m:sepChr m:val=","/>
                </m:dPr>
                <m:e>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40</m:t>
                  </m:r>
                </m:e>
              </m:d>
              <m:d>
                <m:dPr>
                  <m:sepChr m:val=","/>
                </m:dPr>
                <m:e>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12</m:t>
                  </m:r>
                </m:e>
              </m:d>
              <m:d>
                <m:dPr>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12</m:t>
                  </m:r>
                </m:e>
              </m:d>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19.25</m:t>
          </m:r>
        </m:oMath>
      </m:oMathPara>
      <w:r>
        <w:rPr>
          <w:sz w:val="21"/>
        </w:rPr>
        <w:t xml:space="preserve"> </w:t>
      </w:r>
      <m:oMathPara>
        <m:oMathParaPr>
          <m:jc m:val="left"/>
        </m:oMathParaPr>
        <m:oMath>
          <m:r>
            <w:rPr>
              <w:rFonts w:ascii="Cambria Math" w:eastAsia="宋体" w:hAnsi="Cambria Math" w:cs="Cambria Math"/>
            </w:rPr>
            <m:t>&gt;</m:t>
          </m:r>
          <m:r>
            <w:rPr>
              <w:rFonts w:ascii="Cambria Math" w:eastAsia="宋体" w:hAnsi="Cambria Math" w:cs="Cambria Math"/>
            </w:rPr>
            <m:t>10.828</m:t>
          </m:r>
        </m:oMath>
      </m:oMathPara>
      <w:r>
        <w:rPr>
          <w:sz w:val="21"/>
        </w:rPr>
        <w:t>，</w:t>
      </w:r>
    </w:p>
    <w:p>
      <w:pPr>
        <w:shd w:val="clear" w:color="auto" w:fill="auto"/>
        <w:spacing w:line="360" w:lineRule="auto"/>
        <w:jc w:val="left"/>
        <w:rPr>
          <w:sz w:val="21"/>
        </w:rPr>
      </w:pPr>
      <w:r>
        <w:rPr>
          <w:sz w:val="21"/>
        </w:rPr>
        <w:t>所以有99.9%的把握认为对共享汽车的评价与年龄有关.</w:t>
      </w:r>
    </w:p>
    <w:p>
      <w:pPr>
        <w:shd w:val="clear" w:color="auto" w:fill="auto"/>
        <w:spacing w:line="360" w:lineRule="auto"/>
        <w:jc w:val="left"/>
        <w:rPr>
          <w:sz w:val="21"/>
        </w:rPr>
      </w:pPr>
      <w:r>
        <w:rPr>
          <w:sz w:val="21"/>
        </w:rPr>
        <w:t>20．某市一中学课外活动小组为了研究经济走势，对该市1994—2016年的GDP（国内生产总值）相关数据进行了初步处理，得到下面的散点图及一些统计量的值．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57625" cy="1905000"/>
            <wp:docPr id="100011" name="" descr="@@@0533285d-ceeb-4540-8836-70393143f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3857625" cy="1905000"/>
                    </a:xfrm>
                    <a:prstGeom prst="rect">
                      <a:avLst/>
                    </a:prstGeom>
                  </pic:spPr>
                </pic:pic>
              </a:graphicData>
            </a:graphic>
          </wp:inline>
        </w:drawing>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67"/>
        <w:gridCol w:w="748"/>
        <w:gridCol w:w="1539"/>
        <w:gridCol w:w="722"/>
        <w:gridCol w:w="1572"/>
        <w:gridCol w:w="1050"/>
        <w:gridCol w:w="246"/>
        <w:gridCol w:w="1461"/>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x</m:t>
                    </m:r>
                  </m:e>
                </m:acc>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y</m:t>
                    </m:r>
                  </m:e>
                </m:acc>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z</m:t>
                    </m:r>
                  </m:e>
                </m:bar>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w</m:t>
                    </m:r>
                  </m:e>
                </m:acc>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23</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sup>
                        <m:r>
                          <w:rPr>
                            <w:rFonts w:ascii="Cambria Math" w:eastAsia="宋体" w:hAnsi="Cambria Math" w:cs="Cambria Math"/>
                          </w:rPr>
                          <m:t>2</m:t>
                        </m:r>
                      </m:sup>
                    </m:sSup>
                  </m:e>
                </m:nary>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113.7</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3.9</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1012</w:t>
            </w:r>
          </w:p>
        </w:tc>
      </w:tr>
      <w:tr>
        <w:tblPrEx>
          <w:tblW w:w="8325" w:type="dxa"/>
        </w:tblPrEx>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23</m:t>
                        </m:r>
                      </m:sup>
                      <m:e>
                        <m:d>
                          <m:dPr>
                            <m:sepChr m:val=","/>
                          </m:dPr>
                          <m:e>
                            <m:sSub>
                              <m:e>
                                <m:r>
                                  <w:rPr>
                                    <w:rFonts w:ascii="Cambria Math" w:eastAsia="宋体" w:hAnsi="Cambria Math" w:cs="Cambria Math"/>
                                  </w:rPr>
                                  <m:t>w</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w</m:t>
                                </m:r>
                              </m:e>
                            </m:acc>
                          </m:e>
                        </m:d>
                      </m:e>
                    </m:nary>
                  </m:e>
                  <m:sup>
                    <m:r>
                      <w:rPr>
                        <w:rFonts w:ascii="Cambria Math" w:eastAsia="宋体" w:hAnsi="Cambria Math" w:cs="Cambria Math"/>
                      </w:rPr>
                      <m:t>2</m:t>
                    </m:r>
                  </m:sup>
                </m:sSup>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23</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nary>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23</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nary>
                <m:r>
                  <w:rPr>
                    <w:rFonts w:ascii="Cambria Math" w:eastAsia="宋体" w:hAnsi="Cambria Math" w:cs="Cambria Math"/>
                  </w:rPr>
                  <m:t>⋅</m:t>
                </m:r>
                <m:d>
                  <m:dPr>
                    <m:sepChr m:val=","/>
                  </m:dPr>
                  <m:e>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z</m:t>
                        </m:r>
                      </m:e>
                    </m:acc>
                  </m:e>
                </m:d>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23</m:t>
                    </m:r>
                  </m:sup>
                  <m:e>
                    <m:d>
                      <m:dPr>
                        <m:sepChr m:val=","/>
                      </m:dPr>
                      <m:e>
                        <m:sSub>
                          <m:e>
                            <m:r>
                              <w:rPr>
                                <w:rFonts w:ascii="Cambria Math" w:eastAsia="宋体" w:hAnsi="Cambria Math" w:cs="Cambria Math"/>
                              </w:rPr>
                              <m:t>w</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w</m:t>
                            </m:r>
                          </m:e>
                        </m:acc>
                      </m:e>
                    </m:d>
                  </m:e>
                </m:nary>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oMath>
            </m:oMathPara>
          </w:p>
        </w:tc>
      </w:tr>
      <w:tr>
        <w:tblPrEx>
          <w:tblW w:w="8325" w:type="dxa"/>
        </w:tblPrEx>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17840</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212.52</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1699.6</w:t>
            </w:r>
          </w:p>
        </w:tc>
      </w:tr>
    </w:tbl>
    <w:p>
      <w:pPr>
        <w:shd w:val="clear" w:color="auto" w:fill="auto"/>
        <w:spacing w:line="360" w:lineRule="auto"/>
        <w:jc w:val="left"/>
        <w:rPr>
          <w:sz w:val="21"/>
        </w:rPr>
      </w:pPr>
      <w:r>
        <w:rPr>
          <w:sz w:val="21"/>
        </w:rPr>
        <w:t>其中</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y</m:t>
              </m:r>
            </m:e>
            <m:sub>
              <m:r>
                <w:rPr>
                  <w:rFonts w:ascii="Cambria Math" w:eastAsia="宋体" w:hAnsi="Cambria Math" w:cs="Cambria Math"/>
                </w:rPr>
                <m:t>i</m:t>
              </m:r>
            </m:sub>
          </m:sSub>
        </m:oMath>
      </m:oMathPara>
      <w:r>
        <w:rPr>
          <w:sz w:val="21"/>
        </w:rPr>
        <w:t>，</w:t>
      </w:r>
      <m:oMathPara>
        <m:oMathParaPr>
          <m:jc m:val="left"/>
        </m:oMathParaPr>
        <m:oMath>
          <m:sSub>
            <m:e>
              <m:r>
                <w:rPr>
                  <w:rFonts w:ascii="Cambria Math" w:eastAsia="宋体" w:hAnsi="Cambria Math" w:cs="Cambria Math"/>
                </w:rPr>
                <m:t>w</m:t>
              </m:r>
            </m:e>
            <m:sub>
              <m:r>
                <w:rPr>
                  <w:rFonts w:ascii="Cambria Math" w:eastAsia="宋体" w:hAnsi="Cambria Math" w:cs="Cambria Math"/>
                </w:rPr>
                <m:t>i</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i</m:t>
              </m:r>
            </m:sub>
          </m:sSub>
        </m:oMath>
      </m:oMathPara>
      <w:r>
        <w:rPr>
          <w:sz w:val="21"/>
        </w:rPr>
        <w:t>，</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6.42</m:t>
              </m:r>
            </m:sup>
          </m:sSup>
          <m:r>
            <w:rPr>
              <w:rFonts w:ascii="Cambria Math" w:eastAsia="宋体" w:hAnsi="Cambria Math" w:cs="Cambria Math"/>
            </w:rPr>
            <m:t>≈</m:t>
          </m:r>
          <m:r>
            <w:rPr>
              <w:rFonts w:ascii="Cambria Math" w:eastAsia="宋体" w:hAnsi="Cambria Math" w:cs="Cambria Math"/>
            </w:rPr>
            <m:t>614.003</m:t>
          </m:r>
        </m:oMath>
      </m:oMathPara>
      <w:r>
        <w:rPr>
          <w:sz w:val="21"/>
        </w:rPr>
        <w:t>，</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6.63</m:t>
              </m:r>
            </m:sup>
          </m:sSup>
          <m:r>
            <w:rPr>
              <w:rFonts w:ascii="Cambria Math" w:eastAsia="宋体" w:hAnsi="Cambria Math" w:cs="Cambria Math"/>
            </w:rPr>
            <m:t>≈</m:t>
          </m:r>
          <m:r>
            <w:rPr>
              <w:rFonts w:ascii="Cambria Math" w:eastAsia="宋体" w:hAnsi="Cambria Math" w:cs="Cambria Math"/>
            </w:rPr>
            <m:t>757.482</m:t>
          </m:r>
        </m:oMath>
      </m:oMathPara>
      <w:r>
        <w:rPr>
          <w:sz w:val="21"/>
        </w:rPr>
        <w:t>，</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6.84</m:t>
              </m:r>
            </m:sup>
          </m:sSup>
          <m:r>
            <w:rPr>
              <w:rFonts w:ascii="Cambria Math" w:eastAsia="宋体" w:hAnsi="Cambria Math" w:cs="Cambria Math"/>
            </w:rPr>
            <m:t>≈</m:t>
          </m:r>
          <m:r>
            <w:rPr>
              <w:rFonts w:ascii="Cambria Math" w:eastAsia="宋体" w:hAnsi="Cambria Math" w:cs="Cambria Math"/>
            </w:rPr>
            <m:t>934.489</m:t>
          </m:r>
        </m:oMath>
      </m:oMathPara>
      <w:r>
        <w:rPr>
          <w:sz w:val="21"/>
        </w:rPr>
        <w:t>，</w:t>
      </w:r>
      <m:oMathPara>
        <m:oMathParaPr>
          <m:jc m:val="left"/>
        </m:oMathParaPr>
        <m:oMath>
          <m:r>
            <m:rPr>
              <m:sty m:val="p"/>
            </m:rPr>
            <w:rPr>
              <w:rFonts w:ascii="Cambria Math" w:eastAsia="宋体" w:hAnsi="Cambria Math" w:cs="Cambria Math"/>
            </w:rPr>
            <m:t>ln</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3.18</m:t>
          </m:r>
        </m:oMath>
      </m:oMathPara>
      <w:r>
        <w:rPr>
          <w:sz w:val="21"/>
        </w:rPr>
        <w:t>，</w:t>
      </w:r>
      <m:oMathPara>
        <m:oMathParaPr>
          <m:jc m:val="left"/>
        </m:oMathParaPr>
        <m:oMath>
          <m:r>
            <m:rPr>
              <m:sty m:val="p"/>
            </m:rPr>
            <w:rPr>
              <w:rFonts w:ascii="Cambria Math" w:eastAsia="宋体" w:hAnsi="Cambria Math" w:cs="Cambria Math"/>
            </w:rPr>
            <m:t>ln</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3.22</m:t>
          </m:r>
        </m:oMath>
      </m:oMathPara>
      <w:r>
        <w:rPr>
          <w:sz w:val="21"/>
        </w:rPr>
        <w:t>，</w:t>
      </w:r>
      <m:oMathPara>
        <m:oMathParaPr>
          <m:jc m:val="left"/>
        </m:oMathParaPr>
        <m:oMath>
          <m:r>
            <m:rPr>
              <m:sty m:val="p"/>
            </m:rPr>
            <w:rPr>
              <w:rFonts w:ascii="Cambria Math" w:eastAsia="宋体" w:hAnsi="Cambria Math" w:cs="Cambria Math"/>
            </w:rPr>
            <m:t>ln</m:t>
          </m:r>
          <m:r>
            <w:rPr>
              <w:rFonts w:ascii="Cambria Math" w:eastAsia="宋体" w:hAnsi="Cambria Math" w:cs="Cambria Math"/>
            </w:rPr>
            <m:t>26</m:t>
          </m:r>
          <m:r>
            <w:rPr>
              <w:rFonts w:ascii="Cambria Math" w:eastAsia="宋体" w:hAnsi="Cambria Math" w:cs="Cambria Math"/>
            </w:rPr>
            <m:t>≈</m:t>
          </m:r>
          <m:r>
            <w:rPr>
              <w:rFonts w:ascii="Cambria Math" w:eastAsia="宋体" w:hAnsi="Cambria Math" w:cs="Cambria Math"/>
            </w:rPr>
            <m:t>3.26</m:t>
          </m:r>
        </m:oMath>
      </m:oMathPara>
      <w:r>
        <w:rPr>
          <w:sz w:val="21"/>
        </w:rPr>
        <w:t>．</w:t>
      </w:r>
    </w:p>
    <w:p>
      <w:pPr>
        <w:shd w:val="clear" w:color="auto" w:fill="auto"/>
        <w:spacing w:line="360" w:lineRule="auto"/>
        <w:jc w:val="left"/>
        <w:rPr>
          <w:sz w:val="21"/>
        </w:rPr>
      </w:pPr>
      <w:r>
        <w:rPr>
          <w:sz w:val="21"/>
        </w:rPr>
        <w:t>(1)根据散点图判断，</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x</m:t>
              </m:r>
            </m:sup>
          </m:sSup>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ln</m:t>
          </m:r>
          <m:r>
            <w:rPr>
              <w:rFonts w:ascii="Cambria Math" w:eastAsia="宋体" w:hAnsi="Cambria Math" w:cs="Cambria Math"/>
            </w:rPr>
            <m:t>x</m:t>
          </m:r>
        </m:oMath>
      </m:oMathPara>
      <w:r>
        <w:rPr>
          <w:sz w:val="21"/>
        </w:rPr>
        <w:t>哪一个适合作为该市GDP值</w:t>
      </w:r>
      <w:r>
        <w:rPr>
          <w:rFonts w:ascii="Times New Roman" w:eastAsia="Times New Roman" w:hAnsi="Times New Roman" w:cs="Times New Roman"/>
          <w:i/>
          <w:sz w:val="21"/>
        </w:rPr>
        <w:t>y</w:t>
      </w:r>
      <w:r>
        <w:rPr>
          <w:sz w:val="21"/>
        </w:rPr>
        <w:t>关于年份代码</w:t>
      </w:r>
      <w:r>
        <w:rPr>
          <w:rFonts w:ascii="Times New Roman" w:eastAsia="Times New Roman" w:hAnsi="Times New Roman" w:cs="Times New Roman"/>
          <w:i/>
          <w:sz w:val="21"/>
        </w:rPr>
        <w:t>x</w:t>
      </w:r>
      <w:r>
        <w:rPr>
          <w:sz w:val="21"/>
        </w:rPr>
        <w:t>的回归方程类型？（给出判断即可，不必说明理由）</w:t>
      </w:r>
    </w:p>
    <w:p>
      <w:pPr>
        <w:shd w:val="clear" w:color="auto" w:fill="auto"/>
        <w:spacing w:line="360" w:lineRule="auto"/>
        <w:jc w:val="left"/>
        <w:rPr>
          <w:sz w:val="21"/>
        </w:rPr>
      </w:pPr>
      <w:r>
        <w:rPr>
          <w:sz w:val="21"/>
        </w:rPr>
        <w:t>(2)根据（1）的判断结果及表中数据，建立</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的回归方程；</w:t>
      </w:r>
    </w:p>
    <w:p>
      <w:pPr>
        <w:shd w:val="clear" w:color="auto" w:fill="auto"/>
        <w:spacing w:line="360" w:lineRule="auto"/>
        <w:jc w:val="left"/>
        <w:rPr>
          <w:sz w:val="21"/>
        </w:rPr>
      </w:pPr>
      <w:r>
        <w:rPr>
          <w:sz w:val="21"/>
        </w:rPr>
        <w:t>(3)试预测该市2018年的GDP值．</w:t>
      </w:r>
    </w:p>
    <w:p>
      <w:pPr>
        <w:shd w:val="clear" w:color="auto" w:fill="auto"/>
        <w:spacing w:line="360" w:lineRule="auto"/>
        <w:jc w:val="left"/>
        <w:rPr>
          <w:sz w:val="21"/>
        </w:rPr>
      </w:pPr>
      <w:r>
        <w:rPr>
          <w:sz w:val="21"/>
        </w:rPr>
        <w:t>参考公式：</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e>
                  </m:d>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sup>
                      <m:r>
                        <w:rPr>
                          <w:rFonts w:ascii="Cambria Math" w:eastAsia="宋体" w:hAnsi="Cambria Math" w:cs="Cambria Math"/>
                        </w:rPr>
                        <m:t>2</m:t>
                      </m:r>
                    </m:sup>
                  </m:sSup>
                </m:e>
              </m:nary>
            </m:den>
          </m:f>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acc>
            <m:accPr>
              <m:chr m:val="̅"/>
            </m:accPr>
            <m:e>
              <m:r>
                <w:rPr>
                  <w:rFonts w:ascii="Cambria Math" w:eastAsia="宋体" w:hAnsi="Cambria Math" w:cs="Cambria Math"/>
                </w:rPr>
                <m:t>x</m:t>
              </m:r>
            </m:e>
          </m:acc>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x</m:t>
              </m:r>
            </m:sup>
          </m:sSup>
        </m:oMath>
      </m:oMathPara>
      <w:r>
        <w:rPr>
          <w:sz w:val="21"/>
        </w:rPr>
        <w:t>适宜作为该市GDP值</w:t>
      </w:r>
      <w:r>
        <w:rPr>
          <w:rFonts w:ascii="Times New Roman" w:eastAsia="Times New Roman" w:hAnsi="Times New Roman" w:cs="Times New Roman"/>
          <w:i/>
          <w:sz w:val="21"/>
        </w:rPr>
        <w:t>y</w:t>
      </w:r>
      <w:r>
        <w:rPr>
          <w:sz w:val="21"/>
        </w:rPr>
        <w:t>关于年份代码</w:t>
      </w:r>
      <w:r>
        <w:rPr>
          <w:rFonts w:ascii="Times New Roman" w:eastAsia="Times New Roman" w:hAnsi="Times New Roman" w:cs="Times New Roman"/>
          <w:i/>
          <w:sz w:val="21"/>
        </w:rPr>
        <w:t>x</w:t>
      </w:r>
      <w:r>
        <w:rPr>
          <w:sz w:val="21"/>
        </w:rPr>
        <w:t>的回归方程类型</w:t>
      </w:r>
    </w:p>
    <w:p>
      <w:pPr>
        <w:shd w:val="clear" w:color="auto" w:fill="auto"/>
        <w:spacing w:line="360" w:lineRule="auto"/>
        <w:jc w:val="left"/>
        <w:rPr>
          <w:sz w:val="21"/>
        </w:rPr>
      </w:pPr>
      <w:r>
        <w:rPr>
          <w:sz w:val="21"/>
        </w:rPr>
        <w:t>(2)</w:t>
      </w:r>
      <m:oMathPara>
        <m:oMathParaPr>
          <m:jc m:val="left"/>
        </m:oMathParaPr>
        <m:oMath>
          <m:limUpp>
            <m:e>
              <m:r>
                <w:rPr>
                  <w:rFonts w:ascii="Cambria Math" w:eastAsia="宋体" w:hAnsi="Cambria Math" w:cs="Cambria Math"/>
                </w:rPr>
                <m:t>y</m:t>
              </m:r>
            </m:e>
            <m:lim>
              <m:r>
                <w:rPr>
                  <w:rFonts w:ascii="Cambria Math" w:eastAsia="宋体" w:hAnsi="Cambria Math" w:cs="Cambria Math"/>
                </w:rPr>
                <m:t>^</m:t>
              </m:r>
            </m:lim>
          </m:limUp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0.21</m:t>
              </m:r>
              <m:r>
                <w:rPr>
                  <w:rFonts w:ascii="Cambria Math" w:eastAsia="宋体" w:hAnsi="Cambria Math" w:cs="Cambria Math"/>
                </w:rPr>
                <m:t>x</m:t>
              </m:r>
            </m:sup>
          </m:sSup>
        </m:oMath>
      </m:oMathPara>
    </w:p>
    <w:p>
      <w:pPr>
        <w:shd w:val="clear" w:color="auto" w:fill="auto"/>
        <w:spacing w:line="360" w:lineRule="auto"/>
        <w:jc w:val="left"/>
        <w:rPr>
          <w:sz w:val="21"/>
        </w:rPr>
      </w:pPr>
      <w:r>
        <w:rPr>
          <w:sz w:val="21"/>
        </w:rPr>
        <w:t>(3)预测该市2018年的GDP值为757.482亿元</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【知识点】根据散点图判断是否线性相关、非线性回归</w:t>
      </w:r>
    </w:p>
    <w:p>
      <w:pPr>
        <w:shd w:val="clear" w:color="auto" w:fill="auto"/>
        <w:spacing w:line="360" w:lineRule="auto"/>
        <w:jc w:val="left"/>
        <w:rPr>
          <w:sz w:val="21"/>
        </w:rPr>
      </w:pPr>
      <w:r>
        <w:rPr>
          <w:sz w:val="21"/>
        </w:rPr>
        <w:t>【分析】（1）由散点图可以直接判断；</w:t>
      </w:r>
    </w:p>
    <w:p>
      <w:pPr>
        <w:shd w:val="clear" w:color="auto" w:fill="auto"/>
        <w:spacing w:line="360" w:lineRule="auto"/>
        <w:jc w:val="left"/>
        <w:rPr>
          <w:sz w:val="21"/>
        </w:rPr>
      </w:pPr>
      <w:r>
        <w:rPr>
          <w:sz w:val="21"/>
        </w:rPr>
        <w:t>（2）由</w:t>
      </w:r>
      <m:oMathPara>
        <m:oMathParaPr>
          <m:jc m:val="left"/>
        </m:oMathParaPr>
        <m:oMath>
          <m:r>
            <w:rPr>
              <w:rFonts w:ascii="Cambria Math" w:eastAsia="宋体" w:hAnsi="Cambria Math" w:cs="Cambria Math"/>
            </w:rPr>
            <m:t>z</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y</m:t>
          </m:r>
        </m:oMath>
      </m:oMathPara>
      <w:r>
        <w:rPr>
          <w:sz w:val="21"/>
        </w:rPr>
        <w:t>，套公式代入数据，直接求出回归方程；</w:t>
      </w:r>
    </w:p>
    <w:p>
      <w:pPr>
        <w:shd w:val="clear" w:color="auto" w:fill="auto"/>
        <w:spacing w:line="360" w:lineRule="auto"/>
        <w:jc w:val="left"/>
        <w:rPr>
          <w:sz w:val="21"/>
        </w:rPr>
      </w:pPr>
      <w:r>
        <w:rPr>
          <w:sz w:val="21"/>
        </w:rPr>
        <w:t>（3）根据回归方程，进行预测即可.</w:t>
      </w:r>
    </w:p>
    <w:p>
      <w:pPr>
        <w:shd w:val="clear" w:color="auto" w:fill="auto"/>
        <w:spacing w:line="360" w:lineRule="auto"/>
        <w:jc w:val="left"/>
        <w:rPr>
          <w:sz w:val="21"/>
        </w:rPr>
      </w:pPr>
      <w:r>
        <w:rPr>
          <w:sz w:val="21"/>
        </w:rPr>
        <w:t>【详解】（1）散点图可以判断，</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x</m:t>
              </m:r>
            </m:sup>
          </m:sSup>
        </m:oMath>
      </m:oMathPara>
      <w:r>
        <w:rPr>
          <w:sz w:val="21"/>
        </w:rPr>
        <w:t>适宜作为该市GDP值</w:t>
      </w:r>
      <w:r>
        <w:rPr>
          <w:rFonts w:ascii="Times New Roman" w:eastAsia="Times New Roman" w:hAnsi="Times New Roman" w:cs="Times New Roman"/>
          <w:i/>
          <w:sz w:val="21"/>
        </w:rPr>
        <w:t>y</w:t>
      </w:r>
      <w:r>
        <w:rPr>
          <w:sz w:val="21"/>
        </w:rPr>
        <w:t>关于年份代码</w:t>
      </w:r>
      <w:r>
        <w:rPr>
          <w:rFonts w:ascii="Times New Roman" w:eastAsia="Times New Roman" w:hAnsi="Times New Roman" w:cs="Times New Roman"/>
          <w:i/>
          <w:sz w:val="21"/>
        </w:rPr>
        <w:t>x</w:t>
      </w:r>
      <w:r>
        <w:rPr>
          <w:sz w:val="21"/>
        </w:rPr>
        <w:t>的回归方程类型．</w:t>
      </w:r>
    </w:p>
    <w:p>
      <w:pPr>
        <w:shd w:val="clear" w:color="auto" w:fill="auto"/>
        <w:spacing w:line="360" w:lineRule="auto"/>
        <w:jc w:val="left"/>
        <w:rPr>
          <w:sz w:val="21"/>
        </w:rPr>
      </w:pPr>
      <w:r>
        <w:rPr>
          <w:sz w:val="21"/>
        </w:rPr>
        <w:t>（2）已知</w:t>
      </w:r>
      <m:oMathPara>
        <m:oMathParaPr>
          <m:jc m:val="left"/>
        </m:oMathParaPr>
        <m:oMath>
          <m:r>
            <w:rPr>
              <w:rFonts w:ascii="Cambria Math" w:eastAsia="宋体" w:hAnsi="Cambria Math" w:cs="Cambria Math"/>
            </w:rPr>
            <m:t>z</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y</m:t>
          </m:r>
        </m:oMath>
      </m:oMathPara>
      <w:r>
        <w:rPr>
          <w:sz w:val="21"/>
        </w:rPr>
        <w:t>，则</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x</m:t>
          </m:r>
        </m:oMath>
      </m:oMathPara>
      <w:r>
        <w:rPr>
          <w:sz w:val="21"/>
        </w:rPr>
        <w:t>，所以</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acc>
            <m:accPr>
              <m:chr m:val="̅"/>
            </m:accPr>
            <m:e>
              <m:r>
                <w:rPr>
                  <w:rFonts w:ascii="Cambria Math" w:eastAsia="宋体" w:hAnsi="Cambria Math" w:cs="Cambria Math"/>
                </w:rPr>
                <m:t>z</m:t>
              </m:r>
            </m:e>
          </m:acc>
          <m:r>
            <w:rPr>
              <w:rFonts w:ascii="Cambria Math" w:eastAsia="宋体" w:hAnsi="Cambria Math" w:cs="Cambria Math"/>
            </w:rPr>
            <m:t>=</m:t>
          </m:r>
          <m:r>
            <w:rPr>
              <w:rFonts w:ascii="Cambria Math" w:eastAsia="宋体" w:hAnsi="Cambria Math" w:cs="Cambria Math"/>
            </w:rPr>
            <m:t>3.9</m:t>
          </m:r>
        </m:oMath>
      </m:oMathPara>
      <w:r>
        <w:rPr>
          <w:sz w:val="21"/>
        </w:rPr>
        <w:t>.</w:t>
      </w:r>
    </w:p>
    <w:p>
      <w:pPr>
        <w:shd w:val="clear" w:color="auto" w:fill="auto"/>
        <w:spacing w:line="360" w:lineRule="auto"/>
        <w:jc w:val="left"/>
        <w:rPr>
          <w:sz w:val="21"/>
        </w:rPr>
      </w:pPr>
      <w:r>
        <w:rPr>
          <w:sz w:val="21"/>
        </w:rPr>
        <w:t>所以</w:t>
      </w:r>
      <m:oMathPara>
        <m:oMathParaPr>
          <m:jc m:val="left"/>
        </m:oMathParaPr>
        <m:oMath>
          <m:acc>
            <m:e>
              <m:r>
                <w:rPr>
                  <w:rFonts w:ascii="Cambria Math" w:eastAsia="宋体" w:hAnsi="Cambria Math" w:cs="Cambria Math"/>
                </w:rPr>
                <m:t>d</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23</m:t>
                  </m:r>
                </m: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d>
                    <m:dPr>
                      <m:sepChr m:val=","/>
                    </m:dPr>
                    <m:e>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z</m:t>
                          </m:r>
                        </m:e>
                      </m:acc>
                    </m:e>
                  </m:d>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23</m:t>
                  </m:r>
                </m:sup>
                <m:e>
                  <m:sSup>
                    <m:e>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e>
                      </m:d>
                    </m:e>
                    <m:sup>
                      <m:r>
                        <w:rPr>
                          <w:rFonts w:ascii="Cambria Math" w:eastAsia="宋体" w:hAnsi="Cambria Math" w:cs="Cambria Math"/>
                        </w:rPr>
                        <m:t>2</m:t>
                      </m:r>
                    </m:sup>
                  </m:sSup>
                </m:e>
              </m:nary>
            </m:den>
          </m:f>
          <m:r>
            <w:rPr>
              <w:rFonts w:ascii="Cambria Math" w:eastAsia="宋体" w:hAnsi="Cambria Math" w:cs="Cambria Math"/>
            </w:rPr>
            <m:t>=</m:t>
          </m:r>
          <m:f>
            <m:num>
              <m:r>
                <w:rPr>
                  <w:rFonts w:ascii="Cambria Math" w:eastAsia="宋体" w:hAnsi="Cambria Math" w:cs="Cambria Math"/>
                </w:rPr>
                <m:t>212.52</m:t>
              </m:r>
            </m:num>
            <m:den>
              <m:r>
                <w:rPr>
                  <w:rFonts w:ascii="Cambria Math" w:eastAsia="宋体" w:hAnsi="Cambria Math" w:cs="Cambria Math"/>
                </w:rPr>
                <m:t>1012</m:t>
              </m:r>
            </m:den>
          </m:f>
          <m:r>
            <w:rPr>
              <w:rFonts w:ascii="Cambria Math" w:eastAsia="宋体" w:hAnsi="Cambria Math" w:cs="Cambria Math"/>
            </w:rPr>
            <m:t>=</m:t>
          </m:r>
          <m:r>
            <w:rPr>
              <w:rFonts w:ascii="Cambria Math" w:eastAsia="宋体" w:hAnsi="Cambria Math" w:cs="Cambria Math"/>
            </w:rPr>
            <m:t>0.21</m:t>
          </m:r>
        </m:oMath>
      </m:oMathPara>
      <w:r>
        <w:rPr>
          <w:sz w:val="21"/>
        </w:rPr>
        <w:t>，</w:t>
      </w:r>
    </w:p>
    <w:p>
      <w:pPr>
        <w:shd w:val="clear" w:color="auto" w:fill="auto"/>
        <w:spacing w:line="360" w:lineRule="auto"/>
        <w:jc w:val="left"/>
        <w:rPr>
          <w:sz w:val="21"/>
        </w:rPr>
      </w:pPr>
      <m:oMathPara>
        <m:oMathParaPr>
          <m:jc m:val="left"/>
        </m:oMathParaPr>
        <m:oMath>
          <m:acc>
            <m:e>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z</m:t>
              </m:r>
            </m:e>
          </m:acc>
          <m:r>
            <w:rPr>
              <w:rFonts w:ascii="Cambria Math" w:eastAsia="宋体" w:hAnsi="Cambria Math" w:cs="Cambria Math"/>
            </w:rPr>
            <m:t>−</m:t>
          </m:r>
          <m:acc>
            <m:e>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3.9</m:t>
          </m:r>
          <m:r>
            <w:rPr>
              <w:rFonts w:ascii="Cambria Math" w:eastAsia="宋体" w:hAnsi="Cambria Math" w:cs="Cambria Math"/>
            </w:rPr>
            <m:t>−</m:t>
          </m:r>
          <m:r>
            <w:rPr>
              <w:rFonts w:ascii="Cambria Math" w:eastAsia="宋体" w:hAnsi="Cambria Math" w:cs="Cambria Math"/>
            </w:rPr>
            <m:t>0.21</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1.38</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z</w:t>
      </w:r>
      <w:r>
        <w:rPr>
          <w:sz w:val="21"/>
        </w:rPr>
        <w:t>关于</w:t>
      </w:r>
      <w:r>
        <w:rPr>
          <w:rFonts w:ascii="Times New Roman" w:eastAsia="Times New Roman" w:hAnsi="Times New Roman" w:cs="Times New Roman"/>
          <w:i/>
          <w:sz w:val="21"/>
        </w:rPr>
        <w:t>x</w:t>
      </w:r>
      <w:r>
        <w:rPr>
          <w:sz w:val="21"/>
        </w:rPr>
        <w:t>的回归方程为</w:t>
      </w:r>
      <m:oMathPara>
        <m:oMathParaPr>
          <m:jc m:val="left"/>
        </m:oMathParaPr>
        <m:oMath>
          <m:acc>
            <m:e>
              <m:r>
                <w:rPr>
                  <w:rFonts w:ascii="Cambria Math" w:eastAsia="宋体" w:hAnsi="Cambria Math" w:cs="Cambria Math"/>
                </w:rPr>
                <m:t>z</m:t>
              </m:r>
            </m:e>
          </m:acc>
          <m:r>
            <w:rPr>
              <w:rFonts w:ascii="Cambria Math" w:eastAsia="宋体" w:hAnsi="Cambria Math" w:cs="Cambria Math"/>
            </w:rPr>
            <m:t>=</m:t>
          </m:r>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0.21</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的回归方程为</w:t>
      </w:r>
      <m:oMathPara>
        <m:oMathParaPr>
          <m:jc m:val="left"/>
        </m:oMathParaPr>
        <m:oMath>
          <m:limUpp>
            <m:e>
              <m:r>
                <w:rPr>
                  <w:rFonts w:ascii="Cambria Math" w:eastAsia="宋体" w:hAnsi="Cambria Math" w:cs="Cambria Math"/>
                </w:rPr>
                <m:t>y</m:t>
              </m:r>
            </m:e>
            <m:lim>
              <m:r>
                <w:rPr>
                  <w:rFonts w:ascii="Cambria Math" w:eastAsia="宋体" w:hAnsi="Cambria Math" w:cs="Cambria Math"/>
                </w:rPr>
                <m:t>^</m:t>
              </m:r>
            </m:lim>
          </m:limUp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0.21</m:t>
              </m:r>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（3）由（2）可知，</w:t>
      </w:r>
      <m:oMathPara>
        <m:oMathParaPr>
          <m:jc m:val="left"/>
        </m:oMathParaPr>
        <m:oMath>
          <m:limUpp>
            <m:e>
              <m:r>
                <w:rPr>
                  <w:rFonts w:ascii="Cambria Math" w:eastAsia="宋体" w:hAnsi="Cambria Math" w:cs="Cambria Math"/>
                </w:rPr>
                <m:t>y</m:t>
              </m:r>
            </m:e>
            <m:lim>
              <m:r>
                <w:rPr>
                  <w:rFonts w:ascii="Cambria Math" w:eastAsia="宋体" w:hAnsi="Cambria Math" w:cs="Cambria Math"/>
                </w:rPr>
                <m:t>^</m:t>
              </m:r>
            </m:lim>
          </m:limUp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0.21</m:t>
              </m:r>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25</m:t>
          </m:r>
        </m:oMath>
      </m:oMathPara>
      <w:r>
        <w:rPr>
          <w:sz w:val="21"/>
        </w:rPr>
        <w:t>时，</w:t>
      </w:r>
      <m:oMathPara>
        <m:oMathParaPr>
          <m:jc m:val="left"/>
        </m:oMathParaPr>
        <m:oMath>
          <m:limUpp>
            <m:e>
              <m:r>
                <w:rPr>
                  <w:rFonts w:ascii="Cambria Math" w:eastAsia="宋体" w:hAnsi="Cambria Math" w:cs="Cambria Math"/>
                </w:rPr>
                <m:t>y</m:t>
              </m:r>
            </m:e>
            <m:lim>
              <m:r>
                <w:rPr>
                  <w:rFonts w:ascii="Cambria Math" w:eastAsia="宋体" w:hAnsi="Cambria Math" w:cs="Cambria Math"/>
                </w:rPr>
                <m:t>^</m:t>
              </m:r>
            </m:lim>
          </m:limUp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0.21</m:t>
              </m:r>
              <m:r>
                <w:rPr>
                  <w:rFonts w:ascii="Cambria Math" w:eastAsia="宋体" w:hAnsi="Cambria Math" w:cs="Cambria Math"/>
                </w:rPr>
                <m:t>×</m:t>
              </m:r>
              <m:r>
                <w:rPr>
                  <w:rFonts w:ascii="Cambria Math" w:eastAsia="宋体" w:hAnsi="Cambria Math" w:cs="Cambria Math"/>
                </w:rPr>
                <m:t>25</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6.63</m:t>
              </m:r>
            </m:sup>
          </m:sSup>
          <m:r>
            <w:rPr>
              <w:rFonts w:ascii="Cambria Math" w:eastAsia="宋体" w:hAnsi="Cambria Math" w:cs="Cambria Math"/>
            </w:rPr>
            <m:t>≈</m:t>
          </m:r>
          <m:r>
            <w:rPr>
              <w:rFonts w:ascii="Cambria Math" w:eastAsia="宋体" w:hAnsi="Cambria Math" w:cs="Cambria Math"/>
            </w:rPr>
            <m:t>757.482</m:t>
          </m:r>
        </m:oMath>
      </m:oMathPara>
      <w:r>
        <w:rPr>
          <w:sz w:val="21"/>
        </w:rPr>
        <w:t>．</w:t>
      </w:r>
    </w:p>
    <w:p>
      <w:pPr>
        <w:shd w:val="clear" w:color="auto" w:fill="auto"/>
        <w:spacing w:line="360" w:lineRule="auto"/>
        <w:jc w:val="left"/>
        <w:rPr>
          <w:sz w:val="21"/>
        </w:rPr>
      </w:pPr>
      <w:r>
        <w:rPr>
          <w:sz w:val="21"/>
        </w:rPr>
        <w:t>所以预测该市2018年的GDP值为757.482亿元．</w:t>
      </w:r>
    </w:p>
    <w:p>
      <w:pPr>
        <w:shd w:val="clear" w:color="auto" w:fill="auto"/>
        <w:spacing w:line="360" w:lineRule="auto"/>
        <w:jc w:val="left"/>
        <w:rPr>
          <w:sz w:val="21"/>
        </w:rPr>
      </w:pPr>
      <w:r>
        <w:rPr>
          <w:sz w:val="21"/>
        </w:rPr>
        <w:t>21．根据党的“扶贫同扶志、扶智相结合”精准扶贫、精准脱贫政策，中国儿童少年基金会为了丰富留守儿童的课余文化生活，培养良好的阅读习惯，在农村留守儿童聚居地区捐建“小候鸟爱心图书角”.2016年某村在寒假和暑假组织开展“小候鸟爱心图书角读书活动”，号召全村少年儿童积极读书，养成良好的阅读习惯，下表是对2016年以来近5年该村庄100位少年儿童的假期周人均读书时间的统计：</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94"/>
        <w:gridCol w:w="691"/>
        <w:gridCol w:w="691"/>
        <w:gridCol w:w="691"/>
        <w:gridCol w:w="691"/>
        <w:gridCol w:w="69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年份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2016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2020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年份代码</w:t>
            </w: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每周人均读书时间</w:t>
            </w:r>
            <m:oMathPara>
              <m:oMathParaPr>
                <m:jc m:val="left"/>
              </m:oMathParaPr>
              <m:oMath>
                <m:r>
                  <w:rPr>
                    <w:rFonts w:ascii="Cambria Math" w:eastAsia="宋体" w:hAnsi="Cambria Math" w:cs="Cambria Math"/>
                  </w:rPr>
                  <m:t>y</m:t>
                </m:r>
              </m:oMath>
            </m:oMathPara>
            <w:r>
              <w:rPr>
                <w:sz w:val="21"/>
              </w:rPr>
              <w:t>（小时）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13.8</w:t>
            </w:r>
          </w:p>
        </w:tc>
      </w:tr>
    </w:tbl>
    <w:p>
      <w:pPr>
        <w:shd w:val="clear" w:color="auto" w:fill="auto"/>
        <w:spacing w:line="360" w:lineRule="auto"/>
        <w:jc w:val="left"/>
        <w:rPr>
          <w:sz w:val="21"/>
        </w:rPr>
      </w:pPr>
      <w:r>
        <w:rPr>
          <w:sz w:val="21"/>
        </w:rPr>
        <w:t>现要建立</w:t>
      </w:r>
      <m:oMathPara>
        <m:oMathParaPr>
          <m:jc m:val="left"/>
        </m:oMathParaPr>
        <m:oMath>
          <m:r>
            <w:rPr>
              <w:rFonts w:ascii="Cambria Math" w:eastAsia="宋体" w:hAnsi="Cambria Math" w:cs="Cambria Math"/>
            </w:rPr>
            <m:t>y</m:t>
          </m:r>
        </m:oMath>
      </m:oMathPara>
      <w:r>
        <w:rPr>
          <w:sz w:val="21"/>
        </w:rPr>
        <w:t>关于</w:t>
      </w:r>
      <m:oMathPara>
        <m:oMathParaPr>
          <m:jc m:val="left"/>
        </m:oMathParaPr>
        <m:oMath>
          <m:r>
            <w:rPr>
              <w:rFonts w:ascii="Cambria Math" w:eastAsia="宋体" w:hAnsi="Cambria Math" w:cs="Cambria Math"/>
            </w:rPr>
            <m:t>x</m:t>
          </m:r>
        </m:oMath>
      </m:oMathPara>
      <w:r>
        <w:rPr>
          <w:sz w:val="21"/>
        </w:rPr>
        <w:t>的回归方程，有两个不同回归模型可以选择，模型一:</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；模型二:</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c</m:t>
              </m:r>
            </m:e>
          </m:acc>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acc>
            <m:e>
              <m:r>
                <w:rPr>
                  <w:rFonts w:ascii="Cambria Math" w:eastAsia="宋体" w:hAnsi="Cambria Math" w:cs="Cambria Math"/>
                </w:rPr>
                <m:t>d</m:t>
              </m:r>
            </m:e>
          </m:acc>
        </m:oMath>
      </m:oMathPara>
      <w:r>
        <w:rPr>
          <w:sz w:val="21"/>
        </w:rPr>
        <w:t>，即使画出</w:t>
      </w:r>
      <m:oMathPara>
        <m:oMathParaPr>
          <m:jc m:val="left"/>
        </m:oMathParaPr>
        <m:oMath>
          <m:r>
            <w:rPr>
              <w:rFonts w:ascii="Cambria Math" w:eastAsia="宋体" w:hAnsi="Cambria Math" w:cs="Cambria Math"/>
            </w:rPr>
            <m:t>y</m:t>
          </m:r>
        </m:oMath>
      </m:oMathPara>
      <w:r>
        <w:rPr>
          <w:sz w:val="21"/>
        </w:rPr>
        <w:t>关于</w:t>
      </w:r>
      <m:oMathPara>
        <m:oMathParaPr>
          <m:jc m:val="left"/>
        </m:oMathParaPr>
        <m:oMath>
          <m:r>
            <w:rPr>
              <w:rFonts w:ascii="Cambria Math" w:eastAsia="宋体" w:hAnsi="Cambria Math" w:cs="Cambria Math"/>
            </w:rPr>
            <m:t>x</m:t>
          </m:r>
        </m:oMath>
      </m:oMathPara>
      <w:r>
        <w:rPr>
          <w:sz w:val="21"/>
        </w:rPr>
        <w:t>的散点图，也无法确定哪个模型拟合效果更好，现用最小二乘法原理，已经求得模型一的方程为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3.1</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2.8</m:t>
          </m:r>
        </m:oMath>
      </m:oMathPara>
      <w:r>
        <w:rPr>
          <w:sz w:val="21"/>
        </w:rPr>
        <w:t>.</w:t>
      </w:r>
    </w:p>
    <w:p>
      <w:pPr>
        <w:shd w:val="clear" w:color="auto" w:fill="auto"/>
        <w:spacing w:line="360" w:lineRule="auto"/>
        <w:jc w:val="left"/>
        <w:rPr>
          <w:sz w:val="21"/>
        </w:rPr>
      </w:pPr>
      <w:r>
        <w:rPr>
          <w:sz w:val="21"/>
        </w:rPr>
        <w:t>(1)请你用最小二乘法原理，结合下面的参考数据及参考公式求出模型二的方程（计算结果保留到小数点后一位）；</w:t>
      </w:r>
    </w:p>
    <w:p>
      <w:pPr>
        <w:shd w:val="clear" w:color="auto" w:fill="auto"/>
        <w:spacing w:line="360" w:lineRule="auto"/>
        <w:jc w:val="left"/>
        <w:rPr>
          <w:sz w:val="21"/>
        </w:rPr>
      </w:pPr>
      <w:r>
        <w:rPr>
          <w:sz w:val="21"/>
        </w:rPr>
        <w:t>(2)用计算残差平方和的方法比较哪个模型拟合效果更好，已经计算出模型一的残差平方和为</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acc>
                            <m:e>
                              <m:r>
                                <w:rPr>
                                  <w:rFonts w:ascii="Cambria Math" w:eastAsia="宋体" w:hAnsi="Cambria Math" w:cs="Cambria Math"/>
                                </w:rPr>
                                <m:t>y</m:t>
                              </m:r>
                            </m:e>
                          </m:acc>
                        </m:e>
                        <m:sub>
                          <m:r>
                            <w:rPr>
                              <w:rFonts w:ascii="Cambria Math" w:eastAsia="宋体" w:hAnsi="Cambria Math" w:cs="Cambria Math"/>
                            </w:rPr>
                            <m:t>1</m:t>
                          </m:r>
                        </m:sub>
                      </m:sSub>
                    </m:e>
                  </m:d>
                </m:e>
                <m:sup>
                  <m:r>
                    <w:rPr>
                      <w:rFonts w:ascii="Cambria Math" w:eastAsia="宋体" w:hAnsi="Cambria Math" w:cs="Cambria Math"/>
                    </w:rPr>
                    <m:t>2</m:t>
                  </m:r>
                </m:sup>
              </m:sSup>
            </m:e>
          </m:nary>
          <m:r>
            <w:rPr>
              <w:rFonts w:ascii="Cambria Math" w:eastAsia="宋体" w:hAnsi="Cambria Math" w:cs="Cambria Math"/>
            </w:rPr>
            <m:t>=</m:t>
          </m:r>
          <m:r>
            <w:rPr>
              <w:rFonts w:ascii="Cambria Math" w:eastAsia="宋体" w:hAnsi="Cambria Math" w:cs="Cambria Math"/>
            </w:rPr>
            <m:t>3.7</m:t>
          </m:r>
        </m:oMath>
      </m:oMathPara>
      <w:r>
        <w:rPr>
          <w:sz w:val="21"/>
        </w:rPr>
        <w:t>.</w:t>
      </w:r>
    </w:p>
    <w:p>
      <w:pPr>
        <w:shd w:val="clear" w:color="auto" w:fill="auto"/>
        <w:spacing w:line="360" w:lineRule="auto"/>
        <w:jc w:val="left"/>
        <w:rPr>
          <w:sz w:val="21"/>
        </w:rPr>
      </w:pPr>
      <w:r>
        <w:rPr>
          <w:sz w:val="21"/>
        </w:rPr>
        <w:t>附：参考数据：</w:t>
      </w:r>
      <m:oMathPara>
        <m:oMathParaPr>
          <m:jc m:val="left"/>
        </m:oMathParaPr>
        <m:oMath>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t</m:t>
                      </m:r>
                    </m:e>
                    <m:sub>
                      <m:r>
                        <w:rPr>
                          <w:rFonts w:ascii="Cambria Math" w:eastAsia="宋体" w:hAnsi="Cambria Math" w:cs="Cambria Math"/>
                        </w:rPr>
                        <m:t>i</m:t>
                      </m:r>
                    </m:sub>
                  </m:sSub>
                </m:e>
              </m:nary>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5</m:t>
              </m:r>
              <m:bar>
                <m:barPr>
                  <m:pos m:val="top"/>
                </m:barPr>
                <m:e>
                  <m:r>
                    <w:rPr>
                      <w:rFonts w:ascii="Cambria Math" w:eastAsia="宋体" w:hAnsi="Cambria Math" w:cs="Cambria Math"/>
                    </w:rPr>
                    <m:t>t</m:t>
                  </m:r>
                  <m:r>
                    <w:rPr>
                      <w:rFonts w:ascii="Cambria Math" w:eastAsia="宋体" w:hAnsi="Cambria Math" w:cs="Cambria Math"/>
                    </w:rPr>
                    <m:t>y</m:t>
                  </m:r>
                </m:e>
              </m:bar>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Sup>
                    <m:e>
                      <m:r>
                        <w:rPr>
                          <w:rFonts w:ascii="Cambria Math" w:eastAsia="宋体" w:hAnsi="Cambria Math" w:cs="Cambria Math"/>
                        </w:rPr>
                        <m:t>t</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5</m:t>
              </m:r>
              <m:sSup>
                <m:e>
                  <m:bar>
                    <m:barPr>
                      <m:pos m:val="top"/>
                    </m:barPr>
                    <m:e>
                      <m:r>
                        <w:rPr>
                          <w:rFonts w:ascii="Cambria Math" w:eastAsia="宋体" w:hAnsi="Cambria Math" w:cs="Cambria Math"/>
                        </w:rPr>
                        <m:t>t</m:t>
                      </m:r>
                    </m:e>
                  </m:ba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0.52</m:t>
          </m:r>
        </m:oMath>
      </m:oMathPara>
      <w:r>
        <w:rPr>
          <w:sz w:val="21"/>
        </w:rPr>
        <w:t>，其中</w:t>
      </w:r>
      <m:oMathPara>
        <m:oMathParaPr>
          <m:jc m:val="left"/>
        </m:oMathParaPr>
        <m:oMath>
          <m:sSub>
            <m:e>
              <m:r>
                <w:rPr>
                  <w:rFonts w:ascii="Cambria Math" w:eastAsia="宋体" w:hAnsi="Cambria Math" w:cs="Cambria Math"/>
                </w:rPr>
                <m:t>t</m:t>
              </m:r>
            </m:e>
            <m:sub>
              <m:r>
                <w:rPr>
                  <w:rFonts w:ascii="Cambria Math" w:eastAsia="宋体" w:hAnsi="Cambria Math" w:cs="Cambria Math"/>
                </w:rPr>
                <m:t>i</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oMath>
      </m:oMathPara>
      <w:r>
        <w:rPr>
          <w:sz w:val="21"/>
        </w:rPr>
        <w:t>，</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参考公式：对于一组数据</w:t>
      </w:r>
      <m:oMathPara>
        <m:oMathParaPr>
          <m:jc m:val="left"/>
        </m:oMathParaPr>
        <m:oMath>
          <m:d>
            <m:dPr>
              <m:sepChr m:val=","/>
            </m:dPr>
            <m:e>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e>
          </m:d>
        </m:oMath>
      </m:oMathPara>
      <w:r>
        <w:rPr>
          <w:sz w:val="21"/>
        </w:rPr>
        <w:t>，</w:t>
      </w:r>
      <m:oMathPara>
        <m:oMathParaPr>
          <m:jc m:val="left"/>
        </m:oMathParaPr>
        <m:oMath>
          <m:d>
            <m:dPr>
              <m:sepChr m:val=","/>
            </m:dPr>
            <m:e>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e>
          </m:d>
        </m:oMath>
      </m:oMathPara>
      <w:r>
        <w:rPr>
          <w:sz w:val="21"/>
        </w:rPr>
        <w:t>，…，</w:t>
      </w:r>
      <m:oMathPara>
        <m:oMathParaPr>
          <m:jc m:val="left"/>
        </m:oMathParaPr>
        <m:oMath>
          <m:d>
            <m:dPr>
              <m:sepChr m:val=","/>
            </m:dPr>
            <m:e>
              <m:sSub>
                <m:e>
                  <m:r>
                    <w:rPr>
                      <w:rFonts w:ascii="Cambria Math" w:eastAsia="宋体" w:hAnsi="Cambria Math" w:cs="Cambria Math"/>
                    </w:rPr>
                    <m:t>u</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n</m:t>
                  </m:r>
                </m:sub>
              </m:sSub>
            </m:e>
          </m:d>
        </m:oMath>
      </m:oMathPara>
      <w:r>
        <w:rPr>
          <w:sz w:val="21"/>
        </w:rPr>
        <w:t>，其回归直线</w:t>
      </w:r>
      <m:oMathPara>
        <m:oMathParaPr>
          <m:jc m:val="left"/>
        </m:oMathParaPr>
        <m:oMath>
          <m:acc>
            <m:e>
              <m:r>
                <w:rPr>
                  <w:rFonts w:ascii="Cambria Math" w:eastAsia="宋体" w:hAnsi="Cambria Math" w:cs="Cambria Math"/>
                </w:rPr>
                <m:t>v</m:t>
              </m:r>
            </m:e>
          </m:acc>
          <m:r>
            <w:rPr>
              <w:rFonts w:ascii="Cambria Math" w:eastAsia="宋体" w:hAnsi="Cambria Math" w:cs="Cambria Math"/>
            </w:rPr>
            <m:t>=</m:t>
          </m:r>
          <m:acc>
            <m:e>
              <m:r>
                <w:rPr>
                  <w:rFonts w:ascii="Cambria Math" w:eastAsia="宋体" w:hAnsi="Cambria Math" w:cs="Cambria Math"/>
                </w:rPr>
                <m:t>a</m:t>
              </m:r>
            </m:e>
          </m:acc>
          <m:r>
            <w:rPr>
              <w:rFonts w:ascii="Cambria Math" w:eastAsia="宋体" w:hAnsi="Cambria Math" w:cs="Cambria Math"/>
            </w:rPr>
            <m:t>−</m:t>
          </m:r>
          <m:acc>
            <m:e>
              <m:r>
                <w:rPr>
                  <w:rFonts w:ascii="Cambria Math" w:eastAsia="宋体" w:hAnsi="Cambria Math" w:cs="Cambria Math"/>
                </w:rPr>
                <m:t>β</m:t>
              </m:r>
            </m:e>
          </m:acc>
          <m:r>
            <w:rPr>
              <w:rFonts w:ascii="Cambria Math" w:eastAsia="宋体" w:hAnsi="Cambria Math" w:cs="Cambria Math"/>
            </w:rPr>
            <m:t>u</m:t>
          </m:r>
        </m:oMath>
      </m:oMathPara>
      <w:r>
        <w:rPr>
          <w:sz w:val="21"/>
        </w:rPr>
        <w:t>的斜率和截距的最小二乘法估计公式分别为</w:t>
      </w:r>
      <m:oMathPara>
        <m:oMathParaPr>
          <m:jc m:val="left"/>
        </m:oMathParaPr>
        <m:oMath>
          <m:acc>
            <m:e>
              <m:r>
                <w:rPr>
                  <w:rFonts w:ascii="Cambria Math" w:eastAsia="宋体" w:hAnsi="Cambria Math" w:cs="Cambria Math"/>
                </w:rPr>
                <m:t>β</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u</m:t>
                      </m:r>
                    </m:e>
                    <m:sub>
                      <m:r>
                        <w:rPr>
                          <w:rFonts w:ascii="Cambria Math" w:eastAsia="宋体" w:hAnsi="Cambria Math" w:cs="Cambria Math"/>
                        </w:rPr>
                        <m:t>i</m:t>
                      </m:r>
                    </m:sub>
                  </m:sSub>
                  <m:sSub>
                    <m:e>
                      <m:r>
                        <w:rPr>
                          <w:rFonts w:ascii="Cambria Math" w:eastAsia="宋体" w:hAnsi="Cambria Math" w:cs="Cambria Math"/>
                        </w:rPr>
                        <m:t>v</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n</m:t>
                  </m:r>
                  <m:bar>
                    <m:barPr>
                      <m:pos m:val="top"/>
                    </m:barPr>
                    <m:e>
                      <m:r>
                        <w:rPr>
                          <w:rFonts w:ascii="Cambria Math" w:eastAsia="宋体" w:hAnsi="Cambria Math" w:cs="Cambria Math"/>
                        </w:rPr>
                        <m:t>u</m:t>
                      </m:r>
                    </m:e>
                  </m:bar>
                  <m:bar>
                    <m:barPr>
                      <m:pos m:val="top"/>
                    </m:barPr>
                    <m:e>
                      <m:r>
                        <w:rPr>
                          <w:rFonts w:ascii="Cambria Math" w:eastAsia="宋体" w:hAnsi="Cambria Math" w:cs="Cambria Math"/>
                        </w:rPr>
                        <m:t>v</m:t>
                      </m:r>
                    </m:e>
                  </m:bar>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Sup>
                    <m:e>
                      <m:r>
                        <w:rPr>
                          <w:rFonts w:ascii="Cambria Math" w:eastAsia="宋体" w:hAnsi="Cambria Math" w:cs="Cambria Math"/>
                        </w:rPr>
                        <m:t>u</m:t>
                      </m:r>
                    </m:e>
                    <m:sub>
                      <m:r>
                        <w:rPr>
                          <w:rFonts w:ascii="Cambria Math" w:eastAsia="宋体" w:hAnsi="Cambria Math" w:cs="Cambria Math"/>
                        </w:rPr>
                        <m:t>i</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n</m:t>
                  </m:r>
                  <m:sSup>
                    <m:e>
                      <m:bar>
                        <m:barPr>
                          <m:pos m:val="top"/>
                        </m:barPr>
                        <m:e>
                          <m:r>
                            <w:rPr>
                              <w:rFonts w:ascii="Cambria Math" w:eastAsia="宋体" w:hAnsi="Cambria Math" w:cs="Cambria Math"/>
                            </w:rPr>
                            <m:t>u</m:t>
                          </m:r>
                        </m:e>
                      </m:bar>
                    </m:e>
                    <m:sup>
                      <m:r>
                        <w:rPr>
                          <w:rFonts w:ascii="Cambria Math" w:eastAsia="宋体" w:hAnsi="Cambria Math" w:cs="Cambria Math"/>
                        </w:rPr>
                        <m:t>2</m:t>
                      </m:r>
                    </m:sup>
                  </m:sSup>
                </m:e>
              </m:nary>
            </m:den>
          </m:f>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bar>
            <m:barPr>
              <m:pos m:val="top"/>
            </m:barPr>
            <m:e>
              <m:r>
                <w:rPr>
                  <w:rFonts w:ascii="Cambria Math" w:eastAsia="宋体" w:hAnsi="Cambria Math" w:cs="Cambria Math"/>
                </w:rPr>
                <m:t>v</m:t>
              </m:r>
            </m:e>
          </m:bar>
          <m:r>
            <w:rPr>
              <w:rFonts w:ascii="Cambria Math" w:eastAsia="宋体" w:hAnsi="Cambria Math" w:cs="Cambria Math"/>
            </w:rPr>
            <m:t>−</m:t>
          </m:r>
          <m:acc>
            <m:e>
              <m:r>
                <w:rPr>
                  <w:rFonts w:ascii="Cambria Math" w:eastAsia="宋体" w:hAnsi="Cambria Math" w:cs="Cambria Math"/>
                </w:rPr>
                <m:t>β</m:t>
              </m:r>
            </m:e>
          </m:acc>
          <m:bar>
            <m:barPr>
              <m:pos m:val="top"/>
            </m:barPr>
            <m:e>
              <m:r>
                <w:rPr>
                  <w:rFonts w:ascii="Cambria Math" w:eastAsia="宋体" w:hAnsi="Cambria Math" w:cs="Cambria Math"/>
                </w:rPr>
                <m:t>u</m:t>
              </m:r>
            </m:e>
          </m:bar>
        </m:oMath>
      </m:oMathPara>
      <w:r>
        <w:rPr>
          <w:sz w:val="21"/>
        </w:rPr>
        <w:t>.</w:t>
      </w:r>
    </w:p>
    <w:p>
      <w:pPr>
        <w:shd w:val="clear" w:color="auto" w:fill="auto"/>
        <w:spacing w:line="360" w:lineRule="auto"/>
        <w:jc w:val="left"/>
        <w:rPr>
          <w:sz w:val="21"/>
        </w:rPr>
      </w:pPr>
      <w:r>
        <w:rPr>
          <w:sz w:val="21"/>
        </w:rPr>
        <w:t>【答案】(1)</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0.5</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0.8</m:t>
          </m:r>
        </m:oMath>
      </m:oMathPara>
      <w:r>
        <w:rPr>
          <w:sz w:val="21"/>
        </w:rPr>
        <w:t>；</w:t>
      </w:r>
    </w:p>
    <w:p>
      <w:pPr>
        <w:shd w:val="clear" w:color="auto" w:fill="auto"/>
        <w:spacing w:line="360" w:lineRule="auto"/>
        <w:jc w:val="left"/>
        <w:rPr>
          <w:sz w:val="21"/>
        </w:rPr>
      </w:pPr>
      <w:r>
        <w:rPr>
          <w:sz w:val="21"/>
        </w:rPr>
        <w:t>(2)模型二的拟合效果更好.</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【知识点】求回归直线方程、非线性回归、残差的计算</w:t>
      </w:r>
    </w:p>
    <w:p>
      <w:pPr>
        <w:shd w:val="clear" w:color="auto" w:fill="auto"/>
        <w:spacing w:line="360" w:lineRule="auto"/>
        <w:jc w:val="left"/>
        <w:rPr>
          <w:sz w:val="21"/>
        </w:rPr>
      </w:pPr>
      <w:r>
        <w:rPr>
          <w:sz w:val="21"/>
        </w:rPr>
        <w:t>【分析】（1）首先换元令</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，先求得</w:t>
      </w:r>
      <m:oMathPara>
        <m:oMathParaPr>
          <m:jc m:val="left"/>
        </m:oMathParaPr>
        <m:oMath>
          <m:acc>
            <m:accPr>
              <m:chr m:val="̅"/>
            </m:accPr>
            <m:e>
              <m:r>
                <w:rPr>
                  <w:rFonts w:ascii="Cambria Math" w:eastAsia="宋体" w:hAnsi="Cambria Math" w:cs="Cambria Math"/>
                </w:rPr>
                <m:t>t</m:t>
              </m:r>
            </m:e>
          </m:acc>
        </m:oMath>
      </m:oMathPara>
      <w:r>
        <w:rPr>
          <w:sz w:val="21"/>
        </w:rPr>
        <w:t>和</w:t>
      </w:r>
      <m:oMathPara>
        <m:oMathParaPr>
          <m:jc m:val="left"/>
        </m:oMathParaPr>
        <m:oMath>
          <m:acc>
            <m:accPr>
              <m:chr m:val="̅"/>
            </m:accPr>
            <m:e>
              <m:r>
                <w:rPr>
                  <w:rFonts w:ascii="Cambria Math" w:eastAsia="宋体" w:hAnsi="Cambria Math" w:cs="Cambria Math"/>
                </w:rPr>
                <m:t>y</m:t>
              </m:r>
            </m:e>
          </m:acc>
        </m:oMath>
      </m:oMathPara>
      <w:r>
        <w:rPr>
          <w:sz w:val="21"/>
        </w:rPr>
        <w:t>，再根据数据和参考公式求得模型二的方程；</w:t>
      </w:r>
    </w:p>
    <w:p>
      <w:pPr>
        <w:shd w:val="clear" w:color="auto" w:fill="auto"/>
        <w:spacing w:line="360" w:lineRule="auto"/>
        <w:jc w:val="left"/>
        <w:rPr>
          <w:sz w:val="21"/>
        </w:rPr>
      </w:pPr>
      <w:r>
        <w:rPr>
          <w:sz w:val="21"/>
        </w:rPr>
        <w:t>（2）利用残差公式，求模型二的残差，比较大小，即可判断.</w:t>
      </w:r>
    </w:p>
    <w:p>
      <w:pPr>
        <w:shd w:val="clear" w:color="auto" w:fill="auto"/>
        <w:spacing w:line="360" w:lineRule="auto"/>
        <w:jc w:val="left"/>
        <w:rPr>
          <w:sz w:val="21"/>
        </w:rPr>
      </w:pPr>
      <w:r>
        <w:rPr>
          <w:sz w:val="21"/>
        </w:rPr>
        <w:t>【详解】（1）令</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，则模型二可化为</w:t>
      </w:r>
      <m:oMathPara>
        <m:oMathParaPr>
          <m:jc m:val="left"/>
        </m:oMathParaPr>
        <m:oMath>
          <m:r>
            <w:rPr>
              <w:rFonts w:ascii="Cambria Math" w:eastAsia="宋体" w:hAnsi="Cambria Math" w:cs="Cambria Math"/>
            </w:rPr>
            <m:t>y</m:t>
          </m:r>
        </m:oMath>
      </m:oMathPara>
      <w:r>
        <w:rPr>
          <w:sz w:val="21"/>
        </w:rPr>
        <w:t>关于</w:t>
      </w:r>
      <m:oMathPara>
        <m:oMathParaPr>
          <m:jc m:val="left"/>
        </m:oMathParaPr>
        <m:oMath>
          <m:r>
            <w:rPr>
              <w:rFonts w:ascii="Cambria Math" w:eastAsia="宋体" w:hAnsi="Cambria Math" w:cs="Cambria Math"/>
            </w:rPr>
            <m:t>t</m:t>
          </m:r>
        </m:oMath>
      </m:oMathPara>
      <w:r>
        <w:rPr>
          <w:sz w:val="21"/>
        </w:rPr>
        <w:t>的线性回归问题，则</w:t>
      </w:r>
    </w:p>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t</m:t>
              </m:r>
            </m:e>
          </m:ba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11</m:t>
          </m:r>
        </m:oMath>
      </m:oMathPara>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2.8</m:t>
              </m:r>
              <m:r>
                <w:rPr>
                  <w:rFonts w:ascii="Cambria Math" w:eastAsia="宋体" w:hAnsi="Cambria Math" w:cs="Cambria Math"/>
                </w:rPr>
                <m:t>+</m:t>
              </m:r>
              <m:r>
                <w:rPr>
                  <w:rFonts w:ascii="Cambria Math" w:eastAsia="宋体" w:hAnsi="Cambria Math" w:cs="Cambria Math"/>
                </w:rPr>
                <m:t>5.7</m:t>
              </m:r>
              <m:r>
                <w:rPr>
                  <w:rFonts w:ascii="Cambria Math" w:eastAsia="宋体" w:hAnsi="Cambria Math" w:cs="Cambria Math"/>
                </w:rPr>
                <m:t>+</m:t>
              </m:r>
              <m:r>
                <w:rPr>
                  <w:rFonts w:ascii="Cambria Math" w:eastAsia="宋体" w:hAnsi="Cambria Math" w:cs="Cambria Math"/>
                </w:rPr>
                <m:t>8.9</m:t>
              </m:r>
              <m:r>
                <w:rPr>
                  <w:rFonts w:ascii="Cambria Math" w:eastAsia="宋体" w:hAnsi="Cambria Math" w:cs="Cambria Math"/>
                </w:rPr>
                <m:t>+</m:t>
              </m:r>
              <m:r>
                <w:rPr>
                  <w:rFonts w:ascii="Cambria Math" w:eastAsia="宋体" w:hAnsi="Cambria Math" w:cs="Cambria Math"/>
                </w:rPr>
                <m:t>13.8</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6.5</m:t>
          </m:r>
        </m:oMath>
      </m:oMathPara>
      <w:r>
        <w:rPr>
          <w:sz w:val="21"/>
        </w:rPr>
        <w:t>，</w:t>
      </w:r>
    </w:p>
    <w:p>
      <w:pPr>
        <w:shd w:val="clear" w:color="auto" w:fill="auto"/>
        <w:spacing w:line="360" w:lineRule="auto"/>
        <w:jc w:val="left"/>
        <w:rPr>
          <w:sz w:val="21"/>
        </w:rPr>
      </w:pPr>
      <w:r>
        <w:rPr>
          <w:sz w:val="21"/>
        </w:rPr>
        <w:t>则由参考数据可得</w:t>
      </w:r>
      <m:oMathPara>
        <m:oMathParaPr>
          <m:jc m:val="left"/>
        </m:oMathParaPr>
        <m:oMath>
          <m:acc>
            <m:e>
              <m:r>
                <w:rPr>
                  <w:rFonts w:ascii="Cambria Math" w:eastAsia="宋体" w:hAnsi="Cambria Math" w:cs="Cambria Math"/>
                </w:rPr>
                <m:t>c</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
                    <m:e>
                      <m:r>
                        <w:rPr>
                          <w:rFonts w:ascii="Cambria Math" w:eastAsia="宋体" w:hAnsi="Cambria Math" w:cs="Cambria Math"/>
                        </w:rPr>
                        <m:t>t</m:t>
                      </m:r>
                    </m:e>
                    <m:sub>
                      <m:r>
                        <w:rPr>
                          <w:rFonts w:ascii="Cambria Math" w:eastAsia="宋体" w:hAnsi="Cambria Math" w:cs="Cambria Math"/>
                        </w:rPr>
                        <m:t>i</m:t>
                      </m:r>
                    </m:sub>
                  </m:sSub>
                </m:e>
              </m:nary>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5</m:t>
              </m:r>
              <m:bar>
                <m:barPr>
                  <m:pos m:val="top"/>
                </m:barPr>
                <m:e>
                  <m:r>
                    <w:rPr>
                      <w:rFonts w:ascii="Cambria Math" w:eastAsia="宋体" w:hAnsi="Cambria Math" w:cs="Cambria Math"/>
                    </w:rPr>
                    <m:t>t</m:t>
                  </m:r>
                </m:e>
              </m:bar>
              <m:bar>
                <m:barPr>
                  <m:pos m:val="top"/>
                </m:barPr>
                <m:e>
                  <m:r>
                    <w:rPr>
                      <w:rFonts w:ascii="Cambria Math" w:eastAsia="宋体" w:hAnsi="Cambria Math" w:cs="Cambria Math"/>
                    </w:rPr>
                    <m:t>y</m:t>
                  </m:r>
                </m:e>
              </m:bar>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bSup>
                    <m:e>
                      <m:r>
                        <w:rPr>
                          <w:rFonts w:ascii="Cambria Math" w:eastAsia="宋体" w:hAnsi="Cambria Math" w:cs="Cambria Math"/>
                        </w:rPr>
                        <m:t>t</m:t>
                      </m:r>
                    </m:e>
                    <m:sub>
                      <m:r>
                        <w:rPr>
                          <w:rFonts w:ascii="Cambria Math" w:eastAsia="宋体" w:hAnsi="Cambria Math" w:cs="Cambria Math"/>
                        </w:rPr>
                        <m:t>i</m:t>
                      </m:r>
                    </m:sub>
                    <m:sup>
                      <m:r>
                        <w:rPr>
                          <w:rFonts w:ascii="Cambria Math" w:eastAsia="宋体" w:hAnsi="Cambria Math" w:cs="Cambria Math"/>
                        </w:rPr>
                        <m:t>2</m:t>
                      </m:r>
                    </m:sup>
                  </m:sSubSup>
                </m:e>
              </m:nary>
              <m:r>
                <w:rPr>
                  <w:rFonts w:ascii="Cambria Math" w:eastAsia="宋体" w:hAnsi="Cambria Math" w:cs="Cambria Math"/>
                </w:rPr>
                <m:t>−</m:t>
              </m:r>
              <m:r>
                <w:rPr>
                  <w:rFonts w:ascii="Cambria Math" w:eastAsia="宋体" w:hAnsi="Cambria Math" w:cs="Cambria Math"/>
                </w:rPr>
                <m:t>5</m:t>
              </m:r>
              <m:sSup>
                <m:e>
                  <m:bar>
                    <m:barPr>
                      <m:pos m:val="top"/>
                    </m:barPr>
                    <m:e>
                      <m:r>
                        <w:rPr>
                          <w:rFonts w:ascii="Cambria Math" w:eastAsia="宋体" w:hAnsi="Cambria Math" w:cs="Cambria Math"/>
                        </w:rPr>
                        <m:t>t</m:t>
                      </m:r>
                    </m:e>
                  </m:ba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0.52</m:t>
          </m:r>
          <m:r>
            <w:rPr>
              <w:rFonts w:ascii="Cambria Math" w:eastAsia="宋体" w:hAnsi="Cambria Math" w:cs="Cambria Math"/>
            </w:rPr>
            <m:t>≈</m:t>
          </m:r>
          <m:r>
            <w:rPr>
              <w:rFonts w:ascii="Cambria Math" w:eastAsia="宋体" w:hAnsi="Cambria Math" w:cs="Cambria Math"/>
            </w:rPr>
            <m:t>0.5</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bar>
            <m:barPr>
              <m:pos m:val="top"/>
            </m:barPr>
            <m:e>
              <m:r>
                <w:rPr>
                  <w:rFonts w:ascii="Cambria Math" w:eastAsia="宋体" w:hAnsi="Cambria Math" w:cs="Cambria Math"/>
                </w:rPr>
                <m:t>y</m:t>
              </m:r>
            </m:e>
          </m:bar>
          <m:r>
            <w:rPr>
              <w:rFonts w:ascii="Cambria Math" w:eastAsia="宋体" w:hAnsi="Cambria Math" w:cs="Cambria Math"/>
            </w:rPr>
            <m:t>−</m:t>
          </m:r>
          <m:acc>
            <m:e>
              <m:r>
                <w:rPr>
                  <w:rFonts w:ascii="Cambria Math" w:eastAsia="宋体" w:hAnsi="Cambria Math" w:cs="Cambria Math"/>
                </w:rPr>
                <m:t>c</m:t>
              </m:r>
            </m:e>
          </m:acc>
          <m:bar>
            <m:barPr>
              <m:pos m:val="top"/>
            </m:barPr>
            <m:e>
              <m:r>
                <w:rPr>
                  <w:rFonts w:ascii="Cambria Math" w:eastAsia="宋体" w:hAnsi="Cambria Math" w:cs="Cambria Math"/>
                </w:rPr>
                <m:t>t</m:t>
              </m:r>
            </m:e>
          </m:ba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0.52</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0.8</m:t>
          </m:r>
        </m:oMath>
      </m:oMathPara>
      <w:r>
        <w:rPr>
          <w:sz w:val="21"/>
        </w:rPr>
        <w:t>，</w:t>
      </w:r>
    </w:p>
    <w:p>
      <w:pPr>
        <w:shd w:val="clear" w:color="auto" w:fill="auto"/>
        <w:spacing w:line="360" w:lineRule="auto"/>
        <w:jc w:val="left"/>
        <w:rPr>
          <w:sz w:val="21"/>
        </w:rPr>
      </w:pPr>
      <w:r>
        <w:rPr>
          <w:sz w:val="21"/>
        </w:rPr>
        <w:t>则模型二的方程为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0.5</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0.8</m:t>
          </m:r>
        </m:oMath>
      </m:oMathPara>
      <w:r>
        <w:rPr>
          <w:sz w:val="21"/>
        </w:rPr>
        <w:t>；</w:t>
      </w:r>
    </w:p>
    <w:p>
      <w:pPr>
        <w:shd w:val="clear" w:color="auto" w:fill="auto"/>
        <w:spacing w:line="360" w:lineRule="auto"/>
        <w:jc w:val="left"/>
        <w:rPr>
          <w:sz w:val="21"/>
        </w:rPr>
      </w:pPr>
      <w:r>
        <w:rPr>
          <w:sz w:val="21"/>
        </w:rPr>
        <w:t>（2）由模型二的回归方程可得，</w:t>
      </w:r>
      <m:oMathPara>
        <m:oMathParaPr>
          <m:jc m:val="left"/>
        </m:oMathParaPr>
        <m:oMath>
          <m:sSubSup>
            <m:e>
              <m:acc>
                <m:e>
                  <m:r>
                    <w:rPr>
                      <w:rFonts w:ascii="Cambria Math" w:eastAsia="宋体" w:hAnsi="Cambria Math" w:cs="Cambria Math"/>
                    </w:rPr>
                    <m:t>y</m:t>
                  </m:r>
                </m:e>
              </m:acc>
            </m:e>
            <m:sub>
              <m:r>
                <w:rPr>
                  <w:rFonts w:ascii="Cambria Math" w:eastAsia="宋体" w:hAnsi="Cambria Math" w:cs="Cambria Math"/>
                </w:rPr>
                <m:t>1</m:t>
              </m:r>
            </m:sub>
            <m:sup>
              <m:d>
                <m:dPr>
                  <m:sepChr m:val=","/>
                </m:dPr>
                <m:e>
                  <m:r>
                    <w:rPr>
                      <w:rFonts w:ascii="Cambria Math" w:eastAsia="宋体" w:hAnsi="Cambria Math" w:cs="Cambria Math"/>
                    </w:rPr>
                    <m:t>2</m:t>
                  </m:r>
                </m:e>
              </m:d>
            </m:sup>
          </m:sSubSup>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1.3</m:t>
          </m:r>
        </m:oMath>
      </m:oMathPara>
      <w:r>
        <w:rPr>
          <w:sz w:val="21"/>
        </w:rPr>
        <w:t>，</w:t>
      </w:r>
    </w:p>
    <w:p>
      <w:pPr>
        <w:shd w:val="clear" w:color="auto" w:fill="auto"/>
        <w:spacing w:line="360" w:lineRule="auto"/>
        <w:jc w:val="left"/>
        <w:rPr>
          <w:sz w:val="21"/>
        </w:rPr>
      </w:pPr>
      <m:oMathPara>
        <m:oMathParaPr>
          <m:jc m:val="left"/>
        </m:oMathParaPr>
        <m:oMath>
          <m:sSubSup>
            <m:e>
              <m:acc>
                <m:e>
                  <m:r>
                    <w:rPr>
                      <w:rFonts w:ascii="Cambria Math" w:eastAsia="宋体" w:hAnsi="Cambria Math" w:cs="Cambria Math"/>
                    </w:rPr>
                    <m:t>y</m:t>
                  </m:r>
                </m:e>
              </m:acc>
            </m:e>
            <m:sub>
              <m:r>
                <w:rPr>
                  <w:rFonts w:ascii="Cambria Math" w:eastAsia="宋体" w:hAnsi="Cambria Math" w:cs="Cambria Math"/>
                </w:rPr>
                <m:t>2</m:t>
              </m:r>
            </m:sub>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2.8</m:t>
          </m:r>
        </m:oMath>
      </m:oMathPara>
      <w:r>
        <w:rPr>
          <w:sz w:val="21"/>
        </w:rPr>
        <w:t>，</w:t>
      </w:r>
      <m:oMathPara>
        <m:oMathParaPr>
          <m:jc m:val="left"/>
        </m:oMathParaPr>
        <m:oMath>
          <m:sSubSup>
            <m:e>
              <m:acc>
                <m:e>
                  <m:r>
                    <w:rPr>
                      <w:rFonts w:ascii="Cambria Math" w:eastAsia="宋体" w:hAnsi="Cambria Math" w:cs="Cambria Math"/>
                    </w:rPr>
                    <m:t>y</m:t>
                  </m:r>
                </m:e>
              </m:acc>
            </m:e>
            <m:sub>
              <m:r>
                <w:rPr>
                  <w:rFonts w:ascii="Cambria Math" w:eastAsia="宋体" w:hAnsi="Cambria Math" w:cs="Cambria Math"/>
                </w:rPr>
                <m:t>3</m:t>
              </m:r>
            </m:sub>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5.3</m:t>
          </m:r>
        </m:oMath>
      </m:oMathPara>
      <w:r>
        <w:rPr>
          <w:sz w:val="21"/>
        </w:rPr>
        <w:t>，</w:t>
      </w:r>
      <m:oMathPara>
        <m:oMathParaPr>
          <m:jc m:val="left"/>
        </m:oMathParaPr>
        <m:oMath>
          <m:sSubSup>
            <m:e>
              <m:acc>
                <m:e>
                  <m:r>
                    <w:rPr>
                      <w:rFonts w:ascii="Cambria Math" w:eastAsia="宋体" w:hAnsi="Cambria Math" w:cs="Cambria Math"/>
                    </w:rPr>
                    <m:t>y</m:t>
                  </m:r>
                </m:e>
              </m:acc>
            </m:e>
            <m:sub>
              <m:r>
                <w:rPr>
                  <w:rFonts w:ascii="Cambria Math" w:eastAsia="宋体" w:hAnsi="Cambria Math" w:cs="Cambria Math"/>
                </w:rPr>
                <m:t>4</m:t>
              </m:r>
            </m:sub>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8.8</m:t>
          </m:r>
        </m:oMath>
      </m:oMathPara>
      <w:r>
        <w:rPr>
          <w:sz w:val="21"/>
        </w:rPr>
        <w:t>，</w:t>
      </w:r>
    </w:p>
    <w:p>
      <w:pPr>
        <w:shd w:val="clear" w:color="auto" w:fill="auto"/>
        <w:spacing w:line="360" w:lineRule="auto"/>
        <w:jc w:val="left"/>
        <w:rPr>
          <w:sz w:val="21"/>
        </w:rPr>
      </w:pPr>
      <m:oMathPara>
        <m:oMathParaPr>
          <m:jc m:val="left"/>
        </m:oMathParaPr>
        <m:oMath>
          <m:sSubSup>
            <m:e>
              <m:acc>
                <m:e>
                  <m:r>
                    <w:rPr>
                      <w:rFonts w:ascii="Cambria Math" w:eastAsia="宋体" w:hAnsi="Cambria Math" w:cs="Cambria Math"/>
                    </w:rPr>
                    <m:t>y</m:t>
                  </m:r>
                </m:e>
              </m:acc>
            </m:e>
            <m:sub>
              <m:r>
                <w:rPr>
                  <w:rFonts w:ascii="Cambria Math" w:eastAsia="宋体" w:hAnsi="Cambria Math" w:cs="Cambria Math"/>
                </w:rPr>
                <m:t>5</m:t>
              </m:r>
            </m:sub>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13.3</m:t>
          </m:r>
        </m:oMath>
      </m:oMathPara>
      <w:r>
        <w:rPr>
          <w:sz w:val="21"/>
        </w:rPr>
        <w:t>，</w:t>
      </w:r>
    </w:p>
    <w:p>
      <w:pPr>
        <w:shd w:val="clear" w:color="auto" w:fill="auto"/>
        <w:spacing w:line="360" w:lineRule="auto"/>
        <w:jc w:val="left"/>
        <w:rPr>
          <w:sz w:val="21"/>
        </w:rPr>
      </w:pPr>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d>
                    <m:dPr>
                      <m:sepChr m:val=","/>
                    </m:dPr>
                    <m:e>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sSubSup>
                        <m:e>
                          <m:acc>
                            <m:e>
                              <m:r>
                                <w:rPr>
                                  <w:rFonts w:ascii="Cambria Math" w:eastAsia="宋体" w:hAnsi="Cambria Math" w:cs="Cambria Math"/>
                                </w:rPr>
                                <m:t>y</m:t>
                              </m:r>
                            </m:e>
                          </m:acc>
                        </m:e>
                        <m:sub>
                          <m:r>
                            <w:rPr>
                              <w:rFonts w:ascii="Cambria Math" w:eastAsia="宋体" w:hAnsi="Cambria Math" w:cs="Cambria Math"/>
                            </w:rPr>
                            <m:t>i</m:t>
                          </m:r>
                        </m:sub>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up>
                      </m:sSubSup>
                    </m:e>
                  </m:d>
                </m:e>
                <m:sup>
                  <m:r>
                    <w:rPr>
                      <w:rFonts w:ascii="Cambria Math" w:eastAsia="宋体" w:hAnsi="Cambria Math" w:cs="Cambria Math"/>
                    </w:rPr>
                    <m:t>2</m:t>
                  </m:r>
                </m:sup>
              </m:sSup>
            </m:e>
          </m:nary>
          <m:r>
            <w:rPr>
              <w:rFonts w:ascii="Cambria Math" w:eastAsia="宋体" w:hAnsi="Cambria Math" w:cs="Cambria Math"/>
            </w:rPr>
            <m:t>=</m:t>
          </m:r>
          <m:sSup>
            <m:e>
              <m:r>
                <w:rPr>
                  <w:rFonts w:ascii="Cambria Math" w:eastAsia="宋体" w:hAnsi="Cambria Math" w:cs="Cambria Math"/>
                </w:rPr>
                <m:t>0</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0</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0.4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0.1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0.5</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0.42</m:t>
          </m:r>
          <m:r>
            <w:rPr>
              <w:rFonts w:ascii="Cambria Math" w:eastAsia="宋体" w:hAnsi="Cambria Math" w:cs="Cambria Math"/>
            </w:rPr>
            <m:t>&lt;</m:t>
          </m:r>
          <m:r>
            <w:rPr>
              <w:rFonts w:ascii="Cambria Math" w:eastAsia="宋体" w:hAnsi="Cambria Math" w:cs="Cambria Math"/>
            </w:rPr>
            <m:t>3.7</m:t>
          </m:r>
        </m:oMath>
      </m:oMathPara>
      <w:r>
        <w:rPr>
          <w:sz w:val="21"/>
        </w:rPr>
        <w:t>，</w:t>
      </w:r>
    </w:p>
    <w:p>
      <w:pPr>
        <w:shd w:val="clear" w:color="auto" w:fill="auto"/>
        <w:spacing w:line="360" w:lineRule="auto"/>
        <w:jc w:val="left"/>
        <w:rPr>
          <w:sz w:val="21"/>
        </w:rPr>
      </w:pPr>
      <w:r>
        <w:rPr>
          <w:sz w:val="21"/>
        </w:rPr>
        <w:t>故模型二的拟合效果更好.</w:t>
      </w:r>
    </w:p>
    <w:p>
      <w:pPr>
        <w:shd w:val="clear" w:color="auto" w:fill="auto"/>
        <w:spacing w:line="360" w:lineRule="auto"/>
        <w:jc w:val="left"/>
        <w:rPr>
          <w:sz w:val="21"/>
        </w:rPr>
      </w:pPr>
      <w:r>
        <w:rPr>
          <w:sz w:val="21"/>
        </w:rPr>
        <w:t>22．身高体重指数(</w:t>
      </w:r>
      <w:r>
        <w:rPr>
          <w:rFonts w:ascii="Times New Roman" w:eastAsia="Times New Roman" w:hAnsi="Times New Roman" w:cs="Times New Roman"/>
          <w:i/>
          <w:sz w:val="21"/>
        </w:rPr>
        <w:t>BMI</w:t>
      </w:r>
      <w:r>
        <w:rPr>
          <w:sz w:val="21"/>
        </w:rPr>
        <w:t>)的大小直接关系到人的健康状况，某高中高三(1)班班主任为了解该班学生的身体健康状况，从该班学生中随机选取5名学生，测量其身高、体重的数据如下表.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3"/>
        <w:gridCol w:w="540"/>
        <w:gridCol w:w="586"/>
        <w:gridCol w:w="586"/>
        <w:gridCol w:w="586"/>
        <w:gridCol w:w="58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学生编号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身高</w:t>
            </w:r>
            <w:r>
              <w:rPr>
                <w:rFonts w:ascii="Times New Roman" w:eastAsia="Times New Roman" w:hAnsi="Times New Roman" w:cs="Times New Roman"/>
                <w:i/>
                <w:sz w:val="21"/>
              </w:rPr>
              <w:t>x</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l65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170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体重</w:t>
            </w:r>
            <w:r>
              <w:rPr>
                <w:rFonts w:ascii="Times New Roman" w:eastAsia="Times New Roman" w:hAnsi="Times New Roman" w:cs="Times New Roman"/>
                <w:i/>
                <w:sz w:val="21"/>
              </w:rPr>
              <w:t>y</w:t>
            </w:r>
            <w:r>
              <w:rPr>
                <w:sz w:val="21"/>
              </w:rPr>
              <w:t>/kg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63</w:t>
            </w:r>
          </w:p>
        </w:tc>
      </w:tr>
    </w:tbl>
    <w:p>
      <w:pPr>
        <w:shd w:val="clear" w:color="auto" w:fill="auto"/>
        <w:spacing w:line="360" w:lineRule="auto"/>
        <w:jc w:val="left"/>
        <w:rPr>
          <w:sz w:val="21"/>
        </w:rPr>
      </w:pPr>
      <w:r>
        <w:rPr>
          <w:sz w:val="21"/>
        </w:rPr>
        <w:t>(1)求体重关于身高的线性回归方程，并预测身高为180cm的同学的体重；</w:t>
      </w:r>
    </w:p>
    <w:p>
      <w:pPr>
        <w:shd w:val="clear" w:color="auto" w:fill="auto"/>
        <w:spacing w:line="360" w:lineRule="auto"/>
        <w:jc w:val="left"/>
        <w:rPr>
          <w:sz w:val="21"/>
        </w:rPr>
      </w:pPr>
      <w:r>
        <w:rPr>
          <w:sz w:val="21"/>
        </w:rPr>
        <w:t>(2)试分析学生的体重差异约有多少是由身高引起的？(注:结果保留两位小数)参考公式:线性回归方程</w:t>
      </w:r>
      <m:oMathPara>
        <m:oMathParaPr>
          <m:jc m:val="left"/>
        </m:oMathParaPr>
        <m:oMath>
          <m:acc>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r>
            <w:rPr>
              <w:rFonts w:ascii="Cambria Math" w:eastAsia="宋体" w:hAnsi="Cambria Math" w:cs="Cambria Math"/>
            </w:rPr>
            <m:t>x</m:t>
          </m:r>
          <m:r>
            <w:rPr>
              <w:rFonts w:ascii="Cambria Math" w:eastAsia="宋体" w:hAnsi="Cambria Math" w:cs="Cambria Math"/>
            </w:rPr>
            <m:t>+</m:t>
          </m:r>
          <m:acc>
            <m:e>
              <m:r>
                <w:rPr>
                  <w:rFonts w:ascii="Cambria Math" w:eastAsia="宋体" w:hAnsi="Cambria Math" w:cs="Cambria Math"/>
                </w:rPr>
                <m:t>a</m:t>
              </m:r>
            </m:e>
          </m:acc>
        </m:oMath>
      </m:oMathPara>
      <w:r>
        <w:rPr>
          <w:sz w:val="21"/>
        </w:rPr>
        <w:t>中，</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r>
                    <w:rPr>
                      <w:rFonts w:ascii="Cambria Math" w:eastAsia="宋体" w:hAnsi="Cambria Math" w:cs="Cambria Math"/>
                    </w:rPr>
                    <m:t>n</m:t>
                  </m:r>
                  <m:bar>
                    <m:barPr>
                      <m:pos m:val="top"/>
                    </m:barPr>
                    <m:e>
                      <m:r>
                        <w:rPr>
                          <w:rFonts w:ascii="Cambria Math" w:eastAsia="宋体" w:hAnsi="Cambria Math" w:cs="Cambria Math"/>
                        </w:rPr>
                        <m:t>x</m:t>
                      </m:r>
                      <m:r>
                        <w:rPr>
                          <w:rFonts w:ascii="Cambria Math" w:eastAsia="宋体" w:hAnsi="Cambria Math" w:cs="Cambria Math"/>
                        </w:rPr>
                        <m:t>y</m:t>
                      </m:r>
                    </m:e>
                  </m:bar>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Sup>
                    <m:e>
                      <m:r>
                        <w:rPr>
                          <w:rFonts w:ascii="Cambria Math" w:eastAsia="宋体" w:hAnsi="Cambria Math" w:cs="Cambria Math"/>
                        </w:rPr>
                        <m:t>x</m:t>
                      </m:r>
                    </m:e>
                    <m:sub>
                      <m:r>
                        <w:rPr>
                          <w:rFonts w:ascii="Cambria Math" w:eastAsia="宋体" w:hAnsi="Cambria Math" w:cs="Cambria Math"/>
                        </w:rPr>
                        <m:t>i</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n</m:t>
                  </m:r>
                  <m:sSup>
                    <m:e>
                      <m:bar>
                        <m:barPr>
                          <m:pos m:val="top"/>
                        </m:barPr>
                        <m:e>
                          <m:r>
                            <w:rPr>
                              <w:rFonts w:ascii="Cambria Math" w:eastAsia="宋体" w:hAnsi="Cambria Math" w:cs="Cambria Math"/>
                            </w:rPr>
                            <m:t>x</m:t>
                          </m:r>
                        </m:e>
                      </m:bar>
                    </m:e>
                    <m:sup>
                      <m:r>
                        <w:rPr>
                          <w:rFonts w:ascii="Cambria Math" w:eastAsia="宋体" w:hAnsi="Cambria Math" w:cs="Cambria Math"/>
                        </w:rPr>
                        <m:t>2</m:t>
                      </m:r>
                    </m:sup>
                  </m:sSup>
                </m:e>
              </m:nary>
            </m:den>
          </m:f>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e>
              </m:nary>
            </m:den>
          </m:f>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acc>
            <m:accPr>
              <m:chr m:val="̅"/>
            </m:accPr>
            <m:e>
              <m:r>
                <w:rPr>
                  <w:rFonts w:ascii="Cambria Math" w:eastAsia="宋体" w:hAnsi="Cambria Math" w:cs="Cambria Math"/>
                </w:rPr>
                <m:t>x</m:t>
              </m:r>
            </m:e>
          </m:acc>
        </m:oMath>
      </m:oMathPara>
      <w:r>
        <w:rPr>
          <w:sz w:val="21"/>
        </w:rPr>
        <w:t>，其中</w:t>
      </w:r>
      <m:oMathPara>
        <m:oMathParaPr>
          <m:jc m:val="left"/>
        </m:oMathParaPr>
        <m:oMath>
          <m:acc>
            <m:accPr>
              <m:chr m:val="̅"/>
            </m:accPr>
            <m:e>
              <m:r>
                <w:rPr>
                  <w:rFonts w:ascii="Cambria Math" w:eastAsia="宋体" w:hAnsi="Cambria Math" w:cs="Cambria Math"/>
                </w:rPr>
                <m:t>x</m:t>
              </m:r>
            </m:e>
          </m:acc>
        </m:oMath>
      </m:oMathPara>
      <w:r>
        <w:rPr>
          <w:sz w:val="21"/>
        </w:rPr>
        <w:t>，</w:t>
      </w:r>
      <m:oMathPara>
        <m:oMathParaPr>
          <m:jc m:val="left"/>
        </m:oMathParaPr>
        <m:oMath>
          <m:acc>
            <m:accPr>
              <m:chr m:val="̅"/>
            </m:accPr>
            <m:e>
              <m:r>
                <w:rPr>
                  <w:rFonts w:ascii="Cambria Math" w:eastAsia="宋体" w:hAnsi="Cambria Math" w:cs="Cambria Math"/>
                </w:rPr>
                <m:t>y</m:t>
              </m:r>
            </m:e>
          </m:acc>
        </m:oMath>
      </m:oMathPara>
      <w:r>
        <w:rPr>
          <w:sz w:val="21"/>
        </w:rPr>
        <w:t>为样本平均值，</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e>
                          <m:r>
                            <w:rPr>
                              <w:rFonts w:ascii="Cambria Math" w:eastAsia="宋体" w:hAnsi="Cambria Math" w:cs="Cambria Math"/>
                            </w:rPr>
                            <m:t>y</m:t>
                          </m:r>
                        </m:e>
                      </m:acc>
                      <m:r>
                        <w:rPr>
                          <w:rFonts w:ascii="Cambria Math" w:eastAsia="宋体" w:hAnsi="Cambria Math" w:cs="Cambria Math"/>
                        </w:rPr>
                        <m:t>)</m:t>
                      </m:r>
                    </m:e>
                    <m:sup>
                      <m:r>
                        <w:rPr>
                          <w:rFonts w:ascii="Cambria Math" w:eastAsia="宋体" w:hAnsi="Cambria Math" w:cs="Cambria Math"/>
                        </w:rPr>
                        <m:t>2</m:t>
                      </m:r>
                    </m:sup>
                  </m:sSup>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e>
                    <m:sup>
                      <m:r>
                        <w:rPr>
                          <w:rFonts w:ascii="Cambria Math" w:eastAsia="宋体" w:hAnsi="Cambria Math" w:cs="Cambria Math"/>
                        </w:rPr>
                        <m:t>2</m:t>
                      </m:r>
                    </m:sup>
                  </m:sSup>
                </m:e>
              </m:nary>
            </m:den>
          </m:f>
        </m:oMath>
      </m:oMathPara>
      <w:r>
        <w:rPr>
          <w:sz w:val="21"/>
        </w:rPr>
        <w:t>.</w:t>
      </w:r>
    </w:p>
    <w:p>
      <w:pPr>
        <w:shd w:val="clear" w:color="auto" w:fill="auto"/>
        <w:spacing w:line="360" w:lineRule="auto"/>
        <w:jc w:val="left"/>
        <w:rPr>
          <w:sz w:val="21"/>
        </w:rPr>
      </w:pPr>
      <w:r>
        <w:rPr>
          <w:sz w:val="21"/>
        </w:rPr>
        <w:t>【答案】(1)</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89</m:t>
          </m:r>
        </m:oMath>
      </m:oMathPara>
      <w:r>
        <w:rPr>
          <w:sz w:val="21"/>
        </w:rPr>
        <w:t>，身高为180cm的同学的体重大约为</w:t>
      </w:r>
      <m:oMathPara>
        <m:oMathParaPr>
          <m:jc m:val="left"/>
        </m:oMathParaPr>
        <m:oMath>
          <m:r>
            <w:rPr>
              <w:rFonts w:ascii="Cambria Math" w:eastAsia="宋体" w:hAnsi="Cambria Math" w:cs="Cambria Math"/>
            </w:rPr>
            <m:t>73</m:t>
          </m:r>
          <m:r>
            <m:rPr>
              <m:nor/>
            </m:rPr>
            <w:rPr>
              <w:rFonts w:ascii="Cambria Math" w:eastAsia="宋体" w:hAnsi="Cambria Math" w:cs="Cambria Math"/>
            </w:rPr>
            <m:t>kg</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72</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【知识点】决定系数的计算及分析、根据回归方程进行数据估计、求回归直线方程、残差的计算</w:t>
      </w:r>
    </w:p>
    <w:p>
      <w:pPr>
        <w:shd w:val="clear" w:color="auto" w:fill="auto"/>
        <w:spacing w:line="360" w:lineRule="auto"/>
        <w:jc w:val="left"/>
        <w:rPr>
          <w:sz w:val="21"/>
        </w:rPr>
      </w:pPr>
      <w:r>
        <w:rPr>
          <w:sz w:val="21"/>
        </w:rPr>
        <w:t>【分析】（1）由所给数据求出</w:t>
      </w:r>
      <m:oMathPara>
        <m:oMathParaPr>
          <m:jc m:val="left"/>
        </m:oMathParaPr>
        <m:oMath>
          <m:bar>
            <m:barPr>
              <m:pos m:val="top"/>
            </m:barPr>
            <m:e>
              <m:r>
                <w:rPr>
                  <w:rFonts w:ascii="Cambria Math" w:eastAsia="宋体" w:hAnsi="Cambria Math" w:cs="Cambria Math"/>
                </w:rPr>
                <m:t>x</m:t>
              </m:r>
            </m:e>
          </m:bar>
        </m:oMath>
      </m:oMathPara>
      <w:r>
        <w:rPr>
          <w:sz w:val="21"/>
        </w:rPr>
        <w:t>，</w:t>
      </w:r>
      <m:oMathPara>
        <m:oMathParaPr>
          <m:jc m:val="left"/>
        </m:oMathParaPr>
        <m:oMath>
          <m:bar>
            <m:barPr>
              <m:pos m:val="top"/>
            </m:barPr>
            <m:e>
              <m:r>
                <w:rPr>
                  <w:rFonts w:ascii="Cambria Math" w:eastAsia="宋体" w:hAnsi="Cambria Math" w:cs="Cambria Math"/>
                </w:rPr>
                <m:t>y</m:t>
              </m:r>
            </m:e>
          </m:bar>
        </m:oMath>
      </m:oMathPara>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e>
          </m:nary>
        </m:oMath>
      </m:oMathPara>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e>
          </m:nary>
        </m:oMath>
      </m:oMathPara>
      <w:r>
        <w:rPr>
          <w:sz w:val="21"/>
        </w:rPr>
        <w:t>，即可求出</w:t>
      </w:r>
      <m:oMathPara>
        <m:oMathParaPr>
          <m:jc m:val="left"/>
        </m:oMathParaPr>
        <m:oMath>
          <m:acc>
            <m:e>
              <m:r>
                <w:rPr>
                  <w:rFonts w:ascii="Cambria Math" w:eastAsia="宋体" w:hAnsi="Cambria Math" w:cs="Cambria Math"/>
                </w:rPr>
                <m:t>b</m:t>
              </m:r>
            </m:e>
          </m:acc>
        </m:oMath>
      </m:oMathPara>
      <w:r>
        <w:rPr>
          <w:sz w:val="21"/>
        </w:rPr>
        <w:t>、</w:t>
      </w:r>
      <m:oMathPara>
        <m:oMathParaPr>
          <m:jc m:val="left"/>
        </m:oMathParaPr>
        <m:oMath>
          <m:acc>
            <m:e>
              <m:r>
                <w:rPr>
                  <w:rFonts w:ascii="Cambria Math" w:eastAsia="宋体" w:hAnsi="Cambria Math" w:cs="Cambria Math"/>
                </w:rPr>
                <m:t>a</m:t>
              </m:r>
            </m:e>
          </m:acc>
        </m:oMath>
      </m:oMathPara>
      <w:r>
        <w:rPr>
          <w:sz w:val="21"/>
        </w:rPr>
        <w:t>，从而求出回归直线方程，再令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180</m:t>
          </m:r>
        </m:oMath>
      </m:oMathPara>
      <w:r>
        <w:rPr>
          <w:sz w:val="21"/>
        </w:rPr>
        <w:t>代入回归直线方程，从而得到预测值；</w:t>
      </w:r>
    </w:p>
    <w:p>
      <w:pPr>
        <w:shd w:val="clear" w:color="auto" w:fill="auto"/>
        <w:spacing w:line="360" w:lineRule="auto"/>
        <w:jc w:val="left"/>
        <w:rPr>
          <w:sz w:val="21"/>
        </w:rPr>
      </w:pPr>
      <w:r>
        <w:rPr>
          <w:sz w:val="21"/>
        </w:rPr>
        <w:t>（2）根据（1）中的回归方程，求出残差，即可求出相关指数</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oMath>
      </m:oMathPara>
      <w:r>
        <w:rPr>
          <w:sz w:val="21"/>
        </w:rPr>
        <w:t>，即可判断；</w:t>
      </w:r>
    </w:p>
    <w:p>
      <w:pPr>
        <w:shd w:val="clear" w:color="auto" w:fill="auto"/>
        <w:spacing w:line="360" w:lineRule="auto"/>
        <w:jc w:val="left"/>
        <w:rPr>
          <w:sz w:val="21"/>
        </w:rPr>
      </w:pPr>
      <w:r>
        <w:rPr>
          <w:sz w:val="21"/>
        </w:rPr>
        <w:t>【详解】（1）解：依题意可</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165</m:t>
              </m:r>
              <m:r>
                <w:rPr>
                  <w:rFonts w:ascii="Cambria Math" w:eastAsia="宋体" w:hAnsi="Cambria Math" w:cs="Cambria Math"/>
                </w:rPr>
                <m:t>+</m:t>
              </m:r>
              <m:r>
                <w:rPr>
                  <w:rFonts w:ascii="Cambria Math" w:eastAsia="宋体" w:hAnsi="Cambria Math" w:cs="Cambria Math"/>
                </w:rPr>
                <m:t>170</m:t>
              </m:r>
              <m:r>
                <w:rPr>
                  <w:rFonts w:ascii="Cambria Math" w:eastAsia="宋体" w:hAnsi="Cambria Math" w:cs="Cambria Math"/>
                </w:rPr>
                <m:t>+</m:t>
              </m:r>
              <m:r>
                <w:rPr>
                  <w:rFonts w:ascii="Cambria Math" w:eastAsia="宋体" w:hAnsi="Cambria Math" w:cs="Cambria Math"/>
                </w:rPr>
                <m:t>175</m:t>
              </m:r>
              <m:r>
                <w:rPr>
                  <w:rFonts w:ascii="Cambria Math" w:eastAsia="宋体" w:hAnsi="Cambria Math" w:cs="Cambria Math"/>
                </w:rPr>
                <m:t>+</m:t>
              </m:r>
              <m:r>
                <w:rPr>
                  <w:rFonts w:ascii="Cambria Math" w:eastAsia="宋体" w:hAnsi="Cambria Math" w:cs="Cambria Math"/>
                </w:rPr>
                <m:t>170</m:t>
              </m:r>
              <m:r>
                <w:rPr>
                  <w:rFonts w:ascii="Cambria Math" w:eastAsia="宋体" w:hAnsi="Cambria Math" w:cs="Cambria Math"/>
                </w:rPr>
                <m:t>+</m:t>
              </m:r>
              <m:r>
                <w:rPr>
                  <w:rFonts w:ascii="Cambria Math" w:eastAsia="宋体" w:hAnsi="Cambria Math" w:cs="Cambria Math"/>
                </w:rPr>
                <m:t>170</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170</m:t>
          </m:r>
        </m:oMath>
      </m:oMathPara>
      <w:r>
        <w:rPr>
          <w:sz w:val="21"/>
        </w:rPr>
        <w:t>，</w:t>
      </w:r>
      <m:oMathPara>
        <m:oMathParaPr>
          <m:jc m:val="left"/>
        </m:oMathParaPr>
        <m:oMath>
          <m:bar>
            <m:barPr>
              <m:pos m:val="top"/>
            </m:barPr>
            <m:e>
              <m:r>
                <w:rPr>
                  <w:rFonts w:ascii="Cambria Math" w:eastAsia="宋体" w:hAnsi="Cambria Math" w:cs="Cambria Math"/>
                </w:rPr>
                <m:t>y</m:t>
              </m:r>
            </m:e>
          </m:bar>
          <m:r>
            <w:rPr>
              <w:rFonts w:ascii="Cambria Math" w:eastAsia="宋体" w:hAnsi="Cambria Math" w:cs="Cambria Math"/>
            </w:rPr>
            <m:t>=</m:t>
          </m:r>
          <m:f>
            <m:num>
              <m:r>
                <w:rPr>
                  <w:rFonts w:ascii="Cambria Math" w:eastAsia="宋体" w:hAnsi="Cambria Math" w:cs="Cambria Math"/>
                </w:rPr>
                <m:t>58</m:t>
              </m:r>
              <m:r>
                <w:rPr>
                  <w:rFonts w:ascii="Cambria Math" w:eastAsia="宋体" w:hAnsi="Cambria Math" w:cs="Cambria Math"/>
                </w:rPr>
                <m:t>+</m:t>
              </m:r>
              <m:r>
                <w:rPr>
                  <w:rFonts w:ascii="Cambria Math" w:eastAsia="宋体" w:hAnsi="Cambria Math" w:cs="Cambria Math"/>
                </w:rPr>
                <m:t>67</m:t>
              </m:r>
              <m:r>
                <w:rPr>
                  <w:rFonts w:ascii="Cambria Math" w:eastAsia="宋体" w:hAnsi="Cambria Math" w:cs="Cambria Math"/>
                </w:rPr>
                <m:t>+</m:t>
              </m:r>
              <m:r>
                <w:rPr>
                  <w:rFonts w:ascii="Cambria Math" w:eastAsia="宋体" w:hAnsi="Cambria Math" w:cs="Cambria Math"/>
                </w:rPr>
                <m:t>67</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63</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64</m:t>
          </m:r>
        </m:oMath>
      </m:oMathPara>
      <w:r>
        <w:rPr>
          <w:sz w:val="21"/>
        </w:rPr>
        <w:t>，</w:t>
      </w:r>
    </w:p>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e>
          </m:nary>
          <m:r>
            <w:rPr>
              <w:rFonts w:ascii="Cambria Math" w:eastAsia="宋体" w:hAnsi="Cambria Math" w:cs="Cambria Math"/>
            </w:rPr>
            <m:t>=</m:t>
          </m:r>
          <m:sSup>
            <m:e>
              <m:d>
                <m:dPr>
                  <m:sepChr m:val=","/>
                </m:dPr>
                <m:e>
                  <m:r>
                    <w:rPr>
                      <w:rFonts w:ascii="Cambria Math" w:eastAsia="宋体" w:hAnsi="Cambria Math" w:cs="Cambria Math"/>
                    </w:rPr>
                    <m:t>165</m:t>
                  </m:r>
                  <m:r>
                    <w:rPr>
                      <w:rFonts w:ascii="Cambria Math" w:eastAsia="宋体" w:hAnsi="Cambria Math" w:cs="Cambria Math"/>
                    </w:rPr>
                    <m:t>−</m:t>
                  </m:r>
                  <m:r>
                    <w:rPr>
                      <w:rFonts w:ascii="Cambria Math" w:eastAsia="宋体" w:hAnsi="Cambria Math" w:cs="Cambria Math"/>
                    </w:rPr>
                    <m:t>170</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170</m:t>
                  </m:r>
                  <m:r>
                    <w:rPr>
                      <w:rFonts w:ascii="Cambria Math" w:eastAsia="宋体" w:hAnsi="Cambria Math" w:cs="Cambria Math"/>
                    </w:rPr>
                    <m:t>−</m:t>
                  </m:r>
                  <m:r>
                    <w:rPr>
                      <w:rFonts w:ascii="Cambria Math" w:eastAsia="宋体" w:hAnsi="Cambria Math" w:cs="Cambria Math"/>
                    </w:rPr>
                    <m:t>170</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175</m:t>
                  </m:r>
                  <m:r>
                    <w:rPr>
                      <w:rFonts w:ascii="Cambria Math" w:eastAsia="宋体" w:hAnsi="Cambria Math" w:cs="Cambria Math"/>
                    </w:rPr>
                    <m:t>−</m:t>
                  </m:r>
                  <m:r>
                    <w:rPr>
                      <w:rFonts w:ascii="Cambria Math" w:eastAsia="宋体" w:hAnsi="Cambria Math" w:cs="Cambria Math"/>
                    </w:rPr>
                    <m:t>170</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170</m:t>
                  </m:r>
                  <m:r>
                    <w:rPr>
                      <w:rFonts w:ascii="Cambria Math" w:eastAsia="宋体" w:hAnsi="Cambria Math" w:cs="Cambria Math"/>
                    </w:rPr>
                    <m:t>−</m:t>
                  </m:r>
                  <m:r>
                    <w:rPr>
                      <w:rFonts w:ascii="Cambria Math" w:eastAsia="宋体" w:hAnsi="Cambria Math" w:cs="Cambria Math"/>
                    </w:rPr>
                    <m:t>170</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170</m:t>
                  </m:r>
                  <m:r>
                    <w:rPr>
                      <w:rFonts w:ascii="Cambria Math" w:eastAsia="宋体" w:hAnsi="Cambria Math" w:cs="Cambria Math"/>
                    </w:rPr>
                    <m:t>−</m:t>
                  </m:r>
                  <m:r>
                    <w:rPr>
                      <w:rFonts w:ascii="Cambria Math" w:eastAsia="宋体" w:hAnsi="Cambria Math" w:cs="Cambria Math"/>
                    </w:rPr>
                    <m:t>170</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50</m:t>
          </m:r>
        </m:oMath>
      </m:oMathPara>
      <w:r>
        <w:rPr>
          <w:sz w:val="21"/>
        </w:rPr>
        <w:t>，</w:t>
      </w:r>
    </w:p>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e>
          </m:nary>
          <m:r>
            <w:rPr>
              <w:rFonts w:ascii="Cambria Math" w:eastAsia="宋体" w:hAnsi="Cambria Math" w:cs="Cambria Math"/>
            </w:rPr>
            <m:t>=</m:t>
          </m:r>
          <m:d>
            <m:dPr>
              <m:sepChr m:val=","/>
            </m:dPr>
            <m:e>
              <m:r>
                <w:rPr>
                  <w:rFonts w:ascii="Cambria Math" w:eastAsia="宋体" w:hAnsi="Cambria Math" w:cs="Cambria Math"/>
                </w:rPr>
                <m:t>165</m:t>
              </m:r>
              <m:r>
                <w:rPr>
                  <w:rFonts w:ascii="Cambria Math" w:eastAsia="宋体" w:hAnsi="Cambria Math" w:cs="Cambria Math"/>
                </w:rPr>
                <m:t>−</m:t>
              </m:r>
              <m:r>
                <w:rPr>
                  <w:rFonts w:ascii="Cambria Math" w:eastAsia="宋体" w:hAnsi="Cambria Math" w:cs="Cambria Math"/>
                </w:rPr>
                <m:t>170</m:t>
              </m:r>
            </m:e>
          </m:d>
          <m:r>
            <w:rPr>
              <w:rFonts w:ascii="Cambria Math" w:eastAsia="宋体" w:hAnsi="Cambria Math" w:cs="Cambria Math"/>
            </w:rPr>
            <m:t>×</m:t>
          </m:r>
          <m:d>
            <m:dPr>
              <m:sepChr m:val=","/>
            </m:dPr>
            <m:e>
              <m:r>
                <w:rPr>
                  <w:rFonts w:ascii="Cambria Math" w:eastAsia="宋体" w:hAnsi="Cambria Math" w:cs="Cambria Math"/>
                </w:rPr>
                <m:t>58</m:t>
              </m:r>
              <m:r>
                <w:rPr>
                  <w:rFonts w:ascii="Cambria Math" w:eastAsia="宋体" w:hAnsi="Cambria Math" w:cs="Cambria Math"/>
                </w:rPr>
                <m:t>−</m:t>
              </m:r>
              <m:r>
                <w:rPr>
                  <w:rFonts w:ascii="Cambria Math" w:eastAsia="宋体" w:hAnsi="Cambria Math" w:cs="Cambria Math"/>
                </w:rPr>
                <m:t>64</m:t>
              </m:r>
            </m:e>
          </m:d>
          <m:r>
            <w:rPr>
              <w:rFonts w:ascii="Cambria Math" w:eastAsia="宋体" w:hAnsi="Cambria Math" w:cs="Cambria Math"/>
            </w:rPr>
            <m:t>+</m:t>
          </m:r>
          <m:d>
            <m:dPr>
              <m:sepChr m:val=","/>
            </m:dPr>
            <m:e>
              <m:r>
                <w:rPr>
                  <w:rFonts w:ascii="Cambria Math" w:eastAsia="宋体" w:hAnsi="Cambria Math" w:cs="Cambria Math"/>
                </w:rPr>
                <m:t>175</m:t>
              </m:r>
              <m:r>
                <w:rPr>
                  <w:rFonts w:ascii="Cambria Math" w:eastAsia="宋体" w:hAnsi="Cambria Math" w:cs="Cambria Math"/>
                </w:rPr>
                <m:t>−</m:t>
              </m:r>
              <m:r>
                <w:rPr>
                  <w:rFonts w:ascii="Cambria Math" w:eastAsia="宋体" w:hAnsi="Cambria Math" w:cs="Cambria Math"/>
                </w:rPr>
                <m:t>170</m:t>
              </m:r>
            </m:e>
          </m:d>
          <m:r>
            <w:rPr>
              <w:rFonts w:ascii="Cambria Math" w:eastAsia="宋体" w:hAnsi="Cambria Math" w:cs="Cambria Math"/>
            </w:rPr>
            <m:t>×</m:t>
          </m:r>
          <m:d>
            <m:dPr>
              <m:sepChr m:val=","/>
            </m:dPr>
            <m:e>
              <m:r>
                <w:rPr>
                  <w:rFonts w:ascii="Cambria Math" w:eastAsia="宋体" w:hAnsi="Cambria Math" w:cs="Cambria Math"/>
                </w:rPr>
                <m:t>67</m:t>
              </m:r>
              <m:r>
                <w:rPr>
                  <w:rFonts w:ascii="Cambria Math" w:eastAsia="宋体" w:hAnsi="Cambria Math" w:cs="Cambria Math"/>
                </w:rPr>
                <m:t>−</m:t>
              </m:r>
              <m:r>
                <w:rPr>
                  <w:rFonts w:ascii="Cambria Math" w:eastAsia="宋体" w:hAnsi="Cambria Math" w:cs="Cambria Math"/>
                </w:rPr>
                <m:t>64</m:t>
              </m:r>
            </m:e>
          </m:d>
          <m:r>
            <w:rPr>
              <w:rFonts w:ascii="Cambria Math" w:eastAsia="宋体" w:hAnsi="Cambria Math" w:cs="Cambria Math"/>
            </w:rPr>
            <m:t>=</m:t>
          </m:r>
          <m:r>
            <w:rPr>
              <w:rFonts w:ascii="Cambria Math" w:eastAsia="宋体" w:hAnsi="Cambria Math" w:cs="Cambria Math"/>
            </w:rPr>
            <m:t>45</m:t>
          </m:r>
        </m:oMath>
      </m:oMathPara>
    </w:p>
    <w:p>
      <w:pPr>
        <w:shd w:val="clear" w:color="auto" w:fill="auto"/>
        <w:spacing w:line="360" w:lineRule="auto"/>
        <w:jc w:val="left"/>
        <w:rPr>
          <w:sz w:val="21"/>
        </w:rPr>
      </w:pPr>
      <w:r>
        <w:rPr>
          <w:sz w:val="21"/>
        </w:rPr>
        <w:t>所以</w:t>
      </w:r>
      <m:oMathPara>
        <m:oMathParaPr>
          <m:jc m:val="left"/>
        </m:oMathParaPr>
        <m:oMath>
          <m:acc>
            <m:e>
              <m:r>
                <w:rPr>
                  <w:rFonts w:ascii="Cambria Math" w:eastAsia="宋体" w:hAnsi="Cambria Math" w:cs="Cambria Math"/>
                </w:rPr>
                <m:t>b</m:t>
              </m:r>
            </m:e>
          </m:acc>
          <m:r>
            <w:rPr>
              <w:rFonts w:ascii="Cambria Math" w:eastAsia="宋体" w:hAnsi="Cambria Math" w:cs="Cambria Math"/>
            </w:rPr>
            <m:t>=</m:t>
          </m:r>
          <m:f>
            <m:num>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e>
              </m:nary>
            </m:num>
            <m:den>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x</m:t>
                          </m:r>
                        </m:e>
                      </m:acc>
                      <m:r>
                        <w:rPr>
                          <w:rFonts w:ascii="Cambria Math" w:eastAsia="宋体" w:hAnsi="Cambria Math" w:cs="Cambria Math"/>
                        </w:rPr>
                        <m:t>)</m:t>
                      </m:r>
                    </m:e>
                    <m:sup>
                      <m:r>
                        <w:rPr>
                          <w:rFonts w:ascii="Cambria Math" w:eastAsia="宋体" w:hAnsi="Cambria Math" w:cs="Cambria Math"/>
                        </w:rPr>
                        <m:t>2</m:t>
                      </m:r>
                    </m:sup>
                  </m:sSup>
                </m:e>
              </m:nary>
            </m:den>
          </m:f>
          <m:r>
            <w:rPr>
              <w:rFonts w:ascii="Cambria Math" w:eastAsia="宋体" w:hAnsi="Cambria Math" w:cs="Cambria Math"/>
            </w:rPr>
            <m:t>=</m:t>
          </m:r>
          <m:f>
            <m:num>
              <m:r>
                <w:rPr>
                  <w:rFonts w:ascii="Cambria Math" w:eastAsia="宋体" w:hAnsi="Cambria Math" w:cs="Cambria Math"/>
                </w:rPr>
                <m:t>45</m:t>
              </m:r>
            </m:num>
            <m:den>
              <m:r>
                <w:rPr>
                  <w:rFonts w:ascii="Cambria Math" w:eastAsia="宋体" w:hAnsi="Cambria Math" w:cs="Cambria Math"/>
                </w:rPr>
                <m:t>50</m:t>
              </m:r>
            </m:den>
          </m:f>
          <m:r>
            <w:rPr>
              <w:rFonts w:ascii="Cambria Math" w:eastAsia="宋体" w:hAnsi="Cambria Math" w:cs="Cambria Math"/>
            </w:rPr>
            <m:t>=</m:t>
          </m:r>
          <m:r>
            <w:rPr>
              <w:rFonts w:ascii="Cambria Math" w:eastAsia="宋体" w:hAnsi="Cambria Math" w:cs="Cambria Math"/>
            </w:rPr>
            <m:t>0.9</m:t>
          </m:r>
        </m:oMath>
      </m:oMathPara>
      <w:r>
        <w:rPr>
          <w:sz w:val="21"/>
        </w:rPr>
        <w:t>，</w:t>
      </w:r>
      <m:oMathPara>
        <m:oMathParaPr>
          <m:jc m:val="left"/>
        </m:oMathParaPr>
        <m:oMath>
          <m:acc>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acc>
            <m:e>
              <m:r>
                <w:rPr>
                  <w:rFonts w:ascii="Cambria Math" w:eastAsia="宋体" w:hAnsi="Cambria Math" w:cs="Cambria Math"/>
                </w:rPr>
                <m:t>b</m:t>
              </m:r>
            </m:e>
          </m:acc>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m:t>
          </m:r>
          <m:r>
            <w:rPr>
              <w:rFonts w:ascii="Cambria Math" w:eastAsia="宋体" w:hAnsi="Cambria Math" w:cs="Cambria Math"/>
            </w:rPr>
            <m:t>170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89</m:t>
          </m:r>
        </m:oMath>
      </m:oMathPara>
    </w:p>
    <w:p>
      <w:pPr>
        <w:shd w:val="clear" w:color="auto" w:fill="auto"/>
        <w:spacing w:line="360" w:lineRule="auto"/>
        <w:jc w:val="left"/>
        <w:rPr>
          <w:sz w:val="21"/>
        </w:rPr>
      </w:pPr>
      <w:r>
        <w:rPr>
          <w:sz w:val="21"/>
        </w:rPr>
        <w:t>所以回归直线方程为</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89</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180</m:t>
          </m:r>
        </m:oMath>
      </m:oMathPara>
      <w:r>
        <w:rPr>
          <w:sz w:val="21"/>
        </w:rPr>
        <w:t>时</w:t>
      </w:r>
      <m:oMathPara>
        <m:oMathParaPr>
          <m:jc m:val="left"/>
        </m:oMathParaPr>
        <m:oMath>
          <m:acc>
            <m:e>
              <m:r>
                <w:rPr>
                  <w:rFonts w:ascii="Cambria Math" w:eastAsia="宋体" w:hAnsi="Cambria Math" w:cs="Cambria Math"/>
                </w:rPr>
                <m:t>y</m:t>
              </m:r>
            </m:e>
          </m:acc>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89</m:t>
          </m:r>
          <m:r>
            <w:rPr>
              <w:rFonts w:ascii="Cambria Math" w:eastAsia="宋体" w:hAnsi="Cambria Math" w:cs="Cambria Math"/>
            </w:rPr>
            <m:t>=</m:t>
          </m:r>
          <m:r>
            <w:rPr>
              <w:rFonts w:ascii="Cambria Math" w:eastAsia="宋体" w:hAnsi="Cambria Math" w:cs="Cambria Math"/>
            </w:rPr>
            <m:t>73</m:t>
          </m:r>
        </m:oMath>
      </m:oMathPara>
      <w:r>
        <w:rPr>
          <w:sz w:val="21"/>
        </w:rPr>
        <w:t>，所以身高为180cm的同学的体重大约为</w:t>
      </w:r>
      <m:oMathPara>
        <m:oMathParaPr>
          <m:jc m:val="left"/>
        </m:oMathParaPr>
        <m:oMath>
          <m:r>
            <w:rPr>
              <w:rFonts w:ascii="Cambria Math" w:eastAsia="宋体" w:hAnsi="Cambria Math" w:cs="Cambria Math"/>
            </w:rPr>
            <m:t>73</m:t>
          </m:r>
          <m:r>
            <m:rPr>
              <m:nor/>
            </m:rPr>
            <w:rPr>
              <w:rFonts w:ascii="Cambria Math" w:eastAsia="宋体" w:hAnsi="Cambria Math" w:cs="Cambria Math"/>
            </w:rPr>
            <m:t>kg</m:t>
          </m:r>
        </m:oMath>
      </m:oMathPara>
      <w:r>
        <w:rPr>
          <w:sz w:val="21"/>
        </w:rPr>
        <w:t>；</w:t>
      </w:r>
    </w:p>
    <w:p>
      <w:pPr>
        <w:shd w:val="clear" w:color="auto" w:fill="auto"/>
        <w:spacing w:line="360" w:lineRule="auto"/>
        <w:jc w:val="left"/>
        <w:rPr>
          <w:sz w:val="21"/>
        </w:rPr>
      </w:pPr>
      <w:r>
        <w:rPr>
          <w:sz w:val="21"/>
        </w:rPr>
        <w:t>（2）由（1）回归方程可得，各组数据的残差，如表所示：</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85"/>
        <w:gridCol w:w="1204"/>
        <w:gridCol w:w="1204"/>
        <w:gridCol w:w="1204"/>
        <w:gridCol w:w="1204"/>
        <w:gridCol w:w="1204"/>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学生编号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身高</w:t>
            </w:r>
            <m:oMathPara>
              <m:oMathParaPr>
                <m:jc m:val="left"/>
              </m:oMathParaPr>
              <m:oMath>
                <m:f>
                  <m:fPr>
                    <m:type m:val="lin"/>
                  </m:fPr>
                  <m:num>
                    <m:r>
                      <w:rPr>
                        <w:rFonts w:ascii="Cambria Math" w:eastAsia="宋体" w:hAnsi="Cambria Math" w:cs="Cambria Math"/>
                      </w:rPr>
                      <m:t>x</m:t>
                    </m:r>
                  </m:num>
                  <m:den>
                    <m:r>
                      <m:rPr>
                        <m:nor/>
                      </m:rPr>
                      <w:rPr>
                        <w:rFonts w:ascii="Cambria Math" w:eastAsia="宋体" w:hAnsi="Cambria Math" w:cs="Cambria Math"/>
                      </w:rPr>
                      <m:t>cm</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170</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体重</w:t>
            </w:r>
            <m:oMathPara>
              <m:oMathParaPr>
                <m:jc m:val="left"/>
              </m:oMathParaPr>
              <m:oMath>
                <m:f>
                  <m:fPr>
                    <m:type m:val="lin"/>
                  </m:fPr>
                  <m:num>
                    <m:r>
                      <w:rPr>
                        <w:rFonts w:ascii="Cambria Math" w:eastAsia="宋体" w:hAnsi="Cambria Math" w:cs="Cambria Math"/>
                      </w:rPr>
                      <m:t>y</m:t>
                    </m:r>
                  </m:num>
                  <m:den>
                    <m:r>
                      <m:rPr>
                        <m:nor/>
                      </m:rPr>
                      <w:rPr>
                        <w:rFonts w:ascii="Cambria Math" w:eastAsia="宋体" w:hAnsi="Cambria Math" w:cs="Cambria Math"/>
                      </w:rPr>
                      <m:t>kg</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63</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残差</w:t>
            </w:r>
            <m:oMathPara>
              <m:oMathParaPr>
                <m:jc m:val="left"/>
              </m:oMathParaPr>
              <m:oMath>
                <m:acc>
                  <m:e>
                    <m:r>
                      <w:rPr>
                        <w:rFonts w:ascii="Cambria Math" w:eastAsia="宋体" w:hAnsi="Cambria Math" w:cs="Cambria Math"/>
                      </w:rPr>
                      <m:t>e</m:t>
                    </m:r>
                  </m:e>
                </m:acc>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1.5</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tc>
      </w:tr>
    </w:tbl>
    <w:p>
      <w:pPr>
        <w:shd w:val="clear" w:color="auto" w:fill="auto"/>
        <w:spacing w:line="360" w:lineRule="auto"/>
        <w:jc w:val="left"/>
        <w:rPr>
          <w:sz w:val="21"/>
        </w:rPr>
      </w:pPr>
      <w:r>
        <w:rPr>
          <w:sz w:val="21"/>
        </w:rPr>
        <w:t>所以</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e>
                      <m:sSub>
                        <m:e>
                          <m:r>
                            <w:rPr>
                              <w:rFonts w:ascii="Cambria Math" w:eastAsia="宋体" w:hAnsi="Cambria Math" w:cs="Cambria Math"/>
                            </w:rPr>
                            <m:t>y</m:t>
                          </m:r>
                        </m:e>
                        <m:sub>
                          <m:r>
                            <w:rPr>
                              <w:rFonts w:ascii="Cambria Math" w:eastAsia="宋体" w:hAnsi="Cambria Math" w:cs="Cambria Math"/>
                            </w:rPr>
                            <m:t>i</m:t>
                          </m:r>
                        </m:sub>
                      </m:sSub>
                    </m:e>
                  </m:acc>
                  <m:r>
                    <w:rPr>
                      <w:rFonts w:ascii="Cambria Math" w:eastAsia="宋体" w:hAnsi="Cambria Math" w:cs="Cambria Math"/>
                    </w:rPr>
                    <m:t>)</m:t>
                  </m:r>
                </m:e>
                <m:sup>
                  <m:r>
                    <w:rPr>
                      <w:rFonts w:ascii="Cambria Math" w:eastAsia="宋体" w:hAnsi="Cambria Math" w:cs="Cambria Math"/>
                    </w:rPr>
                    <m:t>2</m:t>
                  </m:r>
                </m:sup>
              </m:sSup>
            </m:e>
          </m:nary>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1.5</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1.5</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15.5</m:t>
          </m:r>
        </m:oMath>
      </m:oMathPara>
      <w:r>
        <w:rPr>
          <w:sz w:val="21"/>
        </w:rPr>
        <w:t>，</w:t>
      </w:r>
    </w:p>
    <w:p>
      <w:pPr>
        <w:shd w:val="clear" w:color="auto" w:fill="auto"/>
        <w:spacing w:line="360" w:lineRule="auto"/>
        <w:jc w:val="left"/>
        <w:rPr>
          <w:sz w:val="21"/>
        </w:rPr>
      </w:pP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5</m:t>
              </m:r>
            </m:sup>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i</m:t>
                      </m:r>
                    </m:sub>
                  </m:sSub>
                  <m:r>
                    <w:rPr>
                      <w:rFonts w:ascii="Cambria Math" w:eastAsia="宋体" w:hAnsi="Cambria Math" w:cs="Cambria Math"/>
                    </w:rPr>
                    <m:t>−</m:t>
                  </m:r>
                  <m:acc>
                    <m:accPr>
                      <m:chr m:val="̅"/>
                    </m:accPr>
                    <m:e>
                      <m:r>
                        <w:rPr>
                          <w:rFonts w:ascii="Cambria Math" w:eastAsia="宋体" w:hAnsi="Cambria Math" w:cs="Cambria Math"/>
                        </w:rPr>
                        <m:t>y</m:t>
                      </m:r>
                    </m:e>
                  </m:acc>
                  <m:r>
                    <w:rPr>
                      <w:rFonts w:ascii="Cambria Math" w:eastAsia="宋体" w:hAnsi="Cambria Math" w:cs="Cambria Math"/>
                    </w:rPr>
                    <m:t>)</m:t>
                  </m:r>
                </m:e>
                <m:sup>
                  <m:r>
                    <w:rPr>
                      <w:rFonts w:ascii="Cambria Math" w:eastAsia="宋体" w:hAnsi="Cambria Math" w:cs="Cambria Math"/>
                    </w:rPr>
                    <m:t>2</m:t>
                  </m:r>
                </m:sup>
              </m:sSup>
            </m:e>
          </m:nary>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56</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15.5</m:t>
              </m:r>
            </m:num>
            <m:den>
              <m:r>
                <w:rPr>
                  <w:rFonts w:ascii="Cambria Math" w:eastAsia="宋体" w:hAnsi="Cambria Math" w:cs="Cambria Math"/>
                </w:rPr>
                <m:t>56</m:t>
              </m:r>
            </m:den>
          </m:f>
          <m:r>
            <w:rPr>
              <w:rFonts w:ascii="Cambria Math" w:eastAsia="宋体" w:hAnsi="Cambria Math" w:cs="Cambria Math"/>
            </w:rPr>
            <m:t>≈</m:t>
          </m:r>
          <m:r>
            <w:rPr>
              <w:rFonts w:ascii="Cambria Math" w:eastAsia="宋体" w:hAnsi="Cambria Math" w:cs="Cambria Math"/>
            </w:rPr>
            <m:t>0.72</m:t>
          </m:r>
        </m:oMath>
      </m:oMathPara>
      <w:r>
        <w:rPr>
          <w:sz w:val="21"/>
        </w:rPr>
        <w:t>，</w:t>
      </w:r>
    </w:p>
    <w:p>
      <w:pPr>
        <w:shd w:val="clear" w:color="auto" w:fill="auto"/>
        <w:spacing w:line="360" w:lineRule="auto"/>
        <w:jc w:val="left"/>
        <w:rPr>
          <w:sz w:val="21"/>
        </w:rPr>
      </w:pPr>
      <w:r>
        <w:rPr>
          <w:sz w:val="21"/>
        </w:rPr>
        <w:t>故学生的体重差异约有</w:t>
      </w:r>
      <m:oMathPara>
        <m:oMathParaPr>
          <m:jc m:val="left"/>
        </m:oMathParaPr>
        <m:oMath>
          <m:r>
            <w:rPr>
              <w:rFonts w:ascii="Cambria Math" w:eastAsia="宋体" w:hAnsi="Cambria Math" w:cs="Cambria Math"/>
            </w:rPr>
            <m:t>72</m:t>
          </m:r>
          <m:r>
            <m:rPr>
              <m:sty m:val="p"/>
            </m:rPr>
            <w:rPr>
              <w:rFonts w:ascii="Cambria Math" w:eastAsia="宋体" w:hAnsi="Cambria Math" w:cs="Cambria Math"/>
            </w:rPr>
            <m:t>%</m:t>
          </m:r>
        </m:oMath>
      </m:oMathPara>
      <w:r>
        <w:rPr>
          <w:sz w:val="21"/>
        </w:rPr>
        <w:t>是由身高引起的．</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1"/>
      <w:footerReference w:type="default" r:id="rId1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3b2913204bef4f63812b4bae445e3490mjkwodm5mja1nw</vt:lpwstr>
  </property>
</Properties>
</file>