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2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二阶线性递推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499"/>
            <wp:docPr id="100003" name="" descr="@@@ce675e4a49954bb1b1a7ba3c4aede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对于</w:t>
      </w:r>
      <w:r>
        <w:rPr>
          <w:sz w:val="21"/>
        </w:rPr>
        <w:t>“</w:t>
      </w:r>
      <w:r>
        <w:rPr>
          <w:sz w:val="21"/>
        </w:rPr>
        <w:t>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满足递推式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</w:t>
      </w:r>
      <w:r>
        <w:rPr>
          <w:sz w:val="21"/>
        </w:rPr>
        <w:t>”</w:t>
      </w:r>
      <w:r>
        <w:rPr>
          <w:sz w:val="21"/>
        </w:rPr>
        <w:t>的问题，我们常采用以下思路处理：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）构造法、方程思想：构造新等比数列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，其过程中出现得到关于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的方程组和关于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的方程组即可求解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）待定系数法、累加法：首先使用待定系数法设出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，从而有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，于是得到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进而说明</w:t>
      </w:r>
      <w:r>
        <w:rPr>
          <w:rFonts w:ascii="Times New Roman" w:eastAsia="Times New Roman" w:hAnsi="Times New Roman" w:cs="Times New Roman"/>
          <w:i/>
          <w:sz w:val="21"/>
        </w:rPr>
        <w:t>λ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是关于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的一元二次方程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的两个实数根（根与系数的关系）．又根据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是公比为</w:t>
      </w:r>
      <w:r>
        <w:rPr>
          <w:rFonts w:ascii="Times New Roman" w:eastAsia="Times New Roman" w:hAnsi="Times New Roman" w:cs="Times New Roman"/>
          <w:i/>
          <w:sz w:val="21"/>
        </w:rPr>
        <w:t>λ</w:t>
      </w:r>
      <w:r>
        <w:rPr>
          <w:sz w:val="21"/>
        </w:rPr>
        <w:t>的等比数列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）特征方程法：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第一步：解方程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（把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替换成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替换成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替换成</w:t>
      </w:r>
      <w:r>
        <w:rPr>
          <w:sz w:val="21"/>
        </w:rPr>
        <w:t>1</w:t>
      </w:r>
      <w:r>
        <w:rPr>
          <w:sz w:val="21"/>
        </w:rPr>
        <w:t>），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两根分别记为</w:t>
      </w:r>
      <w:r>
        <w:rPr>
          <w:rFonts w:ascii="Times New Roman" w:eastAsia="Times New Roman" w:hAnsi="Times New Roman" w:cs="Times New Roman"/>
          <w:i/>
          <w:sz w:val="21"/>
        </w:rPr>
        <w:t>λ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第二步：把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变形为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是公比为</w:t>
      </w:r>
      <w:r>
        <w:rPr>
          <w:rFonts w:ascii="Times New Roman" w:eastAsia="Times New Roman" w:hAnsi="Times New Roman" w:cs="Times New Roman"/>
          <w:i/>
          <w:sz w:val="21"/>
        </w:rPr>
        <w:t>λ</w:t>
      </w:r>
      <w:r>
        <w:rPr>
          <w:sz w:val="21"/>
        </w:rPr>
        <w:t>的等比数列，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第三步：根据一阶线性递推求解，看</w:t>
      </w:r>
      <w:r>
        <w:rPr>
          <w:rFonts w:ascii="Times New Roman" w:eastAsia="Times New Roman" w:hAnsi="Times New Roman" w:cs="Times New Roman"/>
          <w:i/>
          <w:sz w:val="21"/>
        </w:rPr>
        <w:t>λ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是否相等，当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时，数列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的形式．当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时，数列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的形式．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证明</w:t>
      </w:r>
      <w:r>
        <w:rPr>
          <w:sz w:val="21"/>
        </w:rPr>
        <w:t xml:space="preserve"> </w:t>
      </w:r>
      <w:r>
        <w:rPr>
          <w:sz w:val="21"/>
        </w:rPr>
        <w:t>：首先使用待定系数法设出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从而有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，于是得到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进而说明</w:t>
      </w:r>
      <w:r>
        <w:rPr>
          <w:rFonts w:ascii="Times New Roman" w:eastAsia="Times New Roman" w:hAnsi="Times New Roman" w:cs="Times New Roman"/>
          <w:i/>
          <w:sz w:val="21"/>
        </w:rPr>
        <w:t>λ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是关于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的一元二次方程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的两个实数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根（根与系数的关系）．又根据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是公比为</w:t>
      </w:r>
      <w:r>
        <w:rPr>
          <w:rFonts w:ascii="Times New Roman" w:eastAsia="Times New Roman" w:hAnsi="Times New Roman" w:cs="Times New Roman"/>
          <w:i/>
          <w:sz w:val="21"/>
        </w:rPr>
        <w:t>λ</w:t>
      </w:r>
      <w:r>
        <w:rPr>
          <w:sz w:val="21"/>
        </w:rPr>
        <w:t>的等比数列，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，从而有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于是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w:r>
        <w:rPr>
          <w:sz w:val="21"/>
        </w:rPr>
        <w:t>…</w:t>
      </w:r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，用迭代法就可以得到：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时通项公式依旧成立，于是数列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的形式．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时，再使用待定系数法设出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从而有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，于是得到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因此数列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是公比为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的等比数列，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进而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e>
              </m:d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</m:d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，于是数列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的形式．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143"/>
            <wp:docPr id="100005" name="" descr="@@@df3a7ffc163d4dafb0666ddc68f55c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876407"/>
            <wp:docPr id="100007" name="" descr="@@@74deb786bf154984ba0b8167f04233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87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143"/>
            <wp:docPr id="100009" name="" descr="@@@5e1d4db9c6f54fb3bd8482949ceb06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【典例</w:t>
      </w:r>
      <w:r>
        <w:rPr>
          <w:b/>
          <w:sz w:val="21"/>
        </w:rPr>
        <w:t>1</w:t>
      </w:r>
      <w:r>
        <w:rPr>
          <w:b/>
          <w:sz w:val="21"/>
        </w:rPr>
        <w:t>】</w:t>
      </w:r>
      <w:r>
        <w:rPr>
          <w:sz w:val="21"/>
        </w:rPr>
        <w:t>已知数列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w:r>
        <w:rPr>
          <w:sz w:val="21"/>
        </w:rPr>
        <w:t xml:space="preserve"> 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 xml:space="preserve">   </w:t>
      </w:r>
      <w:r>
        <w:rPr>
          <w:sz w:val="21"/>
        </w:rPr>
        <w:t>，</w:t>
      </w:r>
      <w:r>
        <w:rPr>
          <w:sz w:val="21"/>
        </w:rPr>
        <w:t xml:space="preserve">  </w:t>
      </w:r>
      <w:r>
        <w:rPr>
          <w:sz w:val="21"/>
        </w:rPr>
        <w:t>求数列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【大招指引】</w:t>
      </w:r>
      <w:r>
        <w:rPr>
          <w:sz w:val="21"/>
        </w:rPr>
        <w:t>构造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展开与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比较，得到关于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的方程组，进而利用等比数列的通项公式得到关于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的方程组即可求解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【解析】</w:t>
      </w: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 w:rsidRPr="00043B54"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：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【题后反思】对于构造法解决二阶递推问题时，比较构造等式和所得等式是关键</w:t>
      </w:r>
      <w:r>
        <w:rPr>
          <w:b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构造法求数列的通项公式时，正确解出关于于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的方程组、关于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的方程组是保证，运算结果一定要正确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），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30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31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30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【知识点】由递推关系式求通项公式、求等比数列前n项和、写出等比数列的通项公式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【分析】利用递推关系构造得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是一个以3为首项，2为公比的等比数列，再赋值，结合等比数列的前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项和公式求答案.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）可得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是一个以3为首项，2为公比的等比数列，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59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58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58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30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【典例</w:t>
      </w:r>
      <w:r>
        <w:rPr>
          <w:b/>
          <w:sz w:val="21"/>
        </w:rPr>
        <w:t>2</w:t>
      </w:r>
      <w:r>
        <w:rPr>
          <w:b/>
          <w:sz w:val="21"/>
        </w:rPr>
        <w:t>】</w:t>
      </w:r>
      <w:r>
        <w:rPr>
          <w:sz w:val="21"/>
        </w:rPr>
        <w:t>已知数列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 xml:space="preserve"> </w:t>
      </w:r>
      <w:r>
        <w:rPr>
          <w:sz w:val="21"/>
        </w:rPr>
        <w:t>，求数列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【大招指引】</w:t>
      </w:r>
      <w:r>
        <w:rPr>
          <w:sz w:val="21"/>
        </w:rPr>
        <w:t xml:space="preserve"> </w:t>
      </w: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，展开与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比较，得到关于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的方程组，得到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，再利用累加法进行求解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【解析】</w:t>
      </w: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个式子相加，得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【题后反思】利用待定系数法、累加法解决二阶递推问题，和构造法有相同之处，其优点在于利用累加法可减少解关于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b/>
          <w:sz w:val="24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b/>
          <w:sz w:val="24"/>
        </w:rPr>
        <w:t>的方程组，减少运算量</w:t>
      </w:r>
      <w:r>
        <w:rPr>
          <w:b/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利用待定系数法、累加法解决求数列的通项公式时，正确解出关于于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的方程组是保证，运算结果一定要正确，累加法仿写等式时，等式的个数一定要正确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表示不超过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的最大整数，则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2021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2021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2021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2021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【知识点】由递推关系式求通项公式、裂项相消法求和、利用定义求等差数列通项公式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【分析】根据题意，得到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为等差数列，求得其通项公式，结合累加法，得到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，求得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2021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2021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，再利用裂项求和，求得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2021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2021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2021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2021</m:t>
              </m:r>
            </m:num>
            <m:den>
              <m:r>
                <w:rPr>
                  <w:rFonts w:ascii="Cambria Math" w:eastAsia="宋体" w:hAnsi="Cambria Math" w:cs="Cambria Math"/>
                </w:rPr>
                <m:t>2022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2020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2021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是首项为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也成立，所以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2021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2021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2021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2021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2021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2021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2021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2022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2022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2021</m:t>
              </m:r>
            </m:num>
            <m:den>
              <m:r>
                <w:rPr>
                  <w:rFonts w:ascii="Cambria Math" w:eastAsia="宋体" w:hAnsi="Cambria Math" w:cs="Cambria Math"/>
                </w:rPr>
                <m:t>2022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2020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2021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2021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2021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2021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2021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【典例</w:t>
      </w:r>
      <w:r>
        <w:rPr>
          <w:b/>
          <w:sz w:val="21"/>
        </w:rPr>
        <w:t>3</w:t>
      </w:r>
      <w:r>
        <w:rPr>
          <w:b/>
          <w:sz w:val="21"/>
        </w:rPr>
        <w:t>】</w:t>
      </w:r>
      <w:r>
        <w:rPr>
          <w:sz w:val="21"/>
        </w:rPr>
        <w:t>已知数列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 xml:space="preserve"> </w:t>
      </w:r>
      <w:r>
        <w:rPr>
          <w:sz w:val="21"/>
        </w:rPr>
        <w:t>，求数列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【大招指引】</w:t>
      </w:r>
      <w:r>
        <w:rPr>
          <w:sz w:val="21"/>
        </w:rPr>
        <w:t xml:space="preserve"> </w:t>
      </w:r>
      <w:r>
        <w:rPr>
          <w:sz w:val="21"/>
        </w:rPr>
        <w:t>写出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的特征方程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，解得特征方程的两个实数根，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得到关于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的方程组，进而可以求解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【解析】</w:t>
      </w: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，所以设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847725"/>
            <wp:docPr id="100011" name="" descr="@@@e216461b1887413aa238ea6eed737f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【题后反思】关于</w:t>
      </w:r>
      <w:r>
        <w:rPr>
          <w:b/>
          <w:sz w:val="24"/>
        </w:rPr>
        <w:t>x</w:t>
      </w:r>
      <w:r>
        <w:rPr>
          <w:b/>
          <w:sz w:val="24"/>
        </w:rPr>
        <w:t>的一元二次方程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b/>
          <w:sz w:val="24"/>
        </w:rPr>
        <w:t>也称为数列递推式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b/>
          <w:sz w:val="24"/>
        </w:rPr>
        <w:t>的特征方程，</w:t>
      </w:r>
      <w:r>
        <w:rPr>
          <w:b/>
          <w:sz w:val="24"/>
        </w:rPr>
        <w:t>λ</w:t>
      </w:r>
      <w:r>
        <w:rPr>
          <w:b/>
          <w:sz w:val="24"/>
        </w:rPr>
        <w:t>，</w:t>
      </w:r>
      <w:r>
        <w:rPr>
          <w:b/>
          <w:sz w:val="24"/>
        </w:rPr>
        <w:t>μ</w:t>
      </w:r>
      <w:r>
        <w:rPr>
          <w:b/>
          <w:sz w:val="24"/>
        </w:rPr>
        <w:t>也相应称为特征根．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在选择、填空题中解出特征根之后可以直接套数列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的通项公式的形式，通过待定系数法解出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，进而直接得出通项公式．在解答题中，特征方程相当于给我们提供了一个构造的思路，可以根据特征方程得到需要配凑的</w:t>
      </w:r>
      <w:r>
        <w:rPr>
          <w:rFonts w:ascii="Times New Roman" w:eastAsia="Times New Roman" w:hAnsi="Times New Roman" w:cs="Times New Roman"/>
          <w:i/>
          <w:sz w:val="21"/>
        </w:rPr>
        <w:t>λ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，随后再转化为一阶线性递推推导．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【知识点】求等比数列前n项和、构造法求数列通项、累加法求数列通项、等比数列的定义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，进一步可得数列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的等比数列，从而有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，利用累加法和等比数列前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项和公式计算即可求解.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是首项为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的等比数列．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，符合上式，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所以对于任意正整数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都有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499"/>
            <wp:docPr id="100013" name="" descr="@@@e083316aa58e45948ce44ac91228c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【知识点】由递推数列研究数列的有关性质、数列周期性的应用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【分析】求出数列的周期，得到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具有周期性，且周期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337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【知识点】根据数列递推公式写出数列的项、数列周期性的应用、由递推数列研究数列的有关性质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【分析】根据数列递推式求出数列的前面一些项，推出数列的周期，由此即可求得答案.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为周期为6的周期数列，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337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所示，九连环是中国传统民间智力玩具，以金属丝制成9个圆环，解开九连环共需要256步，解下或套上一个环算一步，且九连环的解下和套上是一对逆过程.九连环把玩时按照一定的程序反复操作，可以将九个环全部从框架上解下或者全部套上.将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个圆环解下最少需要移动的次数记为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，按规则有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，则解下第5个圆环最少需要移动的次数为（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24050" cy="676275"/>
            <wp:docPr id="100015" name="" descr="@@@3abd9217-ea8e-436e-bf58-00111c5041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A．15</w:t>
      </w:r>
      <w:r>
        <w:rPr>
          <w:sz w:val="21"/>
        </w:rPr>
        <w:tab/>
      </w:r>
      <w:r>
        <w:rPr>
          <w:sz w:val="21"/>
        </w:rPr>
        <w:t>B．21</w:t>
      </w:r>
      <w:r>
        <w:rPr>
          <w:sz w:val="21"/>
        </w:rPr>
        <w:tab/>
      </w:r>
      <w:r>
        <w:rPr>
          <w:sz w:val="21"/>
        </w:rPr>
        <w:t>C．27</w:t>
      </w:r>
      <w:r>
        <w:rPr>
          <w:sz w:val="21"/>
        </w:rPr>
        <w:tab/>
      </w:r>
      <w:r>
        <w:rPr>
          <w:sz w:val="21"/>
        </w:rPr>
        <w:t>D．31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【知识点】根据数列递推公式写出数列的项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【分析】根据递归公式计算即可.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【知识点】数列周期性的应用、由递推数列研究数列的有关性质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【分析】根据递推关系式可证得数列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为周期的周期数列，由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知：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，即数列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为周期的周期数列，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337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8．南宋数学家在《详解九章算法》和《算法通变本末》中讨论了一些高阶等差数列的求和方法，高阶等差数列中后一项与前一项之差并不相等，但是后一项与前一项之差或者高阶差成等差数列，如数列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，后一项与前一项之差得到新数列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，新数列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2.3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为等差数列，这样的数列称为二阶等差数列.对这类高阶等差数列的研究，一般称为“垛积术”.现有一个高阶等差数列，其前5项分别为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38</m:t>
          </m:r>
        </m:oMath>
      </m:oMathPara>
      <w:r>
        <w:rPr>
          <w:sz w:val="21"/>
        </w:rPr>
        <w:t>，则该数列的第10项为（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A．96</w:t>
      </w:r>
      <w:r>
        <w:rPr>
          <w:sz w:val="21"/>
        </w:rPr>
        <w:tab/>
      </w:r>
      <w:r>
        <w:rPr>
          <w:sz w:val="21"/>
        </w:rPr>
        <w:t>B．142</w:t>
      </w:r>
      <w:r>
        <w:rPr>
          <w:sz w:val="21"/>
        </w:rPr>
        <w:tab/>
      </w:r>
      <w:r>
        <w:rPr>
          <w:sz w:val="21"/>
        </w:rPr>
        <w:t>C．202</w:t>
      </w:r>
      <w:r>
        <w:rPr>
          <w:sz w:val="21"/>
        </w:rPr>
        <w:tab/>
      </w:r>
      <w:r>
        <w:rPr>
          <w:sz w:val="21"/>
        </w:rPr>
        <w:t>D．278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【知识点】累加法求数列通项、根据数列递推公式写出数列的项、求等差数列前n项和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【分析】根据题意利用累加法运算求解.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【详解】设该数列为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，其前5项分别为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，其前4项分别为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由题意可知：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符合上式，所以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所以该数列的第10项为278.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表示不超过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的最大整数，如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2.3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1.9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2022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2024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2026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2028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【知识点】求等差数列前n项和、构造法求数列通项、由递推关系式求通项公式、由递推关系证明等比数列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【分析】先根据递推公式变形并构造数列得出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，再适当放缩得出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，再结合等差数列的求和公式计算即可.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是常数列，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各项均为1，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为首项，4为公比的等比数列，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根据题意可知：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2023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2023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2023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2023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的值可以为（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A．5</w:t>
      </w:r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【知识点】由递推数列研究数列的有关性质、数列周期性的应用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【分析】根据给定的递推公式，计算可得数列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的周期是6，再求出前6项，并依次计算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是以6为周期的周期数列，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以此类推，所以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的取值仅有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是正整数），若2008为数列中的某一项，则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可能的取值为（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A．8</w:t>
      </w:r>
      <w:r>
        <w:rPr>
          <w:sz w:val="21"/>
        </w:rPr>
        <w:tab/>
      </w:r>
      <w:r>
        <w:rPr>
          <w:sz w:val="21"/>
        </w:rPr>
        <w:t>B．9</w:t>
      </w:r>
      <w:r>
        <w:rPr>
          <w:sz w:val="21"/>
        </w:rPr>
        <w:tab/>
      </w:r>
      <w:r>
        <w:rPr>
          <w:sz w:val="21"/>
        </w:rPr>
        <w:t>C．10</w:t>
      </w:r>
      <w:r>
        <w:rPr>
          <w:sz w:val="21"/>
        </w:rPr>
        <w:tab/>
      </w:r>
      <w:r>
        <w:rPr>
          <w:sz w:val="21"/>
        </w:rPr>
        <w:t>D．11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【知识点】由递推数列研究数列的有关性质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【分析】根据递归关系可得通项的一般形式，故可求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可能的取值.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tbl>
      <w:tblPr>
        <w:tblStyle w:val="TableNormal"/>
        <w:tblW w:w="6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75"/>
        <w:gridCol w:w="375"/>
        <w:gridCol w:w="375"/>
        <w:gridCol w:w="375"/>
        <w:gridCol w:w="375"/>
        <w:gridCol w:w="375"/>
        <w:gridCol w:w="375"/>
        <w:gridCol w:w="375"/>
        <w:gridCol w:w="480"/>
        <w:gridCol w:w="480"/>
        <w:gridCol w:w="480"/>
        <w:gridCol w:w="480"/>
        <w:gridCol w:w="480"/>
        <w:gridCol w:w="585"/>
        <w:gridCol w:w="585"/>
        <w:gridCol w:w="585"/>
        <w:gridCol w:w="585"/>
      </w:tblGrid>
      <w:tr>
        <w:tblPrEx>
          <w:tblW w:w="624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</w:tr>
      <w:tr>
        <w:tblPrEx>
          <w:tblW w:w="624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233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377</w:t>
            </w:r>
          </w:p>
        </w:tc>
      </w:tr>
      <w:tr>
        <w:tblPrEx>
          <w:tblW w:w="624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233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377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610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考虑到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2008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对应的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的可能值为</w:t>
      </w:r>
    </w:p>
    <w:tbl>
      <w:tblPr>
        <w:tblStyle w:val="TableNormal"/>
        <w:tblW w:w="2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75"/>
        <w:gridCol w:w="480"/>
        <w:gridCol w:w="480"/>
        <w:gridCol w:w="480"/>
        <w:gridCol w:w="480"/>
      </w:tblGrid>
      <w:tr>
        <w:tblPrEx>
          <w:tblW w:w="228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</w:tr>
      <w:tr>
        <w:tblPrEx>
          <w:tblW w:w="228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经检验可能的取值为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2008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233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377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2008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233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因此选项A和B符合题意．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＋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＋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），则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【答案】3268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【知识点】累加法求数列通项、根据数列递推公式写出数列的项、求等差数列前n项和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【分析】由数列递推式可得到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，和已知等式作差得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，利用累加法即可求得答案.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，作差得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97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97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97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33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97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3268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故答案为：3268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的前2024项和为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4048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【知识点】分组（并项）法求和、根据数列递推公式写出数列的项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【分析】根据题意可得出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，由此即可得出答案.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的前2024项和为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4048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4048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3"/>
      <w:footerReference w:type="default" r:id="rId1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theme" Target="theme/theme1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cdcb1d8c689546cd945a650315955c2fmzc4mzexntiwmg</vt:lpwstr>
  </property>
</Properties>
</file>