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textAlignment w:val="center"/>
      </w:pPr>
      <w:r>
        <w:rPr>
          <w:b/>
          <w:sz w:val="32"/>
        </w:rPr>
        <w:t>第五章</w:t>
      </w:r>
      <w:r>
        <w:rPr>
          <w:b/>
          <w:sz w:val="32"/>
        </w:rPr>
        <w:t xml:space="preserve"> </w:t>
      </w:r>
      <w:r>
        <w:rPr>
          <w:b/>
          <w:sz w:val="32"/>
        </w:rPr>
        <w:t>抛体运动</w:t>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409571"/>
            <wp:docPr id="100003" name="" descr="@@@424c7bbed311466eb7412f3477eef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6419006"/>
            <wp:docPr id="100005" name="" descr="@@@cfd82b28206f4549ae27f80026cb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6419006"/>
                    </a:xfrm>
                    <a:prstGeom prst="rect">
                      <a:avLst/>
                    </a:prstGeom>
                  </pic:spPr>
                </pic:pic>
              </a:graphicData>
            </a:graphic>
          </wp:inline>
        </w:drawing>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409571"/>
            <wp:docPr id="100007" name="" descr="@@@839457717db84a9b920d54271b7f5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textAlignment w:val="center"/>
        <w:rPr>
          <w:sz w:val="21"/>
        </w:rPr>
      </w:pPr>
      <w:r>
        <w:rPr>
          <w:sz w:val="21"/>
        </w:rPr>
        <w:t>1．曲线运动的速度方向</w:t>
      </w:r>
    </w:p>
    <w:p>
      <w:pPr>
        <w:shd w:val="clear" w:color="auto" w:fill="auto"/>
        <w:spacing w:line="360" w:lineRule="auto"/>
        <w:jc w:val="left"/>
        <w:textAlignment w:val="center"/>
        <w:rPr>
          <w:sz w:val="21"/>
        </w:rPr>
      </w:pPr>
      <w:r>
        <w:rPr>
          <w:sz w:val="21"/>
        </w:rPr>
        <w:t>(1)曲线运动</w:t>
      </w:r>
    </w:p>
    <w:p>
      <w:pPr>
        <w:shd w:val="clear" w:color="auto" w:fill="auto"/>
        <w:spacing w:line="360" w:lineRule="auto"/>
        <w:jc w:val="left"/>
        <w:textAlignment w:val="center"/>
        <w:rPr>
          <w:sz w:val="21"/>
        </w:rPr>
      </w:pPr>
      <w:r>
        <w:rPr>
          <w:sz w:val="21"/>
        </w:rPr>
        <w:t>Ⅰ.定义：</w:t>
      </w:r>
    </w:p>
    <w:p>
      <w:pPr>
        <w:shd w:val="clear" w:color="auto" w:fill="auto"/>
        <w:spacing w:line="360" w:lineRule="auto"/>
        <w:jc w:val="left"/>
        <w:textAlignment w:val="center"/>
        <w:rPr>
          <w:sz w:val="21"/>
        </w:rPr>
      </w:pPr>
      <w:r>
        <w:rPr>
          <w:sz w:val="21"/>
        </w:rPr>
        <w:t>物体运动的</w:t>
      </w:r>
      <w:r>
        <w:rPr>
          <w:rFonts w:ascii="Times New Roman" w:eastAsia="Times New Roman" w:hAnsi="Times New Roman" w:cs="Times New Roman"/>
          <w:b w:val="0"/>
          <w:sz w:val="21"/>
        </w:rPr>
        <w:t>________</w:t>
      </w:r>
      <w:r>
        <w:rPr>
          <w:sz w:val="21"/>
        </w:rPr>
        <w:t>是</w:t>
      </w:r>
      <w:r>
        <w:rPr>
          <w:rFonts w:ascii="Times New Roman" w:eastAsia="Times New Roman" w:hAnsi="Times New Roman" w:cs="Times New Roman"/>
          <w:b w:val="0"/>
          <w:sz w:val="21"/>
        </w:rPr>
        <w:t>________</w:t>
      </w:r>
      <w:r>
        <w:rPr>
          <w:sz w:val="21"/>
        </w:rPr>
        <w:t>的运动。</w:t>
      </w:r>
    </w:p>
    <w:p>
      <w:pPr>
        <w:shd w:val="clear" w:color="auto" w:fill="auto"/>
        <w:spacing w:line="360" w:lineRule="auto"/>
        <w:jc w:val="left"/>
        <w:textAlignment w:val="center"/>
        <w:rPr>
          <w:sz w:val="21"/>
        </w:rPr>
      </w:pPr>
      <w:r>
        <w:rPr>
          <w:sz w:val="21"/>
        </w:rPr>
        <w:t>Ⅱ.特点：</w:t>
      </w:r>
    </w:p>
    <w:p>
      <w:pPr>
        <w:shd w:val="clear" w:color="auto" w:fill="auto"/>
        <w:spacing w:line="360" w:lineRule="auto"/>
        <w:jc w:val="left"/>
        <w:textAlignment w:val="center"/>
        <w:rPr>
          <w:sz w:val="21"/>
        </w:rPr>
      </w:pPr>
      <w:r>
        <w:rPr>
          <w:sz w:val="21"/>
        </w:rPr>
        <w:t>①轨迹是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②曲线运动的</w:t>
      </w:r>
      <w:r>
        <w:rPr>
          <w:rFonts w:ascii="Times New Roman" w:eastAsia="Times New Roman" w:hAnsi="Times New Roman" w:cs="Times New Roman"/>
          <w:b w:val="0"/>
          <w:sz w:val="21"/>
        </w:rPr>
        <w:t>________</w:t>
      </w:r>
      <w:r>
        <w:rPr>
          <w:sz w:val="21"/>
        </w:rPr>
        <w:t>时刻在改变。</w:t>
      </w:r>
    </w:p>
    <w:p>
      <w:pPr>
        <w:shd w:val="clear" w:color="auto" w:fill="auto"/>
        <w:spacing w:line="360" w:lineRule="auto"/>
        <w:jc w:val="left"/>
        <w:textAlignment w:val="center"/>
        <w:rPr>
          <w:sz w:val="21"/>
        </w:rPr>
      </w:pPr>
      <w:r>
        <w:rPr>
          <w:sz w:val="21"/>
        </w:rPr>
        <w:t>③曲线运动一定是</w:t>
      </w:r>
      <w:r>
        <w:rPr>
          <w:rFonts w:ascii="Times New Roman" w:eastAsia="Times New Roman" w:hAnsi="Times New Roman" w:cs="Times New Roman"/>
          <w:b w:val="0"/>
          <w:sz w:val="21"/>
        </w:rPr>
        <w:t>________</w:t>
      </w:r>
      <w:r>
        <w:rPr>
          <w:sz w:val="21"/>
        </w:rPr>
        <w:t>运动。但变速运动</w:t>
      </w:r>
      <w:r>
        <w:rPr>
          <w:rFonts w:ascii="Times New Roman" w:eastAsia="Times New Roman" w:hAnsi="Times New Roman" w:cs="Times New Roman"/>
          <w:b w:val="0"/>
          <w:sz w:val="21"/>
        </w:rPr>
        <w:t>________</w:t>
      </w:r>
      <w:r>
        <w:rPr>
          <w:sz w:val="21"/>
        </w:rPr>
        <w:t>是曲线运动，如匀变速直线运动。</w:t>
      </w:r>
    </w:p>
    <w:p>
      <w:pPr>
        <w:shd w:val="clear" w:color="auto" w:fill="auto"/>
        <w:spacing w:line="360" w:lineRule="auto"/>
        <w:jc w:val="left"/>
        <w:textAlignment w:val="center"/>
        <w:rPr>
          <w:sz w:val="21"/>
        </w:rPr>
      </w:pPr>
      <w:r>
        <w:rPr>
          <w:sz w:val="21"/>
        </w:rPr>
        <w:t>(2)曲线运动的速度方向</w:t>
      </w:r>
    </w:p>
    <w:p>
      <w:pPr>
        <w:shd w:val="clear" w:color="auto" w:fill="auto"/>
        <w:spacing w:line="360" w:lineRule="auto"/>
        <w:jc w:val="left"/>
        <w:textAlignment w:val="center"/>
        <w:rPr>
          <w:sz w:val="21"/>
        </w:rPr>
      </w:pPr>
      <w:r>
        <w:rPr>
          <w:sz w:val="21"/>
        </w:rPr>
        <w:t>质点在某一点的速度方向，沿曲线在这一点的</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2．物体做曲线运动的条件</w:t>
      </w:r>
    </w:p>
    <w:p>
      <w:pPr>
        <w:shd w:val="clear" w:color="auto" w:fill="auto"/>
        <w:spacing w:line="360" w:lineRule="auto"/>
        <w:jc w:val="left"/>
        <w:textAlignment w:val="center"/>
        <w:rPr>
          <w:sz w:val="21"/>
        </w:rPr>
      </w:pPr>
      <w:r>
        <w:rPr>
          <w:sz w:val="21"/>
        </w:rPr>
        <w:t>(1)物体做曲线运动的条件：</w:t>
      </w:r>
    </w:p>
    <w:p>
      <w:pPr>
        <w:shd w:val="clear" w:color="auto" w:fill="auto"/>
        <w:spacing w:line="360" w:lineRule="auto"/>
        <w:jc w:val="left"/>
        <w:textAlignment w:val="center"/>
        <w:rPr>
          <w:sz w:val="21"/>
        </w:rPr>
      </w:pPr>
      <w:r>
        <w:rPr>
          <w:sz w:val="21"/>
        </w:rPr>
        <w:t>物体所受合力的方向与它的速度方向</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(2)轨迹、速度方向、合力方向三者不共线，合力指向轨迹的</w:t>
      </w:r>
      <w:r>
        <w:rPr>
          <w:rFonts w:ascii="Times New Roman" w:eastAsia="Times New Roman" w:hAnsi="Times New Roman" w:cs="Times New Roman"/>
          <w:b w:val="0"/>
          <w:sz w:val="21"/>
        </w:rPr>
        <w:t>________</w:t>
      </w:r>
      <w:r>
        <w:rPr>
          <w:sz w:val="21"/>
        </w:rPr>
        <w:t>侧，轨迹夹在速度方向与合力方向之间。</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09675" cy="962025"/>
            <wp:docPr id="100009" name="" descr="@@@67247b56-717a-44fa-9efb-8f075cf4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09675" cy="962025"/>
                    </a:xfrm>
                    <a:prstGeom prst="rect">
                      <a:avLst/>
                    </a:prstGeom>
                  </pic:spPr>
                </pic:pic>
              </a:graphicData>
            </a:graphic>
          </wp:inline>
        </w:drawing>
      </w:r>
    </w:p>
    <w:p>
      <w:pPr>
        <w:shd w:val="clear" w:color="auto" w:fill="auto"/>
        <w:spacing w:line="360" w:lineRule="auto"/>
        <w:jc w:val="left"/>
        <w:textAlignment w:val="center"/>
        <w:rPr>
          <w:sz w:val="21"/>
        </w:rPr>
      </w:pPr>
      <w:r>
        <w:rPr>
          <w:sz w:val="21"/>
        </w:rPr>
        <w:t>3．运动的合成与分解</w:t>
      </w:r>
    </w:p>
    <w:p>
      <w:pPr>
        <w:shd w:val="clear" w:color="auto" w:fill="auto"/>
        <w:spacing w:line="360" w:lineRule="auto"/>
        <w:jc w:val="left"/>
        <w:textAlignment w:val="center"/>
        <w:rPr>
          <w:sz w:val="21"/>
        </w:rPr>
      </w:pPr>
      <w:r>
        <w:rPr>
          <w:sz w:val="21"/>
        </w:rPr>
        <w:t>(1)合运动与分运动</w:t>
      </w:r>
    </w:p>
    <w:p>
      <w:pPr>
        <w:shd w:val="clear" w:color="auto" w:fill="auto"/>
        <w:spacing w:line="360" w:lineRule="auto"/>
        <w:jc w:val="left"/>
        <w:textAlignment w:val="center"/>
        <w:rPr>
          <w:sz w:val="21"/>
        </w:rPr>
      </w:pPr>
      <w:r>
        <w:rPr>
          <w:sz w:val="21"/>
        </w:rPr>
        <w:t>①如果物体同时参与了几个运动，那么物体实际发生的运动就是</w:t>
      </w:r>
      <w:r>
        <w:rPr>
          <w:rFonts w:ascii="Times New Roman" w:eastAsia="Times New Roman" w:hAnsi="Times New Roman" w:cs="Times New Roman"/>
          <w:b w:val="0"/>
          <w:sz w:val="21"/>
        </w:rPr>
        <w:t>________</w:t>
      </w:r>
      <w:r>
        <w:rPr>
          <w:sz w:val="21"/>
        </w:rPr>
        <w:t>，同时参与的几个运动就是</w:t>
      </w:r>
      <w:r>
        <w:rPr>
          <w:rFonts w:ascii="Times New Roman" w:eastAsia="Times New Roman" w:hAnsi="Times New Roman" w:cs="Times New Roman"/>
          <w:b w:val="0"/>
          <w:sz w:val="21"/>
        </w:rPr>
        <w:t>________</w:t>
      </w:r>
      <w:r>
        <w:rPr>
          <w:sz w:val="21"/>
        </w:rPr>
        <w:t>。（均选填“合运动”或“分运动”）</w:t>
      </w:r>
    </w:p>
    <w:p>
      <w:pPr>
        <w:shd w:val="clear" w:color="auto" w:fill="auto"/>
        <w:spacing w:line="360" w:lineRule="auto"/>
        <w:jc w:val="left"/>
        <w:textAlignment w:val="center"/>
        <w:rPr>
          <w:sz w:val="21"/>
        </w:rPr>
      </w:pPr>
      <w:r>
        <w:rPr>
          <w:sz w:val="21"/>
        </w:rPr>
        <w:t>②合运动与分运动的四个特性</w:t>
      </w:r>
    </w:p>
    <w:tbl>
      <w:tblPr>
        <w:tblStyle w:val="TableNormal"/>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91"/>
        <w:gridCol w:w="5529"/>
      </w:tblGrid>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等时性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各分运动与合运动同时发生和结束，时间</w:t>
            </w:r>
            <w:r>
              <w:rPr>
                <w:rFonts w:ascii="Times New Roman" w:eastAsia="Times New Roman" w:hAnsi="Times New Roman" w:cs="Times New Roman"/>
                <w:b w:val="0"/>
                <w:sz w:val="21"/>
              </w:rPr>
              <w:t>________</w:t>
            </w:r>
          </w:p>
        </w:tc>
      </w:tr>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等效性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各分运动的共同效果与合运动的效果</w:t>
            </w:r>
            <w:r>
              <w:rPr>
                <w:rFonts w:ascii="Times New Roman" w:eastAsia="Times New Roman" w:hAnsi="Times New Roman" w:cs="Times New Roman"/>
                <w:b w:val="0"/>
                <w:sz w:val="21"/>
              </w:rPr>
              <w:t>________</w:t>
            </w:r>
          </w:p>
        </w:tc>
      </w:tr>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同体性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各分运动与合运动是</w:t>
            </w:r>
            <w:r>
              <w:rPr>
                <w:rFonts w:ascii="Times New Roman" w:eastAsia="Times New Roman" w:hAnsi="Times New Roman" w:cs="Times New Roman"/>
                <w:b w:val="0"/>
                <w:sz w:val="21"/>
              </w:rPr>
              <w:t>________</w:t>
            </w:r>
            <w:r>
              <w:rPr>
                <w:sz w:val="21"/>
              </w:rPr>
              <w:t>物体的运动</w:t>
            </w:r>
          </w:p>
        </w:tc>
      </w:tr>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独立性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各分运动之间互不相干，彼此独立，</w:t>
            </w:r>
            <w:r>
              <w:rPr>
                <w:rFonts w:ascii="Times New Roman" w:eastAsia="Times New Roman" w:hAnsi="Times New Roman" w:cs="Times New Roman"/>
                <w:b w:val="0"/>
                <w:sz w:val="21"/>
              </w:rPr>
              <w:t>________</w:t>
            </w:r>
          </w:p>
        </w:tc>
      </w:tr>
    </w:tbl>
    <w:p>
      <w:pPr>
        <w:shd w:val="clear" w:color="auto" w:fill="auto"/>
        <w:spacing w:line="360" w:lineRule="auto"/>
        <w:jc w:val="left"/>
        <w:textAlignment w:val="center"/>
        <w:rPr>
          <w:sz w:val="21"/>
        </w:rPr>
      </w:pPr>
      <w:r>
        <w:rPr>
          <w:sz w:val="21"/>
        </w:rPr>
        <w:t>(2)运动的合成与分解</w:t>
      </w:r>
    </w:p>
    <w:p>
      <w:pPr>
        <w:shd w:val="clear" w:color="auto" w:fill="auto"/>
        <w:spacing w:line="360" w:lineRule="auto"/>
        <w:jc w:val="left"/>
        <w:textAlignment w:val="center"/>
        <w:rPr>
          <w:sz w:val="21"/>
        </w:rPr>
      </w:pPr>
      <w:r>
        <w:rPr>
          <w:sz w:val="21"/>
        </w:rPr>
        <w:t>①由分运动求合运动的过程，叫作运动的合成；</w:t>
      </w:r>
      <w:r>
        <w:rPr>
          <w:rFonts w:ascii="Times New Roman" w:eastAsia="Times New Roman" w:hAnsi="Times New Roman" w:cs="Times New Roman"/>
          <w:b w:val="0"/>
          <w:sz w:val="21"/>
        </w:rPr>
        <w:t>_______</w:t>
      </w:r>
      <w:r>
        <w:rPr>
          <w:sz w:val="21"/>
        </w:rPr>
        <w:t>的过程，叫作运动的分解。</w:t>
      </w:r>
    </w:p>
    <w:p>
      <w:pPr>
        <w:shd w:val="clear" w:color="auto" w:fill="auto"/>
        <w:spacing w:line="360" w:lineRule="auto"/>
        <w:jc w:val="left"/>
        <w:textAlignment w:val="center"/>
        <w:rPr>
          <w:sz w:val="21"/>
        </w:rPr>
      </w:pPr>
      <w:r>
        <w:rPr>
          <w:sz w:val="21"/>
        </w:rPr>
        <w:t>②分解方法：可以根据运动的实际效果分解，也可以正交分解。</w:t>
      </w:r>
    </w:p>
    <w:p>
      <w:pPr>
        <w:shd w:val="clear" w:color="auto" w:fill="auto"/>
        <w:spacing w:line="360" w:lineRule="auto"/>
        <w:jc w:val="left"/>
        <w:textAlignment w:val="center"/>
        <w:rPr>
          <w:sz w:val="21"/>
        </w:rPr>
      </w:pPr>
      <w:r>
        <w:rPr>
          <w:sz w:val="21"/>
        </w:rPr>
        <w:t>③运动的合成与分解是指对位移、速度、加速度的合成与分解，遵循平行四边形定则。</w:t>
      </w:r>
    </w:p>
    <w:p>
      <w:pPr>
        <w:shd w:val="clear" w:color="auto" w:fill="auto"/>
        <w:spacing w:line="360" w:lineRule="auto"/>
        <w:jc w:val="left"/>
        <w:textAlignment w:val="center"/>
        <w:rPr>
          <w:sz w:val="21"/>
        </w:rPr>
      </w:pPr>
      <w:r>
        <w:rPr>
          <w:sz w:val="21"/>
        </w:rPr>
        <w:t>4．小船渡河模型</w:t>
      </w:r>
    </w:p>
    <w:p>
      <w:pPr>
        <w:shd w:val="clear" w:color="auto" w:fill="auto"/>
        <w:spacing w:line="360" w:lineRule="auto"/>
        <w:jc w:val="left"/>
        <w:textAlignment w:val="center"/>
        <w:rPr>
          <w:sz w:val="21"/>
        </w:rPr>
      </w:pPr>
      <w:r>
        <w:rPr>
          <w:sz w:val="21"/>
        </w:rPr>
        <w:t>如图所示为一条宽为</w:t>
      </w:r>
      <w:r>
        <w:rPr>
          <w:rFonts w:ascii="Times New Roman" w:eastAsia="Times New Roman" w:hAnsi="Times New Roman" w:cs="Times New Roman"/>
          <w:i/>
          <w:sz w:val="21"/>
        </w:rPr>
        <w:t>d</w:t>
      </w:r>
      <w:r>
        <w:rPr>
          <w:sz w:val="21"/>
        </w:rPr>
        <w:t>的大河，小明驾着小船从</w:t>
      </w:r>
      <w:r>
        <w:rPr>
          <w:rFonts w:ascii="Times New Roman" w:eastAsia="Times New Roman" w:hAnsi="Times New Roman" w:cs="Times New Roman"/>
          <w:i/>
          <w:sz w:val="21"/>
        </w:rPr>
        <w:t>A</w:t>
      </w:r>
      <w:r>
        <w:rPr>
          <w:sz w:val="21"/>
        </w:rPr>
        <w:t>点出发，欲将一批货物运送到对岸。已知河水流速为</w:t>
      </w:r>
      <w:r>
        <w:rPr>
          <w:rFonts w:ascii="Times New Roman" w:eastAsia="Times New Roman" w:hAnsi="Times New Roman" w:cs="Times New Roman"/>
          <w:i/>
          <w:sz w:val="21"/>
        </w:rPr>
        <w:t>v</w:t>
      </w:r>
      <w:r>
        <w:rPr>
          <w:rFonts w:ascii="SimSun" w:eastAsia="SimSun" w:hAnsi="SimSun" w:cs="SimSun"/>
          <w:i/>
          <w:sz w:val="21"/>
          <w:vertAlign w:val="subscript"/>
        </w:rPr>
        <w:t>水</w:t>
      </w:r>
      <w:r>
        <w:rPr>
          <w:sz w:val="21"/>
        </w:rPr>
        <w:t>，小船在静水中的航速为</w:t>
      </w:r>
      <w:r>
        <w:rPr>
          <w:rFonts w:ascii="Times New Roman" w:eastAsia="Times New Roman" w:hAnsi="Times New Roman" w:cs="Times New Roman"/>
          <w:i/>
          <w:sz w:val="21"/>
        </w:rPr>
        <w:t>v</w:t>
      </w:r>
      <w:r>
        <w:rPr>
          <w:rFonts w:ascii="SimSun" w:eastAsia="SimSun" w:hAnsi="SimSun" w:cs="SimSun"/>
          <w:i/>
          <w:sz w:val="21"/>
          <w:vertAlign w:val="subscript"/>
        </w:rPr>
        <w:t>船</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62150" cy="809625"/>
            <wp:docPr id="100011" name="" descr="@@@2bda0190-99e8-4640-94b6-9aa257a7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62150" cy="809625"/>
                    </a:xfrm>
                    <a:prstGeom prst="rect">
                      <a:avLst/>
                    </a:prstGeom>
                  </pic:spPr>
                </pic:pic>
              </a:graphicData>
            </a:graphic>
          </wp:inline>
        </w:drawing>
      </w:r>
    </w:p>
    <w:p>
      <w:pPr>
        <w:shd w:val="clear" w:color="auto" w:fill="auto"/>
        <w:spacing w:line="360" w:lineRule="auto"/>
        <w:jc w:val="left"/>
        <w:textAlignment w:val="center"/>
        <w:rPr>
          <w:sz w:val="21"/>
        </w:rPr>
      </w:pPr>
      <w:r>
        <w:rPr>
          <w:sz w:val="21"/>
        </w:rPr>
        <w:t>(1)渡河过程中，小船参与了哪两个分运动</w:t>
      </w:r>
      <w:r>
        <w:rPr>
          <w:rFonts w:ascii="Times New Roman" w:eastAsia="Times New Roman" w:hAnsi="Times New Roman" w:cs="Times New Roman"/>
          <w:b w:val="0"/>
          <w:sz w:val="21"/>
        </w:rPr>
        <w:t>________</w:t>
      </w:r>
    </w:p>
    <w:p>
      <w:pPr>
        <w:shd w:val="clear" w:color="auto" w:fill="auto"/>
        <w:spacing w:line="360" w:lineRule="auto"/>
        <w:jc w:val="left"/>
        <w:textAlignment w:val="center"/>
        <w:rPr>
          <w:sz w:val="21"/>
        </w:rPr>
      </w:pPr>
      <w:r>
        <w:rPr>
          <w:sz w:val="21"/>
        </w:rPr>
        <w:t>(2)怎么求解小船渡河过程所用的时间？小船如何渡河时间最短？最短时间为多少？此时渡河位移为多大？</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57725" cy="1190625"/>
            <wp:docPr id="100013" name="" descr="@@@f7249265-109a-4725-8460-7a38d3307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657725" cy="1190625"/>
                    </a:xfrm>
                    <a:prstGeom prst="rect">
                      <a:avLst/>
                    </a:prstGeom>
                  </pic:spPr>
                </pic:pic>
              </a:graphicData>
            </a:graphic>
          </wp:inline>
        </w:drawing>
      </w:r>
      <w:r>
        <w:rPr>
          <w:rFonts w:ascii="Times New Roman" w:eastAsia="Times New Roman" w:hAnsi="Times New Roman" w:cs="Times New Roman"/>
          <w:b w:val="0"/>
          <w:sz w:val="21"/>
        </w:rPr>
        <w:t>________</w:t>
      </w:r>
    </w:p>
    <w:p>
      <w:pPr>
        <w:shd w:val="clear" w:color="auto" w:fill="auto"/>
        <w:spacing w:line="360" w:lineRule="auto"/>
        <w:jc w:val="left"/>
        <w:textAlignment w:val="center"/>
        <w:rPr>
          <w:sz w:val="21"/>
        </w:rPr>
      </w:pPr>
      <w:r>
        <w:rPr>
          <w:sz w:val="21"/>
        </w:rPr>
        <w:t>(3)小船如何渡河才能使渡河位移最小？最小位移为多大？</w:t>
      </w:r>
      <w:r>
        <w:rPr>
          <w:rFonts w:ascii="Times New Roman" w:eastAsia="Times New Roman" w:hAnsi="Times New Roman" w:cs="Times New Roman"/>
          <w:b w:val="0"/>
          <w:sz w:val="21"/>
        </w:rPr>
        <w:t>_________</w:t>
      </w:r>
    </w:p>
    <w:p>
      <w:pPr>
        <w:shd w:val="clear" w:color="auto" w:fill="auto"/>
        <w:spacing w:line="360" w:lineRule="auto"/>
        <w:jc w:val="left"/>
        <w:textAlignment w:val="center"/>
        <w:rPr>
          <w:sz w:val="21"/>
        </w:rPr>
      </w:pPr>
      <w:r>
        <w:rPr>
          <w:sz w:val="21"/>
        </w:rPr>
        <w:t>(4)小船渡河时间的长短与水流速度是否有关？</w:t>
      </w:r>
      <w:r>
        <w:rPr>
          <w:rFonts w:ascii="Times New Roman" w:eastAsia="Times New Roman" w:hAnsi="Times New Roman" w:cs="Times New Roman"/>
          <w:b w:val="0"/>
          <w:sz w:val="21"/>
        </w:rPr>
        <w:t>_________</w:t>
      </w:r>
    </w:p>
    <w:p>
      <w:pPr>
        <w:shd w:val="clear" w:color="auto" w:fill="auto"/>
        <w:spacing w:line="360" w:lineRule="auto"/>
        <w:jc w:val="left"/>
        <w:textAlignment w:val="center"/>
        <w:rPr>
          <w:sz w:val="21"/>
        </w:rPr>
      </w:pPr>
      <w:r>
        <w:rPr>
          <w:sz w:val="21"/>
        </w:rPr>
        <w:t>5．关联速度模型</w:t>
      </w:r>
    </w:p>
    <w:p>
      <w:pPr>
        <w:shd w:val="clear" w:color="auto" w:fill="auto"/>
        <w:spacing w:line="360" w:lineRule="auto"/>
        <w:jc w:val="left"/>
        <w:textAlignment w:val="center"/>
        <w:rPr>
          <w:sz w:val="21"/>
        </w:rPr>
      </w:pPr>
      <w:r>
        <w:rPr>
          <w:sz w:val="21"/>
        </w:rPr>
        <w:t>(1)分析绳（杆）关联速度问题时，需要注意：应该分解物体的实际运动速度，即</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分解方法：将物体的实际速度分解为</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w:t>
      </w:r>
      <w:r>
        <w:rPr>
          <w:sz w:val="21"/>
        </w:rPr>
        <w:t>的两个分量。</w:t>
      </w:r>
    </w:p>
    <w:p>
      <w:pPr>
        <w:shd w:val="clear" w:color="auto" w:fill="auto"/>
        <w:spacing w:line="360" w:lineRule="auto"/>
        <w:jc w:val="left"/>
        <w:textAlignment w:val="center"/>
        <w:rPr>
          <w:sz w:val="21"/>
        </w:rPr>
      </w:pPr>
      <w:r>
        <w:rPr>
          <w:sz w:val="21"/>
        </w:rPr>
        <w:t>(2)常见的速度分解模型</w:t>
      </w:r>
    </w:p>
    <w:tbl>
      <w:tblPr>
        <w:tblStyle w:val="TableNormal"/>
        <w:tblW w:w="7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22"/>
        <w:gridCol w:w="3728"/>
      </w:tblGrid>
      <w:tr>
        <w:tblPrEx>
          <w:tblW w:w="7770" w:type="dxa"/>
        </w:tblPrEx>
        <w:trPr>
          <w:cantSplit w:val="0"/>
        </w:trPr>
        <w:tc>
          <w:tcPr>
            <w:tcW w:w="3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情景图示</w:t>
            </w:r>
          </w:p>
        </w:tc>
        <w:tc>
          <w:tcPr>
            <w:tcW w:w="3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定量结论</w:t>
            </w:r>
          </w:p>
        </w:tc>
      </w:tr>
      <w:tr>
        <w:tblPrEx>
          <w:tblW w:w="7770" w:type="dxa"/>
        </w:tblPrEx>
        <w:trPr>
          <w:cantSplit w:val="0"/>
        </w:trPr>
        <w:tc>
          <w:tcPr>
            <w:tcW w:w="3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66850" cy="1047750"/>
                  <wp:docPr id="100015" name="" descr="@@@b2861b6e-b0cb-4193-a93d-9ce50490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66850" cy="1047750"/>
                          </a:xfrm>
                          <a:prstGeom prst="rect">
                            <a:avLst/>
                          </a:prstGeom>
                        </pic:spPr>
                      </pic:pic>
                    </a:graphicData>
                  </a:graphic>
                </wp:inline>
              </w:drawing>
            </w:r>
          </w:p>
        </w:tc>
        <w:tc>
          <w:tcPr>
            <w:tcW w:w="3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b w:val="0"/>
                <w:sz w:val="21"/>
              </w:rPr>
              <w:t>_________</w:t>
            </w:r>
          </w:p>
        </w:tc>
      </w:tr>
      <w:tr>
        <w:tblPrEx>
          <w:tblW w:w="7770" w:type="dxa"/>
        </w:tblPrEx>
        <w:trPr>
          <w:cantSplit w:val="0"/>
        </w:trPr>
        <w:tc>
          <w:tcPr>
            <w:tcW w:w="3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47800" cy="1295400"/>
                  <wp:docPr id="100017" name="" descr="@@@012a5d28-3bcd-467b-9742-4af6629c3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47800" cy="1295400"/>
                          </a:xfrm>
                          <a:prstGeom prst="rect">
                            <a:avLst/>
                          </a:prstGeom>
                        </pic:spPr>
                      </pic:pic>
                    </a:graphicData>
                  </a:graphic>
                </wp:inline>
              </w:drawing>
            </w:r>
          </w:p>
        </w:tc>
        <w:tc>
          <w:tcPr>
            <w:tcW w:w="3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b w:val="0"/>
                <w:sz w:val="21"/>
              </w:rPr>
              <w:t>______</w:t>
            </w:r>
          </w:p>
        </w:tc>
      </w:tr>
      <w:tr>
        <w:tblPrEx>
          <w:tblW w:w="7770" w:type="dxa"/>
        </w:tblPrEx>
        <w:trPr>
          <w:cantSplit w:val="0"/>
        </w:trPr>
        <w:tc>
          <w:tcPr>
            <w:tcW w:w="3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09725" cy="1238250"/>
                  <wp:docPr id="100019" name="" descr="@@@1f641424-b845-4c6f-8b2b-873c40d2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09725" cy="1238250"/>
                          </a:xfrm>
                          <a:prstGeom prst="rect">
                            <a:avLst/>
                          </a:prstGeom>
                        </pic:spPr>
                      </pic:pic>
                    </a:graphicData>
                  </a:graphic>
                </wp:inline>
              </w:drawing>
            </w:r>
          </w:p>
        </w:tc>
        <w:tc>
          <w:tcPr>
            <w:tcW w:w="3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′即</w:t>
            </w:r>
            <w:r>
              <w:rPr>
                <w:rFonts w:ascii="Times New Roman" w:eastAsia="Times New Roman" w:hAnsi="Times New Roman" w:cs="Times New Roman"/>
                <w:b w:val="0"/>
                <w:sz w:val="21"/>
              </w:rPr>
              <w:t>_______</w:t>
            </w:r>
          </w:p>
        </w:tc>
      </w:tr>
      <w:tr>
        <w:tblPrEx>
          <w:tblW w:w="7770" w:type="dxa"/>
        </w:tblPrEx>
        <w:trPr>
          <w:cantSplit w:val="0"/>
        </w:trPr>
        <w:tc>
          <w:tcPr>
            <w:tcW w:w="3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52625" cy="866775"/>
                  <wp:docPr id="100021" name="" descr="@@@25b9720c-3562-4d79-a478-9ceee6dcc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52625" cy="866775"/>
                          </a:xfrm>
                          <a:prstGeom prst="rect">
                            <a:avLst/>
                          </a:prstGeom>
                        </pic:spPr>
                      </pic:pic>
                    </a:graphicData>
                  </a:graphic>
                </wp:inline>
              </w:drawing>
            </w:r>
          </w:p>
        </w:tc>
        <w:tc>
          <w:tcPr>
            <w:tcW w:w="3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′即</w:t>
            </w:r>
            <w:r>
              <w:rPr>
                <w:rFonts w:ascii="Times New Roman" w:eastAsia="Times New Roman" w:hAnsi="Times New Roman" w:cs="Times New Roman"/>
                <w:b w:val="0"/>
                <w:sz w:val="21"/>
              </w:rPr>
              <w:t>_______</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6．平抛运动</w:t>
      </w:r>
    </w:p>
    <w:p>
      <w:pPr>
        <w:shd w:val="clear" w:color="auto" w:fill="auto"/>
        <w:spacing w:line="360" w:lineRule="auto"/>
        <w:jc w:val="left"/>
        <w:textAlignment w:val="center"/>
        <w:rPr>
          <w:sz w:val="21"/>
        </w:rPr>
      </w:pPr>
      <w:r>
        <w:rPr>
          <w:sz w:val="21"/>
        </w:rPr>
        <w:t>(1)平抛运动的处理方法</w:t>
      </w:r>
    </w:p>
    <w:p>
      <w:pPr>
        <w:shd w:val="clear" w:color="auto" w:fill="auto"/>
        <w:spacing w:line="360" w:lineRule="auto"/>
        <w:jc w:val="left"/>
        <w:textAlignment w:val="center"/>
        <w:rPr>
          <w:sz w:val="21"/>
        </w:rPr>
      </w:pPr>
      <w:r>
        <w:rPr>
          <w:sz w:val="21"/>
        </w:rPr>
        <w:t>化曲为直，将其分解为水平和竖直方向两个分运动。</w:t>
      </w:r>
    </w:p>
    <w:tbl>
      <w:tblPr>
        <w:tblStyle w:val="TableNormal"/>
        <w:tblW w:w="7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6"/>
        <w:gridCol w:w="1183"/>
        <w:gridCol w:w="2161"/>
        <w:gridCol w:w="2515"/>
      </w:tblGrid>
      <w:tr>
        <w:tblPrEx>
          <w:tblW w:w="7875" w:type="dxa"/>
        </w:tblPrEx>
        <w:trPr>
          <w:cantSplit w:val="0"/>
        </w:trPr>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初速度</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受力情况</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运动情况</w:t>
            </w:r>
          </w:p>
        </w:tc>
      </w:tr>
      <w:tr>
        <w:tblPrEx>
          <w:tblW w:w="7875" w:type="dxa"/>
        </w:tblPrEx>
        <w:trPr>
          <w:cantSplit w:val="0"/>
        </w:trPr>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水平方向</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b w:val="0"/>
                <w:sz w:val="21"/>
              </w:rPr>
              <w:t>_______</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b w:val="0"/>
                <w:sz w:val="21"/>
              </w:rPr>
              <w:t>_______</w:t>
            </w:r>
          </w:p>
        </w:tc>
      </w:tr>
      <w:tr>
        <w:tblPrEx>
          <w:tblW w:w="7875" w:type="dxa"/>
        </w:tblPrEx>
        <w:trPr>
          <w:cantSplit w:val="0"/>
        </w:trPr>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竖直方向</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b w:val="0"/>
                <w:sz w:val="21"/>
              </w:rPr>
              <w:t>_______</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b w:val="0"/>
                <w:sz w:val="21"/>
              </w:rPr>
              <w:t>_______</w:t>
            </w:r>
          </w:p>
        </w:tc>
      </w:tr>
    </w:tbl>
    <w:p>
      <w:pPr>
        <w:shd w:val="clear" w:color="auto" w:fill="auto"/>
        <w:spacing w:line="360" w:lineRule="auto"/>
        <w:jc w:val="left"/>
        <w:textAlignment w:val="center"/>
        <w:rPr>
          <w:sz w:val="21"/>
        </w:rPr>
      </w:pPr>
      <w:r>
        <w:rPr>
          <w:sz w:val="21"/>
        </w:rPr>
        <w:t>(2)位移特点：</w:t>
      </w:r>
    </w:p>
    <w:p>
      <w:pPr>
        <w:shd w:val="clear" w:color="auto" w:fill="auto"/>
        <w:spacing w:line="360" w:lineRule="auto"/>
        <w:jc w:val="left"/>
        <w:textAlignment w:val="center"/>
        <w:rPr>
          <w:sz w:val="21"/>
        </w:rPr>
      </w:pPr>
      <w:r>
        <w:rPr>
          <w:sz w:val="21"/>
        </w:rPr>
        <w:t>①做平抛运动的物体，以抛出点为原点，以初速度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w:t>
      </w:r>
      <w:r>
        <w:rPr>
          <w:rFonts w:ascii="Times New Roman" w:eastAsia="Times New Roman" w:hAnsi="Times New Roman" w:cs="Times New Roman"/>
          <w:i/>
          <w:sz w:val="21"/>
        </w:rPr>
        <w:t>x</w:t>
      </w:r>
      <w:r>
        <w:rPr>
          <w:sz w:val="21"/>
        </w:rPr>
        <w:t>轴正方向，竖直向下为</w:t>
      </w:r>
      <w:r>
        <w:rPr>
          <w:rFonts w:ascii="Times New Roman" w:eastAsia="Times New Roman" w:hAnsi="Times New Roman" w:cs="Times New Roman"/>
          <w:i/>
          <w:sz w:val="21"/>
        </w:rPr>
        <w:t>y</w:t>
      </w:r>
      <w:r>
        <w:rPr>
          <w:sz w:val="21"/>
        </w:rPr>
        <w:t>轴正方向，建立平面直角坐标系，如图。运动时间</w:t>
      </w:r>
      <w:r>
        <w:rPr>
          <w:rFonts w:ascii="Times New Roman" w:eastAsia="Times New Roman" w:hAnsi="Times New Roman" w:cs="Times New Roman"/>
          <w:i/>
          <w:sz w:val="21"/>
        </w:rPr>
        <w:t>t</w:t>
      </w:r>
      <w:r>
        <w:rPr>
          <w:sz w:val="21"/>
        </w:rPr>
        <w:t>后，其水平位移：</w:t>
      </w:r>
      <w:r>
        <w:rPr>
          <w:rFonts w:ascii="Times New Roman" w:eastAsia="Times New Roman" w:hAnsi="Times New Roman" w:cs="Times New Roman"/>
          <w:i/>
          <w:sz w:val="21"/>
        </w:rPr>
        <w:t>x</w:t>
      </w:r>
      <w:r>
        <w:rPr>
          <w:sz w:val="21"/>
        </w:rPr>
        <w:t>＝</w:t>
      </w:r>
      <w:r>
        <w:rPr>
          <w:rFonts w:ascii="Times New Roman" w:eastAsia="Times New Roman" w:hAnsi="Times New Roman" w:cs="Times New Roman"/>
          <w:b w:val="0"/>
          <w:sz w:val="21"/>
        </w:rPr>
        <w:t>_________</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47800" cy="1533525"/>
            <wp:docPr id="100023" name="" descr="@@@01a2933d-5165-4620-b363-aa10e5577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47800" cy="1533525"/>
                    </a:xfrm>
                    <a:prstGeom prst="rect">
                      <a:avLst/>
                    </a:prstGeom>
                  </pic:spPr>
                </pic:pic>
              </a:graphicData>
            </a:graphic>
          </wp:inline>
        </w:drawing>
      </w:r>
    </w:p>
    <w:p>
      <w:pPr>
        <w:shd w:val="clear" w:color="auto" w:fill="auto"/>
        <w:spacing w:line="360" w:lineRule="auto"/>
        <w:jc w:val="left"/>
        <w:textAlignment w:val="center"/>
        <w:rPr>
          <w:sz w:val="21"/>
        </w:rPr>
      </w:pPr>
      <w:r>
        <w:rPr>
          <w:sz w:val="21"/>
        </w:rPr>
        <w:t>竖直位移：</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_______</w:t>
      </w:r>
    </w:p>
    <w:p>
      <w:pPr>
        <w:shd w:val="clear" w:color="auto" w:fill="auto"/>
        <w:spacing w:line="360" w:lineRule="auto"/>
        <w:jc w:val="left"/>
        <w:textAlignment w:val="center"/>
        <w:rPr>
          <w:sz w:val="21"/>
        </w:rPr>
      </w:pPr>
      <w:r>
        <w:rPr>
          <w:sz w:val="21"/>
        </w:rPr>
        <w:t>合位移大小：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c6ca28df2a25e67fc1d93606f09e32f" style="width:144.32pt;height:34.93pt" o:ole="">
            <v:imagedata r:id="rId17" o:title="eqIdbc6ca28df2a25e67fc1d93606f09e32f"/>
          </v:shape>
          <o:OLEObject Type="Embed" ProgID="Equation.DSMT4" ShapeID="_x0000_i1025" DrawAspect="Content" ObjectID="_1" r:id="rId18"/>
        </w:object>
      </w:r>
    </w:p>
    <w:p>
      <w:pPr>
        <w:shd w:val="clear" w:color="auto" w:fill="auto"/>
        <w:spacing w:line="360" w:lineRule="auto"/>
        <w:jc w:val="left"/>
        <w:textAlignment w:val="center"/>
        <w:rPr>
          <w:sz w:val="21"/>
        </w:rPr>
      </w:pPr>
      <w:r>
        <w:rPr>
          <w:sz w:val="21"/>
        </w:rPr>
        <w:t xml:space="preserve">合位移方向：tan </w:t>
      </w:r>
      <w:r>
        <w:rPr>
          <w:rFonts w:ascii="Times New Roman" w:eastAsia="Times New Roman" w:hAnsi="Times New Roman" w:cs="Times New Roman"/>
          <w:i/>
          <w:sz w:val="21"/>
        </w:rPr>
        <w:t>α</w:t>
      </w:r>
      <w:r>
        <w:rPr>
          <w:sz w:val="21"/>
        </w:rPr>
        <w:t>＝</w:t>
      </w:r>
      <w:r>
        <w:object>
          <v:shape id="_x0000_i1026" type="#_x0000_t75" alt="eqId916bb2cc1b29574ff95b47567c59ee0c" style="width:11.43pt;height:27.26pt" o:ole="">
            <v:imagedata r:id="rId19" o:title="eqId916bb2cc1b29574ff95b47567c59ee0c"/>
          </v:shape>
          <o:OLEObject Type="Embed" ProgID="Equation.DSMT4" ShapeID="_x0000_i1026" DrawAspect="Content" ObjectID="_2" r:id="rId20"/>
        </w:object>
      </w:r>
      <w:r>
        <w:rPr>
          <w:sz w:val="21"/>
        </w:rPr>
        <w:t>＝</w:t>
      </w:r>
      <w:r>
        <w:rPr>
          <w:rFonts w:ascii="Times New Roman" w:eastAsia="Times New Roman" w:hAnsi="Times New Roman" w:cs="Times New Roman"/>
          <w:b w:val="0"/>
          <w:sz w:val="21"/>
        </w:rPr>
        <w:t>_______</w:t>
      </w:r>
      <w:r>
        <w:rPr>
          <w:sz w:val="21"/>
        </w:rPr>
        <w:t>（</w:t>
      </w:r>
      <w:r>
        <w:rPr>
          <w:rFonts w:ascii="Times New Roman" w:eastAsia="Times New Roman" w:hAnsi="Times New Roman" w:cs="Times New Roman"/>
          <w:i/>
          <w:sz w:val="21"/>
        </w:rPr>
        <w:t>α</w:t>
      </w:r>
      <w:r>
        <w:rPr>
          <w:sz w:val="21"/>
        </w:rPr>
        <w:t>为位移与水平方向的夹角）。</w:t>
      </w:r>
    </w:p>
    <w:p>
      <w:pPr>
        <w:shd w:val="clear" w:color="auto" w:fill="auto"/>
        <w:spacing w:line="360" w:lineRule="auto"/>
        <w:jc w:val="left"/>
        <w:textAlignment w:val="center"/>
        <w:rPr>
          <w:sz w:val="21"/>
        </w:rPr>
      </w:pPr>
      <w:r>
        <w:rPr>
          <w:sz w:val="21"/>
        </w:rPr>
        <w:t>②轨迹方程：</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_______</w:t>
      </w:r>
      <w:r>
        <w:rPr>
          <w:sz w:val="21"/>
        </w:rPr>
        <w:t>，平抛运动的轨迹是一条抛物线。</w:t>
      </w:r>
    </w:p>
    <w:p>
      <w:pPr>
        <w:shd w:val="clear" w:color="auto" w:fill="auto"/>
        <w:spacing w:line="360" w:lineRule="auto"/>
        <w:jc w:val="left"/>
        <w:textAlignment w:val="center"/>
        <w:rPr>
          <w:sz w:val="21"/>
        </w:rPr>
      </w:pPr>
      <w:r>
        <w:rPr>
          <w:sz w:val="21"/>
        </w:rPr>
        <w:t>(3)速度特点：</w:t>
      </w:r>
    </w:p>
    <w:p>
      <w:pPr>
        <w:shd w:val="clear" w:color="auto" w:fill="auto"/>
        <w:spacing w:line="360" w:lineRule="auto"/>
        <w:jc w:val="left"/>
        <w:textAlignment w:val="center"/>
        <w:rPr>
          <w:sz w:val="21"/>
        </w:rPr>
      </w:pPr>
      <w:r>
        <w:rPr>
          <w:sz w:val="21"/>
        </w:rPr>
        <w:t>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沿水平方向抛出一物体，以抛出点为原点，以初速度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w:t>
      </w:r>
      <w:r>
        <w:rPr>
          <w:rFonts w:ascii="Times New Roman" w:eastAsia="Times New Roman" w:hAnsi="Times New Roman" w:cs="Times New Roman"/>
          <w:i/>
          <w:sz w:val="21"/>
        </w:rPr>
        <w:t>x</w:t>
      </w:r>
      <w:r>
        <w:rPr>
          <w:sz w:val="21"/>
        </w:rPr>
        <w:t>轴正方向，竖直向下的方向为</w:t>
      </w:r>
      <w:r>
        <w:rPr>
          <w:rFonts w:ascii="Times New Roman" w:eastAsia="Times New Roman" w:hAnsi="Times New Roman" w:cs="Times New Roman"/>
          <w:i/>
          <w:sz w:val="21"/>
        </w:rPr>
        <w:t>y</w:t>
      </w:r>
      <w:r>
        <w:rPr>
          <w:sz w:val="21"/>
        </w:rPr>
        <w:t>轴正方向，建立如图所示的平面直角坐标系。</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66825" cy="1657350"/>
            <wp:docPr id="100025" name="" descr="@@@18ac42c1-d6cf-4b54-8e1b-879bf235e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1"/>
                    <a:stretch>
                      <a:fillRect/>
                    </a:stretch>
                  </pic:blipFill>
                  <pic:spPr>
                    <a:xfrm>
                      <a:off x="0" y="0"/>
                      <a:ext cx="1266825" cy="1657350"/>
                    </a:xfrm>
                    <a:prstGeom prst="rect">
                      <a:avLst/>
                    </a:prstGeom>
                  </pic:spPr>
                </pic:pic>
              </a:graphicData>
            </a:graphic>
          </wp:inline>
        </w:drawing>
      </w:r>
    </w:p>
    <w:p>
      <w:pPr>
        <w:shd w:val="clear" w:color="auto" w:fill="auto"/>
        <w:spacing w:line="360" w:lineRule="auto"/>
        <w:jc w:val="left"/>
        <w:textAlignment w:val="center"/>
        <w:rPr>
          <w:sz w:val="21"/>
        </w:rPr>
      </w:pPr>
      <w:r>
        <w:rPr>
          <w:sz w:val="21"/>
        </w:rPr>
        <w:t>①水平方向：</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②竖直方向：</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y</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③合速度</w:t>
      </w:r>
    </w:p>
    <w:p>
      <w:pPr>
        <w:shd w:val="clear" w:color="auto" w:fill="auto"/>
        <w:spacing w:line="360" w:lineRule="auto"/>
        <w:jc w:val="left"/>
        <w:textAlignment w:val="center"/>
        <w:rPr>
          <w:sz w:val="21"/>
        </w:rPr>
      </w:pPr>
      <w:r>
        <w:rPr>
          <w:sz w:val="21"/>
        </w:rPr>
        <w:t>大小：</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________</w:t>
      </w:r>
      <w:r>
        <w:rPr>
          <w:sz w:val="21"/>
        </w:rPr>
        <w:t>＝</w:t>
      </w:r>
      <w:r>
        <w:object>
          <v:shape id="_x0000_i1027" type="#_x0000_t75" alt="eqId7a68f0a6a27fb0a50ef1e3c8e6dd6c6d" style="width:51.92pt;height:23pt" o:ole="">
            <v:imagedata r:id="rId22" o:title="eqId7a68f0a6a27fb0a50ef1e3c8e6dd6c6d"/>
          </v:shape>
          <o:OLEObject Type="Embed" ProgID="Equation.DSMT4" ShapeID="_x0000_i1027" DrawAspect="Content" ObjectID="_3" r:id="rId23"/>
        </w:object>
      </w:r>
      <w:r>
        <w:rPr>
          <w:sz w:val="21"/>
        </w:rPr>
        <w:t>；</w:t>
      </w:r>
    </w:p>
    <w:p>
      <w:pPr>
        <w:shd w:val="clear" w:color="auto" w:fill="auto"/>
        <w:spacing w:line="360" w:lineRule="auto"/>
        <w:jc w:val="left"/>
        <w:textAlignment w:val="center"/>
        <w:rPr>
          <w:sz w:val="21"/>
        </w:rPr>
      </w:pPr>
      <w:r>
        <w:rPr>
          <w:sz w:val="21"/>
        </w:rPr>
        <w:t xml:space="preserve">方向：tan </w:t>
      </w:r>
      <w:r>
        <w:rPr>
          <w:rFonts w:ascii="Times New Roman" w:eastAsia="Times New Roman" w:hAnsi="Times New Roman" w:cs="Times New Roman"/>
          <w:i/>
          <w:sz w:val="21"/>
        </w:rPr>
        <w:t>θ</w:t>
      </w:r>
      <w:r>
        <w:rPr>
          <w:sz w:val="21"/>
        </w:rPr>
        <w:t>＝</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i/>
          <w:sz w:val="21"/>
        </w:rPr>
        <w:t>θ</w:t>
      </w:r>
      <w:r>
        <w:rPr>
          <w:sz w:val="21"/>
        </w:rPr>
        <w:t>是</w:t>
      </w:r>
      <w:r>
        <w:rPr>
          <w:rFonts w:ascii="Times New Roman" w:eastAsia="Times New Roman" w:hAnsi="Times New Roman" w:cs="Times New Roman"/>
          <w:i/>
          <w:sz w:val="21"/>
        </w:rPr>
        <w:t>v</w:t>
      </w:r>
      <w:r>
        <w:rPr>
          <w:sz w:val="21"/>
        </w:rPr>
        <w:t>与水平方向的夹角）。</w:t>
      </w:r>
    </w:p>
    <w:p>
      <w:pPr>
        <w:shd w:val="clear" w:color="auto" w:fill="auto"/>
        <w:spacing w:line="360" w:lineRule="auto"/>
        <w:jc w:val="left"/>
        <w:textAlignment w:val="center"/>
        <w:rPr>
          <w:sz w:val="21"/>
        </w:rPr>
      </w:pPr>
      <w:r>
        <w:rPr>
          <w:sz w:val="21"/>
        </w:rPr>
        <w:t>7．平抛运动的两个重要推论</w:t>
      </w:r>
    </w:p>
    <w:p>
      <w:pPr>
        <w:shd w:val="clear" w:color="auto" w:fill="auto"/>
        <w:spacing w:line="360" w:lineRule="auto"/>
        <w:jc w:val="left"/>
        <w:textAlignment w:val="center"/>
        <w:rPr>
          <w:sz w:val="21"/>
        </w:rPr>
      </w:pPr>
      <w:r>
        <w:rPr>
          <w:sz w:val="21"/>
        </w:rPr>
        <w:t>(1)推论一：做平抛运动的物体在任意时刻的瞬时速度的反向延长线一定通过水平位移的中点。如图，即</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OB</w:t>
      </w:r>
      <w:r>
        <w:rPr>
          <w:sz w:val="21"/>
        </w:rPr>
        <w:t>＝</w:t>
      </w:r>
      <w:r>
        <w:object>
          <v:shape id="_x0000_i1028" type="#_x0000_t75" alt="eqIdf89eef3148f2d4d09379767b4af69132" style="width:10.56pt;height:21.11pt" o:ole="">
            <v:imagedata r:id="rId24" o:title="eqIdf89eef3148f2d4d09379767b4af69132"/>
          </v:shape>
          <o:OLEObject Type="Embed" ProgID="Equation.DSMT4" ShapeID="_x0000_i1028" DrawAspect="Content" ObjectID="_4" r:id="rId25"/>
        </w:objec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57350" cy="1952625"/>
            <wp:docPr id="100027" name="" descr="@@@e4e01461-134d-4103-8d03-a6cb3c583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6"/>
                    <a:stretch>
                      <a:fillRect/>
                    </a:stretch>
                  </pic:blipFill>
                  <pic:spPr>
                    <a:xfrm>
                      <a:off x="0" y="0"/>
                      <a:ext cx="1657350" cy="1952625"/>
                    </a:xfrm>
                    <a:prstGeom prst="rect">
                      <a:avLst/>
                    </a:prstGeom>
                  </pic:spPr>
                </pic:pic>
              </a:graphicData>
            </a:graphic>
          </wp:inline>
        </w:drawing>
      </w:r>
    </w:p>
    <w:p>
      <w:pPr>
        <w:shd w:val="clear" w:color="auto" w:fill="auto"/>
        <w:spacing w:line="360" w:lineRule="auto"/>
        <w:jc w:val="left"/>
        <w:textAlignment w:val="center"/>
        <w:rPr>
          <w:sz w:val="21"/>
        </w:rPr>
      </w:pPr>
      <w:r>
        <w:rPr>
          <w:sz w:val="21"/>
        </w:rPr>
        <w:t>推导：从速度的分解来看，速度偏向角的正切值</w:t>
      </w:r>
      <w:r>
        <w:object>
          <v:shape id="_x0000_i1029" type="#_x0000_t75" alt="eqId54ae7bb690161445aebfd693588db51b" style="width:53.66pt;height:31.36pt" o:ole="">
            <v:imagedata r:id="rId27" o:title="eqId54ae7bb690161445aebfd693588db51b"/>
          </v:shape>
          <o:OLEObject Type="Embed" ProgID="Equation.DSMT4" ShapeID="_x0000_i1029" DrawAspect="Content" ObjectID="_5" r:id="rId28"/>
        </w:object>
      </w:r>
      <w:r>
        <w:rPr>
          <w:rFonts w:ascii="Times New Roman" w:eastAsia="Times New Roman" w:hAnsi="Times New Roman" w:cs="Times New Roman"/>
          <w:b w:val="0"/>
          <w:sz w:val="21"/>
        </w:rPr>
        <w:t>________</w:t>
      </w:r>
      <w:r>
        <w:rPr>
          <w:sz w:val="21"/>
        </w:rPr>
        <w:t>①</w:t>
      </w:r>
    </w:p>
    <w:p>
      <w:pPr>
        <w:shd w:val="clear" w:color="auto" w:fill="auto"/>
        <w:spacing w:line="360" w:lineRule="auto"/>
        <w:jc w:val="left"/>
        <w:textAlignment w:val="center"/>
        <w:rPr>
          <w:sz w:val="21"/>
        </w:rPr>
      </w:pPr>
      <w:r>
        <w:rPr>
          <w:sz w:val="21"/>
        </w:rPr>
        <w:t>将速度</w:t>
      </w:r>
      <w:r>
        <w:rPr>
          <w:rFonts w:ascii="Times New Roman" w:eastAsia="Times New Roman" w:hAnsi="Times New Roman" w:cs="Times New Roman"/>
          <w:i/>
          <w:sz w:val="21"/>
        </w:rPr>
        <w:t>v</w:t>
      </w:r>
      <w:r>
        <w:rPr>
          <w:sz w:val="21"/>
        </w:rPr>
        <w:t>反向延长，速度偏向角的正切值</w:t>
      </w:r>
    </w:p>
    <w:p>
      <w:pPr>
        <w:shd w:val="clear" w:color="auto" w:fill="auto"/>
        <w:spacing w:line="360" w:lineRule="auto"/>
        <w:jc w:val="left"/>
        <w:textAlignment w:val="center"/>
        <w:rPr>
          <w:sz w:val="21"/>
        </w:rPr>
      </w:pPr>
      <w:r>
        <w:rPr>
          <w:sz w:val="21"/>
        </w:rPr>
        <w:t xml:space="preserve">tan </w:t>
      </w:r>
      <w:r>
        <w:rPr>
          <w:rFonts w:ascii="Times New Roman" w:eastAsia="Times New Roman" w:hAnsi="Times New Roman" w:cs="Times New Roman"/>
          <w:i/>
          <w:sz w:val="21"/>
        </w:rPr>
        <w:t>θ</w:t>
      </w:r>
      <w:r>
        <w:rPr>
          <w:sz w:val="21"/>
        </w:rPr>
        <w:t>＝</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________</w:t>
      </w:r>
      <w:r>
        <w:rPr>
          <w:sz w:val="21"/>
        </w:rPr>
        <w:t>②</w:t>
      </w:r>
    </w:p>
    <w:p>
      <w:pPr>
        <w:shd w:val="clear" w:color="auto" w:fill="auto"/>
        <w:spacing w:line="360" w:lineRule="auto"/>
        <w:jc w:val="left"/>
        <w:textAlignment w:val="center"/>
        <w:rPr>
          <w:sz w:val="21"/>
        </w:rPr>
      </w:pPr>
      <w:r>
        <w:rPr>
          <w:sz w:val="21"/>
        </w:rPr>
        <w:t>联立①②式解得</w:t>
      </w:r>
      <w:r>
        <w:object>
          <v:shape id="_x0000_i1030" type="#_x0000_t75" alt="eqIde9aca061aa677cccd50db1834dfb8435" style="width:75.65pt;height:27.27pt" o:ole="">
            <v:imagedata r:id="rId29" o:title="eqIde9aca061aa677cccd50db1834dfb8435"/>
          </v:shape>
          <o:OLEObject Type="Embed" ProgID="Equation.DSMT4" ShapeID="_x0000_i1030" DrawAspect="Content" ObjectID="_6" r:id="rId30"/>
        </w:object>
      </w:r>
      <w:r>
        <w:rPr>
          <w:sz w:val="21"/>
        </w:rPr>
        <w:t>。</w:t>
      </w:r>
    </w:p>
    <w:p>
      <w:pPr>
        <w:shd w:val="clear" w:color="auto" w:fill="auto"/>
        <w:spacing w:line="360" w:lineRule="auto"/>
        <w:jc w:val="left"/>
        <w:textAlignment w:val="center"/>
        <w:rPr>
          <w:sz w:val="21"/>
        </w:rPr>
      </w:pPr>
      <w:r>
        <w:rPr>
          <w:sz w:val="21"/>
        </w:rPr>
        <w:t>(2)推论二：做平抛运动的物体在某时刻，设其速度与水平方向的夹角为</w:t>
      </w:r>
      <w:r>
        <w:rPr>
          <w:rFonts w:ascii="Times New Roman" w:eastAsia="Times New Roman" w:hAnsi="Times New Roman" w:cs="Times New Roman"/>
          <w:i/>
          <w:sz w:val="21"/>
        </w:rPr>
        <w:t>θ</w:t>
      </w:r>
      <w:r>
        <w:rPr>
          <w:sz w:val="21"/>
        </w:rPr>
        <w:t>，位移与水平方向的夹角为</w:t>
      </w:r>
      <w:r>
        <w:rPr>
          <w:rFonts w:ascii="Times New Roman" w:eastAsia="Times New Roman" w:hAnsi="Times New Roman" w:cs="Times New Roman"/>
          <w:i/>
          <w:sz w:val="21"/>
        </w:rPr>
        <w:t>α</w:t>
      </w:r>
      <w:r>
        <w:rPr>
          <w:sz w:val="21"/>
        </w:rPr>
        <w:t xml:space="preserve">，则tan </w:t>
      </w:r>
      <w:r>
        <w:rPr>
          <w:rFonts w:ascii="Times New Roman" w:eastAsia="Times New Roman" w:hAnsi="Times New Roman" w:cs="Times New Roman"/>
          <w:i/>
          <w:sz w:val="21"/>
        </w:rPr>
        <w:t>θ</w:t>
      </w:r>
      <w:r>
        <w:rPr>
          <w:sz w:val="21"/>
        </w:rPr>
        <w:t xml:space="preserve">＝2tan </w:t>
      </w:r>
      <w:r>
        <w:rPr>
          <w:rFonts w:ascii="Times New Roman" w:eastAsia="Times New Roman" w:hAnsi="Times New Roman" w:cs="Times New Roman"/>
          <w:i/>
          <w:sz w:val="21"/>
        </w:rPr>
        <w:t>α</w:t>
      </w:r>
      <w:r>
        <w:rPr>
          <w:sz w:val="21"/>
        </w:rPr>
        <w:t>。</w:t>
      </w:r>
    </w:p>
    <w:p>
      <w:pPr>
        <w:shd w:val="clear" w:color="auto" w:fill="auto"/>
        <w:spacing w:line="360" w:lineRule="auto"/>
        <w:jc w:val="left"/>
        <w:textAlignment w:val="center"/>
        <w:rPr>
          <w:sz w:val="21"/>
        </w:rPr>
      </w:pPr>
      <w:r>
        <w:rPr>
          <w:sz w:val="21"/>
        </w:rPr>
        <w:t xml:space="preserve">推导：速度偏向角的正切值tan </w:t>
      </w:r>
      <w:r>
        <w:rPr>
          <w:rFonts w:ascii="Times New Roman" w:eastAsia="Times New Roman" w:hAnsi="Times New Roman" w:cs="Times New Roman"/>
          <w:i/>
          <w:sz w:val="21"/>
        </w:rPr>
        <w:t>θ</w:t>
      </w:r>
      <w:r>
        <w:rPr>
          <w:sz w:val="21"/>
        </w:rPr>
        <w:t>＝</w:t>
      </w:r>
      <w:r>
        <w:rPr>
          <w:rFonts w:ascii="Times New Roman" w:eastAsia="Times New Roman" w:hAnsi="Times New Roman" w:cs="Times New Roman"/>
          <w:b w:val="0"/>
          <w:sz w:val="21"/>
        </w:rPr>
        <w:t>________</w:t>
      </w:r>
      <w:r>
        <w:rPr>
          <w:sz w:val="21"/>
        </w:rPr>
        <w:t>①</w:t>
      </w:r>
    </w:p>
    <w:p>
      <w:pPr>
        <w:shd w:val="clear" w:color="auto" w:fill="auto"/>
        <w:spacing w:line="360" w:lineRule="auto"/>
        <w:jc w:val="left"/>
        <w:textAlignment w:val="center"/>
        <w:rPr>
          <w:sz w:val="21"/>
        </w:rPr>
      </w:pPr>
      <w:r>
        <w:rPr>
          <w:sz w:val="21"/>
        </w:rPr>
        <w:t>位移偏向角的正切值</w:t>
      </w:r>
    </w:p>
    <w:p>
      <w:pPr>
        <w:shd w:val="clear" w:color="auto" w:fill="auto"/>
        <w:spacing w:line="360" w:lineRule="auto"/>
        <w:jc w:val="left"/>
        <w:textAlignment w:val="center"/>
        <w:rPr>
          <w:sz w:val="21"/>
        </w:rPr>
      </w:pPr>
      <w:r>
        <w:object>
          <v:shape id="_x0000_i1031" type="#_x0000_t75" alt="eqId9478026c74902e1282518cec057a6934" style="width:90.64pt;height:42.24pt" o:ole="">
            <v:imagedata r:id="rId31" o:title="eqId9478026c74902e1282518cec057a6934"/>
          </v:shape>
          <o:OLEObject Type="Embed" ProgID="Equation.DSMT4" ShapeID="_x0000_i1031" DrawAspect="Content" ObjectID="_7" r:id="rId32"/>
        </w:object>
      </w:r>
      <w:r>
        <w:rPr>
          <w:rFonts w:ascii="Times New Roman" w:eastAsia="Times New Roman" w:hAnsi="Times New Roman" w:cs="Times New Roman"/>
          <w:b w:val="0"/>
          <w:sz w:val="21"/>
        </w:rPr>
        <w:t>________</w:t>
      </w:r>
      <w:r>
        <w:rPr>
          <w:sz w:val="21"/>
        </w:rPr>
        <w:t>②</w:t>
      </w:r>
    </w:p>
    <w:p>
      <w:pPr>
        <w:shd w:val="clear" w:color="auto" w:fill="auto"/>
        <w:spacing w:line="360" w:lineRule="auto"/>
        <w:jc w:val="left"/>
        <w:textAlignment w:val="center"/>
        <w:rPr>
          <w:sz w:val="21"/>
        </w:rPr>
      </w:pPr>
      <w:r>
        <w:rPr>
          <w:sz w:val="21"/>
        </w:rPr>
        <w:t xml:space="preserve">联立①②式可得tan </w:t>
      </w:r>
      <w:r>
        <w:rPr>
          <w:rFonts w:ascii="Times New Roman" w:eastAsia="Times New Roman" w:hAnsi="Times New Roman" w:cs="Times New Roman"/>
          <w:i/>
          <w:sz w:val="21"/>
        </w:rPr>
        <w:t>θ</w:t>
      </w:r>
      <w:r>
        <w:rPr>
          <w:sz w:val="21"/>
        </w:rPr>
        <w:t xml:space="preserve">＝2tan </w:t>
      </w:r>
      <w:r>
        <w:rPr>
          <w:rFonts w:ascii="Times New Roman" w:eastAsia="Times New Roman" w:hAnsi="Times New Roman" w:cs="Times New Roman"/>
          <w:i/>
          <w:sz w:val="21"/>
        </w:rPr>
        <w:t>α</w:t>
      </w:r>
      <w:r>
        <w:rPr>
          <w:sz w:val="21"/>
        </w:rPr>
        <w:t>。</w:t>
      </w:r>
    </w:p>
    <w:p>
      <w:pPr>
        <w:shd w:val="clear" w:color="auto" w:fill="auto"/>
        <w:spacing w:line="360" w:lineRule="auto"/>
        <w:jc w:val="left"/>
        <w:textAlignment w:val="center"/>
        <w:rPr>
          <w:sz w:val="21"/>
        </w:rPr>
      </w:pPr>
      <w:r>
        <w:rPr>
          <w:b/>
          <w:sz w:val="24"/>
        </w:rPr>
        <w:t>八．与斜面有关的平抛运动</w:t>
      </w:r>
    </w:p>
    <w:tbl>
      <w:tblPr>
        <w:tblStyle w:val="TableNormal"/>
        <w:tblW w:w="8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41"/>
        <w:gridCol w:w="5613"/>
        <w:gridCol w:w="1898"/>
      </w:tblGrid>
      <w:tr>
        <w:tblPrEx>
          <w:tblW w:w="8265"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已知条件</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情景示例</w:t>
            </w:r>
          </w:p>
        </w:tc>
        <w:tc>
          <w:tcPr>
            <w:tcW w:w="29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解题策略</w:t>
            </w:r>
          </w:p>
        </w:tc>
      </w:tr>
      <w:tr>
        <w:tblPrEx>
          <w:tblW w:w="8265" w:type="dxa"/>
        </w:tblPrEx>
        <w:trPr>
          <w:cantSplit w:val="0"/>
        </w:trPr>
        <w:tc>
          <w:tcPr>
            <w:tcW w:w="81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已知速度方向</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sz w:val="21"/>
              </w:rPr>
              <w:t>从斜面外水平抛出，垂直落在斜面上，如图所示，已知速度的方向垂直于斜面</w:t>
            </w:r>
            <w:r>
              <w:rPr>
                <w:rFonts w:ascii="Times New Roman" w:eastAsia="Times New Roman" w:hAnsi="Times New Roman" w:cs="Times New Roman"/>
                <w:strike w:val="0"/>
                <w:kern w:val="0"/>
                <w:sz w:val="24"/>
                <w:szCs w:val="24"/>
                <w:u w:val="none"/>
              </w:rPr>
              <w:drawing>
                <wp:inline>
                  <wp:extent cx="904875" cy="542925"/>
                  <wp:docPr id="100029" name="" descr="@@@6b3c733f9c5948229841a4bc814b1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3"/>
                          <a:stretch>
                            <a:fillRect/>
                          </a:stretch>
                        </pic:blipFill>
                        <pic:spPr>
                          <a:xfrm>
                            <a:off x="0" y="0"/>
                            <a:ext cx="904875" cy="542925"/>
                          </a:xfrm>
                          <a:prstGeom prst="rect">
                            <a:avLst/>
                          </a:prstGeom>
                        </pic:spPr>
                      </pic:pic>
                    </a:graphicData>
                  </a:graphic>
                </wp:inline>
              </w:drawing>
            </w:r>
          </w:p>
        </w:tc>
        <w:tc>
          <w:tcPr>
            <w:tcW w:w="29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分解速度，构建速度三角形</w:t>
            </w:r>
            <w:r>
              <w:rPr>
                <w:rFonts w:ascii="Times New Roman" w:eastAsia="Times New Roman" w:hAnsi="Times New Roman" w:cs="Times New Roman"/>
                <w:i/>
                <w:sz w:val="21"/>
              </w:rPr>
              <w:t>v</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p>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gt</w:t>
            </w:r>
          </w:p>
          <w:p>
            <w:pPr>
              <w:shd w:val="clear" w:color="auto" w:fill="auto"/>
              <w:spacing w:line="360" w:lineRule="auto"/>
              <w:jc w:val="left"/>
              <w:textAlignment w:val="center"/>
              <w:rPr>
                <w:sz w:val="21"/>
              </w:rPr>
            </w:pPr>
            <w:r>
              <w:rPr>
                <w:sz w:val="21"/>
              </w:rPr>
              <w:t xml:space="preserve">tan </w:t>
            </w:r>
            <w:r>
              <w:rPr>
                <w:rFonts w:ascii="Times New Roman" w:eastAsia="Times New Roman" w:hAnsi="Times New Roman" w:cs="Times New Roman"/>
                <w:i/>
                <w:sz w:val="21"/>
              </w:rPr>
              <w:t>θ</w:t>
            </w:r>
            <w:r>
              <w:rPr>
                <w:sz w:val="21"/>
              </w:rPr>
              <w:t>＝</w:t>
            </w:r>
            <w:r>
              <w:object>
                <v:shape id="_x0000_i1032" type="#_x0000_t75" alt="eqId9dd1d9d81a10d2c344fbaa1ba94fd14b" style="width:36.06pt;height:30.82pt" o:ole="">
                  <v:imagedata r:id="rId34" o:title="eqId9dd1d9d81a10d2c344fbaa1ba94fd14b"/>
                </v:shape>
                <o:OLEObject Type="Embed" ProgID="Equation.DSMT4" ShapeID="_x0000_i1032" DrawAspect="Content" ObjectID="_8" r:id="rId35"/>
              </w:object>
            </w:r>
          </w:p>
        </w:tc>
      </w:tr>
      <w:tr>
        <w:tblPrEx>
          <w:tblW w:w="826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sz w:val="21"/>
              </w:rPr>
              <w:t>从斜面外水平抛出，恰好无碰撞地进入斜面轨道，如图所示，已知该点速度沿斜面方向</w:t>
            </w:r>
            <w:r>
              <w:rPr>
                <w:rFonts w:ascii="Times New Roman" w:eastAsia="Times New Roman" w:hAnsi="Times New Roman" w:cs="Times New Roman"/>
                <w:strike w:val="0"/>
                <w:kern w:val="0"/>
                <w:sz w:val="24"/>
                <w:szCs w:val="24"/>
                <w:u w:val="none"/>
              </w:rPr>
              <w:drawing>
                <wp:inline>
                  <wp:extent cx="1085850" cy="619125"/>
                  <wp:docPr id="100031" name="" descr="@@@01f5262e2362494b8728491ea6e8d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6"/>
                          <a:stretch>
                            <a:fillRect/>
                          </a:stretch>
                        </pic:blipFill>
                        <pic:spPr>
                          <a:xfrm>
                            <a:off x="0" y="0"/>
                            <a:ext cx="1085850" cy="619125"/>
                          </a:xfrm>
                          <a:prstGeom prst="rect">
                            <a:avLst/>
                          </a:prstGeom>
                        </pic:spPr>
                      </pic:pic>
                    </a:graphicData>
                  </a:graphic>
                </wp:inline>
              </w:drawing>
            </w:r>
          </w:p>
        </w:tc>
        <w:tc>
          <w:tcPr>
            <w:tcW w:w="29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分解速度</w:t>
            </w:r>
            <w:r>
              <w:rPr>
                <w:rFonts w:ascii="Times New Roman" w:eastAsia="Times New Roman" w:hAnsi="Times New Roman" w:cs="Times New Roman"/>
                <w:i/>
                <w:sz w:val="21"/>
              </w:rPr>
              <w:t>v</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p>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gt</w:t>
            </w:r>
          </w:p>
          <w:p>
            <w:pPr>
              <w:shd w:val="clear" w:color="auto" w:fill="auto"/>
              <w:spacing w:line="360" w:lineRule="auto"/>
              <w:jc w:val="left"/>
              <w:textAlignment w:val="center"/>
              <w:rPr>
                <w:sz w:val="21"/>
              </w:rPr>
            </w:pPr>
            <w:r>
              <w:rPr>
                <w:sz w:val="21"/>
              </w:rPr>
              <w:t xml:space="preserve">tan </w:t>
            </w:r>
            <w:r>
              <w:rPr>
                <w:rFonts w:ascii="Times New Roman" w:eastAsia="Times New Roman" w:hAnsi="Times New Roman" w:cs="Times New Roman"/>
                <w:i/>
                <w:sz w:val="21"/>
              </w:rPr>
              <w:t>α</w:t>
            </w:r>
            <w:r>
              <w:rPr>
                <w:sz w:val="21"/>
              </w:rPr>
              <w:t>＝</w:t>
            </w:r>
            <w:r>
              <w:object>
                <v:shape id="_x0000_i1033" type="#_x0000_t75" alt="eqIde4cfb7d3488eb89f6fa09e2d67653bf6" style="width:36.08pt;height:31.3pt" o:ole="">
                  <v:imagedata r:id="rId37" o:title="eqIde4cfb7d3488eb89f6fa09e2d67653bf6"/>
                </v:shape>
                <o:OLEObject Type="Embed" ProgID="Equation.DSMT4" ShapeID="_x0000_i1033" DrawAspect="Content" ObjectID="_9" r:id="rId38"/>
              </w:object>
            </w:r>
          </w:p>
        </w:tc>
      </w:tr>
      <w:tr>
        <w:tblPrEx>
          <w:tblW w:w="8265" w:type="dxa"/>
        </w:tblPrEx>
        <w:trPr>
          <w:cantSplit w:val="0"/>
        </w:trPr>
        <w:tc>
          <w:tcPr>
            <w:tcW w:w="81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已知位移方向</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sz w:val="21"/>
              </w:rPr>
              <w:t>从斜面上水平抛出又落到斜面上，如图所示，已知位移的方向沿斜面向下</w:t>
            </w:r>
            <w:r>
              <w:rPr>
                <w:rFonts w:ascii="Times New Roman" w:eastAsia="Times New Roman" w:hAnsi="Times New Roman" w:cs="Times New Roman"/>
                <w:strike w:val="0"/>
                <w:kern w:val="0"/>
                <w:sz w:val="24"/>
                <w:szCs w:val="24"/>
                <w:u w:val="none"/>
              </w:rPr>
              <w:drawing>
                <wp:inline>
                  <wp:extent cx="876300" cy="561975"/>
                  <wp:docPr id="100033" name="" descr="@@@9f44dd8edcb14fdd9a3b878c5e40d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9"/>
                          <a:stretch>
                            <a:fillRect/>
                          </a:stretch>
                        </pic:blipFill>
                        <pic:spPr>
                          <a:xfrm>
                            <a:off x="0" y="0"/>
                            <a:ext cx="876300" cy="561975"/>
                          </a:xfrm>
                          <a:prstGeom prst="rect">
                            <a:avLst/>
                          </a:prstGeom>
                        </pic:spPr>
                      </pic:pic>
                    </a:graphicData>
                  </a:graphic>
                </wp:inline>
              </w:drawing>
            </w:r>
          </w:p>
        </w:tc>
        <w:tc>
          <w:tcPr>
            <w:tcW w:w="29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分解位移，构建位移三角形</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r>
              <w:rPr>
                <w:rFonts w:ascii="Times New Roman" w:eastAsia="Times New Roman" w:hAnsi="Times New Roman" w:cs="Times New Roman"/>
                <w:i/>
                <w:sz w:val="21"/>
              </w:rPr>
              <w:t>t</w:t>
            </w:r>
          </w:p>
          <w:p>
            <w:pPr>
              <w:shd w:val="clear" w:color="auto" w:fill="auto"/>
              <w:spacing w:line="360" w:lineRule="auto"/>
              <w:jc w:val="left"/>
              <w:textAlignment w:val="center"/>
              <w:rPr>
                <w:sz w:val="21"/>
              </w:rPr>
            </w:pPr>
            <w:r>
              <w:rPr>
                <w:rFonts w:ascii="Times New Roman" w:eastAsia="Times New Roman" w:hAnsi="Times New Roman" w:cs="Times New Roman"/>
                <w:i/>
                <w:sz w:val="21"/>
              </w:rPr>
              <w:t>y</w:t>
            </w:r>
            <w:r>
              <w:rPr>
                <w:sz w:val="21"/>
              </w:rPr>
              <w:t>＝</w:t>
            </w:r>
            <w:r>
              <w:object>
                <v:shape id="_x0000_i1034" type="#_x0000_t75" alt="eqIdf89eef3148f2d4d09379767b4af69132" style="width:10.56pt;height:21.11pt" o:ole="">
                  <v:imagedata r:id="rId24" o:title="eqIdf89eef3148f2d4d09379767b4af69132"/>
                </v:shape>
                <o:OLEObject Type="Embed" ProgID="Equation.DSMT4" ShapeID="_x0000_i1034" DrawAspect="Content" ObjectID="_10" r:id="rId40"/>
              </w:object>
            </w:r>
            <w:r>
              <w:rPr>
                <w:rFonts w:ascii="Times New Roman" w:eastAsia="Times New Roman" w:hAnsi="Times New Roman" w:cs="Times New Roman"/>
                <w:i/>
                <w:sz w:val="21"/>
              </w:rPr>
              <w:t>gt</w:t>
            </w:r>
            <w:r>
              <w:rPr>
                <w:sz w:val="21"/>
                <w:vertAlign w:val="superscript"/>
              </w:rPr>
              <w:t>2</w:t>
            </w:r>
          </w:p>
          <w:p>
            <w:pPr>
              <w:shd w:val="clear" w:color="auto" w:fill="auto"/>
              <w:spacing w:line="360" w:lineRule="auto"/>
              <w:jc w:val="left"/>
              <w:textAlignment w:val="center"/>
              <w:rPr>
                <w:sz w:val="21"/>
              </w:rPr>
            </w:pPr>
            <w:r>
              <w:rPr>
                <w:sz w:val="21"/>
              </w:rPr>
              <w:t xml:space="preserve">tan </w:t>
            </w:r>
            <w:r>
              <w:rPr>
                <w:rFonts w:ascii="Times New Roman" w:eastAsia="Times New Roman" w:hAnsi="Times New Roman" w:cs="Times New Roman"/>
                <w:i/>
                <w:sz w:val="21"/>
              </w:rPr>
              <w:t>θ</w:t>
            </w:r>
            <w:r>
              <w:rPr>
                <w:sz w:val="21"/>
              </w:rPr>
              <w:t>＝</w:t>
            </w:r>
            <w:r>
              <w:object>
                <v:shape id="_x0000_i1035" type="#_x0000_t75" alt="eqId3f3e8ace840a449aecbbb57cdfa94f5c" style="width:37.82pt;height:29.91pt" o:ole="">
                  <v:imagedata r:id="rId41" o:title="eqId3f3e8ace840a449aecbbb57cdfa94f5c"/>
                </v:shape>
                <o:OLEObject Type="Embed" ProgID="Equation.DSMT4" ShapeID="_x0000_i1035" DrawAspect="Content" ObjectID="_11" r:id="rId42"/>
              </w:object>
            </w:r>
          </w:p>
        </w:tc>
      </w:tr>
      <w:tr>
        <w:tblPrEx>
          <w:tblW w:w="826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sz w:val="21"/>
              </w:rPr>
              <w:t>在斜面外水平抛出，落在斜面上位移最小，如图所示，已知位移方向垂直斜面</w:t>
            </w:r>
            <w:r>
              <w:rPr>
                <w:rFonts w:ascii="Times New Roman" w:eastAsia="Times New Roman" w:hAnsi="Times New Roman" w:cs="Times New Roman"/>
                <w:strike w:val="0"/>
                <w:kern w:val="0"/>
                <w:sz w:val="24"/>
                <w:szCs w:val="24"/>
                <w:u w:val="none"/>
              </w:rPr>
              <w:drawing>
                <wp:inline>
                  <wp:extent cx="1057275" cy="647700"/>
                  <wp:docPr id="100035" name="" descr="@@@cf14ec71c652495586a8fb9f69455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3"/>
                          <a:stretch>
                            <a:fillRect/>
                          </a:stretch>
                        </pic:blipFill>
                        <pic:spPr>
                          <a:xfrm>
                            <a:off x="0" y="0"/>
                            <a:ext cx="1057275" cy="647700"/>
                          </a:xfrm>
                          <a:prstGeom prst="rect">
                            <a:avLst/>
                          </a:prstGeom>
                        </pic:spPr>
                      </pic:pic>
                    </a:graphicData>
                  </a:graphic>
                </wp:inline>
              </w:drawing>
            </w:r>
          </w:p>
        </w:tc>
        <w:tc>
          <w:tcPr>
            <w:tcW w:w="29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分解位移</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r>
              <w:rPr>
                <w:rFonts w:ascii="Times New Roman" w:eastAsia="Times New Roman" w:hAnsi="Times New Roman" w:cs="Times New Roman"/>
                <w:i/>
                <w:sz w:val="21"/>
              </w:rPr>
              <w:t>t</w:t>
            </w:r>
          </w:p>
          <w:p>
            <w:pPr>
              <w:shd w:val="clear" w:color="auto" w:fill="auto"/>
              <w:spacing w:line="360" w:lineRule="auto"/>
              <w:jc w:val="left"/>
              <w:textAlignment w:val="center"/>
              <w:rPr>
                <w:sz w:val="21"/>
              </w:rPr>
            </w:pPr>
            <w:r>
              <w:rPr>
                <w:rFonts w:ascii="Times New Roman" w:eastAsia="Times New Roman" w:hAnsi="Times New Roman" w:cs="Times New Roman"/>
                <w:i/>
                <w:sz w:val="21"/>
              </w:rPr>
              <w:t>y</w:t>
            </w:r>
            <w:r>
              <w:rPr>
                <w:sz w:val="21"/>
              </w:rPr>
              <w:t>＝</w:t>
            </w:r>
            <w:r>
              <w:object>
                <v:shape id="_x0000_i1036" type="#_x0000_t75" alt="eqIdf89eef3148f2d4d09379767b4af69132" style="width:10.56pt;height:21.11pt" o:ole="">
                  <v:imagedata r:id="rId24" o:title="eqIdf89eef3148f2d4d09379767b4af69132"/>
                </v:shape>
                <o:OLEObject Type="Embed" ProgID="Equation.DSMT4" ShapeID="_x0000_i1036" DrawAspect="Content" ObjectID="_12" r:id="rId44"/>
              </w:object>
            </w:r>
            <w:r>
              <w:rPr>
                <w:rFonts w:ascii="Times New Roman" w:eastAsia="Times New Roman" w:hAnsi="Times New Roman" w:cs="Times New Roman"/>
                <w:i/>
                <w:sz w:val="21"/>
              </w:rPr>
              <w:t>gt</w:t>
            </w:r>
            <w:r>
              <w:rPr>
                <w:sz w:val="21"/>
                <w:vertAlign w:val="superscript"/>
              </w:rPr>
              <w:t>2</w:t>
            </w:r>
          </w:p>
          <w:p>
            <w:pPr>
              <w:shd w:val="clear" w:color="auto" w:fill="auto"/>
              <w:spacing w:line="360" w:lineRule="auto"/>
              <w:jc w:val="left"/>
              <w:textAlignment w:val="center"/>
              <w:rPr>
                <w:sz w:val="21"/>
              </w:rPr>
            </w:pPr>
            <w:r>
              <w:rPr>
                <w:sz w:val="21"/>
              </w:rPr>
              <w:t xml:space="preserve">tan </w:t>
            </w:r>
            <w:r>
              <w:rPr>
                <w:rFonts w:ascii="Times New Roman" w:eastAsia="Times New Roman" w:hAnsi="Times New Roman" w:cs="Times New Roman"/>
                <w:i/>
                <w:sz w:val="21"/>
              </w:rPr>
              <w:t>θ</w:t>
            </w:r>
            <w:r>
              <w:rPr>
                <w:sz w:val="21"/>
              </w:rPr>
              <w:t>＝</w:t>
            </w:r>
            <w:r>
              <w:object>
                <v:shape id="_x0000_i1037" type="#_x0000_t75" alt="eqIdeba99be94bd191876417b5437b711b32" style="width:36.94pt;height:29.03pt" o:ole="">
                  <v:imagedata r:id="rId45" o:title="eqIdeba99be94bd191876417b5437b711b32"/>
                </v:shape>
                <o:OLEObject Type="Embed" ProgID="Equation.DSMT4" ShapeID="_x0000_i1037" DrawAspect="Content" ObjectID="_13" r:id="rId46"/>
              </w:object>
            </w:r>
          </w:p>
        </w:tc>
      </w:tr>
    </w:tbl>
    <w:p>
      <w:pPr>
        <w:shd w:val="clear" w:color="auto" w:fill="auto"/>
        <w:spacing w:line="360" w:lineRule="auto"/>
        <w:jc w:val="left"/>
        <w:textAlignment w:val="center"/>
        <w:rPr>
          <w:sz w:val="21"/>
        </w:rPr>
      </w:pPr>
      <w:r>
        <w:rPr>
          <w:b/>
          <w:sz w:val="24"/>
        </w:rPr>
        <w:t>九、与曲面有关的平抛运动</w:t>
      </w:r>
    </w:p>
    <w:tbl>
      <w:tblPr>
        <w:tblStyle w:val="TableNormal"/>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707"/>
        <w:gridCol w:w="1845"/>
      </w:tblGrid>
      <w:tr>
        <w:tblPrEx>
          <w:tblW w:w="7920" w:type="dxa"/>
        </w:tblPrEx>
        <w:trPr>
          <w:cantSplit w:val="0"/>
        </w:trPr>
        <w:tc>
          <w:tcPr>
            <w:tcW w:w="4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情景示例</w:t>
            </w:r>
          </w:p>
        </w:tc>
        <w:tc>
          <w:tcPr>
            <w:tcW w:w="32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解题策略</w:t>
            </w:r>
          </w:p>
        </w:tc>
      </w:tr>
      <w:tr>
        <w:tblPrEx>
          <w:tblW w:w="7920" w:type="dxa"/>
        </w:tblPrEx>
        <w:trPr>
          <w:cantSplit w:val="0"/>
        </w:trPr>
        <w:tc>
          <w:tcPr>
            <w:tcW w:w="4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sz w:val="21"/>
              </w:rPr>
              <w:t>从圆弧形轨道外水平抛出，恰好无碰撞地进入圆弧形轨道，如图所示，已知速度方向沿该点圆弧的切线方向</w:t>
            </w:r>
            <w:r>
              <w:rPr>
                <w:rFonts w:ascii="Times New Roman" w:eastAsia="Times New Roman" w:hAnsi="Times New Roman" w:cs="Times New Roman"/>
                <w:strike w:val="0"/>
                <w:kern w:val="0"/>
                <w:sz w:val="24"/>
                <w:szCs w:val="24"/>
                <w:u w:val="none"/>
              </w:rPr>
              <w:drawing>
                <wp:inline>
                  <wp:extent cx="1362075" cy="638175"/>
                  <wp:docPr id="100037" name="" descr="@@@b51a010b48aa4d18b12f6b3a45bca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7"/>
                          <a:stretch>
                            <a:fillRect/>
                          </a:stretch>
                        </pic:blipFill>
                        <pic:spPr>
                          <a:xfrm>
                            <a:off x="0" y="0"/>
                            <a:ext cx="1362075" cy="638175"/>
                          </a:xfrm>
                          <a:prstGeom prst="rect">
                            <a:avLst/>
                          </a:prstGeom>
                        </pic:spPr>
                      </pic:pic>
                    </a:graphicData>
                  </a:graphic>
                </wp:inline>
              </w:drawing>
            </w:r>
          </w:p>
        </w:tc>
        <w:tc>
          <w:tcPr>
            <w:tcW w:w="32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分解速度，构建速度三角形</w:t>
            </w:r>
            <w:r>
              <w:rPr>
                <w:rFonts w:ascii="Times New Roman" w:eastAsia="Times New Roman" w:hAnsi="Times New Roman" w:cs="Times New Roman"/>
                <w:i/>
                <w:sz w:val="21"/>
              </w:rPr>
              <w:t>v</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p>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gt</w:t>
            </w:r>
          </w:p>
          <w:p>
            <w:pPr>
              <w:shd w:val="clear" w:color="auto" w:fill="auto"/>
              <w:spacing w:line="360" w:lineRule="auto"/>
              <w:jc w:val="left"/>
              <w:textAlignment w:val="center"/>
              <w:rPr>
                <w:sz w:val="21"/>
              </w:rPr>
            </w:pPr>
            <w:r>
              <w:rPr>
                <w:sz w:val="21"/>
              </w:rPr>
              <w:t xml:space="preserve">tan </w:t>
            </w:r>
            <w:r>
              <w:rPr>
                <w:rFonts w:ascii="Times New Roman" w:eastAsia="Times New Roman" w:hAnsi="Times New Roman" w:cs="Times New Roman"/>
                <w:i/>
                <w:sz w:val="21"/>
              </w:rPr>
              <w:t>θ</w:t>
            </w:r>
            <w:r>
              <w:rPr>
                <w:sz w:val="21"/>
              </w:rPr>
              <w:t>＝</w:t>
            </w:r>
            <w:r>
              <w:object>
                <v:shape id="_x0000_i1038" type="#_x0000_t75" alt="eqId11b2d26d62453ac1ab67f4f46ea8e784" style="width:32.55pt;height:29.89pt" o:ole="">
                  <v:imagedata r:id="rId48" o:title="eqId11b2d26d62453ac1ab67f4f46ea8e784"/>
                </v:shape>
                <o:OLEObject Type="Embed" ProgID="Equation.DSMT4" ShapeID="_x0000_i1038" DrawAspect="Content" ObjectID="_14" r:id="rId49"/>
              </w:object>
            </w:r>
          </w:p>
        </w:tc>
      </w:tr>
      <w:tr>
        <w:tblPrEx>
          <w:tblW w:w="7920" w:type="dxa"/>
        </w:tblPrEx>
        <w:trPr>
          <w:cantSplit w:val="0"/>
        </w:trPr>
        <w:tc>
          <w:tcPr>
            <w:tcW w:w="4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sz w:val="21"/>
              </w:rPr>
              <w:t>从圆弧面外水平抛出，垂直落在圆弧面上，如图所示，已知速度的方向垂直于圆弧面</w:t>
            </w:r>
            <w:r>
              <w:rPr>
                <w:rFonts w:ascii="Times New Roman" w:eastAsia="Times New Roman" w:hAnsi="Times New Roman" w:cs="Times New Roman"/>
                <w:strike w:val="0"/>
                <w:kern w:val="0"/>
                <w:sz w:val="24"/>
                <w:szCs w:val="24"/>
                <w:u w:val="none"/>
              </w:rPr>
              <w:drawing>
                <wp:inline>
                  <wp:extent cx="1085850" cy="628650"/>
                  <wp:docPr id="100039" name="" descr="@@@c7ae2fdb06d148efa4a7a0a39a700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0"/>
                          <a:stretch>
                            <a:fillRect/>
                          </a:stretch>
                        </pic:blipFill>
                        <pic:spPr>
                          <a:xfrm>
                            <a:off x="0" y="0"/>
                            <a:ext cx="1085850" cy="628650"/>
                          </a:xfrm>
                          <a:prstGeom prst="rect">
                            <a:avLst/>
                          </a:prstGeom>
                        </pic:spPr>
                      </pic:pic>
                    </a:graphicData>
                  </a:graphic>
                </wp:inline>
              </w:drawing>
            </w:r>
          </w:p>
        </w:tc>
        <w:tc>
          <w:tcPr>
            <w:tcW w:w="32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分解速度，构建速度三角形</w:t>
            </w:r>
            <w:r>
              <w:rPr>
                <w:rFonts w:ascii="Times New Roman" w:eastAsia="Times New Roman" w:hAnsi="Times New Roman" w:cs="Times New Roman"/>
                <w:i/>
                <w:sz w:val="21"/>
              </w:rPr>
              <w:t>v</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p>
          <w:p>
            <w:pPr>
              <w:shd w:val="clear" w:color="auto" w:fill="auto"/>
              <w:spacing w:line="360" w:lineRule="auto"/>
              <w:jc w:val="left"/>
              <w:textAlignment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gt</w:t>
            </w:r>
          </w:p>
          <w:p>
            <w:pPr>
              <w:shd w:val="clear" w:color="auto" w:fill="auto"/>
              <w:spacing w:line="360" w:lineRule="auto"/>
              <w:jc w:val="left"/>
              <w:textAlignment w:val="center"/>
              <w:rPr>
                <w:sz w:val="21"/>
              </w:rPr>
            </w:pPr>
            <w:r>
              <w:rPr>
                <w:sz w:val="21"/>
              </w:rPr>
              <w:t xml:space="preserve">tan </w:t>
            </w:r>
            <w:r>
              <w:rPr>
                <w:rFonts w:ascii="Times New Roman" w:eastAsia="Times New Roman" w:hAnsi="Times New Roman" w:cs="Times New Roman"/>
                <w:i/>
                <w:sz w:val="21"/>
              </w:rPr>
              <w:t>θ</w:t>
            </w:r>
            <w:r>
              <w:rPr>
                <w:sz w:val="21"/>
              </w:rPr>
              <w:t>＝</w:t>
            </w:r>
            <w:r>
              <w:object>
                <v:shape id="_x0000_i1039" type="#_x0000_t75" alt="eqIde4cfb7d3488eb89f6fa09e2d67653bf6" style="width:36.08pt;height:31.3pt" o:ole="">
                  <v:imagedata r:id="rId37" o:title="eqIde4cfb7d3488eb89f6fa09e2d67653bf6"/>
                </v:shape>
                <o:OLEObject Type="Embed" ProgID="Equation.DSMT4" ShapeID="_x0000_i1039" DrawAspect="Content" ObjectID="_15" r:id="rId51"/>
              </w:object>
            </w:r>
          </w:p>
        </w:tc>
      </w:tr>
      <w:tr>
        <w:tblPrEx>
          <w:tblW w:w="7920" w:type="dxa"/>
        </w:tblPrEx>
        <w:trPr>
          <w:cantSplit w:val="0"/>
        </w:trPr>
        <w:tc>
          <w:tcPr>
            <w:tcW w:w="4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sz w:val="21"/>
              </w:rPr>
              <w:t>从圆弧面上水平抛出又落到圆弧面上，如图所示，</w:t>
            </w:r>
            <w:r>
              <w:rPr>
                <w:sz w:val="21"/>
              </w:rPr>
              <w:t xml:space="preserve"> </w:t>
            </w:r>
            <w:r>
              <w:rPr>
                <w:rFonts w:ascii="Times New Roman" w:eastAsia="Times New Roman" w:hAnsi="Times New Roman" w:cs="Times New Roman"/>
                <w:strike w:val="0"/>
                <w:kern w:val="0"/>
                <w:sz w:val="24"/>
                <w:szCs w:val="24"/>
                <w:u w:val="none"/>
              </w:rPr>
              <w:drawing>
                <wp:inline>
                  <wp:extent cx="1085850" cy="552450"/>
                  <wp:docPr id="100041" name="" descr="@@@383306a7f15c4e2b81c3bfb8c0494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2"/>
                          <a:stretch>
                            <a:fillRect/>
                          </a:stretch>
                        </pic:blipFill>
                        <pic:spPr>
                          <a:xfrm>
                            <a:off x="0" y="0"/>
                            <a:ext cx="1085850" cy="552450"/>
                          </a:xfrm>
                          <a:prstGeom prst="rect">
                            <a:avLst/>
                          </a:prstGeom>
                        </pic:spPr>
                      </pic:pic>
                    </a:graphicData>
                  </a:graphic>
                </wp:inline>
              </w:drawing>
            </w:r>
          </w:p>
        </w:tc>
        <w:tc>
          <w:tcPr>
            <w:tcW w:w="32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利用几何关系求解位移关系</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r>
              <w:rPr>
                <w:rFonts w:ascii="Times New Roman" w:eastAsia="Times New Roman" w:hAnsi="Times New Roman" w:cs="Times New Roman"/>
                <w:i/>
                <w:sz w:val="21"/>
              </w:rPr>
              <w:t>t</w:t>
            </w:r>
          </w:p>
          <w:p>
            <w:pPr>
              <w:shd w:val="clear" w:color="auto" w:fill="auto"/>
              <w:spacing w:line="360" w:lineRule="auto"/>
              <w:jc w:val="left"/>
              <w:textAlignment w:val="center"/>
              <w:rPr>
                <w:sz w:val="21"/>
              </w:rPr>
            </w:pPr>
            <w:r>
              <w:rPr>
                <w:rFonts w:ascii="Times New Roman" w:eastAsia="Times New Roman" w:hAnsi="Times New Roman" w:cs="Times New Roman"/>
                <w:i/>
                <w:sz w:val="21"/>
              </w:rPr>
              <w:t>y</w:t>
            </w:r>
            <w:r>
              <w:rPr>
                <w:sz w:val="21"/>
              </w:rPr>
              <w:t>＝</w:t>
            </w:r>
            <w:r>
              <w:object>
                <v:shape id="_x0000_i1040" type="#_x0000_t75" alt="eqIdf89eef3148f2d4d09379767b4af69132" style="width:10.56pt;height:21.11pt" o:ole="">
                  <v:imagedata r:id="rId24" o:title="eqIdf89eef3148f2d4d09379767b4af69132"/>
                </v:shape>
                <o:OLEObject Type="Embed" ProgID="Equation.DSMT4" ShapeID="_x0000_i1040" DrawAspect="Content" ObjectID="_16" r:id="rId53"/>
              </w:object>
            </w:r>
            <w:r>
              <w:rPr>
                <w:rFonts w:ascii="Times New Roman" w:eastAsia="Times New Roman" w:hAnsi="Times New Roman" w:cs="Times New Roman"/>
                <w:i/>
                <w:sz w:val="21"/>
              </w:rPr>
              <w:t>gt</w:t>
            </w:r>
            <w:r>
              <w:rPr>
                <w:sz w:val="21"/>
                <w:vertAlign w:val="superscript"/>
              </w:rPr>
              <w:t>2</w:t>
            </w:r>
          </w:p>
          <w:p>
            <w:pPr>
              <w:shd w:val="clear" w:color="auto" w:fill="auto"/>
              <w:spacing w:line="360" w:lineRule="auto"/>
              <w:jc w:val="left"/>
              <w:textAlignment w:val="center"/>
              <w:rPr>
                <w:sz w:val="21"/>
              </w:rPr>
            </w:pPr>
            <w:r>
              <w:rPr>
                <w:rFonts w:ascii="Times New Roman" w:eastAsia="Times New Roman" w:hAnsi="Times New Roman" w:cs="Times New Roman"/>
                <w:i/>
                <w:sz w:val="21"/>
              </w:rPr>
              <w:t>R</w:t>
            </w:r>
            <w:r>
              <w:rPr>
                <w:sz w:val="21"/>
                <w:vertAlign w:val="superscript"/>
              </w:rPr>
              <w:t>2</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R</w:t>
            </w:r>
            <w:r>
              <w:rPr>
                <w:sz w:val="21"/>
              </w:rPr>
              <w:t>）</w:t>
            </w:r>
            <w:r>
              <w:rPr>
                <w:sz w:val="21"/>
                <w:vertAlign w:val="superscript"/>
              </w:rPr>
              <w:t>2</w:t>
            </w:r>
            <w:r>
              <w:rPr>
                <w:sz w:val="21"/>
              </w:rPr>
              <w:t>＋</w:t>
            </w:r>
            <w:r>
              <w:rPr>
                <w:rFonts w:ascii="Times New Roman" w:eastAsia="Times New Roman" w:hAnsi="Times New Roman" w:cs="Times New Roman"/>
                <w:i/>
                <w:sz w:val="21"/>
              </w:rPr>
              <w:t>y</w:t>
            </w:r>
            <w:r>
              <w:rPr>
                <w:sz w:val="21"/>
                <w:vertAlign w:val="superscript"/>
              </w:rPr>
              <w:t>2</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8．一般的抛体运动</w:t>
      </w:r>
    </w:p>
    <w:p>
      <w:pPr>
        <w:shd w:val="clear" w:color="auto" w:fill="auto"/>
        <w:spacing w:line="360" w:lineRule="auto"/>
        <w:jc w:val="left"/>
        <w:textAlignment w:val="center"/>
        <w:rPr>
          <w:sz w:val="21"/>
        </w:rPr>
      </w:pPr>
      <w:r>
        <w:rPr>
          <w:sz w:val="21"/>
        </w:rPr>
        <w:t>(1)斜抛运动（以斜上抛运动为例）的速度</w:t>
      </w:r>
    </w:p>
    <w:p>
      <w:pPr>
        <w:shd w:val="clear" w:color="auto" w:fill="auto"/>
        <w:spacing w:line="360" w:lineRule="auto"/>
        <w:jc w:val="left"/>
        <w:textAlignment w:val="center"/>
        <w:rPr>
          <w:sz w:val="21"/>
        </w:rPr>
      </w:pPr>
      <w:r>
        <w:rPr>
          <w:sz w:val="21"/>
        </w:rPr>
        <w:t>水平速度：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cos</w:t>
      </w:r>
      <w:r>
        <w:rPr>
          <w:rFonts w:ascii="Times New Roman" w:eastAsia="Times New Roman" w:hAnsi="Times New Roman" w:cs="Times New Roman"/>
          <w:i/>
          <w:sz w:val="21"/>
        </w:rPr>
        <w:t>θ</w:t>
      </w:r>
      <w:r>
        <w:rPr>
          <w:sz w:val="21"/>
        </w:rPr>
        <w:t>。</w:t>
      </w:r>
    </w:p>
    <w:p>
      <w:pPr>
        <w:shd w:val="clear" w:color="auto" w:fill="auto"/>
        <w:spacing w:line="360" w:lineRule="auto"/>
        <w:jc w:val="left"/>
        <w:textAlignment w:val="center"/>
        <w:rPr>
          <w:sz w:val="21"/>
        </w:rPr>
      </w:pPr>
      <w:r>
        <w:rPr>
          <w:sz w:val="21"/>
        </w:rPr>
        <w:t>竖直速度：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y</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bscript"/>
        </w:rPr>
        <w:t>y</w:t>
      </w:r>
      <w:r>
        <w:rPr>
          <w:sz w:val="21"/>
        </w:rPr>
        <w:t>－</w:t>
      </w:r>
      <w:r>
        <w:rPr>
          <w:rFonts w:ascii="Times New Roman" w:eastAsia="Times New Roman" w:hAnsi="Times New Roman" w:cs="Times New Roman"/>
          <w:i/>
          <w:sz w:val="21"/>
        </w:rPr>
        <w:t>gt</w:t>
      </w:r>
      <w:r>
        <w:rPr>
          <w:sz w:val="21"/>
        </w:rPr>
        <w:t>＝</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(2)斜抛运动（以斜上抛运动为例）的位移</w:t>
      </w:r>
    </w:p>
    <w:p>
      <w:pPr>
        <w:shd w:val="clear" w:color="auto" w:fill="auto"/>
        <w:spacing w:line="360" w:lineRule="auto"/>
        <w:jc w:val="left"/>
        <w:textAlignment w:val="center"/>
        <w:rPr>
          <w:sz w:val="21"/>
        </w:rPr>
      </w:pPr>
      <w:r>
        <w:rPr>
          <w:sz w:val="21"/>
        </w:rPr>
        <w:t>水平位移：</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bscript"/>
        </w:rPr>
        <w:t>x</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cos</w:t>
      </w:r>
      <w:r>
        <w:rPr>
          <w:rFonts w:ascii="Times New Roman" w:eastAsia="Times New Roman" w:hAnsi="Times New Roman" w:cs="Times New Roman"/>
          <w:i/>
          <w:sz w:val="21"/>
        </w:rPr>
        <w:t>θ</w:t>
      </w:r>
      <w:r>
        <w:rPr>
          <w:sz w:val="21"/>
        </w:rPr>
        <w:t>。</w:t>
      </w:r>
    </w:p>
    <w:p>
      <w:pPr>
        <w:shd w:val="clear" w:color="auto" w:fill="auto"/>
        <w:spacing w:line="360" w:lineRule="auto"/>
        <w:jc w:val="left"/>
        <w:textAlignment w:val="center"/>
        <w:rPr>
          <w:sz w:val="21"/>
        </w:rPr>
      </w:pPr>
      <w:r>
        <w:rPr>
          <w:sz w:val="21"/>
        </w:rPr>
        <w:t>竖直位移：</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(3)斜抛运动（以斜上抛运动为例）的对称性特点</w:t>
      </w:r>
    </w:p>
    <w:p>
      <w:pPr>
        <w:shd w:val="clear" w:color="auto" w:fill="auto"/>
        <w:spacing w:line="360" w:lineRule="auto"/>
        <w:jc w:val="left"/>
        <w:textAlignment w:val="center"/>
        <w:rPr>
          <w:sz w:val="21"/>
        </w:rPr>
      </w:pPr>
      <w:r>
        <w:rPr>
          <w:sz w:val="21"/>
        </w:rPr>
        <w:t>①速度对称：轨迹上关于过轨迹最高点的竖直线对称的两点速度大小</w:t>
      </w:r>
      <w:r>
        <w:rPr>
          <w:rFonts w:ascii="Times New Roman" w:eastAsia="Times New Roman" w:hAnsi="Times New Roman" w:cs="Times New Roman"/>
          <w:b w:val="0"/>
          <w:sz w:val="21"/>
        </w:rPr>
        <w:t>________</w:t>
      </w:r>
      <w:r>
        <w:rPr>
          <w:sz w:val="21"/>
        </w:rPr>
        <w:t>，水平方向速度相同，竖直方向速度等大反向。如图所示。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04950" cy="1476375"/>
            <wp:docPr id="100043" name="" descr="@@@068dfb2c-ad25-44a4-b2c9-05859296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54"/>
                    <a:stretch>
                      <a:fillRect/>
                    </a:stretch>
                  </pic:blipFill>
                  <pic:spPr>
                    <a:xfrm>
                      <a:off x="0" y="0"/>
                      <a:ext cx="1504950" cy="1476375"/>
                    </a:xfrm>
                    <a:prstGeom prst="rect">
                      <a:avLst/>
                    </a:prstGeom>
                  </pic:spPr>
                </pic:pic>
              </a:graphicData>
            </a:graphic>
          </wp:inline>
        </w:drawing>
      </w:r>
    </w:p>
    <w:p>
      <w:pPr>
        <w:shd w:val="clear" w:color="auto" w:fill="auto"/>
        <w:spacing w:line="360" w:lineRule="auto"/>
        <w:jc w:val="left"/>
        <w:textAlignment w:val="center"/>
        <w:rPr>
          <w:sz w:val="21"/>
        </w:rPr>
      </w:pPr>
      <w:r>
        <w:rPr>
          <w:sz w:val="21"/>
        </w:rPr>
        <w:t>②时间对称：关于过轨迹最高点的竖直线对称的曲线上升时间</w:t>
      </w:r>
      <w:r>
        <w:rPr>
          <w:rFonts w:ascii="Times New Roman" w:eastAsia="Times New Roman" w:hAnsi="Times New Roman" w:cs="Times New Roman"/>
          <w:b w:val="0"/>
          <w:sz w:val="21"/>
        </w:rPr>
        <w:t>________</w:t>
      </w:r>
      <w:r>
        <w:rPr>
          <w:sz w:val="21"/>
        </w:rPr>
        <w:t>下降时间，这是由竖直上抛运动的对称性决定的。</w:t>
      </w:r>
    </w:p>
    <w:p>
      <w:pPr>
        <w:shd w:val="clear" w:color="auto" w:fill="auto"/>
        <w:spacing w:line="360" w:lineRule="auto"/>
        <w:jc w:val="left"/>
        <w:textAlignment w:val="center"/>
        <w:rPr>
          <w:sz w:val="21"/>
        </w:rPr>
      </w:pPr>
      <w:r>
        <w:rPr>
          <w:sz w:val="21"/>
        </w:rPr>
        <w:t>③轨迹对称：其运动轨迹关于过最高点的竖直线对称。</w:t>
      </w:r>
    </w:p>
    <w:p>
      <w:pPr>
        <w:shd w:val="clear" w:color="auto" w:fill="auto"/>
        <w:spacing w:line="360" w:lineRule="auto"/>
        <w:jc w:val="left"/>
        <w:textAlignment w:val="center"/>
        <w:rPr>
          <w:sz w:val="21"/>
        </w:rPr>
      </w:pPr>
      <w:r>
        <w:rPr>
          <w:sz w:val="21"/>
        </w:rPr>
        <w:t>(4)由抛出点到最高点的过程可逆向看作</w:t>
      </w:r>
      <w:r>
        <w:rPr>
          <w:rFonts w:ascii="Times New Roman" w:eastAsia="Times New Roman" w:hAnsi="Times New Roman" w:cs="Times New Roman"/>
          <w:b w:val="0"/>
          <w:sz w:val="21"/>
        </w:rPr>
        <w:t>_____</w:t>
      </w:r>
      <w:r>
        <w:rPr>
          <w:sz w:val="21"/>
        </w:rPr>
        <w:t>运动来分析。</w:t>
      </w:r>
    </w:p>
    <w:p>
      <w:pPr>
        <w:shd w:val="clear" w:color="auto" w:fill="auto"/>
        <w:spacing w:line="360" w:lineRule="auto"/>
        <w:jc w:val="left"/>
        <w:textAlignment w:val="center"/>
        <w:rPr>
          <w:sz w:val="21"/>
        </w:rPr>
        <w:sectPr>
          <w:footerReference w:type="even" r:id="rId55"/>
          <w:footerReference w:type="default" r:id="rId5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《第五章 抛体运动 知识清单》参考答案：</w:t>
      </w:r>
    </w:p>
    <w:p>
      <w:pPr>
        <w:shd w:val="clear" w:color="auto" w:fill="auto"/>
        <w:spacing w:line="360" w:lineRule="auto"/>
        <w:jc w:val="left"/>
        <w:textAlignment w:val="center"/>
        <w:rPr>
          <w:sz w:val="21"/>
        </w:rPr>
      </w:pPr>
      <w:r>
        <w:rPr>
          <w:sz w:val="21"/>
        </w:rPr>
        <w:t>1．(1)     轨迹     曲线     曲线     速度方向     变速     不一定</w:t>
      </w:r>
    </w:p>
    <w:p>
      <w:pPr>
        <w:shd w:val="clear" w:color="auto" w:fill="auto"/>
        <w:spacing w:line="360" w:lineRule="auto"/>
        <w:jc w:val="left"/>
        <w:textAlignment w:val="center"/>
        <w:rPr>
          <w:sz w:val="21"/>
        </w:rPr>
      </w:pPr>
      <w:r>
        <w:rPr>
          <w:sz w:val="21"/>
        </w:rPr>
        <w:t>(2)切线方向</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【知识点】曲线运动瞬时速度的方向、曲线运动概念和性质</w:t>
      </w:r>
    </w:p>
    <w:p>
      <w:pPr>
        <w:shd w:val="clear" w:color="auto" w:fill="auto"/>
        <w:spacing w:line="360" w:lineRule="auto"/>
        <w:jc w:val="left"/>
        <w:textAlignment w:val="center"/>
        <w:rPr>
          <w:sz w:val="21"/>
        </w:rPr>
      </w:pPr>
      <w:r>
        <w:rPr>
          <w:sz w:val="21"/>
        </w:rPr>
        <w:t>【详解】（1）略</w:t>
      </w:r>
    </w:p>
    <w:p>
      <w:pPr>
        <w:shd w:val="clear" w:color="auto" w:fill="auto"/>
        <w:spacing w:line="360" w:lineRule="auto"/>
        <w:jc w:val="left"/>
        <w:textAlignment w:val="center"/>
        <w:rPr>
          <w:sz w:val="21"/>
        </w:rPr>
      </w:pPr>
      <w:r>
        <w:rPr>
          <w:sz w:val="21"/>
        </w:rPr>
        <w:t>（2）略</w:t>
      </w:r>
    </w:p>
    <w:p>
      <w:pPr>
        <w:shd w:val="clear" w:color="auto" w:fill="auto"/>
        <w:spacing w:line="360" w:lineRule="auto"/>
        <w:jc w:val="left"/>
        <w:textAlignment w:val="center"/>
        <w:rPr>
          <w:sz w:val="21"/>
        </w:rPr>
      </w:pPr>
      <w:r>
        <w:rPr>
          <w:sz w:val="21"/>
        </w:rPr>
        <w:t>【点睛】</w:t>
      </w:r>
    </w:p>
    <w:p>
      <w:pPr>
        <w:shd w:val="clear" w:color="auto" w:fill="auto"/>
        <w:spacing w:line="360" w:lineRule="auto"/>
        <w:jc w:val="left"/>
        <w:textAlignment w:val="center"/>
        <w:rPr>
          <w:sz w:val="21"/>
        </w:rPr>
      </w:pPr>
      <w:r>
        <w:rPr>
          <w:sz w:val="21"/>
        </w:rPr>
        <w:t>2．(1)不在同一直线上</w:t>
      </w:r>
    </w:p>
    <w:p>
      <w:pPr>
        <w:shd w:val="clear" w:color="auto" w:fill="auto"/>
        <w:spacing w:line="360" w:lineRule="auto"/>
        <w:jc w:val="left"/>
        <w:textAlignment w:val="center"/>
        <w:rPr>
          <w:sz w:val="21"/>
        </w:rPr>
      </w:pPr>
      <w:r>
        <w:rPr>
          <w:sz w:val="21"/>
        </w:rPr>
        <w:t>(2)凹</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【知识点】物体运动轨迹、速度、受力(加速度)的相互判断、物体做曲线运动的条件</w:t>
      </w:r>
    </w:p>
    <w:p>
      <w:pPr>
        <w:shd w:val="clear" w:color="auto" w:fill="auto"/>
        <w:spacing w:line="360" w:lineRule="auto"/>
        <w:jc w:val="left"/>
        <w:textAlignment w:val="center"/>
        <w:rPr>
          <w:sz w:val="21"/>
        </w:rPr>
      </w:pPr>
      <w:r>
        <w:rPr>
          <w:sz w:val="21"/>
        </w:rPr>
        <w:t>【详解】（1）物体所受合力的方向与它的速度方向不在同一直线上。</w:t>
      </w:r>
    </w:p>
    <w:p>
      <w:pPr>
        <w:shd w:val="clear" w:color="auto" w:fill="auto"/>
        <w:spacing w:line="360" w:lineRule="auto"/>
        <w:jc w:val="left"/>
        <w:textAlignment w:val="center"/>
        <w:rPr>
          <w:sz w:val="21"/>
        </w:rPr>
      </w:pPr>
      <w:r>
        <w:rPr>
          <w:sz w:val="21"/>
        </w:rPr>
        <w:t>（2）轨迹、速度方向、合力方向三者不共线，合力指向轨迹的凹侧，轨迹夹在速度方向与合力方向之间。</w:t>
      </w:r>
    </w:p>
    <w:p>
      <w:pPr>
        <w:shd w:val="clear" w:color="auto" w:fill="auto"/>
        <w:spacing w:line="360" w:lineRule="auto"/>
        <w:jc w:val="left"/>
        <w:textAlignment w:val="center"/>
        <w:rPr>
          <w:sz w:val="21"/>
        </w:rPr>
      </w:pPr>
      <w:r>
        <w:rPr>
          <w:sz w:val="21"/>
        </w:rPr>
        <w:t>3．(1)     合运动     分运动     相同     相同     同一     互不影响</w:t>
      </w:r>
    </w:p>
    <w:p>
      <w:pPr>
        <w:shd w:val="clear" w:color="auto" w:fill="auto"/>
        <w:spacing w:line="360" w:lineRule="auto"/>
        <w:jc w:val="left"/>
        <w:textAlignment w:val="center"/>
        <w:rPr>
          <w:sz w:val="21"/>
        </w:rPr>
      </w:pPr>
      <w:r>
        <w:rPr>
          <w:sz w:val="21"/>
        </w:rPr>
        <w:t>(2)由合运动求分运动</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【知识点】合运动与分运动的概念及关系</w:t>
      </w:r>
    </w:p>
    <w:p>
      <w:pPr>
        <w:shd w:val="clear" w:color="auto" w:fill="auto"/>
        <w:spacing w:line="360" w:lineRule="auto"/>
        <w:jc w:val="left"/>
        <w:textAlignment w:val="center"/>
        <w:rPr>
          <w:sz w:val="21"/>
        </w:rPr>
      </w:pPr>
      <w:r>
        <w:rPr>
          <w:sz w:val="21"/>
        </w:rPr>
        <w:t>【详解】（1）①[1][2]如果物体同时参与了几个运动，那么物体实际发生的运动就是合运动，同时参与的几个运动就是分运动。</w:t>
      </w:r>
    </w:p>
    <w:p>
      <w:pPr>
        <w:shd w:val="clear" w:color="auto" w:fill="auto"/>
        <w:spacing w:line="360" w:lineRule="auto"/>
        <w:jc w:val="left"/>
        <w:textAlignment w:val="center"/>
        <w:rPr>
          <w:sz w:val="21"/>
        </w:rPr>
      </w:pPr>
      <w:r>
        <w:rPr>
          <w:sz w:val="21"/>
        </w:rPr>
        <w:t>②[3][4][5][6]合运动与分运动的四个特性</w:t>
      </w:r>
    </w:p>
    <w:tbl>
      <w:tblPr>
        <w:tblStyle w:val="TableNormal"/>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8"/>
        <w:gridCol w:w="5552"/>
      </w:tblGrid>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等时性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各分运动与合运动同时发生和结束，时间相同</w:t>
            </w:r>
          </w:p>
        </w:tc>
      </w:tr>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等效性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各分运动的共同效果与合运动的效果相同</w:t>
            </w:r>
          </w:p>
        </w:tc>
      </w:tr>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同体性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各分运动与合运动是同一物体的运动</w:t>
            </w:r>
          </w:p>
        </w:tc>
      </w:tr>
      <w:tr>
        <w:tblPrEx>
          <w:tblW w:w="6840" w:type="dxa"/>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独立性</w:t>
            </w:r>
          </w:p>
        </w:tc>
        <w:tc>
          <w:tcPr>
            <w:tcW w:w="5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各分运动之间互不相干，彼此独立，互不影响</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（2）①由分运动求合运动的过程，叫作运动的合成；由合运动求分运动的过程，叫作运动的分解。</w:t>
      </w:r>
    </w:p>
    <w:p>
      <w:pPr>
        <w:shd w:val="clear" w:color="auto" w:fill="auto"/>
        <w:spacing w:line="360" w:lineRule="auto"/>
        <w:jc w:val="left"/>
        <w:textAlignment w:val="center"/>
        <w:rPr>
          <w:sz w:val="21"/>
        </w:rPr>
      </w:pPr>
      <w:r>
        <w:rPr>
          <w:sz w:val="21"/>
        </w:rPr>
        <w:t>4．(1)</w:t>
      </w:r>
      <w:r>
        <w:rPr>
          <w:sz w:val="21"/>
        </w:rPr>
        <w:t>船相对水的运动（即船在静水中的运动）；船随水漂流的运动；</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(3)见解析</w:t>
      </w:r>
    </w:p>
    <w:p>
      <w:pPr>
        <w:shd w:val="clear" w:color="auto" w:fill="auto"/>
        <w:spacing w:line="360" w:lineRule="auto"/>
        <w:jc w:val="left"/>
        <w:textAlignment w:val="center"/>
        <w:rPr>
          <w:sz w:val="21"/>
        </w:rPr>
      </w:pPr>
      <w:r>
        <w:rPr>
          <w:sz w:val="21"/>
        </w:rPr>
        <w:t>(4)无关</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【知识点】船速小于水速时最短过河位移问题、船速大于水速时最短过河位移问题、过河时间最短问题</w:t>
      </w:r>
    </w:p>
    <w:p>
      <w:pPr>
        <w:shd w:val="clear" w:color="auto" w:fill="auto"/>
        <w:spacing w:line="360" w:lineRule="auto"/>
        <w:jc w:val="left"/>
        <w:textAlignment w:val="center"/>
        <w:rPr>
          <w:sz w:val="21"/>
        </w:rPr>
      </w:pPr>
      <w:r>
        <w:rPr>
          <w:sz w:val="21"/>
        </w:rPr>
        <w:t>【详解】（1）[1][2]渡河过程中，小船参与了船相对水的运动（即船在静水中的运动）；船随水漂流的运动</w:t>
      </w:r>
    </w:p>
    <w:p>
      <w:pPr>
        <w:shd w:val="clear" w:color="auto" w:fill="auto"/>
        <w:spacing w:line="360" w:lineRule="auto"/>
        <w:jc w:val="left"/>
        <w:textAlignment w:val="center"/>
        <w:rPr>
          <w:sz w:val="21"/>
        </w:rPr>
      </w:pPr>
      <w:r>
        <w:rPr>
          <w:sz w:val="21"/>
        </w:rPr>
        <w:t>（2）由于水流速度始终沿河岸方向，不能提供指向河岸的分速度，用河的宽度除以垂直于河岸方向的速度得出过河时间。因此若要渡河时间最短，只要使船头垂直于河岸航行即可。由图可知</w:t>
      </w:r>
    </w:p>
    <w:p>
      <w:pPr>
        <w:shd w:val="clear" w:color="auto" w:fill="auto"/>
        <w:spacing w:line="360" w:lineRule="auto"/>
        <w:jc w:val="center"/>
        <w:textAlignment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min</w:t>
      </w:r>
      <w:r>
        <w:rPr>
          <w:sz w:val="21"/>
        </w:rPr>
        <w:t>＝</w:t>
      </w:r>
      <w:r>
        <w:object>
          <v:shape id="_x0000_i1041" type="#_x0000_t75" alt="eqIde333222338d39838a91885c47079ce81" style="width:16.71pt;height:30.29pt" o:ole="">
            <v:imagedata r:id="rId57" o:title="eqIde333222338d39838a91885c47079ce81"/>
          </v:shape>
          <o:OLEObject Type="Embed" ProgID="Equation.DSMT4" ShapeID="_x0000_i1041" DrawAspect="Content" ObjectID="_17" r:id="rId58"/>
        </w:object>
      </w:r>
    </w:p>
    <w:p>
      <w:pPr>
        <w:shd w:val="clear" w:color="auto" w:fill="auto"/>
        <w:spacing w:line="360" w:lineRule="auto"/>
        <w:jc w:val="left"/>
        <w:textAlignment w:val="center"/>
        <w:rPr>
          <w:sz w:val="21"/>
        </w:rPr>
      </w:pPr>
      <w:r>
        <w:rPr>
          <w:sz w:val="21"/>
        </w:rPr>
        <w:t>此时船渡河的位移大小</w:t>
      </w:r>
    </w:p>
    <w:p>
      <w:pPr>
        <w:shd w:val="clear" w:color="auto" w:fill="auto"/>
        <w:spacing w:line="360" w:lineRule="auto"/>
        <w:jc w:val="center"/>
        <w:textAlignment w:val="center"/>
        <w:rPr>
          <w:sz w:val="21"/>
        </w:rPr>
      </w:pPr>
      <w:r>
        <w:rPr>
          <w:rFonts w:ascii="Times New Roman" w:eastAsia="Times New Roman" w:hAnsi="Times New Roman" w:cs="Times New Roman"/>
          <w:i/>
          <w:sz w:val="21"/>
        </w:rPr>
        <w:t>x</w:t>
      </w:r>
      <w:r>
        <w:rPr>
          <w:sz w:val="21"/>
        </w:rPr>
        <w:t>＝</w:t>
      </w:r>
      <w:r>
        <w:object>
          <v:shape id="_x0000_i1042" type="#_x0000_t75" alt="eqId4cc37f2c1855adc1071812e2ffc0f7c3" style="width:24.63pt;height:27.29pt" o:ole="">
            <v:imagedata r:id="rId59" o:title="eqId4cc37f2c1855adc1071812e2ffc0f7c3"/>
          </v:shape>
          <o:OLEObject Type="Embed" ProgID="Equation.DSMT4" ShapeID="_x0000_i1042" DrawAspect="Content" ObjectID="_18" r:id="rId60"/>
        </w:object>
      </w:r>
    </w:p>
    <w:p>
      <w:pPr>
        <w:shd w:val="clear" w:color="auto" w:fill="auto"/>
        <w:spacing w:line="360" w:lineRule="auto"/>
        <w:jc w:val="left"/>
        <w:textAlignment w:val="center"/>
        <w:rPr>
          <w:sz w:val="21"/>
        </w:rPr>
      </w:pPr>
      <w:r>
        <w:rPr>
          <w:sz w:val="21"/>
        </w:rPr>
        <w:t>位移方向满足</w:t>
      </w:r>
    </w:p>
    <w:p>
      <w:pPr>
        <w:shd w:val="clear" w:color="auto" w:fill="auto"/>
        <w:spacing w:line="360" w:lineRule="auto"/>
        <w:jc w:val="center"/>
        <w:textAlignment w:val="center"/>
        <w:rPr>
          <w:sz w:val="21"/>
        </w:rPr>
      </w:pPr>
      <w:r>
        <w:rPr>
          <w:sz w:val="21"/>
        </w:rPr>
        <w:t xml:space="preserve">tan </w:t>
      </w:r>
      <w:r>
        <w:rPr>
          <w:rFonts w:ascii="Times New Roman" w:eastAsia="Times New Roman" w:hAnsi="Times New Roman" w:cs="Times New Roman"/>
          <w:i/>
          <w:sz w:val="21"/>
        </w:rPr>
        <w:t>θ</w:t>
      </w:r>
      <w:r>
        <w:rPr>
          <w:sz w:val="21"/>
        </w:rPr>
        <w:t>＝</w:t>
      </w:r>
      <w:r>
        <w:object>
          <v:shape id="_x0000_i1043" type="#_x0000_t75" alt="eqId91856aa5bbda75585c669d4aa23bc43a" style="width:16.72pt;height:31.65pt" o:ole="">
            <v:imagedata r:id="rId61" o:title="eqId91856aa5bbda75585c669d4aa23bc43a"/>
          </v:shape>
          <o:OLEObject Type="Embed" ProgID="Equation.DSMT4" ShapeID="_x0000_i1043" DrawAspect="Content" ObjectID="_19" r:id="rId62"/>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23975" cy="1066800"/>
            <wp:docPr id="382342393" name="" descr="@@@47ecaecf-0354-46d3-9fb5-efb8cd3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2393" name=""/>
                    <pic:cNvPicPr>
                      <a:picLocks noChangeAspect="1"/>
                    </pic:cNvPicPr>
                  </pic:nvPicPr>
                  <pic:blipFill>
                    <a:blip xmlns:r="http://schemas.openxmlformats.org/officeDocument/2006/relationships" r:embed="rId63"/>
                    <a:stretch>
                      <a:fillRect/>
                    </a:stretch>
                  </pic:blipFill>
                  <pic:spPr>
                    <a:xfrm>
                      <a:off x="0" y="0"/>
                      <a:ext cx="1323975" cy="1066800"/>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sz w:val="21"/>
        </w:rPr>
      </w:pPr>
      <w:r>
        <w:rPr>
          <w:sz w:val="21"/>
        </w:rPr>
        <w:t>（3）情况一：</w:t>
      </w:r>
      <w:r>
        <w:rPr>
          <w:rFonts w:ascii="Times New Roman" w:eastAsia="Times New Roman" w:hAnsi="Times New Roman" w:cs="Times New Roman"/>
          <w:i/>
          <w:sz w:val="21"/>
        </w:rPr>
        <w:t>v</w:t>
      </w:r>
      <w:r>
        <w:rPr>
          <w:rFonts w:ascii="SimSun" w:eastAsia="SimSun" w:hAnsi="SimSun" w:cs="SimSun"/>
          <w:i/>
          <w:sz w:val="21"/>
          <w:vertAlign w:val="subscript"/>
        </w:rPr>
        <w:t>水</w:t>
      </w:r>
      <w:r>
        <w:rPr>
          <w:sz w:val="21"/>
        </w:rPr>
        <w:t>&lt;</w:t>
      </w:r>
      <w:r>
        <w:rPr>
          <w:rFonts w:ascii="Times New Roman" w:eastAsia="Times New Roman" w:hAnsi="Times New Roman" w:cs="Times New Roman"/>
          <w:i/>
          <w:sz w:val="21"/>
        </w:rPr>
        <w:t>v</w:t>
      </w:r>
      <w:r>
        <w:rPr>
          <w:rFonts w:ascii="SimSun" w:eastAsia="SimSun" w:hAnsi="SimSun" w:cs="SimSun"/>
          <w:i/>
          <w:sz w:val="21"/>
          <w:vertAlign w:val="subscript"/>
        </w:rPr>
        <w:t>船</w:t>
      </w:r>
    </w:p>
    <w:p>
      <w:pPr>
        <w:shd w:val="clear" w:color="auto" w:fill="auto"/>
        <w:spacing w:line="360" w:lineRule="auto"/>
        <w:jc w:val="left"/>
        <w:textAlignment w:val="center"/>
        <w:rPr>
          <w:sz w:val="21"/>
        </w:rPr>
      </w:pPr>
      <w:r>
        <w:rPr>
          <w:sz w:val="21"/>
        </w:rPr>
        <w:t>最短的位移为河宽</w:t>
      </w:r>
      <w:r>
        <w:rPr>
          <w:rFonts w:ascii="Times New Roman" w:eastAsia="Times New Roman" w:hAnsi="Times New Roman" w:cs="Times New Roman"/>
          <w:i/>
          <w:sz w:val="21"/>
        </w:rPr>
        <w:t>d</w:t>
      </w:r>
      <w:r>
        <w:rPr>
          <w:sz w:val="21"/>
        </w:rPr>
        <w:t>，此时合速度垂直河岸。船头与上游河岸夹角</w:t>
      </w:r>
      <w:r>
        <w:rPr>
          <w:rFonts w:ascii="Times New Roman" w:eastAsia="Times New Roman" w:hAnsi="Times New Roman" w:cs="Times New Roman"/>
          <w:i/>
          <w:sz w:val="21"/>
        </w:rPr>
        <w:t>θ</w:t>
      </w:r>
      <w:r>
        <w:rPr>
          <w:sz w:val="21"/>
        </w:rPr>
        <w:t>满足</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船</w:t>
      </w:r>
      <w:r>
        <w:rPr>
          <w:sz w:val="21"/>
        </w:rPr>
        <w:t xml:space="preserve">cos </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水</w:t>
      </w:r>
    </w:p>
    <w:p>
      <w:pPr>
        <w:shd w:val="clear" w:color="auto" w:fill="auto"/>
        <w:spacing w:line="360" w:lineRule="auto"/>
        <w:jc w:val="left"/>
        <w:textAlignment w:val="center"/>
        <w:rPr>
          <w:sz w:val="21"/>
        </w:rPr>
      </w:pPr>
      <w:r>
        <w:rPr>
          <w:sz w:val="21"/>
        </w:rPr>
        <w:t>如图所示。渡河所用时间</w:t>
      </w:r>
    </w:p>
    <w:p>
      <w:pPr>
        <w:shd w:val="clear" w:color="auto" w:fill="auto"/>
        <w:spacing w:line="360" w:lineRule="auto"/>
        <w:jc w:val="center"/>
        <w:textAlignment w:val="center"/>
        <w:rPr>
          <w:sz w:val="21"/>
        </w:rPr>
      </w:pPr>
      <w:r>
        <w:rPr>
          <w:rFonts w:ascii="Times New Roman" w:eastAsia="Times New Roman" w:hAnsi="Times New Roman" w:cs="Times New Roman"/>
          <w:i/>
          <w:sz w:val="21"/>
        </w:rPr>
        <w:t>t</w:t>
      </w:r>
      <w:r>
        <w:rPr>
          <w:sz w:val="21"/>
        </w:rPr>
        <w:t>＝</w:t>
      </w:r>
      <w:r>
        <w:object>
          <v:shape id="_x0000_i1044" type="#_x0000_t75" alt="eqId597abbf314d0cd333516ed3bf8f6aaff" style="width:37.82pt;height:31.22pt" o:ole="">
            <v:imagedata r:id="rId64" o:title="eqId597abbf314d0cd333516ed3bf8f6aaff"/>
          </v:shape>
          <o:OLEObject Type="Embed" ProgID="Equation.DSMT4" ShapeID="_x0000_i1044" DrawAspect="Content" ObjectID="_20" r:id="rId65"/>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52600" cy="1123950"/>
            <wp:docPr id="1407332258" name="" descr="@@@11596fb3-367b-49c4-8a97-f39065cac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32258" name=""/>
                    <pic:cNvPicPr>
                      <a:picLocks noChangeAspect="1"/>
                    </pic:cNvPicPr>
                  </pic:nvPicPr>
                  <pic:blipFill>
                    <a:blip xmlns:r="http://schemas.openxmlformats.org/officeDocument/2006/relationships" r:embed="rId66"/>
                    <a:stretch>
                      <a:fillRect/>
                    </a:stretch>
                  </pic:blipFill>
                  <pic:spPr>
                    <a:xfrm>
                      <a:off x="0" y="0"/>
                      <a:ext cx="1752600" cy="1123950"/>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sz w:val="21"/>
        </w:rPr>
      </w:pPr>
      <w:r>
        <w:rPr>
          <w:sz w:val="21"/>
        </w:rPr>
        <w:t>情况二：</w:t>
      </w:r>
      <w:r>
        <w:rPr>
          <w:rFonts w:ascii="Times New Roman" w:eastAsia="Times New Roman" w:hAnsi="Times New Roman" w:cs="Times New Roman"/>
          <w:i/>
          <w:sz w:val="21"/>
        </w:rPr>
        <w:t>v</w:t>
      </w:r>
      <w:r>
        <w:rPr>
          <w:rFonts w:ascii="SimSun" w:eastAsia="SimSun" w:hAnsi="SimSun" w:cs="SimSun"/>
          <w:i/>
          <w:sz w:val="21"/>
          <w:vertAlign w:val="subscript"/>
        </w:rPr>
        <w:t>水</w:t>
      </w:r>
      <w:r>
        <w:rPr>
          <w:sz w:val="21"/>
        </w:rPr>
        <w:t>&gt;</w:t>
      </w:r>
      <w:r>
        <w:rPr>
          <w:rFonts w:ascii="Times New Roman" w:eastAsia="Times New Roman" w:hAnsi="Times New Roman" w:cs="Times New Roman"/>
          <w:i/>
          <w:sz w:val="21"/>
        </w:rPr>
        <w:t>v</w:t>
      </w:r>
      <w:r>
        <w:rPr>
          <w:rFonts w:ascii="SimSun" w:eastAsia="SimSun" w:hAnsi="SimSun" w:cs="SimSun"/>
          <w:i/>
          <w:sz w:val="21"/>
          <w:vertAlign w:val="subscript"/>
        </w:rPr>
        <w:t>船</w:t>
      </w:r>
    </w:p>
    <w:p>
      <w:pPr>
        <w:shd w:val="clear" w:color="auto" w:fill="auto"/>
        <w:spacing w:line="360" w:lineRule="auto"/>
        <w:jc w:val="left"/>
        <w:textAlignment w:val="center"/>
        <w:rPr>
          <w:sz w:val="21"/>
        </w:rPr>
      </w:pPr>
      <w:r>
        <w:rPr>
          <w:sz w:val="21"/>
        </w:rPr>
        <w:t>如图所示，以</w:t>
      </w:r>
      <w:r>
        <w:rPr>
          <w:rFonts w:ascii="Times New Roman" w:eastAsia="Times New Roman" w:hAnsi="Times New Roman" w:cs="Times New Roman"/>
          <w:i/>
          <w:sz w:val="21"/>
        </w:rPr>
        <w:t>v</w:t>
      </w:r>
      <w:r>
        <w:rPr>
          <w:rFonts w:ascii="SimSun" w:eastAsia="SimSun" w:hAnsi="SimSun" w:cs="SimSun"/>
          <w:i/>
          <w:sz w:val="21"/>
          <w:vertAlign w:val="subscript"/>
        </w:rPr>
        <w:t>水</w:t>
      </w:r>
      <w:r>
        <w:rPr>
          <w:sz w:val="21"/>
        </w:rPr>
        <w:t>矢量的末端为圆心，以</w:t>
      </w:r>
      <w:r>
        <w:rPr>
          <w:rFonts w:ascii="Times New Roman" w:eastAsia="Times New Roman" w:hAnsi="Times New Roman" w:cs="Times New Roman"/>
          <w:i/>
          <w:sz w:val="21"/>
        </w:rPr>
        <w:t>v</w:t>
      </w:r>
      <w:r>
        <w:rPr>
          <w:rFonts w:ascii="SimSun" w:eastAsia="SimSun" w:hAnsi="SimSun" w:cs="SimSun"/>
          <w:i/>
          <w:sz w:val="21"/>
          <w:vertAlign w:val="subscript"/>
        </w:rPr>
        <w:t>船</w:t>
      </w:r>
      <w:r>
        <w:rPr>
          <w:sz w:val="21"/>
        </w:rPr>
        <w:t>的大小为半径作圆，当合速度的方向与圆相切时，合速度的方向与河岸的夹角最大（设为</w:t>
      </w:r>
      <w:r>
        <w:rPr>
          <w:rFonts w:ascii="Times New Roman" w:eastAsia="Times New Roman" w:hAnsi="Times New Roman" w:cs="Times New Roman"/>
          <w:i/>
          <w:sz w:val="21"/>
        </w:rPr>
        <w:t>α</w:t>
      </w:r>
      <w:r>
        <w:rPr>
          <w:sz w:val="21"/>
        </w:rPr>
        <w:t>），此时航程最短。由图可知</w:t>
      </w:r>
    </w:p>
    <w:p>
      <w:pPr>
        <w:shd w:val="clear" w:color="auto" w:fill="auto"/>
        <w:spacing w:line="360" w:lineRule="auto"/>
        <w:jc w:val="center"/>
        <w:textAlignment w:val="center"/>
        <w:rPr>
          <w:sz w:val="21"/>
        </w:rPr>
      </w:pPr>
      <w:r>
        <w:rPr>
          <w:sz w:val="21"/>
        </w:rPr>
        <w:t xml:space="preserve">sin </w:t>
      </w:r>
      <w:r>
        <w:rPr>
          <w:rFonts w:ascii="Times New Roman" w:eastAsia="Times New Roman" w:hAnsi="Times New Roman" w:cs="Times New Roman"/>
          <w:i/>
          <w:sz w:val="21"/>
        </w:rPr>
        <w:t>α</w:t>
      </w:r>
      <w:r>
        <w:rPr>
          <w:sz w:val="21"/>
        </w:rPr>
        <w:t>＝</w:t>
      </w:r>
      <w:r>
        <w:object>
          <v:shape id="_x0000_i1045" type="#_x0000_t75" alt="eqId91856aa5bbda75585c669d4aa23bc43a" style="width:16.72pt;height:31.65pt" o:ole="">
            <v:imagedata r:id="rId61" o:title="eqId91856aa5bbda75585c669d4aa23bc43a"/>
          </v:shape>
          <o:OLEObject Type="Embed" ProgID="Equation.DSMT4" ShapeID="_x0000_i1045" DrawAspect="Content" ObjectID="_21" r:id="rId67"/>
        </w:object>
      </w:r>
    </w:p>
    <w:p>
      <w:pPr>
        <w:shd w:val="clear" w:color="auto" w:fill="auto"/>
        <w:spacing w:line="360" w:lineRule="auto"/>
        <w:jc w:val="left"/>
        <w:textAlignment w:val="center"/>
        <w:rPr>
          <w:sz w:val="21"/>
        </w:rPr>
      </w:pPr>
      <w:r>
        <w:rPr>
          <w:sz w:val="21"/>
        </w:rPr>
        <w:t>最短位移为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x</w:t>
      </w:r>
      <w:r>
        <w:rPr>
          <w:sz w:val="21"/>
        </w:rPr>
        <w:t>＝</w:t>
      </w:r>
      <w:r>
        <w:object>
          <v:shape id="_x0000_i1046" type="#_x0000_t75" alt="eqId8f5e7f38749c02caf1af23a630de0094" style="width:57.2pt;height:31.78pt" o:ole="">
            <v:imagedata r:id="rId68" o:title="eqId8f5e7f38749c02caf1af23a630de0094"/>
          </v:shape>
          <o:OLEObject Type="Embed" ProgID="Equation.DSMT4" ShapeID="_x0000_i1046" DrawAspect="Content" ObjectID="_22" r:id="rId69"/>
        </w:object>
      </w:r>
    </w:p>
    <w:p>
      <w:pPr>
        <w:shd w:val="clear" w:color="auto" w:fill="auto"/>
        <w:spacing w:line="360" w:lineRule="auto"/>
        <w:jc w:val="left"/>
        <w:textAlignment w:val="center"/>
        <w:rPr>
          <w:sz w:val="21"/>
        </w:rPr>
      </w:pPr>
      <w:r>
        <w:rPr>
          <w:sz w:val="21"/>
        </w:rPr>
        <w:t>此时船头指向应与上游河岸成</w:t>
      </w:r>
      <w:r>
        <w:rPr>
          <w:rFonts w:ascii="Times New Roman" w:eastAsia="Times New Roman" w:hAnsi="Times New Roman" w:cs="Times New Roman"/>
          <w:i/>
          <w:sz w:val="21"/>
        </w:rPr>
        <w:t>θ</w:t>
      </w:r>
      <w:r>
        <w:rPr>
          <w:sz w:val="21"/>
        </w:rPr>
        <w:t>′角，且</w:t>
      </w:r>
    </w:p>
    <w:p>
      <w:pPr>
        <w:shd w:val="clear" w:color="auto" w:fill="auto"/>
        <w:spacing w:line="360" w:lineRule="auto"/>
        <w:jc w:val="center"/>
        <w:textAlignment w:val="center"/>
        <w:rPr>
          <w:sz w:val="21"/>
        </w:rPr>
      </w:pPr>
      <w:r>
        <w:rPr>
          <w:sz w:val="21"/>
        </w:rPr>
        <w:t xml:space="preserve">cos </w:t>
      </w:r>
      <w:r>
        <w:rPr>
          <w:rFonts w:ascii="Times New Roman" w:eastAsia="Times New Roman" w:hAnsi="Times New Roman" w:cs="Times New Roman"/>
          <w:i/>
          <w:sz w:val="21"/>
        </w:rPr>
        <w:t>θ</w:t>
      </w:r>
      <w:r>
        <w:rPr>
          <w:sz w:val="21"/>
        </w:rPr>
        <w:t>′＝</w:t>
      </w:r>
      <w:r>
        <w:object>
          <v:shape id="_x0000_i1047" type="#_x0000_t75" alt="eqId91856aa5bbda75585c669d4aa23bc43a" style="width:16.72pt;height:31.65pt" o:ole="">
            <v:imagedata r:id="rId61" o:title="eqId91856aa5bbda75585c669d4aa23bc43a"/>
          </v:shape>
          <o:OLEObject Type="Embed" ProgID="Equation.DSMT4" ShapeID="_x0000_i1047" DrawAspect="Content" ObjectID="_23" r:id="rId70"/>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14525" cy="1181100"/>
            <wp:docPr id="861861261" name="" descr="@@@5a7ad482-04c9-4300-b925-f460880f5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61261" name=""/>
                    <pic:cNvPicPr>
                      <a:picLocks noChangeAspect="1"/>
                    </pic:cNvPicPr>
                  </pic:nvPicPr>
                  <pic:blipFill>
                    <a:blip xmlns:r="http://schemas.openxmlformats.org/officeDocument/2006/relationships" r:embed="rId71"/>
                    <a:stretch>
                      <a:fillRect/>
                    </a:stretch>
                  </pic:blipFill>
                  <pic:spPr>
                    <a:xfrm>
                      <a:off x="0" y="0"/>
                      <a:ext cx="1914525"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（4）根据运动的独立性可知小船渡河时间的长短与水流速度无关。</w:t>
      </w:r>
    </w:p>
    <w:p>
      <w:pPr>
        <w:shd w:val="clear" w:color="auto" w:fill="auto"/>
        <w:spacing w:line="360" w:lineRule="auto"/>
        <w:jc w:val="left"/>
        <w:textAlignment w:val="center"/>
        <w:rPr>
          <w:sz w:val="21"/>
        </w:rPr>
      </w:pPr>
      <w:r>
        <w:rPr>
          <w:sz w:val="21"/>
        </w:rPr>
        <w:t>5．(1)     合速度     垂直于绳（杆）     沿绳（杆）</w:t>
      </w:r>
    </w:p>
    <w:p>
      <w:pPr>
        <w:shd w:val="clear" w:color="auto" w:fill="auto"/>
        <w:spacing w:line="360" w:lineRule="auto"/>
        <w:jc w:val="left"/>
        <w:textAlignment w:val="center"/>
        <w:rPr>
          <w:rFonts w:ascii="Times New Roman" w:eastAsia="Times New Roman" w:hAnsi="Times New Roman" w:cs="Times New Roman"/>
          <w:i/>
          <w:sz w:val="21"/>
        </w:rPr>
      </w:pPr>
      <w:r>
        <w:rPr>
          <w:sz w:val="21"/>
        </w:rPr>
        <w:t xml:space="preserve">(2)     </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θ</w:t>
      </w:r>
      <w:r>
        <w:rPr>
          <w:sz w:val="21"/>
        </w:rPr>
        <w:t xml:space="preserve">     </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θ</w:t>
      </w:r>
      <w:r>
        <w:rPr>
          <w:sz w:val="21"/>
        </w:rPr>
        <w:t xml:space="preserve">     </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α</w:t>
      </w:r>
      <w:r>
        <w:rPr>
          <w:sz w:val="21"/>
        </w:rPr>
        <w:t xml:space="preserve">     </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β</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【知识点】绳连接关联速度问题、杆连接关联速度问题</w:t>
      </w:r>
    </w:p>
    <w:p>
      <w:pPr>
        <w:shd w:val="clear" w:color="auto" w:fill="auto"/>
        <w:spacing w:line="360" w:lineRule="auto"/>
        <w:jc w:val="left"/>
        <w:textAlignment w:val="center"/>
        <w:rPr>
          <w:sz w:val="21"/>
        </w:rPr>
      </w:pPr>
      <w:r>
        <w:rPr>
          <w:sz w:val="21"/>
        </w:rPr>
        <w:t>【详解】（1）[1]分析绳（杆）关联速度问题时，需要注意：应该分解物体的实际运动速度，即合速度。</w:t>
      </w:r>
    </w:p>
    <w:p>
      <w:pPr>
        <w:shd w:val="clear" w:color="auto" w:fill="auto"/>
        <w:spacing w:line="360" w:lineRule="auto"/>
        <w:jc w:val="left"/>
        <w:textAlignment w:val="center"/>
        <w:rPr>
          <w:sz w:val="21"/>
        </w:rPr>
      </w:pPr>
      <w:r>
        <w:rPr>
          <w:sz w:val="21"/>
        </w:rPr>
        <w:t>[2][3]分解方法：将物体的实际速度分解为垂直于绳（杆）和沿绳（杆）的两个分量。</w:t>
      </w:r>
    </w:p>
    <w:p>
      <w:pPr>
        <w:shd w:val="clear" w:color="auto" w:fill="auto"/>
        <w:spacing w:line="360" w:lineRule="auto"/>
        <w:jc w:val="left"/>
        <w:textAlignment w:val="center"/>
        <w:rPr>
          <w:sz w:val="21"/>
        </w:rPr>
      </w:pPr>
      <w:r>
        <w:rPr>
          <w:sz w:val="21"/>
        </w:rPr>
        <w:t>（2）常见的速度分解模型</w:t>
      </w:r>
    </w:p>
    <w:p>
      <w:pPr>
        <w:shd w:val="clear" w:color="auto" w:fill="auto"/>
        <w:spacing w:line="360" w:lineRule="auto"/>
        <w:jc w:val="left"/>
        <w:textAlignment w:val="center"/>
        <w:rPr>
          <w:sz w:val="21"/>
        </w:rPr>
      </w:pPr>
      <w:r>
        <w:rPr>
          <w:sz w:val="21"/>
        </w:rPr>
        <w:t>[1]将物体的实际速度分解,可得</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θ</w:t>
      </w:r>
    </w:p>
    <w:p>
      <w:pPr>
        <w:shd w:val="clear" w:color="auto" w:fill="auto"/>
        <w:spacing w:line="360" w:lineRule="auto"/>
        <w:jc w:val="left"/>
        <w:textAlignment w:val="center"/>
        <w:rPr>
          <w:sz w:val="21"/>
        </w:rPr>
      </w:pPr>
      <w:r>
        <w:rPr>
          <w:sz w:val="21"/>
        </w:rPr>
        <w:t>[2]将环的实际速度分解,可得</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θ</w:t>
      </w:r>
    </w:p>
    <w:p>
      <w:pPr>
        <w:shd w:val="clear" w:color="auto" w:fill="auto"/>
        <w:spacing w:line="360" w:lineRule="auto"/>
        <w:jc w:val="left"/>
        <w:textAlignment w:val="center"/>
        <w:rPr>
          <w:sz w:val="21"/>
        </w:rPr>
      </w:pPr>
      <w:r>
        <w:rPr>
          <w:sz w:val="21"/>
        </w:rPr>
        <w:t>[3]将杆的两个端点实际速度分解,可得</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p>
    <w:p>
      <w:pPr>
        <w:shd w:val="clear" w:color="auto" w:fill="auto"/>
        <w:spacing w:line="360" w:lineRule="auto"/>
        <w:jc w:val="left"/>
        <w:textAlignment w:val="center"/>
        <w:rPr>
          <w:sz w:val="21"/>
        </w:rPr>
      </w:pPr>
      <w:r>
        <w:rPr>
          <w:sz w:val="21"/>
        </w:rPr>
        <w:t>即</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α</w:t>
      </w:r>
    </w:p>
    <w:p>
      <w:pPr>
        <w:shd w:val="clear" w:color="auto" w:fill="auto"/>
        <w:spacing w:line="360" w:lineRule="auto"/>
        <w:jc w:val="left"/>
        <w:textAlignment w:val="center"/>
        <w:rPr>
          <w:sz w:val="21"/>
        </w:rPr>
      </w:pPr>
      <w:r>
        <w:rPr>
          <w:sz w:val="21"/>
        </w:rPr>
        <w:t>[4]将两车的实际速度分解,可得</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r>
        <w:rPr>
          <w:rFonts w:ascii="Times New Roman" w:eastAsia="Times New Roman" w:hAnsi="Times New Roman" w:cs="Times New Roman"/>
          <w:i/>
          <w:sz w:val="21"/>
        </w:rPr>
        <w:t>v</w:t>
      </w:r>
      <w:r>
        <w:rPr>
          <w:rFonts w:ascii="Cambria Math" w:eastAsia="Cambria Math" w:hAnsi="Cambria Math" w:cs="Cambria Math"/>
          <w:i/>
          <w:sz w:val="21"/>
          <w:vertAlign w:val="subscript"/>
        </w:rPr>
        <w:t>∥</w:t>
      </w:r>
      <w:r>
        <w:rPr>
          <w:sz w:val="21"/>
        </w:rPr>
        <w:t>′</w:t>
      </w:r>
    </w:p>
    <w:p>
      <w:pPr>
        <w:shd w:val="clear" w:color="auto" w:fill="auto"/>
        <w:spacing w:line="360" w:lineRule="auto"/>
        <w:jc w:val="left"/>
        <w:textAlignment w:val="center"/>
        <w:rPr>
          <w:sz w:val="21"/>
        </w:rPr>
      </w:pPr>
      <w:r>
        <w:rPr>
          <w:sz w:val="21"/>
        </w:rPr>
        <w:t>即</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物</w:t>
      </w:r>
      <w:r>
        <w:rPr>
          <w:sz w:val="21"/>
        </w:rPr>
        <w:t xml:space="preserve">′cos </w:t>
      </w:r>
      <w:r>
        <w:rPr>
          <w:rFonts w:ascii="Times New Roman" w:eastAsia="Times New Roman" w:hAnsi="Times New Roman" w:cs="Times New Roman"/>
          <w:i/>
          <w:sz w:val="21"/>
        </w:rPr>
        <w:t>β</w:t>
      </w:r>
    </w:p>
    <w:p>
      <w:pPr>
        <w:shd w:val="clear" w:color="auto" w:fill="auto"/>
        <w:spacing w:line="360" w:lineRule="auto"/>
        <w:jc w:val="left"/>
        <w:textAlignment w:val="center"/>
        <w:rPr>
          <w:sz w:val="21"/>
        </w:rPr>
      </w:pPr>
      <w:r>
        <w:rPr>
          <w:sz w:val="21"/>
        </w:rPr>
        <w:t>6．(1)     不受力     匀速直线运动     只受重力     自由落体运动</w:t>
      </w:r>
    </w:p>
    <w:p>
      <w:pPr>
        <w:shd w:val="clear" w:color="auto" w:fill="auto"/>
        <w:spacing w:line="360" w:lineRule="auto"/>
        <w:jc w:val="left"/>
        <w:textAlignment w:val="center"/>
        <w:rPr>
          <w:sz w:val="21"/>
        </w:rPr>
      </w:pPr>
      <w:r>
        <w:rPr>
          <w:sz w:val="21"/>
        </w:rPr>
        <w:t xml:space="preserve">(2)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 xml:space="preserve">     </w:t>
      </w:r>
      <w:r>
        <w:object>
          <v:shape id="_x0000_i1048" type="#_x0000_t75" alt="eqIdf89eef3148f2d4d09379767b4af69132" style="width:10.56pt;height:21.11pt" o:ole="">
            <v:imagedata r:id="rId24" o:title="eqIdf89eef3148f2d4d09379767b4af69132"/>
          </v:shape>
          <o:OLEObject Type="Embed" ProgID="Equation.DSMT4" ShapeID="_x0000_i1048" DrawAspect="Content" ObjectID="_24" r:id="rId72"/>
        </w:object>
      </w:r>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r>
        <w:rPr>
          <w:sz w:val="21"/>
        </w:rPr>
        <w:t xml:space="preserve">     </w:t>
      </w:r>
      <w:r>
        <w:object>
          <v:shape id="_x0000_i1049" type="#_x0000_t75" alt="eqIdd045dbcf70517baa3589f093cb7a3f2b" style="width:19.36pt;height:30.04pt" o:ole="">
            <v:imagedata r:id="rId73" o:title="eqIdd045dbcf70517baa3589f093cb7a3f2b"/>
          </v:shape>
          <o:OLEObject Type="Embed" ProgID="Equation.DSMT4" ShapeID="_x0000_i1049" DrawAspect="Content" ObjectID="_25" r:id="rId74"/>
        </w:object>
      </w:r>
      <w:r>
        <w:rPr>
          <w:sz w:val="21"/>
        </w:rPr>
        <w:t xml:space="preserve">     </w:t>
      </w:r>
      <w:r>
        <w:object>
          <v:shape id="_x0000_i1050" type="#_x0000_t75" alt="eqId4f043b6ecd90473d7c567d4a023b4855" style="width:29.92pt;height:29.92pt" o:ole="">
            <v:imagedata r:id="rId75" o:title="eqId4f043b6ecd90473d7c567d4a023b4855"/>
          </v:shape>
          <o:OLEObject Type="Embed" ProgID="Equation.DSMT4" ShapeID="_x0000_i1050" DrawAspect="Content" ObjectID="_26" r:id="rId76"/>
        </w:object>
      </w:r>
    </w:p>
    <w:p>
      <w:pPr>
        <w:shd w:val="clear" w:color="auto" w:fill="auto"/>
        <w:spacing w:line="360" w:lineRule="auto"/>
        <w:jc w:val="left"/>
        <w:textAlignment w:val="center"/>
        <w:rPr>
          <w:sz w:val="21"/>
        </w:rPr>
      </w:pPr>
      <w:r>
        <w:rPr>
          <w:sz w:val="21"/>
        </w:rPr>
        <w:t xml:space="preserve">(3)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 xml:space="preserve">     </w:t>
      </w:r>
      <w:r>
        <w:rPr>
          <w:rFonts w:ascii="Times New Roman" w:eastAsia="Times New Roman" w:hAnsi="Times New Roman" w:cs="Times New Roman"/>
          <w:i/>
          <w:sz w:val="21"/>
        </w:rPr>
        <w:t>gt</w:t>
      </w:r>
      <w:r>
        <w:rPr>
          <w:sz w:val="21"/>
        </w:rPr>
        <w:t xml:space="preserve">     </w:t>
      </w:r>
      <w:r>
        <w:object>
          <v:shape id="_x0000_i1051" type="#_x0000_t75" alt="eqIdc31933138737327a1b4594a3d942d55a" style="width:39.58pt;height:21.11pt" o:ole="">
            <v:imagedata r:id="rId77" o:title="eqIdc31933138737327a1b4594a3d942d55a"/>
          </v:shape>
          <o:OLEObject Type="Embed" ProgID="Equation.DSMT4" ShapeID="_x0000_i1051" DrawAspect="Content" ObjectID="_27" r:id="rId78"/>
        </w:object>
      </w:r>
      <w:r>
        <w:rPr>
          <w:sz w:val="21"/>
        </w:rPr>
        <w:t xml:space="preserve">     </w:t>
      </w:r>
      <w:r>
        <w:object>
          <v:shape id="_x0000_i1052" type="#_x0000_t75" alt="eqIddae86553574e631080ad30a30cf09ee3" style="width:13.2pt;height:29.04pt" o:ole="">
            <v:imagedata r:id="rId79" o:title="eqIddae86553574e631080ad30a30cf09ee3"/>
          </v:shape>
          <o:OLEObject Type="Embed" ProgID="Equation.DSMT4" ShapeID="_x0000_i1052" DrawAspect="Content" ObjectID="_28" r:id="rId80"/>
        </w:object>
      </w:r>
      <w:r>
        <w:rPr>
          <w:sz w:val="21"/>
        </w:rPr>
        <w:t xml:space="preserve">     </w:t>
      </w:r>
      <w:r>
        <w:object>
          <v:shape id="_x0000_i1053" type="#_x0000_t75" alt="eqId130cfac10fe521d9f414bcfac875542c" style="width:14.08pt;height:29.92pt" o:ole="">
            <v:imagedata r:id="rId81" o:title="eqId130cfac10fe521d9f414bcfac875542c"/>
          </v:shape>
          <o:OLEObject Type="Embed" ProgID="Equation.DSMT4" ShapeID="_x0000_i1053" DrawAspect="Content" ObjectID="_29" r:id="rId82"/>
        </w:objec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【知识点】平抛运动位移的计算、平抛运动速度的计算、平抛运动的概念</w:t>
      </w:r>
    </w:p>
    <w:p>
      <w:pPr>
        <w:shd w:val="clear" w:color="auto" w:fill="auto"/>
        <w:spacing w:line="360" w:lineRule="auto"/>
        <w:jc w:val="left"/>
        <w:textAlignment w:val="center"/>
        <w:rPr>
          <w:sz w:val="21"/>
        </w:rPr>
      </w:pPr>
      <w:r>
        <w:rPr>
          <w:sz w:val="21"/>
        </w:rPr>
        <w:t>【详解】（1）[1] [2] [3] [4]平抛运动在水平方向不受力，做匀速直线运动；在竖直方向只受重力，做自由落体运动。</w:t>
      </w:r>
    </w:p>
    <w:p>
      <w:pPr>
        <w:shd w:val="clear" w:color="auto" w:fill="auto"/>
        <w:spacing w:line="360" w:lineRule="auto"/>
        <w:jc w:val="left"/>
        <w:textAlignment w:val="center"/>
        <w:rPr>
          <w:sz w:val="21"/>
        </w:rPr>
      </w:pPr>
      <w:r>
        <w:rPr>
          <w:sz w:val="21"/>
        </w:rPr>
        <w:t>（2）[1]水平位移为</w:t>
      </w:r>
    </w:p>
    <w:p>
      <w:pPr>
        <w:shd w:val="clear" w:color="auto" w:fill="auto"/>
        <w:spacing w:line="360" w:lineRule="auto"/>
        <w:jc w:val="center"/>
        <w:textAlignment w:val="center"/>
        <w:rPr>
          <w:sz w:val="21"/>
        </w:rPr>
      </w:pPr>
      <w:r>
        <w:object>
          <v:shape id="_x0000_i1054" type="#_x0000_t75" alt="eqId8fabcbe539d64346f8803373823bcece" style="width:30.79pt;height:18.77pt" o:ole="">
            <v:imagedata r:id="rId83" o:title="eqId8fabcbe539d64346f8803373823bcece"/>
          </v:shape>
          <o:OLEObject Type="Embed" ProgID="Equation.DSMT4" ShapeID="_x0000_i1054" DrawAspect="Content" ObjectID="_30" r:id="rId84"/>
        </w:object>
      </w:r>
    </w:p>
    <w:p>
      <w:pPr>
        <w:shd w:val="clear" w:color="auto" w:fill="auto"/>
        <w:spacing w:line="360" w:lineRule="auto"/>
        <w:jc w:val="left"/>
        <w:textAlignment w:val="center"/>
        <w:rPr>
          <w:sz w:val="21"/>
        </w:rPr>
      </w:pPr>
      <w:r>
        <w:rPr>
          <w:sz w:val="21"/>
        </w:rPr>
        <w:t>[2]竖直位移为</w:t>
      </w:r>
    </w:p>
    <w:p>
      <w:pPr>
        <w:shd w:val="clear" w:color="auto" w:fill="auto"/>
        <w:spacing w:line="360" w:lineRule="auto"/>
        <w:jc w:val="center"/>
        <w:textAlignment w:val="center"/>
        <w:rPr>
          <w:sz w:val="21"/>
        </w:rPr>
      </w:pPr>
      <w:r>
        <w:object>
          <v:shape id="_x0000_i1055" type="#_x0000_t75" alt="eqIdc941bc17db61afeb1115c5ce9d74a79a" style="width:41.36pt;height:27.07pt" o:ole="">
            <v:imagedata r:id="rId85" o:title="eqIdc941bc17db61afeb1115c5ce9d74a79a"/>
          </v:shape>
          <o:OLEObject Type="Embed" ProgID="Equation.DSMT4" ShapeID="_x0000_i1055" DrawAspect="Content" ObjectID="_31" r:id="rId86"/>
        </w:object>
      </w:r>
    </w:p>
    <w:p>
      <w:pPr>
        <w:shd w:val="clear" w:color="auto" w:fill="auto"/>
        <w:spacing w:line="360" w:lineRule="auto"/>
        <w:jc w:val="left"/>
        <w:textAlignment w:val="center"/>
        <w:rPr>
          <w:sz w:val="21"/>
        </w:rPr>
      </w:pPr>
      <w:r>
        <w:rPr>
          <w:sz w:val="21"/>
        </w:rPr>
        <w:t>[3] 合位移方向</w:t>
      </w:r>
    </w:p>
    <w:p>
      <w:pPr>
        <w:shd w:val="clear" w:color="auto" w:fill="auto"/>
        <w:spacing w:line="360" w:lineRule="auto"/>
        <w:jc w:val="center"/>
        <w:textAlignment w:val="center"/>
        <w:rPr>
          <w:sz w:val="21"/>
        </w:rPr>
      </w:pPr>
      <w:r>
        <w:rPr>
          <w:sz w:val="21"/>
        </w:rPr>
        <w:t xml:space="preserve">tan </w:t>
      </w:r>
      <w:r>
        <w:rPr>
          <w:rFonts w:ascii="Times New Roman" w:eastAsia="Times New Roman" w:hAnsi="Times New Roman" w:cs="Times New Roman"/>
          <w:i/>
          <w:sz w:val="21"/>
        </w:rPr>
        <w:t>α</w:t>
      </w:r>
      <w:r>
        <w:rPr>
          <w:sz w:val="21"/>
        </w:rPr>
        <w:t>＝</w:t>
      </w:r>
      <w:r>
        <w:object>
          <v:shape id="_x0000_i1056" type="#_x0000_t75" alt="eqId916bb2cc1b29574ff95b47567c59ee0c" style="width:11.43pt;height:27.26pt" o:ole="">
            <v:imagedata r:id="rId19" o:title="eqId916bb2cc1b29574ff95b47567c59ee0c"/>
          </v:shape>
          <o:OLEObject Type="Embed" ProgID="Equation.DSMT4" ShapeID="_x0000_i1056" DrawAspect="Content" ObjectID="_32" r:id="rId87"/>
        </w:object>
      </w:r>
      <w:r>
        <w:rPr>
          <w:sz w:val="21"/>
        </w:rPr>
        <w:t>＝</w:t>
      </w:r>
      <w:r>
        <w:object>
          <v:shape id="_x0000_i1057" type="#_x0000_t75" alt="eqIdbff58e6ee44e5d4ca2e80fdb020273b4" style="width:53.66pt;height:42.22pt" o:ole="">
            <v:imagedata r:id="rId88" o:title="eqIdbff58e6ee44e5d4ca2e80fdb020273b4"/>
          </v:shape>
          <o:OLEObject Type="Embed" ProgID="Equation.DSMT4" ShapeID="_x0000_i1057" DrawAspect="Content" ObjectID="_33" r:id="rId89"/>
        </w:object>
      </w:r>
      <w:r>
        <w:rPr>
          <w:sz w:val="21"/>
        </w:rPr>
        <w:t>（</w:t>
      </w:r>
      <w:r>
        <w:rPr>
          <w:rFonts w:ascii="Times New Roman" w:eastAsia="Times New Roman" w:hAnsi="Times New Roman" w:cs="Times New Roman"/>
          <w:i/>
          <w:sz w:val="21"/>
        </w:rPr>
        <w:t>α</w:t>
      </w:r>
      <w:r>
        <w:rPr>
          <w:sz w:val="21"/>
        </w:rPr>
        <w:t>为位移与水平方向的夹角）。</w:t>
      </w:r>
    </w:p>
    <w:p>
      <w:pPr>
        <w:shd w:val="clear" w:color="auto" w:fill="auto"/>
        <w:spacing w:line="360" w:lineRule="auto"/>
        <w:jc w:val="left"/>
        <w:textAlignment w:val="center"/>
        <w:rPr>
          <w:sz w:val="21"/>
        </w:rPr>
      </w:pPr>
      <w:r>
        <w:rPr>
          <w:sz w:val="21"/>
        </w:rPr>
        <w:t>②[4]由上述分析可知，轨迹方程为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y</w:t>
      </w:r>
      <w:r>
        <w:rPr>
          <w:sz w:val="21"/>
        </w:rPr>
        <w:t>＝</w:t>
      </w:r>
      <w:r>
        <w:object>
          <v:shape id="_x0000_i1058" type="#_x0000_t75" alt="eqId4f043b6ecd90473d7c567d4a023b4855" style="width:29.92pt;height:29.92pt" o:ole="">
            <v:imagedata r:id="rId75" o:title="eqId4f043b6ecd90473d7c567d4a023b4855"/>
          </v:shape>
          <o:OLEObject Type="Embed" ProgID="Equation.DSMT4" ShapeID="_x0000_i1058" DrawAspect="Content" ObjectID="_34" r:id="rId90"/>
        </w:object>
      </w:r>
    </w:p>
    <w:p>
      <w:pPr>
        <w:shd w:val="clear" w:color="auto" w:fill="auto"/>
        <w:spacing w:line="360" w:lineRule="auto"/>
        <w:jc w:val="left"/>
        <w:textAlignment w:val="center"/>
        <w:rPr>
          <w:sz w:val="21"/>
        </w:rPr>
      </w:pPr>
      <w:r>
        <w:rPr>
          <w:sz w:val="21"/>
        </w:rPr>
        <w:t>（3）①[1]水平方向为匀速直线运动，则</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sz w:val="21"/>
        </w:rPr>
        <w:t>＝</w:t>
      </w:r>
      <w:r>
        <w:object>
          <v:shape id="_x0000_i1059" type="#_x0000_t75" alt="eqId6f58888df91890a19a1aa7511d19703f" style="width:10.67pt;height:16.77pt" o:ole="">
            <v:imagedata r:id="rId91" o:title="eqId6f58888df91890a19a1aa7511d19703f"/>
          </v:shape>
          <o:OLEObject Type="Embed" ProgID="Equation.DSMT4" ShapeID="_x0000_i1059" DrawAspect="Content" ObjectID="_35" r:id="rId92"/>
        </w:object>
      </w:r>
    </w:p>
    <w:p>
      <w:pPr>
        <w:shd w:val="clear" w:color="auto" w:fill="auto"/>
        <w:spacing w:line="360" w:lineRule="auto"/>
        <w:jc w:val="left"/>
        <w:textAlignment w:val="center"/>
        <w:rPr>
          <w:sz w:val="21"/>
        </w:rPr>
      </w:pPr>
      <w:r>
        <w:rPr>
          <w:sz w:val="21"/>
        </w:rPr>
        <w:t>②[2]竖直方向</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y</w:t>
      </w:r>
      <w:r>
        <w:rPr>
          <w:sz w:val="21"/>
        </w:rPr>
        <w:t>＝</w:t>
      </w:r>
      <w:r>
        <w:rPr>
          <w:rFonts w:ascii="Times New Roman" w:eastAsia="Times New Roman" w:hAnsi="Times New Roman" w:cs="Times New Roman"/>
          <w:i/>
          <w:sz w:val="21"/>
        </w:rPr>
        <w:t>gt</w:t>
      </w:r>
    </w:p>
    <w:p>
      <w:pPr>
        <w:shd w:val="clear" w:color="auto" w:fill="auto"/>
        <w:spacing w:line="360" w:lineRule="auto"/>
        <w:jc w:val="left"/>
        <w:textAlignment w:val="center"/>
        <w:rPr>
          <w:sz w:val="21"/>
        </w:rPr>
      </w:pPr>
      <w:r>
        <w:rPr>
          <w:sz w:val="21"/>
        </w:rPr>
        <w:t>③[3]合速度为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sz w:val="21"/>
        </w:rPr>
        <w:t>＝</w:t>
      </w:r>
      <w:r>
        <w:object>
          <v:shape id="_x0000_i1060" type="#_x0000_t75" alt="eqId4f28f31145664411c4215cd32e2a5051" style="width:39.58pt;height:21.07pt" o:ole="">
            <v:imagedata r:id="rId93" o:title="eqId4f28f31145664411c4215cd32e2a5051"/>
          </v:shape>
          <o:OLEObject Type="Embed" ProgID="Equation.DSMT4" ShapeID="_x0000_i1060" DrawAspect="Content" ObjectID="_36" r:id="rId94"/>
        </w:object>
      </w:r>
      <w:r>
        <w:rPr>
          <w:sz w:val="21"/>
        </w:rPr>
        <w:t>＝</w:t>
      </w:r>
      <w:r>
        <w:object>
          <v:shape id="_x0000_i1061" type="#_x0000_t75" alt="eqId4b517a8e7eefda046cb5a7ee28d81222" style="width:51.92pt;height:23pt" o:ole="">
            <v:imagedata r:id="rId95" o:title="eqId4b517a8e7eefda046cb5a7ee28d81222"/>
          </v:shape>
          <o:OLEObject Type="Embed" ProgID="Equation.DSMT4" ShapeID="_x0000_i1061" DrawAspect="Content" ObjectID="_37" r:id="rId96"/>
        </w:object>
      </w:r>
    </w:p>
    <w:p>
      <w:pPr>
        <w:shd w:val="clear" w:color="auto" w:fill="auto"/>
        <w:spacing w:line="360" w:lineRule="auto"/>
        <w:jc w:val="left"/>
        <w:textAlignment w:val="center"/>
        <w:rPr>
          <w:sz w:val="21"/>
        </w:rPr>
      </w:pPr>
      <w:r>
        <w:rPr>
          <w:sz w:val="21"/>
        </w:rPr>
        <w:t>[4] [5]方向为</w:t>
      </w:r>
    </w:p>
    <w:p>
      <w:pPr>
        <w:shd w:val="clear" w:color="auto" w:fill="auto"/>
        <w:spacing w:line="360" w:lineRule="auto"/>
        <w:jc w:val="center"/>
        <w:textAlignment w:val="center"/>
        <w:rPr>
          <w:sz w:val="21"/>
        </w:rPr>
      </w:pPr>
      <w:r>
        <w:rPr>
          <w:sz w:val="21"/>
        </w:rPr>
        <w:t xml:space="preserve">tan </w:t>
      </w:r>
      <w:r>
        <w:rPr>
          <w:rFonts w:ascii="Times New Roman" w:eastAsia="Times New Roman" w:hAnsi="Times New Roman" w:cs="Times New Roman"/>
          <w:i/>
          <w:sz w:val="21"/>
        </w:rPr>
        <w:t>θ</w:t>
      </w:r>
      <w:r>
        <w:rPr>
          <w:sz w:val="21"/>
        </w:rPr>
        <w:t>＝</w:t>
      </w:r>
      <w:r>
        <w:object>
          <v:shape id="_x0000_i1062" type="#_x0000_t75" alt="eqIddae86553574e631080ad30a30cf09ee3" style="width:13.2pt;height:29.04pt" o:ole="">
            <v:imagedata r:id="rId79" o:title="eqIddae86553574e631080ad30a30cf09ee3"/>
          </v:shape>
          <o:OLEObject Type="Embed" ProgID="Equation.DSMT4" ShapeID="_x0000_i1062" DrawAspect="Content" ObjectID="_38" r:id="rId97"/>
        </w:object>
      </w:r>
      <w:r>
        <w:rPr>
          <w:sz w:val="21"/>
        </w:rPr>
        <w:t>＝</w:t>
      </w:r>
      <w:r>
        <w:object>
          <v:shape id="_x0000_i1063" type="#_x0000_t75" alt="eqId130cfac10fe521d9f414bcfac875542c" style="width:14.08pt;height:29.92pt" o:ole="">
            <v:imagedata r:id="rId81" o:title="eqId130cfac10fe521d9f414bcfac875542c"/>
          </v:shape>
          <o:OLEObject Type="Embed" ProgID="Equation.DSMT4" ShapeID="_x0000_i1063" DrawAspect="Content" ObjectID="_39" r:id="rId98"/>
        </w:object>
      </w:r>
      <w:r>
        <w:rPr>
          <w:sz w:val="21"/>
        </w:rPr>
        <w:t>（</w:t>
      </w:r>
      <w:r>
        <w:rPr>
          <w:rFonts w:ascii="Times New Roman" w:eastAsia="Times New Roman" w:hAnsi="Times New Roman" w:cs="Times New Roman"/>
          <w:i/>
          <w:sz w:val="21"/>
        </w:rPr>
        <w:t>θ</w:t>
      </w:r>
      <w:r>
        <w:rPr>
          <w:sz w:val="21"/>
        </w:rPr>
        <w:t>是</w:t>
      </w:r>
      <w:r>
        <w:rPr>
          <w:rFonts w:ascii="Times New Roman" w:eastAsia="Times New Roman" w:hAnsi="Times New Roman" w:cs="Times New Roman"/>
          <w:i/>
          <w:sz w:val="21"/>
        </w:rPr>
        <w:t>v</w:t>
      </w:r>
      <w:r>
        <w:rPr>
          <w:sz w:val="21"/>
        </w:rPr>
        <w:t>与水平方向的夹角）</w:t>
      </w:r>
    </w:p>
    <w:p>
      <w:pPr>
        <w:shd w:val="clear" w:color="auto" w:fill="auto"/>
        <w:spacing w:line="360" w:lineRule="auto"/>
        <w:jc w:val="left"/>
        <w:textAlignment w:val="center"/>
        <w:rPr>
          <w:sz w:val="21"/>
        </w:rPr>
      </w:pPr>
      <w:r>
        <w:rPr>
          <w:sz w:val="21"/>
        </w:rPr>
        <w:t xml:space="preserve">7．(1)     </w:t>
      </w:r>
      <w:r>
        <w:object>
          <v:shape id="_x0000_i1064" type="#_x0000_t75" alt="eqId130cfac10fe521d9f414bcfac875542c" style="width:14.08pt;height:29.92pt" o:ole="">
            <v:imagedata r:id="rId81" o:title="eqId130cfac10fe521d9f414bcfac875542c"/>
          </v:shape>
          <o:OLEObject Type="Embed" ProgID="Equation.DSMT4" ShapeID="_x0000_i1064" DrawAspect="Content" ObjectID="_40" r:id="rId99"/>
        </w:object>
      </w:r>
      <w:r>
        <w:rPr>
          <w:sz w:val="21"/>
        </w:rPr>
        <w:t xml:space="preserve">     </w:t>
      </w:r>
      <w:r>
        <w:object>
          <v:shape id="_x0000_i1065" type="#_x0000_t75" alt="eqIdcd478e0eb50e9598b0bf25f194b12506" style="width:38.7pt;height:29.52pt" o:ole="">
            <v:imagedata r:id="rId100" o:title="eqIdcd478e0eb50e9598b0bf25f194b12506"/>
          </v:shape>
          <o:OLEObject Type="Embed" ProgID="Equation.DSMT4" ShapeID="_x0000_i1065" DrawAspect="Content" ObjectID="_41" r:id="rId101"/>
        </w:object>
      </w:r>
      <w:r>
        <w:rPr>
          <w:sz w:val="21"/>
        </w:rPr>
        <w:t xml:space="preserve">     </w:t>
      </w:r>
      <w:r>
        <w:object>
          <v:shape id="_x0000_i1066" type="#_x0000_t75" alt="eqIdad8bc1ece2ce84186dcda9c83fd364d6" style="width:39.58pt;height:42.22pt" o:ole="">
            <v:imagedata r:id="rId102" o:title="eqIdad8bc1ece2ce84186dcda9c83fd364d6"/>
          </v:shape>
          <o:OLEObject Type="Embed" ProgID="Equation.DSMT4" ShapeID="_x0000_i1066" DrawAspect="Content" ObjectID="_42" r:id="rId103"/>
        </w:object>
      </w:r>
    </w:p>
    <w:p>
      <w:pPr>
        <w:shd w:val="clear" w:color="auto" w:fill="auto"/>
        <w:spacing w:line="360" w:lineRule="auto"/>
        <w:jc w:val="left"/>
        <w:textAlignment w:val="center"/>
        <w:rPr>
          <w:sz w:val="21"/>
        </w:rPr>
      </w:pPr>
      <w:r>
        <w:rPr>
          <w:sz w:val="21"/>
        </w:rPr>
        <w:t xml:space="preserve">(2)     </w:t>
      </w:r>
      <w:r>
        <w:object>
          <v:shape id="_x0000_i1067" type="#_x0000_t75" alt="eqId130cfac10fe521d9f414bcfac875542c" style="width:14.08pt;height:29.92pt" o:ole="">
            <v:imagedata r:id="rId81" o:title="eqId130cfac10fe521d9f414bcfac875542c"/>
          </v:shape>
          <o:OLEObject Type="Embed" ProgID="Equation.DSMT4" ShapeID="_x0000_i1067" DrawAspect="Content" ObjectID="_43" r:id="rId104"/>
        </w:object>
      </w:r>
      <w:r>
        <w:rPr>
          <w:sz w:val="21"/>
        </w:rPr>
        <w:t xml:space="preserve">     </w:t>
      </w:r>
      <w:r>
        <w:object>
          <v:shape id="_x0000_i1068" type="#_x0000_t75" alt="eqIdd045dbcf70517baa3589f093cb7a3f2b" style="width:19.36pt;height:30.04pt" o:ole="">
            <v:imagedata r:id="rId73" o:title="eqIdd045dbcf70517baa3589f093cb7a3f2b"/>
          </v:shape>
          <o:OLEObject Type="Embed" ProgID="Equation.DSMT4" ShapeID="_x0000_i1068" DrawAspect="Content" ObjectID="_44" r:id="rId105"/>
        </w:objec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【知识点】速度反向延长线的特点、速度偏转角的正切值与位移偏转角正切值的关系</w:t>
      </w:r>
    </w:p>
    <w:p>
      <w:pPr>
        <w:shd w:val="clear" w:color="auto" w:fill="auto"/>
        <w:spacing w:line="360" w:lineRule="auto"/>
        <w:jc w:val="left"/>
        <w:textAlignment w:val="center"/>
        <w:rPr>
          <w:sz w:val="21"/>
        </w:rPr>
      </w:pPr>
      <w:r>
        <w:rPr>
          <w:sz w:val="21"/>
        </w:rPr>
        <w:t>【详解】（1）[1]从速度的分解来看，速度偏向角的正切值为</w:t>
      </w:r>
    </w:p>
    <w:p>
      <w:pPr>
        <w:shd w:val="clear" w:color="auto" w:fill="auto"/>
        <w:spacing w:line="360" w:lineRule="auto"/>
        <w:jc w:val="center"/>
        <w:textAlignment w:val="center"/>
        <w:rPr>
          <w:sz w:val="21"/>
        </w:rPr>
      </w:pPr>
      <w:r>
        <w:object>
          <v:shape id="_x0000_i1069" type="#_x0000_t75" alt="eqId7b0c26b1c49e3c10288df3365adfce6f" style="width:66.88pt;height:31.78pt" o:ole="">
            <v:imagedata r:id="rId106" o:title="eqId7b0c26b1c49e3c10288df3365adfce6f"/>
          </v:shape>
          <o:OLEObject Type="Embed" ProgID="Equation.DSMT4" ShapeID="_x0000_i1069" DrawAspect="Content" ObjectID="_45" r:id="rId107"/>
        </w:object>
      </w:r>
    </w:p>
    <w:p>
      <w:pPr>
        <w:shd w:val="clear" w:color="auto" w:fill="auto"/>
        <w:spacing w:line="360" w:lineRule="auto"/>
        <w:jc w:val="left"/>
        <w:textAlignment w:val="center"/>
        <w:rPr>
          <w:sz w:val="21"/>
        </w:rPr>
      </w:pPr>
      <w:r>
        <w:rPr>
          <w:sz w:val="21"/>
        </w:rPr>
        <w:t>[2][3]将速度</w:t>
      </w:r>
      <w:r>
        <w:rPr>
          <w:rFonts w:ascii="Times New Roman" w:eastAsia="Times New Roman" w:hAnsi="Times New Roman" w:cs="Times New Roman"/>
          <w:i/>
          <w:sz w:val="21"/>
        </w:rPr>
        <w:t>v</w:t>
      </w:r>
      <w:r>
        <w:rPr>
          <w:sz w:val="21"/>
        </w:rPr>
        <w:t>反向延长，速度偏向角的正切值为</w:t>
      </w:r>
    </w:p>
    <w:p>
      <w:pPr>
        <w:shd w:val="clear" w:color="auto" w:fill="auto"/>
        <w:spacing w:line="360" w:lineRule="auto"/>
        <w:jc w:val="center"/>
        <w:textAlignment w:val="center"/>
        <w:rPr>
          <w:sz w:val="21"/>
        </w:rPr>
      </w:pPr>
      <w:r>
        <w:object>
          <v:shape id="_x0000_i1070" type="#_x0000_t75" alt="eqId51054d38f209a0ee8abedf79e2797841" style="width:104.72pt;height:37.84pt" o:ole="">
            <v:imagedata r:id="rId108" o:title="eqId51054d38f209a0ee8abedf79e2797841"/>
          </v:shape>
          <o:OLEObject Type="Embed" ProgID="Equation.DSMT4" ShapeID="_x0000_i1070" DrawAspect="Content" ObjectID="_46" r:id="rId109"/>
        </w:object>
      </w:r>
    </w:p>
    <w:p>
      <w:pPr>
        <w:shd w:val="clear" w:color="auto" w:fill="auto"/>
        <w:spacing w:line="360" w:lineRule="auto"/>
        <w:jc w:val="left"/>
        <w:textAlignment w:val="center"/>
        <w:rPr>
          <w:sz w:val="21"/>
        </w:rPr>
      </w:pPr>
      <w:r>
        <w:rPr>
          <w:sz w:val="21"/>
        </w:rPr>
        <w:t>联立可得</w:t>
      </w:r>
    </w:p>
    <w:p>
      <w:pPr>
        <w:shd w:val="clear" w:color="auto" w:fill="auto"/>
        <w:spacing w:line="360" w:lineRule="auto"/>
        <w:jc w:val="center"/>
        <w:textAlignment w:val="center"/>
        <w:rPr>
          <w:sz w:val="21"/>
        </w:rPr>
      </w:pPr>
      <w:r>
        <w:object>
          <v:shape id="_x0000_i1071" type="#_x0000_t75" alt="eqIde9aca061aa677cccd50db1834dfb8435" style="width:75.65pt;height:27.27pt" o:ole="">
            <v:imagedata r:id="rId29" o:title="eqIde9aca061aa677cccd50db1834dfb8435"/>
          </v:shape>
          <o:OLEObject Type="Embed" ProgID="Equation.DSMT4" ShapeID="_x0000_i1071" DrawAspect="Content" ObjectID="_47" r:id="rId110"/>
        </w:object>
      </w:r>
    </w:p>
    <w:p>
      <w:pPr>
        <w:shd w:val="clear" w:color="auto" w:fill="auto"/>
        <w:spacing w:line="360" w:lineRule="auto"/>
        <w:jc w:val="left"/>
        <w:textAlignment w:val="center"/>
        <w:rPr>
          <w:sz w:val="21"/>
        </w:rPr>
      </w:pPr>
      <w:r>
        <w:rPr>
          <w:sz w:val="21"/>
        </w:rPr>
        <w:t>（2）[1][2]做平抛运动的物体在某时刻，设其速度与水平方向的夹角为</w:t>
      </w:r>
      <w:r>
        <w:rPr>
          <w:rFonts w:ascii="Times New Roman" w:eastAsia="Times New Roman" w:hAnsi="Times New Roman" w:cs="Times New Roman"/>
          <w:i/>
          <w:sz w:val="21"/>
        </w:rPr>
        <w:t>θ</w:t>
      </w:r>
      <w:r>
        <w:rPr>
          <w:sz w:val="21"/>
        </w:rPr>
        <w:t>，位移与水平方向的夹角为</w:t>
      </w:r>
      <w:r>
        <w:rPr>
          <w:rFonts w:ascii="Times New Roman" w:eastAsia="Times New Roman" w:hAnsi="Times New Roman" w:cs="Times New Roman"/>
          <w:i/>
          <w:sz w:val="21"/>
        </w:rPr>
        <w:t>α</w:t>
      </w:r>
      <w:r>
        <w:rPr>
          <w:sz w:val="21"/>
        </w:rPr>
        <w:t>，则有</w:t>
      </w:r>
    </w:p>
    <w:p>
      <w:pPr>
        <w:shd w:val="clear" w:color="auto" w:fill="auto"/>
        <w:spacing w:line="360" w:lineRule="auto"/>
        <w:jc w:val="center"/>
        <w:textAlignment w:val="center"/>
        <w:rPr>
          <w:sz w:val="21"/>
        </w:rPr>
      </w:pPr>
      <w:r>
        <w:object>
          <v:shape id="_x0000_i1072" type="#_x0000_t75" alt="eqIdfd1bd6d59e9f01b8229c693bdba02d39" style="width:109.12pt;height:42.24pt" o:ole="">
            <v:imagedata r:id="rId111" o:title="eqIdfd1bd6d59e9f01b8229c693bdba02d39"/>
          </v:shape>
          <o:OLEObject Type="Embed" ProgID="Equation.DSMT4" ShapeID="_x0000_i1072" DrawAspect="Content" ObjectID="_48" r:id="rId112"/>
        </w:object>
      </w:r>
    </w:p>
    <w:p>
      <w:pPr>
        <w:shd w:val="clear" w:color="auto" w:fill="auto"/>
        <w:spacing w:line="360" w:lineRule="auto"/>
        <w:jc w:val="left"/>
        <w:textAlignment w:val="center"/>
        <w:rPr>
          <w:sz w:val="21"/>
        </w:rPr>
      </w:pPr>
      <w:r>
        <w:rPr>
          <w:sz w:val="21"/>
        </w:rPr>
        <w:t>又</w:t>
      </w:r>
    </w:p>
    <w:p>
      <w:pPr>
        <w:shd w:val="clear" w:color="auto" w:fill="auto"/>
        <w:spacing w:line="360" w:lineRule="auto"/>
        <w:jc w:val="center"/>
        <w:textAlignment w:val="center"/>
        <w:rPr>
          <w:sz w:val="21"/>
        </w:rPr>
      </w:pPr>
      <w:r>
        <w:object>
          <v:shape id="_x0000_i1073" type="#_x0000_t75" alt="eqId3e8cb05aa23c0274c83d9f23ae17f975" style="width:45.74pt;height:29.85pt" o:ole="">
            <v:imagedata r:id="rId113" o:title="eqId3e8cb05aa23c0274c83d9f23ae17f975"/>
          </v:shape>
          <o:OLEObject Type="Embed" ProgID="Equation.DSMT4" ShapeID="_x0000_i1073" DrawAspect="Content" ObjectID="_49" r:id="rId114"/>
        </w:object>
      </w:r>
    </w:p>
    <w:p>
      <w:pPr>
        <w:shd w:val="clear" w:color="auto" w:fill="auto"/>
        <w:spacing w:line="360" w:lineRule="auto"/>
        <w:jc w:val="left"/>
        <w:textAlignment w:val="center"/>
        <w:rPr>
          <w:sz w:val="21"/>
        </w:rPr>
      </w:pPr>
      <w:r>
        <w:rPr>
          <w:sz w:val="21"/>
        </w:rPr>
        <w:t>联立可得</w:t>
      </w:r>
    </w:p>
    <w:p>
      <w:pPr>
        <w:shd w:val="clear" w:color="auto" w:fill="auto"/>
        <w:spacing w:line="360" w:lineRule="auto"/>
        <w:jc w:val="center"/>
        <w:textAlignment w:val="center"/>
        <w:rPr>
          <w:sz w:val="21"/>
        </w:rPr>
      </w:pPr>
      <w:r>
        <w:object>
          <v:shape id="_x0000_i1074" type="#_x0000_t75" alt="eqId705c30c018ff73dba42610d9ec5d3c98" style="width:57.18pt;height:11.44pt" o:ole="">
            <v:imagedata r:id="rId115" o:title="eqId705c30c018ff73dba42610d9ec5d3c98"/>
          </v:shape>
          <o:OLEObject Type="Embed" ProgID="Equation.DSMT4" ShapeID="_x0000_i1074" DrawAspect="Content" ObjectID="_50" r:id="rId116"/>
        </w:object>
      </w:r>
    </w:p>
    <w:p>
      <w:pPr>
        <w:shd w:val="clear" w:color="auto" w:fill="auto"/>
        <w:spacing w:line="360" w:lineRule="auto"/>
        <w:jc w:val="left"/>
        <w:textAlignment w:val="center"/>
        <w:rPr>
          <w:sz w:val="21"/>
        </w:rPr>
      </w:pPr>
      <w:r>
        <w:rPr>
          <w:sz w:val="21"/>
        </w:rPr>
        <w:t>8．(1)</w:t>
      </w:r>
      <w:r>
        <w:object>
          <v:shape id="_x0000_i1075" type="#_x0000_t75" alt="eqIde6d01de341f261744ca091814c868fb9" style="width:51.92pt;height:15.84pt" o:ole="">
            <v:imagedata r:id="rId117" o:title="eqIde6d01de341f261744ca091814c868fb9"/>
          </v:shape>
          <o:OLEObject Type="Embed" ProgID="Equation.DSMT4" ShapeID="_x0000_i1075" DrawAspect="Content" ObjectID="_51" r:id="rId118"/>
        </w:object>
      </w:r>
    </w:p>
    <w:p>
      <w:pPr>
        <w:shd w:val="clear" w:color="auto" w:fill="auto"/>
        <w:spacing w:line="360" w:lineRule="auto"/>
        <w:jc w:val="left"/>
        <w:textAlignment w:val="center"/>
        <w:rPr>
          <w:sz w:val="21"/>
        </w:rPr>
      </w:pPr>
      <w:r>
        <w:rPr>
          <w:sz w:val="21"/>
        </w:rPr>
        <w:t>(2)</w:t>
      </w:r>
      <w:r>
        <w:object>
          <v:shape id="_x0000_i1076" type="#_x0000_t75" alt="eqIdb132c7092a81a3459bdfc0054bb90c97" style="width:65.97pt;height:27.27pt" o:ole="">
            <v:imagedata r:id="rId119" o:title="eqIdb132c7092a81a3459bdfc0054bb90c97"/>
          </v:shape>
          <o:OLEObject Type="Embed" ProgID="Equation.DSMT4" ShapeID="_x0000_i1076" DrawAspect="Content" ObjectID="_52" r:id="rId120"/>
        </w:object>
      </w:r>
    </w:p>
    <w:p>
      <w:pPr>
        <w:shd w:val="clear" w:color="auto" w:fill="auto"/>
        <w:spacing w:line="360" w:lineRule="auto"/>
        <w:jc w:val="left"/>
        <w:textAlignment w:val="center"/>
        <w:rPr>
          <w:sz w:val="21"/>
        </w:rPr>
      </w:pPr>
      <w:r>
        <w:rPr>
          <w:sz w:val="21"/>
        </w:rPr>
        <w:t>(3)     相等     等于</w:t>
      </w:r>
    </w:p>
    <w:p>
      <w:pPr>
        <w:shd w:val="clear" w:color="auto" w:fill="auto"/>
        <w:spacing w:line="360" w:lineRule="auto"/>
        <w:jc w:val="left"/>
        <w:textAlignment w:val="center"/>
        <w:rPr>
          <w:sz w:val="21"/>
        </w:rPr>
      </w:pPr>
      <w:r>
        <w:rPr>
          <w:sz w:val="21"/>
        </w:rPr>
        <w:t>(4)平抛</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【知识点】斜抛运动</w:t>
      </w:r>
    </w:p>
    <w:p>
      <w:pPr>
        <w:shd w:val="clear" w:color="auto" w:fill="auto"/>
        <w:spacing w:line="360" w:lineRule="auto"/>
        <w:jc w:val="left"/>
        <w:textAlignment w:val="center"/>
        <w:rPr>
          <w:sz w:val="21"/>
        </w:rPr>
      </w:pPr>
      <w:r>
        <w:rPr>
          <w:sz w:val="21"/>
        </w:rPr>
        <w:t>【详解】（1）略。</w:t>
      </w:r>
    </w:p>
    <w:p>
      <w:pPr>
        <w:shd w:val="clear" w:color="auto" w:fill="auto"/>
        <w:spacing w:line="360" w:lineRule="auto"/>
        <w:jc w:val="left"/>
        <w:textAlignment w:val="center"/>
        <w:rPr>
          <w:sz w:val="21"/>
        </w:rPr>
      </w:pPr>
      <w:r>
        <w:rPr>
          <w:sz w:val="21"/>
        </w:rPr>
        <w:t>（2）略。</w:t>
      </w:r>
    </w:p>
    <w:p>
      <w:pPr>
        <w:shd w:val="clear" w:color="auto" w:fill="auto"/>
        <w:spacing w:line="360" w:lineRule="auto"/>
        <w:jc w:val="left"/>
        <w:textAlignment w:val="center"/>
        <w:rPr>
          <w:sz w:val="21"/>
        </w:rPr>
      </w:pPr>
      <w:r>
        <w:rPr>
          <w:sz w:val="21"/>
        </w:rPr>
        <w:t>（3）略。</w:t>
      </w:r>
    </w:p>
    <w:p>
      <w:pPr>
        <w:shd w:val="clear" w:color="auto" w:fill="auto"/>
        <w:spacing w:line="360" w:lineRule="auto"/>
        <w:jc w:val="left"/>
        <w:textAlignment w:val="center"/>
        <w:rPr>
          <w:sz w:val="21"/>
        </w:rPr>
      </w:pPr>
      <w:r>
        <w:rPr>
          <w:sz w:val="21"/>
        </w:rPr>
        <w:t>（4）略。</w:t>
      </w:r>
    </w:p>
    <w:p>
      <w:pPr>
        <w:shd w:val="clear" w:color="auto" w:fill="auto"/>
        <w:spacing w:line="360" w:lineRule="auto"/>
        <w:jc w:val="left"/>
        <w:textAlignment w:val="center"/>
        <w:rPr>
          <w:sz w:val="21"/>
        </w:rPr>
      </w:pPr>
    </w:p>
    <w:sectPr>
      <w:headerReference w:type="even" r:id="rId121"/>
      <w:headerReference w:type="default" r:id="rId122"/>
      <w:footerReference w:type="even" r:id="rId123"/>
      <w:footerReference w:type="default" r:id="rId12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4.wmf" /><Relationship Id="rId101" Type="http://schemas.openxmlformats.org/officeDocument/2006/relationships/oleObject" Target="embeddings/oleObject41.bin" /><Relationship Id="rId102" Type="http://schemas.openxmlformats.org/officeDocument/2006/relationships/image" Target="media/image55.wmf" /><Relationship Id="rId103" Type="http://schemas.openxmlformats.org/officeDocument/2006/relationships/oleObject" Target="embeddings/oleObject42.bin" /><Relationship Id="rId104" Type="http://schemas.openxmlformats.org/officeDocument/2006/relationships/oleObject" Target="embeddings/oleObject43.bin" /><Relationship Id="rId105" Type="http://schemas.openxmlformats.org/officeDocument/2006/relationships/oleObject" Target="embeddings/oleObject44.bin" /><Relationship Id="rId106" Type="http://schemas.openxmlformats.org/officeDocument/2006/relationships/image" Target="media/image56.wmf" /><Relationship Id="rId107" Type="http://schemas.openxmlformats.org/officeDocument/2006/relationships/oleObject" Target="embeddings/oleObject45.bin" /><Relationship Id="rId108" Type="http://schemas.openxmlformats.org/officeDocument/2006/relationships/image" Target="media/image57.wmf" /><Relationship Id="rId109" Type="http://schemas.openxmlformats.org/officeDocument/2006/relationships/oleObject" Target="embeddings/oleObject46.bin" /><Relationship Id="rId11" Type="http://schemas.openxmlformats.org/officeDocument/2006/relationships/image" Target="media/image7.png" /><Relationship Id="rId110" Type="http://schemas.openxmlformats.org/officeDocument/2006/relationships/oleObject" Target="embeddings/oleObject47.bin" /><Relationship Id="rId111" Type="http://schemas.openxmlformats.org/officeDocument/2006/relationships/image" Target="media/image58.wmf" /><Relationship Id="rId112" Type="http://schemas.openxmlformats.org/officeDocument/2006/relationships/oleObject" Target="embeddings/oleObject48.bin" /><Relationship Id="rId113" Type="http://schemas.openxmlformats.org/officeDocument/2006/relationships/image" Target="media/image59.wmf" /><Relationship Id="rId114" Type="http://schemas.openxmlformats.org/officeDocument/2006/relationships/oleObject" Target="embeddings/oleObject49.bin" /><Relationship Id="rId115" Type="http://schemas.openxmlformats.org/officeDocument/2006/relationships/image" Target="media/image60.wmf" /><Relationship Id="rId116" Type="http://schemas.openxmlformats.org/officeDocument/2006/relationships/oleObject" Target="embeddings/oleObject50.bin" /><Relationship Id="rId117" Type="http://schemas.openxmlformats.org/officeDocument/2006/relationships/image" Target="media/image61.wmf" /><Relationship Id="rId118" Type="http://schemas.openxmlformats.org/officeDocument/2006/relationships/oleObject" Target="embeddings/oleObject51.bin" /><Relationship Id="rId119" Type="http://schemas.openxmlformats.org/officeDocument/2006/relationships/image" Target="media/image62.wmf" /><Relationship Id="rId12" Type="http://schemas.openxmlformats.org/officeDocument/2006/relationships/image" Target="media/image8.png" /><Relationship Id="rId120" Type="http://schemas.openxmlformats.org/officeDocument/2006/relationships/oleObject" Target="embeddings/oleObject52.bin" /><Relationship Id="rId121" Type="http://schemas.openxmlformats.org/officeDocument/2006/relationships/header" Target="header1.xml" /><Relationship Id="rId122" Type="http://schemas.openxmlformats.org/officeDocument/2006/relationships/header" Target="header2.xml" /><Relationship Id="rId123" Type="http://schemas.openxmlformats.org/officeDocument/2006/relationships/footer" Target="footer3.xml" /><Relationship Id="rId124" Type="http://schemas.openxmlformats.org/officeDocument/2006/relationships/footer" Target="footer4.xml" /><Relationship Id="rId125" Type="http://schemas.openxmlformats.org/officeDocument/2006/relationships/theme" Target="theme/theme1.xml" /><Relationship Id="rId126"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oleObject" Target="embeddings/oleObject1.bin" /><Relationship Id="rId19" Type="http://schemas.openxmlformats.org/officeDocument/2006/relationships/image" Target="media/image14.wmf"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5.png" /><Relationship Id="rId22" Type="http://schemas.openxmlformats.org/officeDocument/2006/relationships/image" Target="media/image16.wmf" /><Relationship Id="rId23" Type="http://schemas.openxmlformats.org/officeDocument/2006/relationships/oleObject" Target="embeddings/oleObject3.bin" /><Relationship Id="rId24" Type="http://schemas.openxmlformats.org/officeDocument/2006/relationships/image" Target="media/image17.wmf" /><Relationship Id="rId25" Type="http://schemas.openxmlformats.org/officeDocument/2006/relationships/oleObject" Target="embeddings/oleObject4.bin" /><Relationship Id="rId26" Type="http://schemas.openxmlformats.org/officeDocument/2006/relationships/image" Target="media/image18.png" /><Relationship Id="rId27" Type="http://schemas.openxmlformats.org/officeDocument/2006/relationships/image" Target="media/image19.wmf" /><Relationship Id="rId28" Type="http://schemas.openxmlformats.org/officeDocument/2006/relationships/oleObject" Target="embeddings/oleObject5.bin" /><Relationship Id="rId29" Type="http://schemas.openxmlformats.org/officeDocument/2006/relationships/image" Target="media/image20.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1.wmf" /><Relationship Id="rId32" Type="http://schemas.openxmlformats.org/officeDocument/2006/relationships/oleObject" Target="embeddings/oleObject7.bin" /><Relationship Id="rId33" Type="http://schemas.openxmlformats.org/officeDocument/2006/relationships/image" Target="media/image22.png" /><Relationship Id="rId34" Type="http://schemas.openxmlformats.org/officeDocument/2006/relationships/image" Target="media/image23.wmf" /><Relationship Id="rId35" Type="http://schemas.openxmlformats.org/officeDocument/2006/relationships/oleObject" Target="embeddings/oleObject8.bin" /><Relationship Id="rId36" Type="http://schemas.openxmlformats.org/officeDocument/2006/relationships/image" Target="media/image24.png" /><Relationship Id="rId37" Type="http://schemas.openxmlformats.org/officeDocument/2006/relationships/image" Target="media/image25.wmf" /><Relationship Id="rId38" Type="http://schemas.openxmlformats.org/officeDocument/2006/relationships/oleObject" Target="embeddings/oleObject9.bin"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oleObject" Target="embeddings/oleObject10.bin" /><Relationship Id="rId41" Type="http://schemas.openxmlformats.org/officeDocument/2006/relationships/image" Target="media/image27.wmf" /><Relationship Id="rId42" Type="http://schemas.openxmlformats.org/officeDocument/2006/relationships/oleObject" Target="embeddings/oleObject11.bin" /><Relationship Id="rId43" Type="http://schemas.openxmlformats.org/officeDocument/2006/relationships/image" Target="media/image28.png" /><Relationship Id="rId44" Type="http://schemas.openxmlformats.org/officeDocument/2006/relationships/oleObject" Target="embeddings/oleObject12.bin" /><Relationship Id="rId45" Type="http://schemas.openxmlformats.org/officeDocument/2006/relationships/image" Target="media/image29.wmf" /><Relationship Id="rId46" Type="http://schemas.openxmlformats.org/officeDocument/2006/relationships/oleObject" Target="embeddings/oleObject13.bin" /><Relationship Id="rId47" Type="http://schemas.openxmlformats.org/officeDocument/2006/relationships/image" Target="media/image30.png" /><Relationship Id="rId48" Type="http://schemas.openxmlformats.org/officeDocument/2006/relationships/image" Target="media/image31.wmf" /><Relationship Id="rId49" Type="http://schemas.openxmlformats.org/officeDocument/2006/relationships/oleObject" Target="embeddings/oleObject14.bin"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oleObject" Target="embeddings/oleObject15.bin" /><Relationship Id="rId52" Type="http://schemas.openxmlformats.org/officeDocument/2006/relationships/image" Target="media/image33.png" /><Relationship Id="rId53" Type="http://schemas.openxmlformats.org/officeDocument/2006/relationships/oleObject" Target="embeddings/oleObject16.bin" /><Relationship Id="rId54" Type="http://schemas.openxmlformats.org/officeDocument/2006/relationships/image" Target="media/image34.png" /><Relationship Id="rId55" Type="http://schemas.openxmlformats.org/officeDocument/2006/relationships/footer" Target="footer1.xml" /><Relationship Id="rId56" Type="http://schemas.openxmlformats.org/officeDocument/2006/relationships/footer" Target="footer2.xml" /><Relationship Id="rId57" Type="http://schemas.openxmlformats.org/officeDocument/2006/relationships/image" Target="media/image35.wmf" /><Relationship Id="rId58" Type="http://schemas.openxmlformats.org/officeDocument/2006/relationships/oleObject" Target="embeddings/oleObject17.bin" /><Relationship Id="rId59" Type="http://schemas.openxmlformats.org/officeDocument/2006/relationships/image" Target="media/image36.wmf" /><Relationship Id="rId6" Type="http://schemas.openxmlformats.org/officeDocument/2006/relationships/image" Target="media/image2.png" /><Relationship Id="rId60" Type="http://schemas.openxmlformats.org/officeDocument/2006/relationships/oleObject" Target="embeddings/oleObject18.bin" /><Relationship Id="rId61" Type="http://schemas.openxmlformats.org/officeDocument/2006/relationships/image" Target="media/image37.wmf" /><Relationship Id="rId62" Type="http://schemas.openxmlformats.org/officeDocument/2006/relationships/oleObject" Target="embeddings/oleObject19.bin" /><Relationship Id="rId63" Type="http://schemas.openxmlformats.org/officeDocument/2006/relationships/image" Target="media/image38.png" /><Relationship Id="rId64" Type="http://schemas.openxmlformats.org/officeDocument/2006/relationships/image" Target="media/image39.wmf" /><Relationship Id="rId65" Type="http://schemas.openxmlformats.org/officeDocument/2006/relationships/oleObject" Target="embeddings/oleObject20.bin" /><Relationship Id="rId66" Type="http://schemas.openxmlformats.org/officeDocument/2006/relationships/image" Target="media/image40.png" /><Relationship Id="rId67" Type="http://schemas.openxmlformats.org/officeDocument/2006/relationships/oleObject" Target="embeddings/oleObject21.bin" /><Relationship Id="rId68" Type="http://schemas.openxmlformats.org/officeDocument/2006/relationships/image" Target="media/image41.wmf" /><Relationship Id="rId69" Type="http://schemas.openxmlformats.org/officeDocument/2006/relationships/oleObject" Target="embeddings/oleObject22.bin" /><Relationship Id="rId7" Type="http://schemas.openxmlformats.org/officeDocument/2006/relationships/image" Target="media/image3.png" /><Relationship Id="rId70" Type="http://schemas.openxmlformats.org/officeDocument/2006/relationships/oleObject" Target="embeddings/oleObject23.bin" /><Relationship Id="rId71" Type="http://schemas.openxmlformats.org/officeDocument/2006/relationships/image" Target="media/image42.png" /><Relationship Id="rId72" Type="http://schemas.openxmlformats.org/officeDocument/2006/relationships/oleObject" Target="embeddings/oleObject24.bin" /><Relationship Id="rId73" Type="http://schemas.openxmlformats.org/officeDocument/2006/relationships/image" Target="media/image43.wmf" /><Relationship Id="rId74" Type="http://schemas.openxmlformats.org/officeDocument/2006/relationships/oleObject" Target="embeddings/oleObject25.bin" /><Relationship Id="rId75" Type="http://schemas.openxmlformats.org/officeDocument/2006/relationships/image" Target="media/image44.wmf" /><Relationship Id="rId76" Type="http://schemas.openxmlformats.org/officeDocument/2006/relationships/oleObject" Target="embeddings/oleObject26.bin" /><Relationship Id="rId77" Type="http://schemas.openxmlformats.org/officeDocument/2006/relationships/image" Target="media/image45.wmf" /><Relationship Id="rId78" Type="http://schemas.openxmlformats.org/officeDocument/2006/relationships/oleObject" Target="embeddings/oleObject27.bin" /><Relationship Id="rId79" Type="http://schemas.openxmlformats.org/officeDocument/2006/relationships/image" Target="media/image46.wmf" /><Relationship Id="rId8" Type="http://schemas.openxmlformats.org/officeDocument/2006/relationships/image" Target="media/image4.png" /><Relationship Id="rId80" Type="http://schemas.openxmlformats.org/officeDocument/2006/relationships/oleObject" Target="embeddings/oleObject28.bin" /><Relationship Id="rId81" Type="http://schemas.openxmlformats.org/officeDocument/2006/relationships/image" Target="media/image47.wmf" /><Relationship Id="rId82" Type="http://schemas.openxmlformats.org/officeDocument/2006/relationships/oleObject" Target="embeddings/oleObject29.bin" /><Relationship Id="rId83" Type="http://schemas.openxmlformats.org/officeDocument/2006/relationships/image" Target="media/image48.wmf" /><Relationship Id="rId84" Type="http://schemas.openxmlformats.org/officeDocument/2006/relationships/oleObject" Target="embeddings/oleObject30.bin" /><Relationship Id="rId85" Type="http://schemas.openxmlformats.org/officeDocument/2006/relationships/image" Target="media/image49.wmf" /><Relationship Id="rId86" Type="http://schemas.openxmlformats.org/officeDocument/2006/relationships/oleObject" Target="embeddings/oleObject31.bin" /><Relationship Id="rId87" Type="http://schemas.openxmlformats.org/officeDocument/2006/relationships/oleObject" Target="embeddings/oleObject32.bin" /><Relationship Id="rId88" Type="http://schemas.openxmlformats.org/officeDocument/2006/relationships/image" Target="media/image50.wmf" /><Relationship Id="rId89" Type="http://schemas.openxmlformats.org/officeDocument/2006/relationships/oleObject" Target="embeddings/oleObject33.bin" /><Relationship Id="rId9" Type="http://schemas.openxmlformats.org/officeDocument/2006/relationships/image" Target="media/image5.png" /><Relationship Id="rId90" Type="http://schemas.openxmlformats.org/officeDocument/2006/relationships/oleObject" Target="embeddings/oleObject34.bin" /><Relationship Id="rId91" Type="http://schemas.openxmlformats.org/officeDocument/2006/relationships/image" Target="media/image51.wmf" /><Relationship Id="rId92" Type="http://schemas.openxmlformats.org/officeDocument/2006/relationships/oleObject" Target="embeddings/oleObject35.bin" /><Relationship Id="rId93" Type="http://schemas.openxmlformats.org/officeDocument/2006/relationships/image" Target="media/image52.wmf" /><Relationship Id="rId94" Type="http://schemas.openxmlformats.org/officeDocument/2006/relationships/oleObject" Target="embeddings/oleObject36.bin" /><Relationship Id="rId95" Type="http://schemas.openxmlformats.org/officeDocument/2006/relationships/image" Target="media/image53.wmf" /><Relationship Id="rId96" Type="http://schemas.openxmlformats.org/officeDocument/2006/relationships/oleObject" Target="embeddings/oleObject37.bin" /><Relationship Id="rId97" Type="http://schemas.openxmlformats.org/officeDocument/2006/relationships/oleObject" Target="embeddings/oleObject38.bin" /><Relationship Id="rId98" Type="http://schemas.openxmlformats.org/officeDocument/2006/relationships/oleObject" Target="embeddings/oleObject39.bin" /><Relationship Id="rId99" Type="http://schemas.openxmlformats.org/officeDocument/2006/relationships/oleObject" Target="embeddings/oleObject4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f13fd97ab5b04b98ac7e7639c0200e8cmtm3mdk1ote1ng</vt:lpwstr>
  </property>
</Properties>
</file>