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第十章</w:t>
      </w:r>
      <w:r>
        <w:rPr>
          <w:b/>
          <w:sz w:val="32"/>
        </w:rPr>
        <w:t xml:space="preserve"> </w:t>
      </w:r>
      <w:r>
        <w:rPr>
          <w:b/>
          <w:sz w:val="32"/>
        </w:rPr>
        <w:t>静电场中的能量（单元测试）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姓名∶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24"/>
        </w:rPr>
        <w:t>班级：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分数：</w:t>
      </w:r>
      <w:r>
        <w:rPr>
          <w:b/>
          <w:sz w:val="24"/>
        </w:rPr>
        <w:t>________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73880"/>
            <wp:docPr id="100003" name="" descr="@@@bf4a394b59194b6a802f1cf88dcf4f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6</w:t>
      </w:r>
      <w:r>
        <w:rPr>
          <w:b/>
          <w:sz w:val="24"/>
        </w:rPr>
        <w:t>分，共</w:t>
      </w:r>
      <w:r>
        <w:rPr>
          <w:b/>
          <w:sz w:val="24"/>
        </w:rPr>
        <w:t>48</w:t>
      </w:r>
      <w:r>
        <w:rPr>
          <w:b/>
          <w:sz w:val="24"/>
        </w:rPr>
        <w:t>分。在每小题给出的四个选项中，第</w:t>
      </w:r>
      <w:r>
        <w:rPr>
          <w:b/>
          <w:sz w:val="24"/>
        </w:rPr>
        <w:t>1~4</w:t>
      </w:r>
      <w:r>
        <w:rPr>
          <w:b/>
          <w:sz w:val="24"/>
        </w:rPr>
        <w:t>题只有一项符合题目要求，第</w:t>
      </w:r>
      <w:r>
        <w:rPr>
          <w:b/>
          <w:sz w:val="24"/>
        </w:rPr>
        <w:t>5~8</w:t>
      </w:r>
      <w:r>
        <w:rPr>
          <w:b/>
          <w:sz w:val="24"/>
        </w:rPr>
        <w:t>题有多项符合题目要求，全部选对的得</w:t>
      </w:r>
      <w:r>
        <w:rPr>
          <w:b/>
          <w:sz w:val="24"/>
        </w:rPr>
        <w:t>6</w:t>
      </w:r>
      <w:r>
        <w:rPr>
          <w:b/>
          <w:sz w:val="24"/>
        </w:rPr>
        <w:t>分，选对但不全的得</w:t>
      </w:r>
      <w:r>
        <w:rPr>
          <w:b/>
          <w:sz w:val="24"/>
        </w:rPr>
        <w:t>3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1．在金属球壳的球心有一个负点电荷，球壳内外的电场线分布如图所示，下列说法正确的是（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857375"/>
            <wp:docPr id="100005" name="" descr="@@@5b58f654-c557-4c39-b202-74261e63f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点的电场强度比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点的大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B．球壳内表面带负电，外表面带正电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C．试探电荷＋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点的电势能比在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D．试探电荷＋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沿电场线从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点，电场力做负功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【知识点】静电平衡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【详解】A．电场线的疏密程度表示场强的强弱，所以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点的电场强度比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点的大，故A选项错误；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B．因为金属球壳的球心有一个负点电荷，根据静电感应规律，正电荷受到负电荷的吸引力聚集在球壳内部，球壳外部有多余的负电荷，所以球壳内表面带正电，外表面带负电，故B选项错误；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C．沿着电场线方向电势逐渐降低，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点的电势比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点的电势高，所以试探电荷+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点的电势能比在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点的小，故选项C错误；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D．试探电荷+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的受力方向与场强方向相同，所以沿逆着电场线从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点，电场力做负功，故选项D正确。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2．如图，平行板电容器与电压恒定的电源连接，下极板接地，静电计所带电量很少，对电路几乎没有影响。一带负电的小球被固定于电容器中的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点。将平行板电容器上极板向上移动小段距离，下列说法正确的是（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1200150"/>
            <wp:docPr id="100007" name="" descr="@@@58a068b4-629d-4778-90df-ff5efaf36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A．平行板电容器的电容将变大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B．带电小球的电势能不变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C．静电计指针张角变小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D．先将上极板与电源断开，再将下极板向下移动一段距离，小球所受电场力不变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【知识点】电容器与静电计组合的动态分析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【详解】A．将平行板电容器上极板竖直向上移动小段距离，根据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ε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可知电容减小，故A错误；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可知电容器间电场强度减小，所以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点与下极板电势差减小，则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点电势降低，由于小球带负电，所以小球的电势能增大，故B错误；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C．因为电容器电压不变，所以静电计指针张角不变，故C错误；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D．若先将上极板与电源正极的导线断开，再将下极板向下移动一小段距离，则电容器带电量不变，根据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ε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ε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可知电场强度不变，则小球所受电场力不变，故D正确。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3．真空中，点电荷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分别位于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处的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处的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点，它们之间连线上电场强度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随位置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变化的图像如图所示。一带正电的粒子由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处的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点静止释放，能通过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处的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点。粒子仅受电场力，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为坐标原点，以下判断正确的是（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590675"/>
            <wp:docPr id="100009" name="" descr="@@@0f7bcb0bb8614ee69a4f51b9c64ad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均带正电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电荷量小于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电荷量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电势先降低再升高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间的电势差大于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间的电势差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【知识点】电场强度的叠加法则、电势和电场线的关系、判断非匀强电场中等距的两点电势差大小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【详解】A．由图像可知，从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电场强度方向不变，带正电的检验电荷从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点由静止释放后能通过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点，说明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带正电、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带负电，故A错误；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带正电、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带负电，合场强最小时，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在该点产生的场强相等，设合场强最小时横坐标为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电场强度方向不变，从正电荷指向负电荷，沿着电场线的方向电势降低，可知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电势逐渐降低，故C错误；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间的平均电场强度大于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间的平均电场强度，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间距离和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间距离相等，根据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间的电势差大于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间的电势差，故D正确。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4．如图所示，环形塑料管半径为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，竖直放置，且管的内径远小于环的半径，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为该环的水平直径，环的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及其以下部分处于水平向左的匀强电场中，管的内壁光滑。现将一质量为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，电荷量为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的小球从管中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点由静止开始释放，已知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  <w:r>
        <w:rPr>
          <w:sz w:val="21"/>
        </w:rPr>
        <w:t>，小球可以运动过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点。则下列说法正确的是（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514475"/>
            <wp:docPr id="100011" name="" descr="@@@e47b11ad-b0bb-40f6-9cf9-52edb39802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A．小球释放后的运动过程中机械能守恒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B．小球每周的运动过程中最大速度在圆弧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之间，且与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之间的夹角为37°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C．小球释放后，第一次经过最低点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和最高点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时，对管壁的压力之比为9∶2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D．小球释放后，第二次恰好到达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点时，对管壁的压力大小为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【知识点】带电物体（计重力）在匀强电场中的圆周运动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【详解】A．根据机械能守恒定律的条件可知，在小球运动的过程中，除了重力做功之外，电场力也做功了，故小球释放后的运动过程中机械能不守恒，故A错误；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B．如果小球带负电，不可能到达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点，所以小球带正电，则设电场力与重力合力的方向与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之间的夹角为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，则由小球的受力可知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故小球每周的运动过程中最大速度在圆弧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之间，且与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之间的夹角为37°，故B错误；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C．球释放后，小球第一次经过最低点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第一次经过最高点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D．小球释放后，第二次恰好到达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小球释放后，第二次恰好到达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点时，对管壁的压力大小为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为空间中一条电场线，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的中点，将一带电小球从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点静止释放，小球刚好运动到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533525"/>
            <wp:docPr id="100013" name="" descr="@@@4896cf85-10fa-488e-b20b-20a033aa21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点时小球的重力等于电场力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点的电场强度一定小于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小球的机械能一直减小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两点电势差一定等于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两点电势差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【知识点】带电物体（计重力）在非匀强电场中的直线运动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【详解】AB．小球刚好运动到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点，小球速度为零；小球在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点有向下的加速度，根据牛顿第二定律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点有上的加速度，根据牛顿第二定律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小球受到的电场力一直向上，做负功，小球的机械能一直减小，故C正确；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D．由于不知道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间的电场强度情况，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两点间平均电场强度不一定等于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两点间平均电场强度，故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两点电势差不一定等于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两点电势差，故D错误。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6．如图所示，纸面内有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两条线段，且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=2cm，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=8cm，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夹角为60°。一匀强电场与纸面平行，且有电势差</w:t>
      </w:r>
      <w:r>
        <w:rPr>
          <w:sz w:val="21"/>
        </w:rPr>
        <w:t>U</w:t>
      </w:r>
      <w:r>
        <w:rPr>
          <w:sz w:val="21"/>
          <w:vertAlign w:val="subscript"/>
        </w:rPr>
        <w:t>OP</w:t>
      </w:r>
      <w:r>
        <w:rPr>
          <w:sz w:val="21"/>
        </w:rPr>
        <w:t>=-3V、</w:t>
      </w:r>
      <w:r>
        <w:rPr>
          <w:sz w:val="21"/>
        </w:rPr>
        <w:t>U</w:t>
      </w:r>
      <w:r>
        <w:rPr>
          <w:sz w:val="21"/>
          <w:vertAlign w:val="subscript"/>
        </w:rPr>
        <w:t>OQ</w:t>
      </w:r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12V，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的中点。则（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019175"/>
            <wp:docPr id="100015" name="" descr="@@@2dda89b2-4718-4c84-8412-15a30391db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U</w:t>
      </w:r>
      <w:r>
        <w:rPr>
          <w:sz w:val="21"/>
          <w:vertAlign w:val="subscript"/>
        </w:rPr>
        <w:t>PQ</w:t>
      </w:r>
      <w:r>
        <w:rPr>
          <w:sz w:val="21"/>
        </w:rPr>
        <w:t>=9V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B．场强大小为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V/m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的负电荷从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移到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，电场力做功9.0×10</w:t>
      </w:r>
      <w:r>
        <w:rPr>
          <w:sz w:val="21"/>
          <w:vertAlign w:val="superscript"/>
        </w:rPr>
        <w:t>-9</w:t>
      </w:r>
      <w:r>
        <w:rPr>
          <w:sz w:val="21"/>
        </w:rPr>
        <w:t>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D．以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为直径作圆，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是圆周上动点，则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两点间最大电势差为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【知识点】静电力做功与电势差的关系、等势面和电场线的关系、匀强电场中电势差与电场强度的关系、计算匀强电场中两点的电势差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【详解】A．根据电势差之间的关系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 取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中点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，根据电势差之间的关系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点处于同一个等势面，电场线应垂直于等势面，根据几何关系以及电势差与电场强度的关系可知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PO</w:t>
      </w:r>
      <w:r>
        <w:rPr>
          <w:sz w:val="21"/>
        </w:rPr>
        <w:t>沿电场线上的距离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C．根据电势差之间的关系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根据电场力做功表达式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D．以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为直径作圆，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是圆周上动点，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为直径运动到与电场线平行时，则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两点间有最大电势差可得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7．空间存在一匀强电场，将一质量为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、带电荷量为+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的小球从一水平线上的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点分两次抛出。如图所示，第一次抛出时速度大小为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，方向与竖直方向的夹角为30°，经历时间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回到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点；第二次以同样的速率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竖直向上抛出，经历时间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经过水平线上的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为小球运动轨迹的最高点。电场方向与小球运动轨迹在同一竖直面内，不计空气阻力，重力加速度为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。关于小球从抛出到回到水平线的过程，下列说法正确的是（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71725" cy="1028700"/>
            <wp:docPr id="100017" name="" descr="@@@74dc8a8c-94e6-4d58-bd5a-f04aa57f63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B．电场强度的最小值为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C．电场沿水平方向时，电势差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D．电场强度为最小值时，第二次抛出到回到水平线上的过程中小球的电势能减少了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【知识点】带电物体（计重力）在匀强电场中的一般运动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【详解】A．两次小球的竖直加速度相同，则第一次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第二次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B．当电场力方向与第一次抛出时的初速度方向垂直时场强最小，则此时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电场强度的最小值为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C．电场沿水平方向时，小球在水平方向做初速度为零的匀加速运动，则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可知，电势差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D．电场强度为最小值时，竖直方向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水平方向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第二次抛出到回到水平线上的过程中电场力对小球做功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则小球的电势能减少了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8．如图，一电子仅在电场力作用下运动，经过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时的动能为12eV，从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的过程中克服电场力所做的功为6eV。虚线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代表匀强电场内间距相等的一组等势面，已知平面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上的电势为4V。下列说法正确的是（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095375"/>
            <wp:docPr id="100019" name="" descr="@@@eb65e396-f28e-4007-a309-5ff17178b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A．平面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上的电势为零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B．该电子一定能到达平面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C．该电子经过平面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时，其电势能为-2eV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D．该电子经过平面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时的速率是经过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时的2倍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【知识点】计算带电粒子穿越不同等势面时电场力做功和能量变化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【详解】A．依题意，已知等势面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上的电势为4V，可得电子在该等势面上的电势能为-4eV，由于从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的过程中电子克服电场力所做的功为6eV，则电子的动能减小6eV，电势能增加6eV，可得电子从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通过相邻等势面，动能均减少2eV，电势能均增加2eV，由于电子具有的能量等于动能与电势能之和，所以可得电子在等势面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上具有的能量为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eV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eV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6eV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根据能量守恒，则平面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eV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eV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eV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则平面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上的电势为零，故A正确；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B．由于该电子到达平面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时的动能为6eV，电子从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通过相邻等势面，动能均减少2eV，则到达平面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时动能为2ev，由于题中没有说明电子如何运动，则不一定能到达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平面，故B错误；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C．根据能量守恒可得，该电子经过平面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时，其电势能满足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eV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D．根据前面选项分析，可知该电子经过平面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时的动能为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eV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4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9．用如图甲所示电路观察电容器的充、放电现象，现提供如下实验器材：电源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电压恒为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、电容器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（标称电容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μ</m:t>
          </m:r>
          <m:r>
            <m:rPr>
              <m:nor/>
            </m:rP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）、电阻箱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9999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Ω</m:t>
              </m:r>
            </m:e>
          </m:d>
        </m:oMath>
      </m:oMathPara>
      <w:r>
        <w:rPr>
          <w:sz w:val="21"/>
        </w:rPr>
        <w:t>、微安表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（量程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500</m:t>
          </m:r>
          <m:r>
            <w:rPr>
              <w:rFonts w:ascii="Cambria Math" w:eastAsia="宋体" w:hAnsi="Cambria Math" w:cs="Cambria Math"/>
            </w:rPr>
            <m:t>μ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），单刀双掷开关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和导线若干。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1333500"/>
            <wp:docPr id="100021" name="" descr="@@@9d1696a9-7dd3-4a65-8c99-8dfd624c30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00425" cy="1457325"/>
            <wp:docPr id="100023" name="" descr="@@@2c493f8b-c2cf-4300-b8ed-92dc83abd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  <w:r>
        <w:rPr>
          <w:sz w:val="21"/>
        </w:rPr>
        <w:t>甲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 </w:t>
      </w:r>
      <w:r>
        <w:rPr>
          <w:sz w:val="21"/>
        </w:rPr>
        <w:t>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（1）先将开关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拨至位置1，充电完毕，再将开关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拨至位置2，则流经电阻箱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的电流方向为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（填“从上到下”或“从下到上”）；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（2）放电过程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图像如图乙所示，曲线与横轴围成的区域共有147个小格，则电容器电容的测量值为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μF</m:t>
          </m:r>
        </m:oMath>
      </m:oMathPara>
      <w:r>
        <w:rPr>
          <w:sz w:val="21"/>
        </w:rPr>
        <w:t>（结果保留三位有效数字）；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图像可作出电容器所带电荷量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随时间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变化的图像。某小组两次实验中电阻箱接入电路的阻值分别为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。则下列图像中可能正确的是</w:t>
      </w:r>
      <w:r>
        <w:t>(      )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sz w:val="21"/>
        </w:rPr>
        <w:t xml:space="preserve">A.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104900"/>
            <wp:docPr id="100025" name="" descr="@@@3bf6a8d7-a4e8-40ee-a1bc-7a2fbaf2ba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 xml:space="preserve">B.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085850"/>
            <wp:docPr id="100027" name="" descr="@@@849b3f71-834e-40b2-9409-cd74af1f4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sz w:val="21"/>
        </w:rPr>
        <w:t xml:space="preserve">C.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123950"/>
            <wp:docPr id="100029" name="" descr="@@@694b14e4-0d06-45f9-a9ae-8968b2a7c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 xml:space="preserve">D.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123950"/>
            <wp:docPr id="100031" name="" descr="@@@f0eea628-9cac-4d5a-9cec-9f7b127bb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从下到上     980     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【知识点】电容器的充放电与储能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【详解】（1）[1]充电完毕，将开关S拨至位置2，电容器放电，电容器上极板带正电，则流经电阻箱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 xml:space="preserve">的电流方向为从下到上；（2）[2]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图象与坐标值围成的面积表示电量，电量为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.94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电容器电容的测量值为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.94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≈</m:t>
          </m:r>
          <m:r>
            <m:rPr>
              <m:nor/>
            </m:rP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.80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980</m:t>
          </m:r>
          <m:r>
            <m:rPr>
              <m:nor/>
            </m:rPr>
            <w:rPr>
              <w:rFonts w:ascii="Cambria Math" w:eastAsia="宋体" w:hAnsi="Cambria Math" w:cs="Cambria Math"/>
            </w:rPr>
            <m:t>μF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电容结果可取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980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μF)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图象的斜率表示电流，两次实验中电阻箱接入电路的阻值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&lt;R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，可知曲线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的放电电流比曲线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大，曲线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图象的斜率大，电容器电量相同，所以曲线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放电时间短。故图像C符合要求。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为圆心、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为半径的圆与坐标轴的交点分别为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，空间有方向与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轴正方向相同的匀强电场，同时在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点固定一个电荷量为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的点电荷。如果把一个电荷量为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的试探电荷放在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点，则恰好平衡，静电力常量为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，则：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（1）匀强电场的场强大小为多少？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两点的实际场强大小分别为多少？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间的电势差？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（4）该电荷从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的过程中，电场力做了多少功？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1781175"/>
            <wp:docPr id="100033" name="" descr="@@@f6502668-48da-49e1-bff6-0cea38404b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；（4）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【知识点】静电力做功与电势差的关系、电场线、等势面和运动轨迹的定性分析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的试探电荷在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点处于平衡状态，受力分析可得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匀强电场的场强大小为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（2）正点电荷形成的电场的场强方向从圆心沿半径方向向外，大小为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点的实际场强为两个等大、同方向场强的合成，为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点的实际场强为两个等大、互相垂直的场强的合成，为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（3）在电荷量为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的点电荷场中，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点在同一等势面上，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间的电势差为0，在与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轴正方向相同的匀强电场中，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间的电势差为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间的电势差为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间的电势差为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，故电荷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的过程中，电场力做功为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11．如图所示，与水平面成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角的绝缘细杆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穿过一固定均匀带电圆环，并垂直圆环所在平面，细杆与圆环所在平面的交点为圆环的圆心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，一套在细杆上的小球从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点以某一初速度沿杆向上运动，恰能到达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点，已知圆环半径为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、带电量为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，小球的质量为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、带电量为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，静电力常量为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，绝缘细杆与小球间的动摩擦因数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（1）圆环在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点产生的场强；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（2）小球在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点的加速度大小；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（3）小球在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点的动能大小。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152525"/>
            <wp:docPr id="100035" name="" descr="@@@0632c226-172e-4ac6-bc88-a5df69d5a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，沿杆向上；（2）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【知识点】电场强度的叠加法则、带电物体（计重力）在非匀强电场中的直线运动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【详解】（1）根据题意可知，圆环上电荷分布均匀，取环上一小圆弧，设其电荷量为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，该点到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圆环上该点和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点的连线与细杆的夹角为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，如图所示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86025" cy="962025"/>
            <wp:docPr id="100037" name="" descr="@@@04008181-f45f-4587-9cf2-06578555f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根据数学知识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点产生的场强为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方向为正方向建立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点场强沿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轴方向的分量为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同理，圆环上与之对称的小圆弧（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点场强沿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轴方向的分量同样为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易知相互对称的小圆弧上电荷在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点垂直细杆方向的合场强为零，则根据对称性可知，带电量为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的圆环在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点产生的场强方向沿杆向上，大小为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（2）小滑环在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根据场强的对称性可知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解得小球在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点的加速度大小为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（3）根据题意，由对称性可知，小球从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点过程中，电场力做功为零，由动能定理有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解得小球在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点的动能大小为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12．如图所示，竖直放置的半圆形轨道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、水平轨道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、曲面轨道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、水平轨道</w:t>
      </w:r>
      <w:r>
        <w:rPr>
          <w:rFonts w:ascii="Times New Roman" w:eastAsia="Times New Roman" w:hAnsi="Times New Roman" w:cs="Times New Roman"/>
          <w:i/>
          <w:sz w:val="21"/>
        </w:rPr>
        <w:t>DF</w:t>
      </w:r>
      <w:r>
        <w:rPr>
          <w:sz w:val="21"/>
        </w:rPr>
        <w:t>依次平滑连接，各轨道均光滑绝缘。已知半圆形轨道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的圆心为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的水平距离为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的水平距离、高度差均为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DF</w:t>
      </w:r>
      <w:r>
        <w:rPr>
          <w:sz w:val="21"/>
        </w:rPr>
        <w:t>足够长。整个空间存在水平向左的匀强电场，现在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处竖直向上抛出一带电量为+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的小球（初速度未知），小球恰好从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点无碰撞地进入半圆形轨道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。已知重力加速度为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（1）匀强电场强度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（2）小球在半圆形轨道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运动过程中对轨道的最大压力的大小；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（3）若小球从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点飞出时匀强电场的方向突变为竖直向下，大小不变，可以使小球从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点飞出后落回到</w:t>
      </w:r>
      <w:r>
        <w:rPr>
          <w:rFonts w:ascii="Times New Roman" w:eastAsia="Times New Roman" w:hAnsi="Times New Roman" w:cs="Times New Roman"/>
          <w:i/>
          <w:sz w:val="21"/>
        </w:rPr>
        <w:t>DF</w:t>
      </w:r>
      <w:r>
        <w:rPr>
          <w:sz w:val="21"/>
        </w:rPr>
        <w:t>的水平射程最大，求从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点飞出时的速度方向和最大水平射程。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1076325"/>
            <wp:docPr id="100039" name="" descr="@@@e6cf430b-4bba-4f64-9dd2-753532e54d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；（3）与水平方向夹角为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【知识点】带电物体（计重力）在匀强电场中的圆周运动、带电物体（计重力）在匀强电场中的一般运动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【详解】（1）小球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从到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过程，竖直方向根据逆向思维可得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水平方向，根据位移时间关系可得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水平方向根据牛顿第二定律得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（2）对小球在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小球受到重力和电场力的合力大小为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方向和竖直方向夹角为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点到等效最低点，根据动能定理得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在等效最低点，根据牛顿第二定律得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由牛顿第三定律可得压力为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（3）小球由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点，由动能定理得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点飞出时的速度方向与水平方向夹角为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时，水平射程最大，为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45605"/>
            <wp:docPr id="100041" name="" descr="@@@cbfa89cc78674e0393e717c946ca01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13．在水平方向的匀强电场中，一带电小球仅在重力和电场力作用下于竖直面（纸面）内运动。如图，若小球的初速度方向沿虚线，则其运动轨迹为直线，若小球的初速度方向垂直于虚线，则其从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点出发运动到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点等高处的过程中（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904875"/>
            <wp:docPr id="100043" name="" descr="@@@ac2d254b-7f59-4cc5-bb48-43b531c0e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A．动能减小，电势能增大</w:t>
      </w:r>
      <w:r>
        <w:rPr>
          <w:sz w:val="21"/>
        </w:rPr>
        <w:tab/>
      </w:r>
      <w:r>
        <w:rPr>
          <w:sz w:val="21"/>
        </w:rPr>
        <w:t>B．动能增大，电势能增大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C．动能减小，电势能减小</w:t>
      </w:r>
      <w:r>
        <w:rPr>
          <w:sz w:val="21"/>
        </w:rPr>
        <w:tab/>
      </w:r>
      <w:r>
        <w:rPr>
          <w:sz w:val="21"/>
        </w:rPr>
        <w:t>D．动能增大，电势能减小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【知识点】带电物体（计重力）在匀强电场中的一般运动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若小球的初速度方向沿虚线，则其运动轨迹为直线，可知电场力和重力的合力沿着虚线方向，又电场力方向为水平方向，根据力的合成可知电场力方向水平向右，若小球的初速度方向垂直于虚线，则其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点出发运动到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点等高处的过程中重力对小球做功为零，电场力的方向与小球的运动方向相同，则电场力对小球正功，小球的动能增大，电势能减小。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14．在电荷量为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的点电荷产生的电场中，将无限远处的电势规定为零时，距离该点电荷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处的电势为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为静电力常量，多个点电荷产生的电场中某点的电势，等于每个点电荷单独存在的该点的电势的代数和。电荷量分别为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的两个点电荷产生的电场的等势线如图中曲线所示（图中数字的单位是伏特），则（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81225" cy="1971675"/>
            <wp:docPr id="100045" name="" descr="@@@9d2765af-4fca-40c7-8d37-da6da74e6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【知识点】点电荷周围电势及叠加计算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【详解】根据两点电荷周围的电势分布可知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带正电，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带负电；由图中电势为0的等势线可知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由图中距离关系可知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15．如图，将不计重力、电荷量为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带负电的小圆环套在半径为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的光滑绝缘半圆弧上，半圆弧直径两端的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点分别固定电荷量为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的负点电荷。将小圆环从靠近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点处静止释放，小圆环先后经过图上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点，已知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，则小圆环从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点运动到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点的过程中（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1209675"/>
            <wp:docPr id="100047" name="" descr="@@@33c6bbe4-c488-4780-9617-0626c6c81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A．静电力做正功</w:t>
      </w:r>
      <w:r>
        <w:rPr>
          <w:sz w:val="21"/>
        </w:rPr>
        <w:tab/>
      </w:r>
      <w:r>
        <w:rPr>
          <w:sz w:val="21"/>
        </w:rPr>
        <w:t>B．静电力做负功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C．静电力先做正功再做负功</w:t>
      </w:r>
      <w:r>
        <w:rPr>
          <w:sz w:val="21"/>
        </w:rPr>
        <w:tab/>
      </w:r>
      <w:r>
        <w:rPr>
          <w:sz w:val="21"/>
        </w:rPr>
        <w:t>D．静电力先做负功再做正功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【知识点】电场力做功和电势能变化的关系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b/>
          <w:sz w:val="21"/>
        </w:rPr>
        <w:t>解法一：</w:t>
      </w:r>
      <w:r>
        <w:rPr>
          <w:sz w:val="21"/>
        </w:rPr>
        <w:t>设在小圆环在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间的任意一点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，根据几何关系可得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带负电的小圆环与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点固定的电电荷间库仑力为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，方向由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带负电的小圆环与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点固定的电电荷间库仑力为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64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，方向由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，将两个库仑力沿着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方向（半径方向）和垂直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（圆弧切线方向）分解，则沿切线方向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切线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27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因素分解可得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切线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则小圆环在半圆弧上运动时，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均大于0，则当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切线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，静电力做正功。当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切线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，静电力做负功。可得小圆环</w:t>
      </w:r>
      <w:r>
        <w:rPr>
          <w:sz w:val="21"/>
        </w:rPr>
        <w:t>后经过图上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点的过程中</w:t>
      </w:r>
      <w:r>
        <w:rPr>
          <w:sz w:val="21"/>
        </w:rPr>
        <w:t>受到的静电力在切线方向的分力一直大于等于0，则静电力一直做正功。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0325" cy="2143125"/>
            <wp:docPr id="100049" name="" descr="@@@295e313c-889b-4168-8cad-f0a4f9a191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解法二：</w:t>
      </w:r>
      <w:r>
        <w:rPr>
          <w:sz w:val="21"/>
        </w:rPr>
        <w:t>设在小圆环在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间的任意一点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，根据几何关系可得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带负电的小圆环在两个负点电荷电场中的电势能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求导可得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27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64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为单调递减函数。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为单调递增函数，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点运动到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点时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 xml:space="preserve"> 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增大到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一直变小，静电力一直做正功。故A正确。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16．关于电荷和静电场，下列说法正确的是（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A．一个与外界没有电荷交换的系统，电荷的代数和保持不变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B．电场线与等势面垂直，且由电势低的等势面指向电势高的等势面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C．点电荷仅在电场力作用下从静止释放，该点电荷的电势能将减小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D．点电荷仅在电场力作用下从静止释放，将从高电势的地方向低电势的地方运动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【知识点】电荷守恒定律、比较电势能的大小、等势面和电场线的关系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【详解】A．根据电荷守恒定律可知一个与外界没有电荷交换的系统，这个系统的电荷总量是不变的，故A正确；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B．根据电场线和等势面的关系可知电场线与等势面垂直，且由电势高的等势面指向电势低的等势面，故B错误；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CD．点电荷仅在电场力作用下从静止释放，电场力做正功，电势能减小，根据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可知正电荷将从电势高的地方向电势低的地方运动，负电荷将从电势低的地方向电势高的地方运动，故C正确，D错误。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17．如图所示，带电量为+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的小球被绝缘棒固定在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点，右侧有固定在水平面上、倾角为30°的光滑绝缘斜面。质量为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i/>
          <w:sz w:val="21"/>
        </w:rPr>
        <w:t>、</w:t>
      </w:r>
      <w:r>
        <w:rPr>
          <w:sz w:val="21"/>
        </w:rPr>
        <w:t>带电量为+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的小滑块从斜面上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点由静止释放，滑到与小球等高的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点时加速度为零，滑到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点时速度为零。已知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间的距离为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，静电力常量为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466850"/>
            <wp:docPr id="100051" name="" descr="@@@14c2d9a9-3cdd-4f18-9ecb-77a55a3c3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的距离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的距离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，静电力对小滑块做功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=﹣</w:t>
      </w:r>
      <w:r>
        <w:rPr>
          <w:rFonts w:ascii="Times New Roman" w:eastAsia="Times New Roman" w:hAnsi="Times New Roman" w:cs="Times New Roman"/>
          <w:i/>
          <w:sz w:val="21"/>
        </w:rPr>
        <w:t>mgS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之间的电势差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AC</w:t>
      </w:r>
      <w:r>
        <w:rPr>
          <w:sz w:val="21"/>
        </w:rPr>
        <w:t>=﹣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【知识点】电场力做功和电势能变化的关系、电场线、等势面和运动轨迹的定性分析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【详解】AB．由题意知小滑块在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点处的加速度为零，则根据受力分析有沿斜面方向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C．因为滑到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点时速度为零，小滑块从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的过程，静电力对小滑块做的功为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，根据动能定理有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D．根据静电力做的功与电势差的关系可知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之间的电势差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污水中的污泥絮体经处理后带负电，可利用电泳技术对其进行沉淀去污，基本原理如图所示。涂有绝缘层的金属圆盘和金属棒分别接电源正、负极、金属圆盘置于底部、金属棒插入污水中，形成如图所示的电场分布，其中实线为电场线，虚线为等势面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点在同一电场线上，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点在同一等势面上。下列说法正确的有（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190625"/>
            <wp:docPr id="100053" name="" descr="@@@23d87ab2-d29b-47e2-8b48-50882cc47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点的电势比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点的电场强度比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C．污泥絮体从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点移到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点，电场力对其做正功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D．污泥絮体在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点的电势能比其在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【知识点】根据电场线的疏密比较电场强弱、比较电势能的大小、电场力做功和电势能变化的关系、电势和电场线的关系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【详解】AC．根据沿着电场线方向电势降低可知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点的电势比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点的低，污泥絮体带负电，根据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可知污泥絮体在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点的电势能比在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点的电势能大，污泥絮体从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点移到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点，电势能减小，电场力对其做正功，故AC正确；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B．根据电场线的疏密程度可知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点的电场强度比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点的小，故B错误；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 xml:space="preserve"> M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点在同一等势面上，则污泥絮体在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点的电势能与在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点的电势能相等，结合AC选项分析可知污泥絮体在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点的电势能比其在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点的大，故D错误。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19．如图，圆心为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点、半径为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的圆周上有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八个等分点，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点固定有一带电量为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）的点电荷，其余各点均固定有带电量为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的点电荷。已知静电力常量为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点的电场强度大小为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点的电势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（填“大于”“等于”或“小于”）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点的电势；将一带电量为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）的点电荷从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点沿图中</w:t>
      </w:r>
      <m:oMathPara>
        <m:oMathParaPr>
          <m:jc m:val="left"/>
        </m:oMathParaPr>
        <m:oMath>
          <m:acc>
            <m:accPr>
              <m:chr m:val="⌢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弧线移动到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点，电场力对该点电荷所做的总功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（填“大于零”“等于零”或“小于零”）。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219200"/>
            <wp:docPr id="100055" name="" descr="@@@9bf774ba-ccf9-4bcb-bba4-87b3cde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    大于     大于零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【知识点】电场强度的叠加法则、电场力做功和电势能变化的关系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【详解】[1]根据对称性可得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点、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点、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点和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点处的点电荷在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点处产生的电场强度矢量和均为0，所以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点的电场强度等于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点处的点电荷在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点处产生的电场强度矢量和，由电场叠加原理可得，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点场强大小为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[2]电势是标量，取去无穷远处为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电势，则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的电势分别为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根据点电荷的电势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和对称性可知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)&gt;0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点电荷从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移动到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点，电势能减小，故电场力对该点电荷所做的总功大于零。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20．某同学为探究电容器充、放电过程，设计了图甲实验电路。器材如下：电容器，电源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（电动势6V，内阻不计），电阻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400.0Ω，电阻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200.0Ω，电流传感器，开关S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，导线若干。实验步骤如下：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43450" cy="1219200"/>
            <wp:docPr id="100057" name="" descr="@@@be3b48b3-19b1-4b9f-8e5c-48708cbe5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(1)断开S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，将电流传感器正极与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节点相连，其数据采样频率为5000Hz，则采样周期为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s；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(2)闭合S</w:t>
      </w:r>
      <w:r>
        <w:rPr>
          <w:sz w:val="21"/>
          <w:vertAlign w:val="subscript"/>
        </w:rPr>
        <w:t>1</w:t>
      </w:r>
      <w:r>
        <w:rPr>
          <w:sz w:val="21"/>
        </w:rPr>
        <w:t>，电容器开始充电，直至充电结束，得到充电过程的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曲线如图乙，由图乙可知开关S</w:t>
      </w:r>
      <w:r>
        <w:rPr>
          <w:sz w:val="21"/>
          <w:vertAlign w:val="subscript"/>
        </w:rPr>
        <w:t>1</w:t>
      </w:r>
      <w:r>
        <w:rPr>
          <w:sz w:val="21"/>
        </w:rPr>
        <w:t>闭合瞬间流经电阻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mA（结果保留3位有效数字）；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(3)保持S</w:t>
      </w:r>
      <w:r>
        <w:rPr>
          <w:sz w:val="21"/>
          <w:vertAlign w:val="subscript"/>
        </w:rPr>
        <w:t>1</w:t>
      </w:r>
      <w:r>
        <w:rPr>
          <w:sz w:val="21"/>
        </w:rPr>
        <w:t>闭合，再闭合S</w:t>
      </w:r>
      <w:r>
        <w:rPr>
          <w:sz w:val="21"/>
          <w:vertAlign w:val="subscript"/>
        </w:rPr>
        <w:t>2</w:t>
      </w:r>
      <w:r>
        <w:rPr>
          <w:sz w:val="21"/>
        </w:rPr>
        <w:t>，电容器开始放电，直至放电结束，则放电结束后电容器两极板间电压为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V；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(4)实验得到放电过程的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曲线如图丙，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曲线与坐标轴所围面积对应电容器释放的电荷量为0.0188C，则电容器的电容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μF。图丙中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曲线与横坐标、直线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1s所围面积对应电容器释放的电荷量为0.0038C，则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1s时电容器两极板间电压为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V（结果保留2位有效数字）。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×10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(2)15.0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     4.7 × 10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     2.8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【知识点】电容器的充放电与储能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【详解】（1）采样周期为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5000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s=2×10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（2）由图乙可知开关S</w:t>
      </w:r>
      <w:r>
        <w:rPr>
          <w:sz w:val="21"/>
          <w:vertAlign w:val="subscript"/>
        </w:rPr>
        <w:t>1</w:t>
      </w:r>
      <w:r>
        <w:rPr>
          <w:sz w:val="21"/>
        </w:rPr>
        <w:t>闭合瞬间流经电阻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的电流为15.0mA；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（3）放电结束后电容器两极板间电压等于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两端电压，根据闭合电路欧姆定律得电容器两极板间电压为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（4）[1]充电结束后电容器两端电压为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，故可得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0.0188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4.7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μF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[2]设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1s时电容器两极板间电压为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″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'</m:t>
                      </m:r>
                    </m:sup>
                  </m:sSup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''</m:t>
                      </m:r>
                    </m:sup>
                  </m:sSup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代入数值解得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''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.8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21．如图，竖直向上的匀强电场中，用长为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的绝缘细线系住一带电小球，在竖直平面内绕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点做圆周运动。图中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为圆周上的两点，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点为最低点，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点等高。当小球运动到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点时，细线对小球的拉力恰好为0，已知小球的电荷量为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两点间的电势差为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（2）小球在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两点的速度大小。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743075"/>
            <wp:docPr id="100059" name="" descr="@@@191f4503-e3a4-423f-ad78-a1e335d02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U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L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【知识点】带电物体（计重力）在匀强电场中的圆周运动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【详解】（1）在匀强电场中，根据公式可得场强为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点细线对小球的拉力为0，根据牛顿第二定律得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过程根据动能定理得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U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L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5"/>
      <w:footerReference w:type="default" r:id="rId3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jpe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jpe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footer" Target="footer1.xml" /><Relationship Id="rId36" Type="http://schemas.openxmlformats.org/officeDocument/2006/relationships/footer" Target="footer2.xml" /><Relationship Id="rId37" Type="http://schemas.openxmlformats.org/officeDocument/2006/relationships/theme" Target="theme/theme1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51228c8ec8134e438b6e97f7591b1597mtuwnjc0mzczoq</vt:lpwstr>
  </property>
</Properties>
</file>