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第三章</w:t>
      </w:r>
      <w:r>
        <w:rPr>
          <w:b/>
          <w:sz w:val="32"/>
        </w:rPr>
        <w:t xml:space="preserve"> </w:t>
      </w:r>
      <w:r>
        <w:rPr>
          <w:b/>
          <w:sz w:val="32"/>
        </w:rPr>
        <w:t>机械波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24350" cy="381000"/>
            <wp:docPr id="100003" name="" descr="@@@a9b639c989e04139862ec0acb9bf6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1.</w:t>
      </w:r>
      <w:r>
        <w:rPr>
          <w:sz w:val="21"/>
        </w:rPr>
        <w:t>机械波的形成与传播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86075" cy="571500"/>
            <wp:docPr id="100005" name="" descr="@@@7930415aedde40a29d252cf727463c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2.</w:t>
      </w:r>
      <w:r>
        <w:rPr>
          <w:sz w:val="21"/>
        </w:rPr>
        <w:t>波的特点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）振幅：像绳波这种一维（只在某个方向上传播）机械波，若不计能量损失，各质点的振幅相同。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）周期（频率）：各质点都在做受迫振动，所以各质点振动的周期（频率）均与波源的振动周期（频率）相同。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）步调：离波源越远，质点振动越滞后。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）运动：各质点只在各自的平衡位置附近振动，并不随波迁移。各质点的起振方向都与波源开始振动的方向相同。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sz w:val="21"/>
        </w:rPr>
        <w:t>（</w:t>
      </w:r>
      <w:r>
        <w:rPr>
          <w:sz w:val="21"/>
        </w:rPr>
        <w:t>5</w:t>
      </w:r>
      <w:r>
        <w:rPr>
          <w:sz w:val="21"/>
        </w:rPr>
        <w:t>）实质：机械波向前传播的是振动这种运动形式，同时也可以传递能量和信息。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1．机械振动在介质中传播，形成了机械波。下列说法正确的是（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A．在纵波中，质点的分布是均匀的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B．机械波在真空中可以传播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C．发声体振动时在空气中产生的声波是纵波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D．介质中有机械波传播时，介质与波一起传播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【知识点】横波和纵波、机械振动和机械波的关系、机械波及其形成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【详解】A．纵波的波形是疏密相间的，质点分布最密的部分叫密部，分布最疏的地方叫疏部，故A错误；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B．机械波的传播需要介质，不能在真空中传播，故B错误；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C．发声体振动时在空气中产生的声波是纵波，故C正确；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D．在波的传播中，振动质点只在各自的平衡位置附近振动，并不随波的传播发生迁移，故D错误。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2．关于机械波。下列说法正确的是（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A．质点的振动方向与波的传播方向相互垂直的波，叫作纵波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B．机械振动在介质中传播，形成了机械波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C．在横波中，凸起的最高处叫作波谷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D．波可以传递能量，但不可以传递信息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【知识点】横波和纵波、机械波及其形成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【详解】A．质点的振动方向与波的传播方向相互垂直的波，叫作横波。故A错误；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B．机械振动在介质中传播，形成了机械波。故B正确；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C．在横波中，凸起的最高处叫作波峰。故C错误；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D．波可以传递能量，也可以传递信息。故D错误。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3．关于振动和波的关系，正确说法是（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A．物体做机械振动，一定会产生机械波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B．如果波源停止振动，在介质中传播的波动也立即停止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C．介质中有机械波传播，其中质点不一定在做机械振动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D．介质中每一个质点开始振动的方向一定和波源开始振动的方向相同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【知识点】机械振动和机械波的关系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【详解】AC．物体做机械振动，不一定会产生机械波；介质中有机械波传播，其中质点一定在做机械振动，故AC错误；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B．如果波源停止振动，在介质中传播的波动并不会立即停止，故B错误；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D．介质中每一个质点开始振动的方向一定和波源开始振动的方向相同，故D正确。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4．蜻蜓在水中“点水”激起的波纹，俗称“蜻蜓点水”，一只蜻蜓在平静的水面上匀速飞行时，两次点水后在水面上激起的波纹，俯视看其形状如图所示，由图可分析出（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90825" cy="1009650"/>
            <wp:docPr id="100007" name="" descr="@@@d27c541f-5552-4859-921b-3d9fdbaae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A．蜻蜓是向左飞行的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B．蜻蜓是向右飞行的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C．蜻蜓飞行速度比水波传播的速度小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D．蜻蜓飞行速度比水波传播的速度大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【知识点】横波和纵波、机械波及其形成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【详解】AB．根据图示，蜻蜓连续两次点水过程中激起的波纹，圆圈越小，则时间越短，所以飞行方向则为从大圆到小圆，即蜻蜓的飞行方向向右，故A错误，B正确；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若蜻蜓飞行的速度和水波的速度相同，那么蜻蜓的每一次点水的时候都会是在上一个水波的边线上，而第二个水波和第一个水波都在以相同的速度运动，所以每个圆都应该是内切的；然而图中02到01圆圈边线距离小于02半径，说明水波02运动了一段时间，01水波才到02圆心，则说明蜻蜓飞行的速度比水波的速度大，故C错误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5．2024年4月3日，台湾连发多次地震，最高达7.3级，我省多地震感强烈，多校师生有序疏散安全避险。已知地震波分三种：纵波：速度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9.9</m:t>
          </m:r>
          <m:r>
            <m:rPr>
              <m:nor/>
            </m:rPr>
            <w:rPr>
              <w:rFonts w:ascii="Cambria Math" w:eastAsia="宋体" w:hAnsi="Cambria Math" w:cs="Cambria Math"/>
            </w:rPr>
            <m:t>km/s</m:t>
          </m:r>
        </m:oMath>
      </m:oMathPara>
      <w:r>
        <w:rPr>
          <w:sz w:val="21"/>
        </w:rPr>
        <w:t>；横波：速度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km/s</m:t>
          </m:r>
        </m:oMath>
      </m:oMathPara>
      <w:r>
        <w:rPr>
          <w:sz w:val="21"/>
        </w:rPr>
        <w:t>，面波：速度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&lt;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sub>
              </m:sSub>
            </m:e>
          </m:d>
        </m:oMath>
      </m:oMathPara>
      <w:r>
        <w:rPr>
          <w:sz w:val="21"/>
        </w:rPr>
        <w:t>，面波在浅源地震中破坏力最大。地震测观测台记录到的地震曲线假若如图所示，则由图可知各波形与地震波类型：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波，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波，若在曲线图上测得P波与S波的时间差为7.6s，则地震台距震源约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219200"/>
            <wp:docPr id="100009" name="" descr="@@@ef5a1af0-e5cd-4262-89c5-90e1581b6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P     S     62.7km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【知识点】横波和纵波、波长、频率和波速的关系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【详解】[1][2][3]由图可知，纵波的速度最快，横波次之，面波速度最小，最先到达的是纵波，最后到达的是面波，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为P波，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为S波，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为L波，根据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可以求出地震台距震源的距离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62.7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38600" cy="381000"/>
            <wp:docPr id="100011" name="" descr="@@@2408ee8ca39d48ddad736a9640733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波长的三种确定方法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1.</w:t>
      </w:r>
      <w:r>
        <w:rPr>
          <w:sz w:val="21"/>
        </w:rPr>
        <w:t>根据定义确定：在波动中，振动相位总是相同的两个相邻质点间的距离等于一个波长。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2.</w:t>
      </w:r>
      <w:r>
        <w:rPr>
          <w:sz w:val="21"/>
        </w:rPr>
        <w:t>由波的图象确定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）在波的图象上，振动位移总是相同的两个相邻质点间的距离为一个波长。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）在波的图象上，无论从什么位置开始，一个完整的正（余）弦曲线对应的水平距离为一个波长。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3.</w:t>
      </w:r>
      <w:r>
        <w:rPr>
          <w:sz w:val="21"/>
        </w:rPr>
        <w:t>根据公式</w:t>
      </w:r>
      <w:r>
        <w:rPr>
          <w:sz w:val="21"/>
        </w:rPr>
        <w:t>λ=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T</w:t>
      </w:r>
      <w:r>
        <w:rPr>
          <w:sz w:val="21"/>
        </w:rPr>
        <w:t>来确定。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6．在一均匀介质中，由波源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发出的波同时沿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轴正、负两个方向传播。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时波源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开始振动，振动图像如图所示。则波源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振动半个周期时，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轴上形成的波形图为（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14400" cy="962025"/>
            <wp:docPr id="100013" name="" descr="@@@e9ff5d55-9f04-4edd-9763-589c81e34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561975"/>
            <wp:docPr id="100015" name="" descr="@@@8705855b-113e-4617-8e46-76a84aa31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561975"/>
            <wp:docPr id="100017" name="" descr="@@@6c74c513-131a-4578-b2e2-fd503637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781050"/>
            <wp:docPr id="100019" name="" descr="@@@a7060698-bae5-40d1-9bf2-97f4598de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781050"/>
            <wp:docPr id="100021" name="" descr="@@@56f252d4-97db-480c-9525-0775cd39a8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【详解】由波源的振动图像可知，波源的起振方向沿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轴正方向，即波前的起振方向也是沿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轴正方向，波源振动半个周期，向左和向右分别形成半个波长的波形。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7．一列简谐横波在介质中沿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时刻的波形如图所示。质点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此刻的位移为4cm，质点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位于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处。当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恰好第三次到达波峰。求：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（1）该波的波长及周期；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（2）该波波速的大小；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在9s内的路程。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781050"/>
            <wp:docPr id="100023" name="" descr="@@@b3b0aa64-f65f-4c01-bf39-db906f146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【答案】（1）8m，4s；（2）2m/s；（3）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【详解】（1）根据图像可知，波长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轴负方向传播，根据同侧法可知，0时刻，质点Q向下振动，当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恰好第三次到达波峰，则有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（2）该波的波速为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（3）该波的波动方程为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0时刻，平衡位置为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的质点对应的坐标值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轴负方向传播，可知，上述质点第一次到达波峰位置波传播的距离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0时刻，质点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的位移为4cm，解得质点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的平衡位置坐标为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上述传播距离对应时间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轴负方向传播，可知，质点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第一次到达波峰位置波传播的距离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上述传播距离对应时间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在9s内的路程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8．取一条较长的软绳，用手握住一端拉平后连续周期性地向上、向下抖动，可以看到在绳上产生一列波，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为绳上的质点，某时刻波刚好传播到质点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，绳上形成的波形如图所示，下列说法正确的是（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638175"/>
            <wp:docPr id="100025" name="" descr="@@@5b887521-7b79-4655-9ac3-29c5df03cb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A．手开始抖动时运动方向向下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比质点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先回到平衡位置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C．该时刻质点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的速度比质点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的速度大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D．图中为波源开始振动后1.5个周期时的波形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【详解】A．手是振源，波向右传播，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点向下振动，所以手开始抖动时运动方向向下，A正确；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B．波向右传播，质点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向下振动，质点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向上振动，质点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比质点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后回到平衡位置，B错误；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C．距离平衡位置越近速度越大，该时刻质点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的速度比质点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的速度大，C正确；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D．图中振源到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个波长，波源开始振动后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个周期时的波形，D错误。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9．B超成像时血管探头发送的简谐超声波图像如图所示，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时刻超声波恰好传到质点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，超声波的周期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71925" cy="923925"/>
            <wp:docPr id="100027" name="" descr="@@@6e779bd6-8204-4ca5-8bb7-e84db470da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A．超声波的波长为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  <w:r>
        <w:rPr>
          <w:sz w:val="21"/>
        </w:rPr>
        <w:tab/>
      </w:r>
      <w:r>
        <w:rPr>
          <w:sz w:val="21"/>
        </w:rPr>
        <w:t>B．质点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开始振动的方向沿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C．超声波在血管中的传播速度为2000m/s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在平衡位置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【详解】A．由图可知，超声波的波长为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B．根据“上下坡法”由图可知，质点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开始振动的方向沿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C．超声波在血管中的传播速度为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8.0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4.0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D．依题意，可得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结合波动图像可知质点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在负的最大位移处，故D错误。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10．一列沿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轴负方向传播的简谐横波，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时位于坐标原点的质点从平衡位置沿y轴正方向运动，其位移随时间的变化关系为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时的波形可能是（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857250"/>
            <wp:docPr id="100029" name="" descr="@@@5a411198-6509-449d-8523-dc8b844d2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923925"/>
            <wp:docPr id="100031" name="" descr="@@@30d009d5-67d9-4d48-80ff-6512136fb0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885825"/>
            <wp:docPr id="100033" name="" descr="@@@086e2780-6003-4918-9db6-4aaf65a2dc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809625"/>
            <wp:docPr id="100035" name="" descr="@@@2adda285-1496-47fc-8f30-ee994eb32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【详解】由位移随时间的变化关系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可知周期为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时位于坐标原点的质点从平衡位置沿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轴正方向运动，由于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时位于坐标原点的质点从平衡位置沿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轴负方向运动，由于波沿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轴负方向传播，根据波形平移法可知，在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时的波形可能是A。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11．一列简谐横波沿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时，这列波恰好传递到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点，部分波形如图所示。已知这列波的波速为1m/s，则（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1104900"/>
            <wp:docPr id="100037" name="" descr="@@@e6ea6355-a2aa-4519-96e1-658466b76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点的振动方向为沿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B．这列波的波长是5m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C．这列波的波长是3m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D．处的质点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的振动方程为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点根据同侧法可得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点的振动方向为沿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BC．由波形图可知，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处质点振动情况相同，则有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⋯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，波长为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，选项B正确，C错误；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D．设质点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的波动方程为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由波动方程知，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，带入方程解得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波动周期为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的振动方程为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72000" cy="381000"/>
            <wp:docPr id="100039" name="" descr="@@@dd24cddc1b8042908f955ef3c708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19"/>
        <w:gridCol w:w="5610"/>
        <w:gridCol w:w="2023"/>
      </w:tblGrid>
      <w:tr>
        <w:tblPrEx>
          <w:tblW w:w="8325" w:type="dxa"/>
        </w:tblPrEx>
        <w:trPr>
          <w:cantSplit w:val="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“上下坡”法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沿波的传播方向，“上坡”时质点向下振动，“下坡”时质点向上振动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81125" cy="590550"/>
                  <wp:docPr id="100041" name="" descr="@@@443c8a3a8a644bad9d7ccd6d91275a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“同侧”法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波形图上某点表示传播方向和振动方向的箭头在图线同侧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81125" cy="628650"/>
                  <wp:docPr id="100043" name="" descr="@@@e8befb9c96254092b76dd2bafa59c7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“微平移”法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将波形沿传播方向进行微小的平移，再由对应同一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坐标的两波形曲线上的点来判断质点振动方向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14450" cy="647700"/>
                  <wp:docPr id="100045" name="" descr="@@@73db9d7dc19c43d68d80726992eb2c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12．一列简谐波沿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轴正方向传播，波源位于坐标原点，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时波源开始振动，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时波恰好传到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点，波形如图甲所示。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（1）求简谐波的传播速度；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（2）求简谐波周期，并在图乙中画出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处质点的振动图像（至少一个周期）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（3）已知质点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（未画出）的平衡位置坐标为（26m，0），求质点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第一次处于波谷位置的时刻。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48100" cy="1257300"/>
            <wp:docPr id="100047" name="" descr="@@@6a72f061-cff0-424f-8ce7-61fe4466e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，图像见解析；（3）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【知识点】振动图像与波形图的结合、波长、频率和波速的关系、波的图像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时波恰好传到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点，则波速为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（2）根据甲图可知波长为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则简谐波周期为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波沿沿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轴正方向传播，根据c点的起振向上，则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的质点起振向上，振动周期为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，振幅为10cm，则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处质点的起振时间为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图像为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1476375"/>
            <wp:docPr id="100049" name="" descr="@@@6d20147b-274c-4dc0-a831-e831fa24e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（3）根据波的平移可知Q点第一次出现波谷时只需要当前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=3m处的波谷的振动形式传递过去即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第一次处于波谷位置的时刻为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13．某一时刻一列简谐波的图像如图所示，此横波的传播方向沿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轴正方向，由此可以判定（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904875"/>
            <wp:docPr id="100051" name="" descr="@@@9ab4755b-34cb-4d21-9f45-4284cfbee6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的振幅相等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B．此刻质点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速度相同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C．此刻质点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的加速度为零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D．此刻质点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正向上运动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【详解】A．所有质点振幅相等，故A正确；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i/>
          <w:sz w:val="21"/>
        </w:rPr>
        <w:t>B、E</w:t>
      </w:r>
      <w:r>
        <w:rPr>
          <w:sz w:val="21"/>
        </w:rPr>
        <w:t>两点速度大小相等，方向相反，故B错误；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i/>
          <w:sz w:val="21"/>
        </w:rPr>
        <w:t>C、F</w:t>
      </w:r>
      <w:r>
        <w:rPr>
          <w:sz w:val="21"/>
        </w:rPr>
        <w:t>两点偏离平衡位置的位移最大，加速度最大，故C错误；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D．因为波向</w:t>
      </w:r>
      <w:r>
        <w:rPr>
          <w:i/>
          <w:sz w:val="21"/>
        </w:rPr>
        <w:t>x</w:t>
      </w:r>
      <w:r>
        <w:rPr>
          <w:sz w:val="21"/>
        </w:rPr>
        <w:t>轴正方向传播，所以</w:t>
      </w:r>
      <w:r>
        <w:rPr>
          <w:i/>
          <w:sz w:val="21"/>
        </w:rPr>
        <w:t>D</w:t>
      </w:r>
      <w:r>
        <w:rPr>
          <w:sz w:val="21"/>
        </w:rPr>
        <w:t>质点正向下运动，故D错误。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14．一列简谐横波在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时刻的波动图像如图所示，此时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速度正在增大，从此时刻起经0.3s质点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第一次到达波峰处，则下列说法中正确的是（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923925"/>
            <wp:docPr id="100053" name="" descr="@@@d0ec3471-c7fc-4174-90d3-a448fec5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B．波速为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C．0~0.3s时间内，质点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运动的路程为24cm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的振动方程为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【知识点】振动图像与波形图的结合、简谐运动的图像、波长、频率和波速的关系、波的图像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【详解】A．由“上下坡”法可知，波沿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轴正方向传播。故A错误；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0.6</m:t>
              </m:r>
            </m:num>
            <m:den>
              <m:r>
                <w:rPr>
                  <w:rFonts w:ascii="Cambria Math" w:eastAsia="宋体" w:hAnsi="Cambria Math" w:cs="Cambria Math"/>
                </w:rPr>
                <m:t>0.3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C．该波的波动方程为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</m:e>
          </m:fun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整理，可得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</m:e>
          </m:fun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点位移大小为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0~0.3s时间内，质点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运动的路程为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d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的振动方程为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15．如图所示为一列沿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轴传播的简谐横波在某时刻的波形图，振幅为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，该时刻质点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、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偏离平衡位置的位移均为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，从该时刻开始计时，质点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比质点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滞后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回到平衡位置。下列说法正确的是（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076325"/>
            <wp:docPr id="100055" name="" descr="@@@0495cdef-ef16-471a-9dce-348c391aa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轴负方向移动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B．该波的传播速度大小为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在平衡位置时，质点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的位移一定为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轴方向上的最大距离为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【详解】A．质点</w:t>
      </w:r>
      <w:r>
        <w:rPr>
          <w:i/>
          <w:sz w:val="21"/>
        </w:rPr>
        <w:t>P</w:t>
      </w:r>
      <w:r>
        <w:rPr>
          <w:sz w:val="21"/>
        </w:rPr>
        <w:t>只在平衡位置附近上下振动，不随波迁移，故A错误；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B．质点</w:t>
      </w:r>
      <w:r>
        <w:rPr>
          <w:i/>
          <w:sz w:val="21"/>
        </w:rPr>
        <w:t>P</w:t>
      </w:r>
      <w:r>
        <w:rPr>
          <w:sz w:val="21"/>
        </w:rPr>
        <w:t>比质点</w:t>
      </w:r>
      <w:r>
        <w:rPr>
          <w:i/>
          <w:sz w:val="21"/>
        </w:rPr>
        <w:t>Q</w:t>
      </w:r>
      <w:r>
        <w:rPr>
          <w:sz w:val="21"/>
        </w:rPr>
        <w:t>滞后0.4s回到平衡位置，说明图示时刻</w:t>
      </w:r>
      <w:r>
        <w:rPr>
          <w:i/>
          <w:sz w:val="21"/>
        </w:rPr>
        <w:t>P</w:t>
      </w:r>
      <w:r>
        <w:rPr>
          <w:sz w:val="21"/>
        </w:rPr>
        <w:t>质点的运动方向向上，</w:t>
      </w:r>
      <w:r>
        <w:rPr>
          <w:i/>
          <w:sz w:val="21"/>
        </w:rPr>
        <w:t>Q</w:t>
      </w:r>
      <w:r>
        <w:rPr>
          <w:sz w:val="21"/>
        </w:rPr>
        <w:t>质点的运动方向向下，则波的传播方向沿</w:t>
      </w:r>
      <w:r>
        <w:rPr>
          <w:i/>
          <w:sz w:val="21"/>
        </w:rPr>
        <w:t>x</w:t>
      </w:r>
      <w:r>
        <w:rPr>
          <w:sz w:val="21"/>
        </w:rPr>
        <w:t>轴负方向，设</w:t>
      </w:r>
      <w:r>
        <w:rPr>
          <w:i/>
          <w:sz w:val="21"/>
        </w:rPr>
        <w:t>P</w:t>
      </w:r>
      <w:r>
        <w:rPr>
          <w:sz w:val="21"/>
        </w:rPr>
        <w:t>、</w:t>
      </w:r>
      <w:r>
        <w:rPr>
          <w:i/>
          <w:sz w:val="21"/>
        </w:rPr>
        <w:t>Q</w:t>
      </w:r>
      <w:r>
        <w:rPr>
          <w:sz w:val="21"/>
        </w:rPr>
        <w:t>质点平衡位置坐标分别为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，根据三角函数知识可得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由题意可知波从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传播到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所用时间为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，所以该波的传播速度大小为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C．由题图可得，该波的波长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，波沿</w:t>
      </w:r>
      <w:r>
        <w:rPr>
          <w:i/>
          <w:sz w:val="21"/>
        </w:rPr>
        <w:t>x</w:t>
      </w:r>
      <w:r>
        <w:rPr>
          <w:sz w:val="21"/>
        </w:rPr>
        <w:t>轴负方向传播，当质点</w:t>
      </w:r>
      <w:r>
        <w:rPr>
          <w:i/>
          <w:sz w:val="21"/>
        </w:rPr>
        <w:t>P</w:t>
      </w:r>
      <w:r>
        <w:rPr>
          <w:sz w:val="21"/>
        </w:rPr>
        <w:t>在平衡位置时，若运动方向向上，根据三角函数知识可知，此时波形方程为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den>
          </m:f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若运动方向向下，则波形方程为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den>
          </m:f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则质点</w:t>
      </w:r>
      <w:r>
        <w:rPr>
          <w:i/>
          <w:sz w:val="21"/>
        </w:rPr>
        <w:t>Q</w:t>
      </w:r>
      <w:r>
        <w:rPr>
          <w:sz w:val="21"/>
        </w:rPr>
        <w:t>的位移可能为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，也可能为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D．根据对称性可知，当质点</w:t>
      </w:r>
      <w:r>
        <w:rPr>
          <w:i/>
          <w:sz w:val="21"/>
        </w:rPr>
        <w:t>P</w:t>
      </w:r>
      <w:r>
        <w:rPr>
          <w:sz w:val="21"/>
        </w:rPr>
        <w:t>、</w:t>
      </w:r>
      <w:r>
        <w:rPr>
          <w:i/>
          <w:sz w:val="21"/>
        </w:rPr>
        <w:t>Q</w:t>
      </w:r>
      <w:r>
        <w:rPr>
          <w:sz w:val="21"/>
        </w:rPr>
        <w:t>的位置关于坐标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中心对称时，二者在</w:t>
      </w:r>
      <w:r>
        <w:rPr>
          <w:i/>
          <w:sz w:val="21"/>
        </w:rPr>
        <w:t>y</w:t>
      </w:r>
      <w:r>
        <w:rPr>
          <w:sz w:val="21"/>
        </w:rPr>
        <w:t>轴方向上的距离最大，根据三角函数关系可知，此时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的位移大小均为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den>
          </m:f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所以二者在</w:t>
      </w:r>
      <w:r>
        <w:rPr>
          <w:i/>
          <w:sz w:val="21"/>
        </w:rPr>
        <w:t>y</w:t>
      </w:r>
      <w:r>
        <w:rPr>
          <w:sz w:val="21"/>
        </w:rPr>
        <w:t>轴方向上的最大距离为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90925" cy="381000"/>
            <wp:docPr id="100057" name="" descr="@@@d5a3ae15d47d46d2b306b8cd03e226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波动图像的分析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1.</w:t>
      </w:r>
      <w:r>
        <w:rPr>
          <w:sz w:val="21"/>
        </w:rPr>
        <w:t>对波的图象的理解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）波的图象是某一时刻介质中各个质点运动情况的“定格”。可以将波的图象比喻为某一时刻对所有质点拍摄下的“集体照”。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）简谐波的图象是正（余）弦曲线，介质中的质点做简谐运动。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2.</w:t>
      </w:r>
      <w:r>
        <w:rPr>
          <w:sz w:val="21"/>
        </w:rPr>
        <w:t>由波的图象获得的三点信息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）可以直接看出在该时刻沿传播方向上各个质点的位移。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）可以直接看出在波的传播过程中各质点的振幅</w:t>
      </w:r>
      <w:r>
        <w:rPr>
          <w:sz w:val="21"/>
        </w:rPr>
        <w:t>A</w:t>
      </w:r>
      <w:r>
        <w:rPr>
          <w:sz w:val="21"/>
        </w:rPr>
        <w:t>及波长。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）若已知该波的传播方向，可以确定各质点的振动方向；或已知某质点的振动方向，可以确定该波的传播方向。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近年来，人们越来越注重身体锻炼。如图（a）所示，有种健身设施叫战绳，其用途广泛，通常可用于高强度间歇训练形式的心肺锻炼或肌肉锻炼。一次锻炼中，形成的机械波可以视为简谐波，如图（b）所示，位于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的质点从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时刻开始振动，产生的简谐横波沿着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时刻传至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（1）这列波的波速；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（2）这列波的周期；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点第一次到达波峰时的时刻。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62500" cy="1352550"/>
            <wp:docPr id="100059" name="" descr="@@@935f171a-a9c8-4eea-9227-133d3f892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【答案】（1）20m/s；（2）0.2s；（3）0.8s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点第一次到达波峰时的时刻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17．一列横波沿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轴正方向传播，波速为0.6m/s，A、B、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为介质中的三个质点。如图为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时波的图像，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轴上质点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的横坐标为96cm，下列选项正确的是（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09875" cy="1333500"/>
            <wp:docPr id="100061" name="" descr="@@@8831ec40-82c5-4a04-bbc9-a82fcbd0d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会同时回到平衡位置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m:rPr>
              <m:nor/>
            </m:rPr>
            <w:rPr>
              <w:rFonts w:ascii="Cambria Math" w:eastAsia="宋体" w:hAnsi="Cambria Math" w:cs="Cambria Math"/>
            </w:rPr>
            <m:t>1s</m:t>
          </m:r>
        </m:oMath>
      </m:oMathPara>
      <w:r>
        <w:rPr>
          <w:sz w:val="21"/>
        </w:rPr>
        <w:t>时，质点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C．波到达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点开始振动的方向沿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</m:t>
          </m:r>
          <m:r>
            <m:rPr>
              <m:nor/>
            </m:rPr>
            <w:rPr>
              <w:rFonts w:ascii="Cambria Math" w:eastAsia="宋体" w:hAnsi="Cambria Math" w:cs="Cambria Math"/>
            </w:rPr>
            <m:t>1s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点第一次到达波峰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的间隔为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 xml:space="preserve"> ，不</w:t>
      </w:r>
      <w:r>
        <w:rPr>
          <w:sz w:val="21"/>
        </w:rPr>
        <w:t>会同时回到平衡位置</w:t>
      </w:r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B．由波形图可知，波长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=0.24m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0.24</m:t>
              </m:r>
            </m:num>
            <m:den>
              <m:r>
                <w:rPr>
                  <w:rFonts w:ascii="Cambria Math" w:eastAsia="宋体" w:hAnsi="Cambria Math" w:cs="Cambria Math"/>
                </w:rPr>
                <m:t>0.6</m:t>
              </m:r>
            </m:den>
          </m:f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m:rPr>
              <m:nor/>
            </m:rPr>
            <w:rPr>
              <w:rFonts w:ascii="Cambria Math" w:eastAsia="宋体" w:hAnsi="Cambria Math" w:cs="Cambria Math"/>
            </w:rPr>
            <m:t>1s=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时，质点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轴负方向运动，故B正确；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C．由图可知，波到达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点开始振动的方向沿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 xml:space="preserve">轴正方向，故C错误；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D．由图可知，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点右侧的波峰与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的平衡位置之间的距离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点第一次到达波峰的时间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0.66</m:t>
              </m:r>
            </m:num>
            <m:den>
              <m:r>
                <w:rPr>
                  <w:rFonts w:ascii="Cambria Math" w:eastAsia="宋体" w:hAnsi="Cambria Math" w:cs="Cambria Math"/>
                </w:rPr>
                <m:t>0.6</m:t>
              </m:r>
            </m:den>
          </m:f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18．如图甲，“战绳”训练是近年一种流行的健身项目。“战绳”可简化为图乙所示的弹性轻绳，绳上有很多标记数字且处于平衡位置的质点，相邻两个标记质点间距离为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，健身者沿竖直方向向上抖动质点1，并开始计时，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时刻第5个质点开始振动，此时质点2第一次到达波峰，各质点偏离平衡位置的最大距离为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，形成的绳波可看作简谐波，下列说法正确的是（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71775" cy="857250"/>
            <wp:docPr id="100063" name="" descr="@@@0d8c17a2-d552-4412-9995-43f2310abf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A．传播速度为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B．波源的振动频率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C．2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时刻，质点3处于平衡位置且向上运动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D．2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时刻，质点6偏离平衡位置的位移为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【详解】A．根据题意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时刻第5个质点开始振动，故波的传播速度为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B．根据题意可知，“战绳”在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时刻的波动图像为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904875"/>
            <wp:docPr id="100065" name="" descr="@@@abb39409-5d01-4f2e-947e-1595a04ab4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由图可知波长为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则该波的周期为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所以波源的振动频率为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时刻波传播到位置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处，故根据波的平移原理画出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时刻的波形图为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676400"/>
            <wp:docPr id="100067" name="" descr="@@@a5cfd3b5-fa83-43bc-84ba-f7b2ad72f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故此时质点3处于平衡位置且向下运动，质点6偏离平衡位置的位移为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904196"/>
            <wp:docPr id="100069" name="" descr="@@@8991f91e3df342559aa777f5089fc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0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【易错题小练习】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19．有甲、乙、丙、丁四列简谐波同时沿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轴正方向传播，波速分别是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、2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、3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、4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轴上所给定的两点，且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两点间四列波的波形分别如图所示，则由该时刻起（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10175" cy="876300"/>
            <wp:docPr id="100071" name="" descr="@@@84501c32-0912-4d36-af37-f137ec0ca7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点第一次到达波峰，最先是丁，最后是甲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B．关于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点第一次到达波谷，最先是乙，最后是甲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点第一次到达波峰，最先是乙，最后是甲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D．关于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点第一次到达波谷，最先是丁，最后是甲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【详解】由图像可知，四列波的波长分别为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丁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则四列波的周期分别为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甲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乙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丙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丁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丁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AC．根据波形平移法可知，在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时刻，图甲、乙、丙中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点均向上振动，图丁中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点向下振动，则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点第一次到达波峰所用的时间分别为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丁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丁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丁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丙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BD．根据波形平移法可知，在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时刻，图甲、乙、丁中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点均向上振动，图丙中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点向下振动，则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点第一次到达波谷所用的时间分别为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丁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丁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丁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丙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48200" cy="381000"/>
            <wp:docPr id="100073" name="" descr="@@@75e412c94e43404799dc54412e221f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46"/>
        <w:gridCol w:w="2901"/>
        <w:gridCol w:w="4405"/>
      </w:tblGrid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比较项目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振动图像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波的图像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研究对象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一个质点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波传播方向上的所有质点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研究内容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某质点位移随时间的变化规律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某时刻所有质点在空间分布的规律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图像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38200" cy="533400"/>
                  <wp:docPr id="100075" name="" descr="@@@9b3210c4efa04ce981f4e27900e81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09625" cy="552450"/>
                  <wp:docPr id="100077" name="" descr="@@@4769d9263513407d9697929a824a80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横坐标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表示时间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表示各质点的平衡位置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物理意义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某质点在各时刻的位移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某时刻各质点的位移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振动方向的判断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52475" cy="561975"/>
                  <wp:docPr id="100079" name="" descr="@@@772b0f1e38c04505b0c9f5e2cd71a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（看下一时刻的位移）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76300" cy="552450"/>
                  <wp:docPr id="100081" name="" descr="@@@bd9b5bf89fa44c188c0cc05598017d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（同侧法）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后的图形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随时间推移，图像延伸，但已有形状不变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随时间推移，图像沿波的传播方向平移，原有波形做周期性变化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联系</w:t>
            </w:r>
          </w:p>
        </w:tc>
        <w:tc>
          <w:tcPr>
            <w:tcW w:w="57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（1）纵坐标均表示质点的位移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（2）纵坐标的最大值均表示振幅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（3）波在传播过程中，各质点都在各自的平衡位置附近振动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20．一简谐机械横波沿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轴传播，波速为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.0m/s</m:t>
          </m:r>
        </m:oMath>
      </m:oMathPara>
      <w:r>
        <w:rPr>
          <w:sz w:val="21"/>
        </w:rPr>
        <w:t>，该波在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时刻的波形曲线如图甲所示，在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处质点的振动图像如图乙所示。则下列说法中正确的是（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67075" cy="1019175"/>
            <wp:docPr id="100083" name="" descr="@@@75b8d340-4320-4926-bb3a-5d325f760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A．这列波的振幅为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60cm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B．质点的振动周期为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.0s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C．这列波沿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正方向传播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轴正方向运动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【知识点】振动图像与波形图的结合、波长、频率和波速的关系、波的图像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【详解】A．由波形图可知，这列波的振幅为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30cm</m:t>
          </m:r>
        </m:oMath>
      </m:oMathPara>
      <w:r>
        <w:rPr>
          <w:sz w:val="21"/>
        </w:rPr>
        <w:t xml:space="preserve">，选项A错误；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B．质点的振动周期为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s=4</m:t>
          </m:r>
          <m:r>
            <m:rPr>
              <m:nor/>
            </m:rPr>
            <w:rPr>
              <w:rFonts w:ascii="Cambria Math" w:eastAsia="宋体" w:hAnsi="Cambria Math" w:cs="Cambria Math"/>
            </w:rPr>
            <m:t>.0s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C．由振动图像可知，在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处质点沿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轴负向振动，根据“同侧法”可知这列波沿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负方向传播，选项C错误；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D．根据“同侧法”可知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轴正方向运动，选项D错误。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21．一列简谐横波在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时刻的波动图像如图1所示，质点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刚好在平衡位置，质点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在波峰。质点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的振动图像如图2所示，则下列说法正确的是（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72025" cy="1504950"/>
            <wp:docPr id="100085" name="" descr="@@@182c6b74-c93f-44cd-a5c2-91a13975c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</w:t>
      </w:r>
      <w:r>
        <w:rPr>
          <w:sz w:val="21"/>
        </w:rPr>
        <w:tab/>
      </w: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点的位移相同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时位移为-0.02m</w:t>
      </w:r>
      <w:r>
        <w:rPr>
          <w:sz w:val="21"/>
        </w:rPr>
        <w:tab/>
      </w:r>
      <w:r>
        <w:rPr>
          <w:sz w:val="21"/>
        </w:rPr>
        <w:t>D．质点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的平衡位置坐标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【详解】A．由图2可知，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向下振动，根据同侧法可知，波沿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C．由图2可知周期为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，由图1可知波长为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的振动图像表达式为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平衡位置相差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，为半波长，则质点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振动步调相反，质点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时位移为0.02m，故C错误；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时刻的波动图像表达式为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代入可得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时，波动图像表达式为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0.5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代入可得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点的位移相同，故B正确。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22．地震局收到地震波后，先解波后分析。如图甲所示为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时刻的简谐波形图，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是平衡位置在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处的质点，图乙为质点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的振动图像，则（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91050" cy="1533525"/>
            <wp:docPr id="100087" name="" descr="@@@a9583d84-bf81-41c0-96b0-a9a4b48bfd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A．此波沿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B．此波的传播速度为4000m/s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内通过的位移为40cm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轴运动了4m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【知识点】振动图像与波形图的结合、波长、频率和波速的关系、波的图像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【详解】A．由图乙可知，质点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=0时从平衡位置沿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轴正方向振动，根据波形平移法可知，该波沿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B．由图甲、乙可知波的波长为4m，周期为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s，则波速为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内运动半格周期，位移为0，故C错误；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D．质点质能沿y轴运动，不会“随波逐流”，故D错误；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23．均匀介质中，波源位于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点的简谐横波在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水平面内传播，波面为圆。波源从平衡位置向上起振，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=0时刻第一象限内第一次出现如图（a）所示的波面分布，其中实线表示波峰，虚线表示相邻的波谷，从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时刻开始计时，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处质点的振动图像如图（b）所示，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轴正方向竖直向上。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（1）求波的传播速度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轴上某质点刚开始振动，求该点的坐标；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=16s时，求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处质点在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～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这段时间内经过的路程。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14675" cy="1524000"/>
            <wp:docPr id="100089" name="" descr="@@@46d06a76eae54a3b8c29b96050864b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【详解】（1）由图a、图b可知，该波的波长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，波速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（2）波源从平衡位置向上起振，而A点第一次到达波峰，则A点从开振动到波峰的振动时间为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，可知波沿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轴到达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点后又传播了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。则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时刻刚开始振动的质点坐标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（3）由（2）可知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时刻该波传到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处，波传至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点需要的时间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时间内质点B振动的时间为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由图b知，该波的振幅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时间内质点B经过的路程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790512"/>
            <wp:docPr id="100091" name="" descr="@@@6c42b7956e784cf99a6e32a3f14a5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【易错题小练习】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24．如图甲，战绳训练是当下一种火热的健身方式，健身员晃动战绳一端，使战绳的一端上下振动（可视为简谐振动）。如图乙所示是某次训练中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 xml:space="preserve">＝0.2s时战绳的波形图，绳上质点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 的振动图像如图丙所示。下列说法正确的是（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71950" cy="1066800"/>
            <wp:docPr id="100093" name="" descr="@@@a95b2e18-91c5-48dc-a663-7200de83e2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B．若增大抖动的幅度，波速会增大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＝0.2s到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＝0.6s，质点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通过的路程为 300cm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点的振动方程为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【知识点】振动图像与波形图的结合、简谐运动的图像、波长、频率和波速的关系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【详解】A．由图丙可知，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＝0.2s时刻质点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沿轴负方向振动，根据上下坡法可知，该波沿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B．机械波的传播速度只由介质决定，若增大抖动的幅度，波速保持不变，故B错误；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C．由图丙可知，周期为0.4s，从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＝0.2s到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＝0.6s，间隔一个周期，质点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通过的路程为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＝4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＝200cm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D．根据丙图可知质点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的振动方程为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0.4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50sin5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(cm)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25．图甲是一列沿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轴方向传播的简谐横波在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时的波形图，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是介质中的两个质点，其平衡位置分别位于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处，图乙是质点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的振动图像。下列说法正确的是（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86225" cy="1333500"/>
            <wp:docPr id="100095" name="" descr="@@@99116aec-e6df-4a58-a586-f6810124e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B．波的传播速度大小为0.5m/s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点的加速度最大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的速度大小相等，方向相同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【详解】A．由图（乙）可知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正在向下振动，则由图（a）可知该波沿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B．由图（乙）可知该波的周期为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则由图（甲）可知该波的波长为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时，波形图相对于图（甲）中的波形向右移动了4m；此时质点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在波谷的位置，加速度最大，故C正确；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时，波形图相对于图（甲）中的波形向右移动了2m；此时质点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在平衡位置，速度最大，质点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在波谷位置，速度为0，故D错误。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05250" cy="381000"/>
            <wp:docPr id="100097" name="" descr="@@@8e4a691328824a7d9cc95f347faf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造成波动问题多解的主要因素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）周期性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①时间周期性：时间间隔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与周期</w:t>
      </w:r>
      <w:r>
        <w:rPr>
          <w:sz w:val="21"/>
        </w:rPr>
        <w:t>T</w:t>
      </w:r>
      <w:r>
        <w:rPr>
          <w:sz w:val="21"/>
        </w:rPr>
        <w:t>的关系不明确。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②空间周期性：波传播距离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与波长</w:t>
      </w:r>
      <w:r>
        <w:rPr>
          <w:sz w:val="21"/>
        </w:rPr>
        <w:t>λ</w:t>
      </w:r>
      <w:r>
        <w:rPr>
          <w:sz w:val="21"/>
        </w:rPr>
        <w:t>的关系不明确。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）双向性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①传播方向双向性：波的传播方向不确定。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②振动方向双向性：质点振动方向不确定。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26．如图所示，一列简谐横波沿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轴传播，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为介质中的两个质点，已知两质点平衡位置之间的距离为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=12m，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均已开始振动，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的振动方程分别为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。则下列说法正确的是（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238125"/>
            <wp:docPr id="100099" name="" descr="@@@7b1f3701-b416-4ed6-99a8-09e939e89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A．波长可能为24m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B．若波速为4.8m/s，波沿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轴的负方向传播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C．若波速为8m/s，波沿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轴的负方向传播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的时间，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的位移相同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【知识点】求波长的多解问题、简谐运动的图像、求波速的多解问题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位于平衡位置向上运动，质点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处在波峰处，若波沿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轴的正方向传播，则有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波长不可能为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。故A错误；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C．由振动方程可知波的周期为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轴正方向传播，波速为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时，波速为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。故C错误；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轴负方向传播，波速为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时波速为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。故B正确；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27．如图所示，一列简谐横波沿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轴传播，图中的实线和虚线分别是该波在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0.08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时刻的波形图。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（1）求该波的周期及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处质点的振动方向；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为波的周期），求该波传播的波速大小；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（3）若波速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，求波的传播方向。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895350"/>
            <wp:docPr id="100101" name="" descr="@@@58eb71dc-f21e-4c6f-b880-f3e03dd9a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【答案】（1）见解析；（2）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；（3）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【知识点】求周期的多解问题、波长、频率和波速的关系、波的图像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n=</w:t>
      </w:r>
      <w:r>
        <w:rPr>
          <w:sz w:val="21"/>
        </w:rPr>
        <w:t>0、1、2……）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0.24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（s）（</w:t>
      </w:r>
      <w:r>
        <w:rPr>
          <w:rFonts w:ascii="Times New Roman" w:eastAsia="Times New Roman" w:hAnsi="Times New Roman" w:cs="Times New Roman"/>
          <w:i/>
          <w:sz w:val="21"/>
        </w:rPr>
        <w:t>n=</w:t>
      </w:r>
      <w:r>
        <w:rPr>
          <w:sz w:val="21"/>
        </w:rPr>
        <w:t>0、1、2……）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处质点向下振动；若波沿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n=</w:t>
      </w:r>
      <w:r>
        <w:rPr>
          <w:sz w:val="21"/>
        </w:rPr>
        <w:t>0、1、2……）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0.24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（s）（</w:t>
      </w:r>
      <w:r>
        <w:rPr>
          <w:rFonts w:ascii="Times New Roman" w:eastAsia="Times New Roman" w:hAnsi="Times New Roman" w:cs="Times New Roman"/>
          <w:i/>
          <w:sz w:val="21"/>
        </w:rPr>
        <w:t>n=</w:t>
      </w:r>
      <w:r>
        <w:rPr>
          <w:sz w:val="21"/>
        </w:rPr>
        <w:t>0、1、2……）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处质点向上振动。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0.24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该波传播的波速大小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.</m:t>
                  </m:r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（3）若波速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时间内波传播的距离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由此判断波沿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28．如图所示为一列沿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轴负方向传播的简谐横波，实线为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=0时刻的波形图，经0.2s波形变为图中虚线所示，已知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为平衡位置为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=1.0m处的质点，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为平衡位置为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=1.8m处的质点.则下列说法正确的是（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333500"/>
            <wp:docPr id="100103" name="" descr="@@@0dd4e2bf-4dca-47de-bd52-d5236b085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的振动方向与位移方向相同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B．波的波速大小可能为37m/s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C．波的周期可能为1.2s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D．若波的周期为 2.4s，则在0~0.2s内质点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运动的路程为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【知识点】求波速的多解问题、波长、频率和波速的关系、波的图像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向下振动，位移为正，两者方向相反，故A错误；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BC．由图可知，波长为λ=2.4m，考虑波的周期性，则有波速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2.4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0,1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2,3,…)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则周期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e>
              <m:r>
                <w:rPr>
                  <w:rFonts w:ascii="Cambria Math" w:eastAsia="宋体" w:hAnsi="Cambria Math" w:cs="Cambria Math"/>
                </w:rPr>
                <m:t>⋯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则可知当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=3时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=37m/s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=0时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质点的振动方程为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=0.2 s代入，解得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 xml:space="preserve">= 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0.2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29．一列简谐横波沿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轴传播，振幅为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。在波的传播方向上两质点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的平衡位置相距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，在0时刻，质点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在波峰位置，质点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轴上方与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轴相距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的位置。经过时间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第一次到波谷位置，则该简谐波的周期和波速可能为（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【知识点】传播方向的多解问题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在波峰位置，质点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轴上方与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轴相距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的位置，可知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若简谐波从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传播，设波速为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，可得0时刻距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点最近的波谷到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若简谐波从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传播，设波速为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，可得0时刻距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点最近的波谷到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30．一列简谐横波图像如图所示，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时刻的波形图如图中实线所示，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时刻的波形图如图中虚线所示，已知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，问：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（1）若波向右传播，且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，波速为多大？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（2）若波速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，则波向哪个方向传播？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95550" cy="1323975"/>
            <wp:docPr id="100105" name="" descr="@@@273b957b-192f-44c0-96cb-5f700e047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【答案】（1）30m/s；（2）向左传播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【知识点】求周期的多解问题、传播方向的多解问题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【详解】（1）若波向右传播，则有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（2）若波向右传播，则有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不可能等于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；若波向左传播，则有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则波向左传播。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31．一列简谐横波沿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轴传播，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轴上相距为1.2m的两质点，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两质点振动图像分别如图甲、乙所示。求：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（1）该简谐横波的波长；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（2）若该简谐横波的传播速度为1.2m/s，通过计算判断该波的传播方向。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52825" cy="1438275"/>
            <wp:docPr id="100107" name="" descr="@@@c847532a-c247-4bf8-8051-fe042d5c7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【答案】（1）若波由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传播，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4.8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）；若波由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传播，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4.8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）；（2）波由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【知识点】求波长的多解问题、传播方向的多解问题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【详解】（1）若波由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传向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可得该简谐横波的波长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4.8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若波由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传向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可得该简谐横波的波长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4.8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（2）由振动图像可知周期为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若波由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传向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，则波速为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时，可得速度分别为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若波由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传向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，则波速为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时，可得速度分别为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故当该简谐横波的传播速度为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时，波由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传播。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90975" cy="381000"/>
            <wp:docPr id="100109" name="" descr="@@@744c6a0c9ca14e2ba70dbe0707e51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1.</w:t>
      </w:r>
      <w:r>
        <w:rPr>
          <w:sz w:val="21"/>
        </w:rPr>
        <w:t>波的衍射：波绕过障碍物或小孔继续传播的现象。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2.</w:t>
      </w:r>
      <w:r>
        <w:rPr>
          <w:sz w:val="21"/>
        </w:rPr>
        <w:t>关于波的衍射的条件：应该说衍射是没有条件的，衍射是波特有的现象，一切波都可以发生衍射。衍射只有“明显”与“不明显”之分，障碍物或小孔的尺寸跟波长差不多，或比波长小是产生明显衍射的条件。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3.</w:t>
      </w:r>
      <w:r>
        <w:rPr>
          <w:sz w:val="21"/>
        </w:rPr>
        <w:t>波的衍射实质分析：波传到小孔（障碍物）时，小孔（障碍物）仿佛是一个新波源，由它发出的与原来同频率的波在小孔（障碍物）后传播，就偏离了直线方向。波的直线传播只是在衍射不明显时的近似情况。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32．在观察水波衍射实验的时候，在水槽盛有一定深度的水，改变波源的频率和狭缝的宽度，分别拍摄了以下四幅照片．对于照片上出现的情景，下列判断正确的是（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33750" cy="762000"/>
            <wp:docPr id="100111" name="" descr="@@@805b0d84-14bf-4b12-9d36-f0f89bf5a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A．已知甲、乙中水波波长相同，由图可知狭缝的宽度越大衍射现象越明显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B．已知甲、乙中水波波长相同，由图可知狭缝的宽度越小衍射现象越明显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C．已知丙、丁中狭缝宽度一样，由图可知波长越短的水波衍射现象越明显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D．已知丙、丁中狭缝宽度一样，由图可知波长越长的水波衍射现象越明显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【知识点】波的衍射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【详解】AB．已知甲、乙中水波波长相同，由题图可知图乙的衍射现象更明显，可知狭缝的宽度越小衍射现象越明显，A错误，B正确；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CD．已知丙、丁中狭缝宽度一样，由题图可知图丙的衍射现象更明显，可知波长越长的水波衍射现象越明显，D正确，C错误。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33．一列声波在介质Ⅰ中的波长为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．当该声波从空气中以某一角度传入介质Ⅱ中时，波长变为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，如图所示，若介质Ⅰ中的声速是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340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．求：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085850"/>
            <wp:docPr id="100113" name="" descr="@@@35a26ac2-9c7e-4c34-984e-e173fe48f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（1）该声波在介质Ⅱ中传播时的频率．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（2）该声波在介质Ⅱ中传播的速度．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（3）若另一种声波在介质Ⅱ中的传播速度为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1400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，按图中的方向从介质Ⅰ射入介质Ⅱ中，它在介质Ⅰ和介质Ⅱ中的频率之比．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1700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  <w:r>
        <w:rPr>
          <w:sz w:val="21"/>
        </w:rPr>
        <w:t xml:space="preserve">(2)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1020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(3)1 : 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【详解】（1）声波在介质I中传播时，由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340</m:t>
              </m:r>
            </m:num>
            <m:den>
              <m:r>
                <w:rPr>
                  <w:rFonts w:ascii="Cambria Math" w:eastAsia="宋体" w:hAnsi="Cambria Math" w:cs="Cambria Math"/>
                </w:rPr>
                <m:t>0.2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Hz=</m:t>
          </m:r>
          <m:r>
            <w:rPr>
              <w:rFonts w:ascii="Cambria Math" w:eastAsia="宋体" w:hAnsi="Cambria Math" w:cs="Cambria Math"/>
            </w:rPr>
            <m:t>1700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由于声波在不同介质中传播时，频率不变，所以声波在介质Ⅱ中传播时，频率为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1700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得声波在介质I中的传播速度为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1700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1020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(3)波由介质Ⅰ到介质Ⅱ的过程中，只有频率不变，故当波从介质I进入介质I时，其频率之比为1:1．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34．如图所示，S为水面上一波源，M、N是两块挡板，两板中间有一狭缝，此时观察不到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处叶子的振动，为使水波能带动叶片振动，可采用的方法是（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695325"/>
            <wp:docPr id="100115" name="" descr="@@@c00c35d1-75f2-41d6-8e63-0a3cf3926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A．增大波源的振幅</w:t>
      </w:r>
      <w:r>
        <w:rPr>
          <w:sz w:val="21"/>
        </w:rPr>
        <w:tab/>
      </w:r>
      <w:r>
        <w:rPr>
          <w:sz w:val="21"/>
        </w:rPr>
        <w:t>B．增大波源的频率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C．将N板向左移</w:t>
      </w:r>
      <w:r>
        <w:rPr>
          <w:sz w:val="21"/>
        </w:rPr>
        <w:tab/>
      </w:r>
      <w:r>
        <w:rPr>
          <w:sz w:val="21"/>
        </w:rPr>
        <w:t>D．将波源S向左移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【知识点】波的衍射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【详解】观察不到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点振动，说明衍射现象不明显，要使衍射现象变得明显，可以减小波源的频率以增大波长，或将N板向左移减小狭缝的尺寸。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35．某测量员利用回声测距，他站在两平行竖直墙壁间某一位置（不是中间位置）鸣枪，经过1s第一次听到回声，又经过0.5s再次听到回声，已知声速为340m/s，则两墙壁间的距离为多少。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【答案】425m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【知识点】匀变速直线运动的特点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【详解】设两墙壁间的距离为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，测量员离较近的墙壁的距离为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，则他离较远的墙壁的距离为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，第一次听到回声时满足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第二次听到回声时满足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＋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38525" cy="381000"/>
            <wp:docPr id="100117" name="" descr="@@@93a3e11eeb6f4e7e8add924928a06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波的干涉现象中加强点、减弱点的判断方法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38375" cy="1181100"/>
            <wp:docPr id="100119" name="" descr="@@@9fecbdd0a3f9446ebdde01ca275793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）公式法：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某质点的振动是加强还是减弱，取决于该点到两相干波源的距离之差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①当两波源振动步调一致时。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若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=nλ</w:t>
      </w:r>
      <w:r>
        <w:rPr>
          <w:sz w:val="21"/>
        </w:rPr>
        <w:t>（</w:t>
      </w:r>
      <w:r>
        <w:rPr>
          <w:sz w:val="21"/>
        </w:rPr>
        <w:t>n=0</w:t>
      </w:r>
      <w:r>
        <w:rPr>
          <w:sz w:val="21"/>
        </w:rPr>
        <w:t>，</w:t>
      </w:r>
      <w:r>
        <w:rPr>
          <w:sz w:val="21"/>
        </w:rPr>
        <w:t>1</w:t>
      </w:r>
      <w:r>
        <w:rPr>
          <w:sz w:val="21"/>
        </w:rPr>
        <w:t>，</w:t>
      </w:r>
      <w:r>
        <w:rPr>
          <w:sz w:val="21"/>
        </w:rPr>
        <w:t>2</w:t>
      </w:r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），则振动加强；</w:t>
      </w:r>
    </w:p>
    <w:p>
      <w:pPr>
        <w:shd w:val="clear" w:color="auto" w:fill="auto"/>
        <w:spacing w:line="360" w:lineRule="auto"/>
        <w:jc w:val="both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若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sz w:val="21"/>
        </w:rPr>
        <w:t>（</w:t>
      </w:r>
      <w:r>
        <w:rPr>
          <w:sz w:val="21"/>
        </w:rPr>
        <w:t>2n</w:t>
      </w:r>
      <w:r>
        <w:rPr>
          <w:sz w:val="21"/>
        </w:rPr>
        <w:t>＋</w:t>
      </w:r>
      <w:r>
        <w:rPr>
          <w:sz w:val="21"/>
        </w:rPr>
        <w:t>1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" cy="257175"/>
            <wp:docPr id="100121" name="" descr="@@@3ebf4714f7a748bf8ce26ff34578d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</w:t>
      </w:r>
      <w:r>
        <w:rPr>
          <w:sz w:val="21"/>
        </w:rPr>
        <w:t>n=0</w:t>
      </w:r>
      <w:r>
        <w:rPr>
          <w:sz w:val="21"/>
        </w:rPr>
        <w:t>，</w:t>
      </w:r>
      <w:r>
        <w:rPr>
          <w:sz w:val="21"/>
        </w:rPr>
        <w:t>1</w:t>
      </w:r>
      <w:r>
        <w:rPr>
          <w:sz w:val="21"/>
        </w:rPr>
        <w:t>，</w:t>
      </w:r>
      <w:r>
        <w:rPr>
          <w:sz w:val="21"/>
        </w:rPr>
        <w:t>2</w:t>
      </w:r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），则振动减弱。</w:t>
      </w:r>
      <w:r>
        <w:rPr>
          <w:sz w:val="21"/>
        </w:rPr>
        <w:t>②当两波源振动步调相反时。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若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sz w:val="21"/>
        </w:rPr>
        <w:t>（</w:t>
      </w:r>
      <w:r>
        <w:rPr>
          <w:sz w:val="21"/>
        </w:rPr>
        <w:t>2n</w:t>
      </w:r>
      <w:r>
        <w:rPr>
          <w:sz w:val="21"/>
        </w:rPr>
        <w:t>＋</w:t>
      </w:r>
      <w:r>
        <w:rPr>
          <w:sz w:val="21"/>
        </w:rPr>
        <w:t>1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" cy="257175"/>
            <wp:docPr id="100123" name="" descr="@@@3ebf4714f7a748bf8ce26ff34578d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</w:t>
      </w:r>
      <w:r>
        <w:rPr>
          <w:sz w:val="21"/>
        </w:rPr>
        <w:t>n=0</w:t>
      </w:r>
      <w:r>
        <w:rPr>
          <w:sz w:val="21"/>
        </w:rPr>
        <w:t>，</w:t>
      </w:r>
      <w:r>
        <w:rPr>
          <w:sz w:val="21"/>
        </w:rPr>
        <w:t>1</w:t>
      </w:r>
      <w:r>
        <w:rPr>
          <w:sz w:val="21"/>
        </w:rPr>
        <w:t>，</w:t>
      </w:r>
      <w:r>
        <w:rPr>
          <w:sz w:val="21"/>
        </w:rPr>
        <w:t>2</w:t>
      </w:r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），则振动加强；</w:t>
      </w:r>
      <w:r>
        <w:rPr>
          <w:sz w:val="21"/>
        </w:rPr>
        <w:t>若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=nλ</w:t>
      </w:r>
      <w:r>
        <w:rPr>
          <w:sz w:val="21"/>
        </w:rPr>
        <w:t>（</w:t>
      </w:r>
      <w:r>
        <w:rPr>
          <w:sz w:val="21"/>
        </w:rPr>
        <w:t>n=0</w:t>
      </w:r>
      <w:r>
        <w:rPr>
          <w:sz w:val="21"/>
        </w:rPr>
        <w:t>，</w:t>
      </w:r>
      <w:r>
        <w:rPr>
          <w:sz w:val="21"/>
        </w:rPr>
        <w:t>1</w:t>
      </w:r>
      <w:r>
        <w:rPr>
          <w:sz w:val="21"/>
        </w:rPr>
        <w:t>，</w:t>
      </w:r>
      <w:r>
        <w:rPr>
          <w:sz w:val="21"/>
        </w:rPr>
        <w:t>2</w:t>
      </w:r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），则振动减弱。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）图像法：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在某时刻波的干涉的波形图上，波峰与波峰（或波谷与波谷）的交点，一定是加强点，而波峰与波谷的交点一定是减弱点，各加强点或减弱点各自连接形成以两波源为中心向外辐射的连线，形成加强线和减弱线，两种线互相间隔，加强点与减弱点之间各质点的振幅介于加强点与减弱点的振幅之间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36．如图所示是两个振动情况完全相同的简谐波源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在同一均匀介质中产生的两列波，实线表示波峰，虚线表示波谷，波源的振幅为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。关于图中所标的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四点，下列说法正确的是（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419225"/>
            <wp:docPr id="100125" name="" descr="@@@d46bb329-f8be-404b-b889-dd9273772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点振幅为零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点振动始终加强，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点振动始终减弱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C．从图示时刻经过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点将运动到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D．从图示时刻经过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点运动路程为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【知识点】波的干涉图样、判断干涉加强和减弱区、波的叠加原理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【详解】A．由题图可知，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点时波峰与波谷相遇的点，是振动减弱点，又因为两列波的振动情况完全相同，振幅也相等，所以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点的振幅为零，故A项正确；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B．由题图可知，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点时波峰与波峰相遇的点，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点时波谷与波谷相遇的点，所以两点均是振动加强点，故B项错误；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C．波上每点都是在各自平衡位置附近做着简谐运动，并不会随波而运动，故C项错误；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D．由之前的分析可知，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点时振动加强点，所以其振幅为2A，此时处于波峰位置，经过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，其运动路程为2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，故D项错误。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37．如图（a）平静的水面有两个波源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，一浮标静止在水面上的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点，与两波源的水平距离分别为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时刻开始振动，它们做简谐运动的图象均如图（b）所示，两列波在水面传播速度大小相等，当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时浮标开始振动。求：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（1）波速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和波长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（2）通过计算分析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点是振动加强点还是减弱点。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1028700"/>
            <wp:docPr id="100127" name="" descr="@@@4463ab3f-d2ff-4c75-a35e-57bc87eb6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【答案】（1）1m/s，0.4m；（2）振动减弱点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【详解】（1）由两列波波速相同可知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先传播到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点，则两列波的波速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由两列波的简谐运动图像可知，两列波的周期都是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联立，解得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（2）波程差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由于波程差为半波长的奇数倍，因此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点为振动减弱点。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38．手机上一般会有两个麦克风，顶部的麦克风为降噪麦克风。降噪麦克风产生与外界噪音相位相反的声波，与噪音叠加从而实现降噪效果。理想情况下的降噪过程如图所示，下列说法正确的是（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38500" cy="1314450"/>
            <wp:docPr id="100129" name="" descr="@@@acfd9d17e55f482db04e40103009f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A．降噪过程应用的是声波的干涉原理，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点振动减弱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B．降噪声波的频率与环境噪声的频率不相同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C．降噪声波与环境噪声声波的波长大小不相等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D．再经过四分之一周期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点振动加强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【详解】ABC．由题图可知，降噪声波与环境声波波长相等，在同一种介质中传播速度相等，由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可知频率相同，叠加时产生干涉，由于两列声波振幅相同、相位相反，所以振动减弱，起到降噪作用，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点振动减弱。故A正确；BC错误；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D．由前面选项分析可知，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点为振动减弱点，再经过四分之一周期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点振动仍然是减弱。故D错误。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39．如图所示，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是两个振动情况完全相同的波源，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时均从平衡位置开始向上振动，形成两列横波，波长均为4m，振幅均为2cm，两者位于同一直线上，相距12m，连线上有一质点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的距离为3m。机械波在介质中传播的速度为2m/s。下列说法正确的是（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219075"/>
            <wp:docPr id="100131" name="" descr="@@@14c661dd-bafc-4149-98a1-4a2b61391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A．两列波的频率均为2Hz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B．两列波叠加后质点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振幅为4cm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C．0~3s，质点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通过的路程为8cm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D．两列波叠加后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连线之间有5个振动加强点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w:r>
        <w:rPr>
          <w:sz w:val="21"/>
        </w:rPr>
        <w:t>机械波在介质中传播的速度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两列横波的波长均为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sz w:val="21"/>
        </w:rPr>
        <w:t>两列波的频率均为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Hz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B．两列波在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点的波程差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为半波长的奇数倍，</w:t>
      </w:r>
      <w:r>
        <w:rPr>
          <w:sz w:val="21"/>
        </w:rPr>
        <w:t>两列波叠加后质点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为减弱点，两列波叠加后质点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振幅为</w:t>
      </w:r>
      <w:r>
        <w:rPr>
          <w:sz w:val="21"/>
        </w:rPr>
        <w:t>0</w:t>
      </w:r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点距离为3m，</w:t>
      </w:r>
      <w:r>
        <w:rPr>
          <w:sz w:val="21"/>
        </w:rPr>
        <w:t>机械波在介质中传播的速度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，则波源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产生的波传到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点时所用的时间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点距离为9m，则波源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产生的波传到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点时所用的时间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故3s时波源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产生的波还未到达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点，波源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产生的波1.5s时到达</w:t>
      </w:r>
      <w:r>
        <w:rPr>
          <w:i/>
          <w:sz w:val="21"/>
        </w:rPr>
        <w:t>A</w:t>
      </w:r>
      <w:r>
        <w:rPr>
          <w:sz w:val="21"/>
        </w:rPr>
        <w:t>点，其周期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再经1.5s，</w:t>
      </w:r>
      <w:r>
        <w:rPr>
          <w:i/>
          <w:sz w:val="21"/>
        </w:rPr>
        <w:t>A</w:t>
      </w:r>
      <w:r>
        <w:rPr>
          <w:sz w:val="21"/>
        </w:rPr>
        <w:t>点振动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个周期，</w:t>
      </w:r>
      <w:r>
        <w:rPr>
          <w:sz w:val="21"/>
        </w:rPr>
        <w:t>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通过的路程为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D．设</w:t>
      </w:r>
      <w:r>
        <w:rPr>
          <w:sz w:val="21"/>
        </w:rPr>
        <w:t>振动加强点距离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，则应满足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可求得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即两列波叠加后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连线之间有</w:t>
      </w:r>
      <w:r>
        <w:rPr>
          <w:sz w:val="21"/>
        </w:rPr>
        <w:t>5</w:t>
      </w:r>
      <w:r>
        <w:rPr>
          <w:sz w:val="21"/>
        </w:rPr>
        <w:t>个振动加强点，故</w:t>
      </w:r>
      <w:r>
        <w:rPr>
          <w:sz w:val="21"/>
        </w:rPr>
        <w:t>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40．如图（a），在水平面内以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点为原点建立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坐标轴，两个上下做简谐振动的点波源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₁</m:t>
          </m:r>
        </m:oMath>
      </m:oMathPara>
      <w:r>
        <w:rPr>
          <w:sz w:val="21"/>
        </w:rPr>
        <w:t xml:space="preserve">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₂</m:t>
          </m:r>
        </m:oMath>
      </m:oMathPara>
      <w:r>
        <w:rPr>
          <w:sz w:val="21"/>
        </w:rPr>
        <w:t xml:space="preserve">分别位于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₁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处，水平面内以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点为圆心有①至④四个同心圆，半径分别为4m、8m、12m和 16m。S₁、S₂两波源的振动图像分别如图（b）和图（c） 所示， 两列波的波速均为 2.0m/s， 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52875" cy="1790700"/>
            <wp:docPr id="100133" name="" descr="@@@af7350fb-83fd-4b06-9194-4835c0e9f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A．两列波的起振方向相同，且波长均为2m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B．③④两个同心圆圆周上振动减弱点的个数相同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处的质点开始振动后的振动方程为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06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轴连线上，有5个振动加强点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【知识点】波的干涉图样、判断干涉加强和减弱区、波的叠加原理、波长、频率和波速的关系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【详解】A．根据图（b）、（c）可知两列波的起振方向相同；两列波的周期相同，波速相同，因此两列波的波长为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B．振动减弱点满足波程差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无论在③还是④的圆上，最小波程差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，最大波程差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，所以在这两个圆周上振动减弱点的个数相同，故B正确；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C．波的周期为2s，圆频率为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rad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的质点到两波源的波程差为0，为加强点，振动方程为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06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轴上的0～10m之间，设波源S</w:t>
      </w:r>
      <w:r>
        <w:rPr>
          <w:sz w:val="21"/>
          <w:vertAlign w:val="subscript"/>
        </w:rPr>
        <w:t>1</w:t>
      </w:r>
      <w:r>
        <w:rPr>
          <w:sz w:val="21"/>
        </w:rPr>
        <w:t>与加强点的距离为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，则与波源S</w:t>
      </w:r>
      <w:r>
        <w:rPr>
          <w:sz w:val="21"/>
          <w:vertAlign w:val="subscript"/>
        </w:rPr>
        <w:t>2</w:t>
      </w:r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加强点满足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时，对应求得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时，对应求得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时，对应求得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，所以在S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轴连线上，满足振动加强条件的只有5个点，故D正确。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41．如图所示，在均匀介质中，位于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处的两波源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轴方向不断振动，在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轴上形成两列振幅均为4cm、波速均为2m/s的相向传播的简谐横波，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时刻的波形如图所示。请回答下列问题：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（1）求0~5s内，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处的质点运动的路程；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（2）形成稳定的干涉图样后，求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轴上两波源间（不含波源）振动加强点的个数，并写出两波源间（不含波源）所有振动加强点的横坐标。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14750" cy="1524000"/>
            <wp:docPr id="100135" name="" descr="@@@735da814-a8ec-41c0-a1a5-2aba63231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；（2）见解析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【详解】（1）根据上下坡法可知波源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的起振方向沿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轴负方向。由图可知两列波的波长为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，波的周期为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左侧的波传播至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右侧的波传播至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可知0~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处的质点振动的时间为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0~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处的质点振动的路程为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两列波一起振动了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处的质点为振动加强点，故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处的质点振动的路程为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故0~5s内，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处的质点运动的路程为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（2）由图可知波源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的起振方向沿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轴正方向，波源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的起振方向沿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轴负方向，但波源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比波源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早起振半个周期，故在波源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起振后，二者的步调相同，设振动加强点的坐标为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，根据振动加强公式有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满足条件的振动加强点有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轴上两波源间（不含波源）振动加强点的个数为9个。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790512"/>
            <wp:docPr id="100137" name="" descr="@@@38bd74bcd17e4ec1bdbbde54ec952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【易错题小练习】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42．如图所示，在同一均匀介质中，有波源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，其平衡位置坐标分别为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（-4cm，0）、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（4cm，0），它们的振动频率相同，振动方向均垂直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平面，步调相反，波长均为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。若以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为半径作圆，那么此圆周上振动加强的点有（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533525"/>
            <wp:docPr id="100139" name="" descr="@@@95ea940d-d16e-4ecc-b0d5-a45cc9673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A．5个</w:t>
      </w:r>
      <w:r>
        <w:rPr>
          <w:sz w:val="21"/>
        </w:rPr>
        <w:tab/>
      </w:r>
      <w:r>
        <w:rPr>
          <w:sz w:val="21"/>
        </w:rPr>
        <w:t>B．6个</w:t>
      </w:r>
      <w:r>
        <w:rPr>
          <w:sz w:val="21"/>
        </w:rPr>
        <w:tab/>
      </w:r>
      <w:r>
        <w:rPr>
          <w:sz w:val="21"/>
        </w:rPr>
        <w:t>C．7个</w:t>
      </w:r>
      <w:r>
        <w:rPr>
          <w:sz w:val="21"/>
        </w:rPr>
        <w:tab/>
      </w:r>
      <w:r>
        <w:rPr>
          <w:sz w:val="21"/>
        </w:rPr>
        <w:t>D．8个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【详解】两波源频率相等，步调相反，则振动加强点满足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=±0，±1，±2，±3…）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空间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相等的所用加强点处于同一条双曲线上，与圆周有两个交点，在两波源连线上，令加强点到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间距为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。则有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=±0，±1，±2，±3…）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cm=8cm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2.5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可取-2、-1、0、1，结合上述，根据加强点构成的双曲线的对称性可知，圆周上振动加强的点有8个。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43．如图所示为某学校报告厅的平面图，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是主席台，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报告厅墙壁上的两个喇叭。报告者的声音经喇叭放大后传回话筒，重复放大时可能会产生啸叫。为避免啸叫，话筒最好摆放在主席台上适当的位置，在这些位置上两个喇叭传来的声音强度因干涉而减弱。主席台上有四个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，到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的距离分别为5m、6m、7m、8m，到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的距离分别为8m、6m、5m、4m。已知空气中声速为340m/s，假设报告人声音的频率为170Hz，则话筒最好摆放在（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1714739" cy="876422"/>
            <wp:docPr id="1001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【详解】相应于声频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=170Hz的声波的波长是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340</m:t>
              </m:r>
            </m:num>
            <m:den>
              <m:r>
                <w:rPr>
                  <w:rFonts w:ascii="Cambria Math" w:eastAsia="宋体" w:hAnsi="Cambria Math" w:cs="Cambria Math"/>
                </w:rPr>
                <m:t>170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到两波源的距离差为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点从两个喇叭来的声波因干涉而相消，同理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点为两个喇叭来的声波因干涉而加强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点为两个喇叭来的声波因干涉而加强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m=2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点为两个喇叭来的声波因干涉而加强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38525" cy="381000"/>
            <wp:docPr id="100143" name="" descr="@@@063dbc738497407c89e840be0abdd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多普勒效应产生的原因分析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1.</w:t>
      </w:r>
      <w:r>
        <w:rPr>
          <w:sz w:val="21"/>
        </w:rPr>
        <w:t>相对位置变化与频率的关系（规律）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73"/>
        <w:gridCol w:w="1958"/>
        <w:gridCol w:w="3574"/>
      </w:tblGrid>
      <w:tr>
        <w:tblPrEx>
          <w:tblW w:w="8325" w:type="dxa"/>
        </w:tblPrEx>
        <w:trPr>
          <w:cantSplit w:val="0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相对位置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图示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结论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波源</w:t>
            </w:r>
            <w:r>
              <w:rPr>
                <w:sz w:val="21"/>
              </w:rPr>
              <w:t>S</w:t>
            </w:r>
            <w:r>
              <w:rPr>
                <w:sz w:val="21"/>
              </w:rPr>
              <w:t>和观察者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相对静止，如图所示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81050" cy="800100"/>
                  <wp:docPr id="100145" name="" descr="@@@9deeec32c6804916934ec9b59c29b5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观察者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波源</w:t>
            </w:r>
            <w:r>
              <w:rPr>
                <w:sz w:val="21"/>
              </w:rPr>
              <w:t>音调不变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波源</w:t>
            </w:r>
            <w:r>
              <w:rPr>
                <w:sz w:val="21"/>
              </w:rPr>
              <w:t>S</w:t>
            </w:r>
            <w:r>
              <w:rPr>
                <w:sz w:val="21"/>
              </w:rPr>
              <w:t>不动，观察者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运动，由</w:t>
            </w:r>
            <w:r>
              <w:rPr>
                <w:sz w:val="21"/>
              </w:rPr>
              <w:t>A→B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>A→C</w:t>
            </w:r>
            <w:r>
              <w:rPr>
                <w:sz w:val="21"/>
              </w:rPr>
              <w:t>，如图所示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66775" cy="752475"/>
                  <wp:docPr id="100147" name="" descr="@@@2d216ac46ccf4713a6301d674352d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若靠近波源，由</w:t>
            </w:r>
            <w:r>
              <w:rPr>
                <w:sz w:val="21"/>
              </w:rPr>
              <w:t>A→B</w:t>
            </w:r>
            <w:r>
              <w:rPr>
                <w:sz w:val="21"/>
              </w:rPr>
              <w:t>，则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观察者</w:t>
            </w:r>
            <w:r>
              <w:rPr>
                <w:sz w:val="21"/>
              </w:rPr>
              <w:t>&gt;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波源</w:t>
            </w:r>
            <w:r>
              <w:rPr>
                <w:sz w:val="21"/>
              </w:rPr>
              <w:t>，音调变高；若远离波源，由</w:t>
            </w:r>
            <w:r>
              <w:rPr>
                <w:sz w:val="21"/>
              </w:rPr>
              <w:t>A→C</w:t>
            </w:r>
            <w:r>
              <w:rPr>
                <w:sz w:val="21"/>
              </w:rPr>
              <w:t>，则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观察者</w:t>
            </w:r>
            <w:r>
              <w:rPr>
                <w:sz w:val="21"/>
              </w:rPr>
              <w:t>&lt;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波源</w:t>
            </w:r>
            <w:r>
              <w:rPr>
                <w:sz w:val="21"/>
              </w:rPr>
              <w:t>，音调变低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观察者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不动，波源</w:t>
            </w:r>
            <w:r>
              <w:rPr>
                <w:sz w:val="21"/>
              </w:rPr>
              <w:t>S</w:t>
            </w:r>
            <w:r>
              <w:rPr>
                <w:sz w:val="21"/>
              </w:rPr>
              <w:t>运动，由</w:t>
            </w:r>
            <w:r>
              <w:rPr>
                <w:sz w:val="21"/>
              </w:rPr>
              <w:t>S→S′</w:t>
            </w:r>
            <w:r>
              <w:rPr>
                <w:sz w:val="21"/>
              </w:rPr>
              <w:t>，如图所示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52500" cy="866775"/>
                  <wp:docPr id="100149" name="" descr="@@@566843d28c5f48459a51256c5ac90a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观察者</w:t>
            </w:r>
            <w:r>
              <w:rPr>
                <w:sz w:val="21"/>
              </w:rPr>
              <w:t>&gt;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波源</w:t>
            </w:r>
            <w:r>
              <w:rPr>
                <w:sz w:val="21"/>
              </w:rPr>
              <w:t>音调变高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汽车无人驾驶技术常用的是ACC自适应巡航控制，其使用的传感器主要有毫米波雷达，该雷达会发射和接收调制过的无线电波。如图所示，无人车与前车沿同一道路同一方向做匀速直线运动，无人车上的雷达发射和接收的无线电波的频率分别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81350" cy="466725"/>
            <wp:docPr id="100151" name="" descr="@@@f1f0bed2-ea12-4e8e-bea4-2fe13f6df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A．无人车与前车都静止时，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一定等于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B．无人车速度等于前车的速度时，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一定等于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C．无人车速度大于前车的速度时，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一定小于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D．无人车速度小于前车的速度时，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一定小于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【知识点】多普勒效应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【详解】A．根据多普勒效应可知，无人车与前车都静止时，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一定等于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B．根据多普勒效应可知，无人车速度等于前车的速度时，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一定等于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C．无人车速度大于前车的速度时，两车靠近，根据多普勒效应可知，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一定大于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D．无人车速度小于前车的速度时，两车远离，根据多普勒效应可知，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一定小于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45．如图所示是产生机械波的波源</w:t>
      </w:r>
      <w:r>
        <w:rPr>
          <w:rFonts w:ascii="Times New Roman" w:eastAsia="Times New Roman" w:hAnsi="Times New Roman" w:cs="Times New Roman"/>
          <w:i/>
          <w:sz w:val="21"/>
        </w:rPr>
        <w:t>О</w:t>
      </w:r>
      <w:r>
        <w:rPr>
          <w:sz w:val="21"/>
        </w:rPr>
        <w:t>做匀速运动的情况，图中的圆表示波峰。下列说法中正确的是（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1009650"/>
            <wp:docPr id="100153" name="" descr="@@@203df060-cfa4-4471-abc0-4b2357424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A．该图表示的是多普勒现象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B．此时波源正在向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观测者靠近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两位观测者此时接收到的频率和波源发出的频率相等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观测者此时接收到的频率小于波源发出的频率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【知识点】多普勒效应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【详解】A．机械波的波源</w:t>
      </w:r>
      <w:r>
        <w:rPr>
          <w:rFonts w:ascii="Times New Roman" w:eastAsia="Times New Roman" w:hAnsi="Times New Roman" w:cs="Times New Roman"/>
          <w:i/>
          <w:sz w:val="21"/>
        </w:rPr>
        <w:t>О</w:t>
      </w:r>
      <w:r>
        <w:rPr>
          <w:sz w:val="21"/>
        </w:rPr>
        <w:t>在匀速运动，当波源与观察者发生相对运动时，观察者接受到的频率发生改变，可知，该图表示的是多普勒现象，故A正确；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B．根据图示可知，在相等时间内，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观测者接受到的完整波数目增大，可知，观察者接受到的频率增大，则此时波源正在向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观测者靠近，故B正确；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C．题中图像具有对称性，结合上述可知，波源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正在向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观测者运动，则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两位观测者与波源均相对远离，则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两位观测者此时接收到的频率小于波源发出的频率，故C错误；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D．结合上述可知，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观测者与波源相对远离，则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观测者此时接收到的频率小于波源发出的频率，故D正确。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46．固定在振动片上的金属丝周期性触动水面可形成水波。振动片在水面上沿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轴匀速移动时，拍得某时刻波的图样如图所示。下列选项正确的是（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1085850"/>
            <wp:docPr id="100155" name="" descr="@@@cba05fe8-1d51-439c-9006-0eb6bf2c0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A．波源向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位置处波速大于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位置处波速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位置处波速小于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位置处波速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位置处接收到的波的频率小于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位置处接收到的波的频率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【知识点】多普勒效应、波长、频率和波速的关系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【详解】A．左边形成的波纹比较密，右边的稀疏，所以振动片是向左侧移动，故A正确；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BC．波速由介质决定，则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位置处波速等于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位置处波速，选项BC错误；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D．因波源向左移动，根据多普勒效应，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位置处接收到的波的频率大于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位置处接收到的波的频率，选项D错误。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47．如图所示，产生机械波的波源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做匀速运动，图中圆表示波峰，已知波源振动的频率为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38350" cy="1590675"/>
            <wp:docPr id="100157" name="" descr="@@@43242c5b-dccb-49cf-958d-c31b511c19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A．该图表示波源正在向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点移动</w:t>
      </w:r>
      <w:r>
        <w:rPr>
          <w:sz w:val="21"/>
        </w:rPr>
        <w:tab/>
      </w:r>
      <w:r>
        <w:rPr>
          <w:sz w:val="21"/>
        </w:rPr>
        <w:t>B．观察者在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点接收波的频率是定值且大于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C．观察者在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点接收波的频率是定值且大于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D．观察者在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点或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点接收波的频率是定值且大于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【知识点】多普勒效应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【详解】A．根据多普勒效应产生的原因，该图表示波源正在向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点移动，A错误；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BCD．当波源接近观察者时，观察者接收到的频率一定比波源振动的频率高，当波源远离观察者时，观察者接收到的频率一定比波源振动的频率低，则观察者在</w:t>
      </w:r>
      <w:r>
        <w:rPr>
          <w:rFonts w:ascii="Times New Roman" w:eastAsia="Times New Roman" w:hAnsi="Times New Roman" w:cs="Times New Roman"/>
          <w:i/>
          <w:sz w:val="21"/>
        </w:rPr>
        <w:t>A、C、D</w:t>
      </w:r>
      <w:r>
        <w:rPr>
          <w:sz w:val="21"/>
        </w:rPr>
        <w:t>点接收波的频率是定值且小于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，观察者在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点接收波的频率是定值且大于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，BD错误，C正确。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医用彩色B超可以利用超声波多普勒效应测量人体血液流向和流速，在彩色多普勒超声图像中，红色代表朝向探头的血流，蓝色代表背离探头的血流，亮度高表示血流速度较快，亮度低表示血流速度较慢。当超声波探头在皮肤表面固定不动时，对于彩色多普勒超声图像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A．红色时，接收波的频率比发射波的频率大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B．蓝色时，接收波的波长比发射波的波长短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C．亮度高时，接收波的波速比发射波的波速小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D．亮度低时，接收波的波长比发射波的波长长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【知识点】多普勒效应、波长、频率和波速的关系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</w:t>
      </w:r>
      <w:r>
        <w:rPr>
          <w:sz w:val="21"/>
        </w:rPr>
        <w:t>根据多普勒效应，当物体靠近波源时，物体接收到波的频率大于波源频率，当物体远离波源时，物体接收到波的频率小于波源频率，红色代表朝向探头的血流</w:t>
      </w:r>
      <w:r>
        <w:rPr>
          <w:sz w:val="21"/>
        </w:rPr>
        <w:t>，</w:t>
      </w:r>
      <w:r>
        <w:rPr>
          <w:sz w:val="21"/>
        </w:rPr>
        <w:t>蓝色代表背离探头的血流，故红色时，接收波的频率比发射波的频率大；蓝色时，接收波的频率比发射波的频率小，由于</w:t>
      </w:r>
      <w:r>
        <w:rPr>
          <w:sz w:val="21"/>
        </w:rPr>
        <w:t>多普勒效应不改变波速，故</w:t>
      </w:r>
      <w:r>
        <w:rPr>
          <w:sz w:val="21"/>
        </w:rPr>
        <w:t>接收波的波长比发射波的波长长，故</w:t>
      </w:r>
      <w:r>
        <w:rPr>
          <w:sz w:val="21"/>
        </w:rPr>
        <w:t>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C．多普勒效应不改变波速，波所处的介质未发生变化，故</w:t>
      </w:r>
      <w:r>
        <w:rPr>
          <w:sz w:val="21"/>
        </w:rPr>
        <w:t>亮度高时，接收波的波速与发射波的波速相等</w:t>
      </w:r>
      <w:r>
        <w:rPr>
          <w:sz w:val="21"/>
        </w:rPr>
        <w:t>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sz w:val="21"/>
        </w:rPr>
        <w:t>亮度低时，由于不能确定血流朝向探头或者背离探头，故不能确定接收波的频率与发射波的频率大小关系，也不能确定接收波的波长与发射波的波长关系</w:t>
      </w:r>
      <w:r>
        <w:rPr>
          <w:sz w:val="21"/>
        </w:rPr>
        <w:t>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83"/>
      <w:footerReference w:type="default" r:id="rId8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jpe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image" Target="media/image50.png" /><Relationship Id="rId55" Type="http://schemas.openxmlformats.org/officeDocument/2006/relationships/image" Target="media/image51.png" /><Relationship Id="rId56" Type="http://schemas.openxmlformats.org/officeDocument/2006/relationships/image" Target="media/image52.png" /><Relationship Id="rId57" Type="http://schemas.openxmlformats.org/officeDocument/2006/relationships/image" Target="media/image53.png" /><Relationship Id="rId58" Type="http://schemas.openxmlformats.org/officeDocument/2006/relationships/image" Target="media/image54.png" /><Relationship Id="rId59" Type="http://schemas.openxmlformats.org/officeDocument/2006/relationships/image" Target="media/image55.png" /><Relationship Id="rId6" Type="http://schemas.openxmlformats.org/officeDocument/2006/relationships/image" Target="media/image2.png" /><Relationship Id="rId60" Type="http://schemas.openxmlformats.org/officeDocument/2006/relationships/image" Target="media/image56.png" /><Relationship Id="rId61" Type="http://schemas.openxmlformats.org/officeDocument/2006/relationships/image" Target="media/image57.png" /><Relationship Id="rId62" Type="http://schemas.openxmlformats.org/officeDocument/2006/relationships/image" Target="media/image58.png" /><Relationship Id="rId63" Type="http://schemas.openxmlformats.org/officeDocument/2006/relationships/image" Target="media/image59.png" /><Relationship Id="rId64" Type="http://schemas.openxmlformats.org/officeDocument/2006/relationships/image" Target="media/image60.png" /><Relationship Id="rId65" Type="http://schemas.openxmlformats.org/officeDocument/2006/relationships/image" Target="media/image61.png" /><Relationship Id="rId66" Type="http://schemas.openxmlformats.org/officeDocument/2006/relationships/image" Target="media/image62.png" /><Relationship Id="rId67" Type="http://schemas.openxmlformats.org/officeDocument/2006/relationships/image" Target="media/image63.png" /><Relationship Id="rId68" Type="http://schemas.openxmlformats.org/officeDocument/2006/relationships/image" Target="media/image64.png" /><Relationship Id="rId69" Type="http://schemas.openxmlformats.org/officeDocument/2006/relationships/image" Target="media/image65.png" /><Relationship Id="rId7" Type="http://schemas.openxmlformats.org/officeDocument/2006/relationships/image" Target="media/image3.png" /><Relationship Id="rId70" Type="http://schemas.openxmlformats.org/officeDocument/2006/relationships/image" Target="media/image66.png" /><Relationship Id="rId71" Type="http://schemas.openxmlformats.org/officeDocument/2006/relationships/image" Target="media/image67.png" /><Relationship Id="rId72" Type="http://schemas.openxmlformats.org/officeDocument/2006/relationships/image" Target="media/image68.png" /><Relationship Id="rId73" Type="http://schemas.openxmlformats.org/officeDocument/2006/relationships/image" Target="media/image69.png" /><Relationship Id="rId74" Type="http://schemas.openxmlformats.org/officeDocument/2006/relationships/image" Target="media/image70.png" /><Relationship Id="rId75" Type="http://schemas.openxmlformats.org/officeDocument/2006/relationships/image" Target="media/image71.png" /><Relationship Id="rId76" Type="http://schemas.openxmlformats.org/officeDocument/2006/relationships/image" Target="media/image72.png" /><Relationship Id="rId77" Type="http://schemas.openxmlformats.org/officeDocument/2006/relationships/image" Target="media/image73.png" /><Relationship Id="rId78" Type="http://schemas.openxmlformats.org/officeDocument/2006/relationships/image" Target="media/image74.png" /><Relationship Id="rId79" Type="http://schemas.openxmlformats.org/officeDocument/2006/relationships/image" Target="media/image75.png" /><Relationship Id="rId8" Type="http://schemas.openxmlformats.org/officeDocument/2006/relationships/image" Target="media/image4.png" /><Relationship Id="rId80" Type="http://schemas.openxmlformats.org/officeDocument/2006/relationships/image" Target="media/image76.png" /><Relationship Id="rId81" Type="http://schemas.openxmlformats.org/officeDocument/2006/relationships/image" Target="media/image77.png" /><Relationship Id="rId82" Type="http://schemas.openxmlformats.org/officeDocument/2006/relationships/image" Target="media/image78.png" /><Relationship Id="rId83" Type="http://schemas.openxmlformats.org/officeDocument/2006/relationships/footer" Target="footer1.xml" /><Relationship Id="rId84" Type="http://schemas.openxmlformats.org/officeDocument/2006/relationships/footer" Target="footer2.xml" /><Relationship Id="rId85" Type="http://schemas.openxmlformats.org/officeDocument/2006/relationships/theme" Target="theme/theme1.xml" /><Relationship Id="rId86" Type="http://schemas.openxmlformats.org/officeDocument/2006/relationships/styles" Target="style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11120ed924c94421ac19b940c4bf23aemjy3mdyxmju5</vt:lpwstr>
  </property>
</Properties>
</file>