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I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=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10³mA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＝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kΩ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MΩ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（2）实验原理</w:t>
      </w:r>
    </w:p>
    <w:p w14:paraId="3D0F6B8D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长度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=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ρ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（3）注意事项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