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8591" w14:textId="77777777" w:rsidR="00EF035E" w:rsidRPr="00043B54" w:rsidRDefault="001F05F3" w:rsidP="00EC3823">
      <w:pPr>
        <w:spacing w:line="300" w:lineRule="auto"/>
        <w:jc w:val="left"/>
      </w:pPr>
      <w:r>
        <w:rPr>
          <w:b/>
          <w:szCs w:val="21"/>
        </w:rPr>
        <w:t>第</w:t>
      </w:r>
      <w:r>
        <w:rPr>
          <w:b/>
          <w:szCs w:val="21"/>
        </w:rPr>
        <w:t>13</w:t>
      </w:r>
      <w:r>
        <w:rPr>
          <w:b/>
          <w:szCs w:val="21"/>
        </w:rPr>
        <w:t>章</w:t>
      </w:r>
      <w:r>
        <w:rPr>
          <w:b/>
          <w:szCs w:val="21"/>
        </w:rPr>
        <w:t xml:space="preserve"> </w:t>
      </w:r>
      <w:r>
        <w:rPr>
          <w:b/>
          <w:szCs w:val="21"/>
        </w:rPr>
        <w:t>电磁感应与电磁波初步知识清单（共</w:t>
      </w:r>
      <w:r>
        <w:rPr>
          <w:b/>
          <w:szCs w:val="21"/>
        </w:rPr>
        <w:t>31</w:t>
      </w:r>
      <w:r>
        <w:rPr>
          <w:b/>
          <w:szCs w:val="21"/>
        </w:rPr>
        <w:t>题）（教材归类精修</w:t>
      </w:r>
      <w:r>
        <w:rPr>
          <w:b/>
          <w:szCs w:val="21"/>
        </w:rPr>
        <w:t>·</w:t>
      </w:r>
      <w:r>
        <w:rPr>
          <w:b/>
          <w:szCs w:val="21"/>
        </w:rPr>
        <w:t>答案加粗下划线）</w:t>
      </w:r>
    </w:p>
    <w:p w14:paraId="23F061E8" w14:textId="77777777" w:rsidR="00EF035E" w:rsidRPr="00043B54" w:rsidRDefault="001F05F3" w:rsidP="00EC3823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1812403D" wp14:editId="754243C6">
            <wp:extent cx="6636102" cy="8823296"/>
            <wp:effectExtent l="0" t="0" r="0" b="0"/>
            <wp:docPr id="100005" name="图片 100005" descr="@@@9d19ce39a7c04935959daedd69952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7856" t="315" r="6755" b="2235"/>
                    <a:stretch/>
                  </pic:blipFill>
                  <pic:spPr bwMode="auto">
                    <a:xfrm>
                      <a:off x="0" y="0"/>
                      <a:ext cx="6666763" cy="8864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29992" w14:textId="77777777" w:rsidR="001F05F3" w:rsidRDefault="001F05F3" w:rsidP="00EC3823">
      <w:pPr>
        <w:snapToGrid w:val="0"/>
        <w:spacing w:line="300" w:lineRule="auto"/>
        <w:jc w:val="left"/>
      </w:pPr>
    </w:p>
    <w:p w14:paraId="3B36A009" w14:textId="77777777" w:rsidR="001F05F3" w:rsidRDefault="001F05F3" w:rsidP="00EC3823">
      <w:pPr>
        <w:snapToGrid w:val="0"/>
        <w:spacing w:line="300" w:lineRule="auto"/>
        <w:jc w:val="left"/>
      </w:pPr>
    </w:p>
    <w:p w14:paraId="57E8C158" w14:textId="7DDA4FDC" w:rsidR="00EF035E" w:rsidRPr="00043B54" w:rsidRDefault="001F05F3" w:rsidP="00EC3823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lastRenderedPageBreak/>
        <w:drawing>
          <wp:inline distT="0" distB="0" distL="0" distR="0" wp14:anchorId="517B43E7" wp14:editId="00E8C445">
            <wp:extent cx="5238750" cy="400050"/>
            <wp:effectExtent l="0" t="0" r="0" b="0"/>
            <wp:docPr id="100007" name="图片 100007" descr="@@@d231c458aafe4906bf8ae70bf48db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326D" w14:textId="77777777" w:rsidR="0044410F" w:rsidRDefault="001F05F3">
      <w:pPr>
        <w:spacing w:line="300" w:lineRule="auto"/>
        <w:jc w:val="left"/>
      </w:pPr>
      <w:r>
        <w:rPr>
          <w:b/>
          <w:szCs w:val="21"/>
        </w:rPr>
        <w:t xml:space="preserve">13.1 </w:t>
      </w:r>
      <w:r>
        <w:rPr>
          <w:b/>
          <w:szCs w:val="21"/>
        </w:rPr>
        <w:t>磁场</w:t>
      </w:r>
      <w:r>
        <w:rPr>
          <w:b/>
          <w:szCs w:val="21"/>
        </w:rPr>
        <w:t xml:space="preserve"> </w:t>
      </w:r>
      <w:r>
        <w:rPr>
          <w:b/>
          <w:szCs w:val="21"/>
        </w:rPr>
        <w:t>磁感线</w:t>
      </w:r>
    </w:p>
    <w:p w14:paraId="2DF130D4" w14:textId="77777777" w:rsidR="00EF035E" w:rsidRPr="00043B54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13.1 </w:t>
      </w:r>
      <w:r>
        <w:rPr>
          <w:b/>
          <w:szCs w:val="21"/>
        </w:rPr>
        <w:t>磁场</w:t>
      </w:r>
      <w:r>
        <w:rPr>
          <w:b/>
          <w:szCs w:val="21"/>
        </w:rPr>
        <w:t xml:space="preserve"> </w:t>
      </w:r>
      <w:r>
        <w:rPr>
          <w:b/>
          <w:szCs w:val="21"/>
        </w:rPr>
        <w:t>磁感线：电和磁的联系与磁场</w:t>
      </w:r>
    </w:p>
    <w:p w14:paraId="18EAF575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1</w:t>
      </w:r>
      <w:r>
        <w:rPr>
          <w:b/>
          <w:szCs w:val="21"/>
        </w:rPr>
        <w:t>．电和磁的联系</w:t>
      </w:r>
    </w:p>
    <w:p w14:paraId="08D74513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）自然界中的磁体总存在着</w:t>
      </w:r>
      <w:r>
        <w:rPr>
          <w:b/>
          <w:szCs w:val="21"/>
          <w:u w:val="single"/>
        </w:rPr>
        <w:t>两个</w:t>
      </w:r>
      <w:r>
        <w:rPr>
          <w:szCs w:val="21"/>
        </w:rPr>
        <w:t>磁极，自然界中同样存在着两种电荷。同名磁极或同种电荷相互</w:t>
      </w:r>
      <w:r>
        <w:rPr>
          <w:b/>
          <w:szCs w:val="21"/>
          <w:u w:val="single"/>
        </w:rPr>
        <w:t>排斥</w:t>
      </w:r>
      <w:r>
        <w:rPr>
          <w:szCs w:val="21"/>
        </w:rPr>
        <w:t>，异名磁极或异种电荷相互</w:t>
      </w:r>
      <w:r>
        <w:rPr>
          <w:b/>
          <w:szCs w:val="21"/>
          <w:u w:val="single"/>
        </w:rPr>
        <w:t>吸引</w:t>
      </w:r>
      <w:r>
        <w:rPr>
          <w:szCs w:val="21"/>
        </w:rPr>
        <w:t>。</w:t>
      </w:r>
    </w:p>
    <w:p w14:paraId="4581ACE3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2</w:t>
      </w:r>
      <w:r>
        <w:rPr>
          <w:b/>
          <w:szCs w:val="21"/>
        </w:rPr>
        <w:t>）奥斯特实验</w:t>
      </w:r>
    </w:p>
    <w:p w14:paraId="1AD26924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实验现象：把导线放置在小磁针的</w:t>
      </w:r>
      <w:r>
        <w:rPr>
          <w:b/>
          <w:szCs w:val="21"/>
          <w:u w:val="single"/>
        </w:rPr>
        <w:t>上方</w:t>
      </w:r>
      <w:r>
        <w:rPr>
          <w:szCs w:val="21"/>
        </w:rPr>
        <w:t>，当给导线通电时，与导线平行放置的小磁针发生转动。</w:t>
      </w:r>
    </w:p>
    <w:p w14:paraId="15185A67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注意事项：导线应沿</w:t>
      </w:r>
      <w:r>
        <w:rPr>
          <w:b/>
          <w:szCs w:val="21"/>
          <w:u w:val="single"/>
        </w:rPr>
        <w:t>南北</w:t>
      </w:r>
      <w:r>
        <w:rPr>
          <w:szCs w:val="21"/>
        </w:rPr>
        <w:t>方向水平放置</w:t>
      </w:r>
    </w:p>
    <w:p w14:paraId="6250F077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结论：通电导线对小</w:t>
      </w:r>
      <w:r>
        <w:rPr>
          <w:b/>
          <w:szCs w:val="21"/>
          <w:u w:val="single"/>
        </w:rPr>
        <w:t>磁</w:t>
      </w:r>
      <w:r>
        <w:rPr>
          <w:szCs w:val="21"/>
        </w:rPr>
        <w:t>针有</w:t>
      </w:r>
      <w:r>
        <w:rPr>
          <w:b/>
          <w:szCs w:val="21"/>
          <w:u w:val="single"/>
        </w:rPr>
        <w:t>力</w:t>
      </w:r>
      <w:r>
        <w:rPr>
          <w:szCs w:val="21"/>
        </w:rPr>
        <w:t>的作用，说明电流具有磁效应。奥斯特首次揭示了</w:t>
      </w:r>
      <w:r>
        <w:rPr>
          <w:b/>
          <w:szCs w:val="21"/>
          <w:u w:val="single"/>
        </w:rPr>
        <w:t>电与磁</w:t>
      </w:r>
      <w:r>
        <w:rPr>
          <w:szCs w:val="21"/>
        </w:rPr>
        <w:t>的联系。</w:t>
      </w:r>
    </w:p>
    <w:p w14:paraId="5625F745" w14:textId="77777777" w:rsidR="00D471C8" w:rsidRDefault="00D471C8" w:rsidP="00EC3823">
      <w:pPr>
        <w:snapToGrid w:val="0"/>
        <w:spacing w:line="300" w:lineRule="auto"/>
        <w:jc w:val="left"/>
      </w:pPr>
    </w:p>
    <w:p w14:paraId="098BFD71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2</w:t>
      </w:r>
      <w:r>
        <w:rPr>
          <w:b/>
          <w:szCs w:val="21"/>
        </w:rPr>
        <w:t>．磁场</w:t>
      </w:r>
    </w:p>
    <w:p w14:paraId="5A8696B1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）磁体与磁体之间、磁体与</w:t>
      </w:r>
      <w:r>
        <w:rPr>
          <w:b/>
          <w:szCs w:val="21"/>
          <w:u w:val="single"/>
        </w:rPr>
        <w:t>通电导体</w:t>
      </w:r>
      <w:r>
        <w:rPr>
          <w:szCs w:val="21"/>
        </w:rPr>
        <w:t>之间，以及通电导体与通电导体之间的相互作用都是通过</w:t>
      </w:r>
      <w:r>
        <w:rPr>
          <w:b/>
          <w:szCs w:val="21"/>
          <w:u w:val="single"/>
        </w:rPr>
        <w:t>磁场</w:t>
      </w:r>
      <w:r>
        <w:rPr>
          <w:szCs w:val="21"/>
        </w:rPr>
        <w:t>发生的。</w:t>
      </w:r>
    </w:p>
    <w:p w14:paraId="784FD871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）基本性质：磁场对磁体或</w:t>
      </w:r>
      <w:r>
        <w:rPr>
          <w:b/>
          <w:szCs w:val="21"/>
          <w:u w:val="single"/>
        </w:rPr>
        <w:t>通电导体</w:t>
      </w:r>
      <w:r>
        <w:rPr>
          <w:szCs w:val="21"/>
        </w:rPr>
        <w:t>有力的作用。</w:t>
      </w:r>
    </w:p>
    <w:p w14:paraId="2A2F6695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）磁场尽管看不见、摸不着，但它与</w:t>
      </w:r>
      <w:r>
        <w:rPr>
          <w:b/>
          <w:szCs w:val="21"/>
          <w:u w:val="single"/>
        </w:rPr>
        <w:t>电场</w:t>
      </w:r>
      <w:r>
        <w:rPr>
          <w:szCs w:val="21"/>
        </w:rPr>
        <w:t>类似，都是不依赖于我们的感觉而</w:t>
      </w:r>
      <w:r>
        <w:rPr>
          <w:b/>
          <w:szCs w:val="21"/>
          <w:u w:val="single"/>
        </w:rPr>
        <w:t>客观存在</w:t>
      </w:r>
      <w:r>
        <w:rPr>
          <w:szCs w:val="21"/>
        </w:rPr>
        <w:t>的物质。</w:t>
      </w:r>
    </w:p>
    <w:p w14:paraId="777F1B99" w14:textId="77777777" w:rsidR="00F62C13" w:rsidRDefault="00F62C13" w:rsidP="00EC3823">
      <w:pPr>
        <w:snapToGrid w:val="0"/>
        <w:spacing w:line="300" w:lineRule="auto"/>
        <w:jc w:val="left"/>
      </w:pPr>
    </w:p>
    <w:p w14:paraId="6252A2A2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13.1 </w:t>
      </w:r>
      <w:r>
        <w:rPr>
          <w:b/>
          <w:szCs w:val="21"/>
        </w:rPr>
        <w:t>磁场</w:t>
      </w:r>
      <w:r>
        <w:rPr>
          <w:b/>
          <w:szCs w:val="21"/>
        </w:rPr>
        <w:t xml:space="preserve"> </w:t>
      </w:r>
      <w:r>
        <w:rPr>
          <w:b/>
          <w:szCs w:val="21"/>
        </w:rPr>
        <w:t>磁感线：磁感线的概念与特点</w:t>
      </w:r>
    </w:p>
    <w:p w14:paraId="173609FB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3</w:t>
      </w:r>
      <w:r>
        <w:rPr>
          <w:szCs w:val="21"/>
        </w:rPr>
        <w:t>．磁场的方向：物理学规定，在磁场中的某一点，小磁针静止时</w:t>
      </w:r>
      <w:r>
        <w:rPr>
          <w:b/>
          <w:i/>
          <w:szCs w:val="21"/>
          <w:u w:val="single"/>
        </w:rPr>
        <w:t>N</w:t>
      </w:r>
      <w:r>
        <w:rPr>
          <w:b/>
          <w:szCs w:val="21"/>
          <w:u w:val="single"/>
        </w:rPr>
        <w:t>极所指的方向</w:t>
      </w:r>
      <w:r>
        <w:rPr>
          <w:szCs w:val="21"/>
        </w:rPr>
        <w:t>就是该点磁场的方向。</w:t>
      </w:r>
    </w:p>
    <w:p w14:paraId="0F298F98" w14:textId="77777777" w:rsidR="00F62C13" w:rsidRDefault="00F62C13" w:rsidP="00EC3823">
      <w:pPr>
        <w:snapToGrid w:val="0"/>
        <w:spacing w:line="300" w:lineRule="auto"/>
        <w:jc w:val="left"/>
      </w:pPr>
    </w:p>
    <w:p w14:paraId="4876708B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4</w:t>
      </w:r>
      <w:r>
        <w:rPr>
          <w:szCs w:val="21"/>
        </w:rPr>
        <w:t>．</w:t>
      </w:r>
      <w:r>
        <w:rPr>
          <w:b/>
          <w:szCs w:val="21"/>
        </w:rPr>
        <w:t>磁感线</w:t>
      </w:r>
      <w:r>
        <w:rPr>
          <w:szCs w:val="21"/>
        </w:rPr>
        <w:t>：在磁场中画出一些有方向的曲线，曲线上每一点的</w:t>
      </w:r>
      <w:r>
        <w:rPr>
          <w:b/>
          <w:szCs w:val="21"/>
          <w:u w:val="single"/>
        </w:rPr>
        <w:t>切线方向</w:t>
      </w:r>
      <w:r>
        <w:rPr>
          <w:szCs w:val="21"/>
        </w:rPr>
        <w:t>都跟这点磁场的方向一致，这样的曲线就叫作磁感线。</w:t>
      </w:r>
    </w:p>
    <w:p w14:paraId="02C8526D" w14:textId="77777777" w:rsidR="00F62C13" w:rsidRDefault="00F62C13" w:rsidP="00EC3823">
      <w:pPr>
        <w:snapToGrid w:val="0"/>
        <w:spacing w:line="300" w:lineRule="auto"/>
        <w:jc w:val="left"/>
      </w:pPr>
    </w:p>
    <w:p w14:paraId="5A0ECF7A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5</w:t>
      </w:r>
      <w:r>
        <w:rPr>
          <w:b/>
          <w:szCs w:val="21"/>
        </w:rPr>
        <w:t>．磁感线的特点</w:t>
      </w:r>
    </w:p>
    <w:p w14:paraId="053A57CA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b/>
          <w:szCs w:val="21"/>
        </w:rPr>
        <w:t>磁感线</w:t>
      </w:r>
      <w:r>
        <w:rPr>
          <w:szCs w:val="21"/>
        </w:rPr>
        <w:t>是假想出来的有方向的曲线，实际并不存在。</w:t>
      </w:r>
    </w:p>
    <w:p w14:paraId="2A468A0B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b/>
          <w:szCs w:val="21"/>
        </w:rPr>
        <w:t>磁感线</w:t>
      </w:r>
      <w:r>
        <w:rPr>
          <w:szCs w:val="21"/>
        </w:rPr>
        <w:t>的</w:t>
      </w:r>
      <w:r>
        <w:rPr>
          <w:b/>
          <w:szCs w:val="21"/>
          <w:u w:val="single"/>
        </w:rPr>
        <w:t>疏密</w:t>
      </w:r>
      <w:r>
        <w:rPr>
          <w:szCs w:val="21"/>
        </w:rPr>
        <w:t>反映磁场的</w:t>
      </w:r>
      <w:r>
        <w:rPr>
          <w:b/>
          <w:szCs w:val="21"/>
          <w:u w:val="single"/>
        </w:rPr>
        <w:t>强弱</w:t>
      </w:r>
      <w:r>
        <w:rPr>
          <w:szCs w:val="21"/>
        </w:rPr>
        <w:t>，磁感线越密的地方表示磁场越强，磁感线越疏的地方表示磁场越弱。</w:t>
      </w:r>
    </w:p>
    <w:p w14:paraId="6F2AA188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b/>
          <w:szCs w:val="21"/>
        </w:rPr>
        <w:t>磁感线</w:t>
      </w:r>
      <w:r>
        <w:rPr>
          <w:szCs w:val="21"/>
        </w:rPr>
        <w:t>不相交，不相切，也不中断。</w:t>
      </w:r>
    </w:p>
    <w:p w14:paraId="5183E0EE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</w:t>
      </w:r>
      <w:r>
        <w:rPr>
          <w:b/>
          <w:szCs w:val="21"/>
        </w:rPr>
        <w:t>磁感线</w:t>
      </w:r>
      <w:r>
        <w:rPr>
          <w:szCs w:val="21"/>
        </w:rPr>
        <w:t>是闭合曲线，在磁体外部由</w:t>
      </w:r>
      <w:r>
        <w:rPr>
          <w:i/>
          <w:szCs w:val="21"/>
        </w:rPr>
        <w:t>N</w:t>
      </w:r>
      <w:r>
        <w:rPr>
          <w:szCs w:val="21"/>
        </w:rPr>
        <w:t>极指向</w:t>
      </w:r>
      <w:r>
        <w:rPr>
          <w:i/>
          <w:szCs w:val="21"/>
        </w:rPr>
        <w:t>S</w:t>
      </w:r>
      <w:r>
        <w:rPr>
          <w:szCs w:val="21"/>
        </w:rPr>
        <w:t>极，在磁体内部由</w:t>
      </w:r>
      <w:r>
        <w:rPr>
          <w:i/>
          <w:szCs w:val="21"/>
        </w:rPr>
        <w:t>S</w:t>
      </w:r>
      <w:r>
        <w:rPr>
          <w:szCs w:val="21"/>
        </w:rPr>
        <w:t>极指向</w:t>
      </w:r>
      <w:r>
        <w:rPr>
          <w:i/>
          <w:szCs w:val="21"/>
        </w:rPr>
        <w:t>N</w:t>
      </w:r>
      <w:r>
        <w:rPr>
          <w:szCs w:val="21"/>
        </w:rPr>
        <w:t>极。</w:t>
      </w:r>
    </w:p>
    <w:p w14:paraId="4B58F47C" w14:textId="77777777" w:rsidR="00F62C13" w:rsidRDefault="00F62C13" w:rsidP="00EC3823">
      <w:pPr>
        <w:snapToGrid w:val="0"/>
        <w:spacing w:line="300" w:lineRule="auto"/>
        <w:jc w:val="left"/>
      </w:pPr>
    </w:p>
    <w:p w14:paraId="2EA813B6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13.1 </w:t>
      </w:r>
      <w:r>
        <w:rPr>
          <w:b/>
          <w:szCs w:val="21"/>
        </w:rPr>
        <w:t>磁场</w:t>
      </w:r>
      <w:r>
        <w:rPr>
          <w:b/>
          <w:szCs w:val="21"/>
        </w:rPr>
        <w:t xml:space="preserve"> </w:t>
      </w:r>
      <w:r>
        <w:rPr>
          <w:b/>
          <w:szCs w:val="21"/>
        </w:rPr>
        <w:t>磁感线：安培定则（直线电流、环形电流、通电螺线管）</w:t>
      </w:r>
    </w:p>
    <w:p w14:paraId="0108FEB8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6</w:t>
      </w:r>
      <w:r>
        <w:rPr>
          <w:b/>
          <w:szCs w:val="21"/>
        </w:rPr>
        <w:t>．直线电流的磁场</w:t>
      </w:r>
    </w:p>
    <w:p w14:paraId="512084E7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安培定则</w:t>
      </w:r>
      <w:r>
        <w:rPr>
          <w:szCs w:val="21"/>
        </w:rPr>
        <w:t>：如乙图所示，用</w:t>
      </w:r>
      <w:r>
        <w:rPr>
          <w:b/>
          <w:szCs w:val="21"/>
          <w:u w:val="single"/>
        </w:rPr>
        <w:t>右手</w:t>
      </w:r>
      <w:r>
        <w:rPr>
          <w:szCs w:val="21"/>
        </w:rPr>
        <w:t>握</w:t>
      </w:r>
      <w:r>
        <w:rPr>
          <w:szCs w:val="21"/>
        </w:rPr>
        <w:t>住导线，让伸直的拇指所指的方向与电流方向一致，</w:t>
      </w:r>
      <w:r>
        <w:rPr>
          <w:b/>
          <w:szCs w:val="21"/>
          <w:u w:val="single"/>
        </w:rPr>
        <w:t>弯曲的四指</w:t>
      </w:r>
      <w:r>
        <w:rPr>
          <w:szCs w:val="21"/>
        </w:rPr>
        <w:t>所指的方向就是</w:t>
      </w:r>
      <w:r>
        <w:rPr>
          <w:b/>
          <w:szCs w:val="21"/>
        </w:rPr>
        <w:t>磁感线</w:t>
      </w:r>
      <w:r>
        <w:rPr>
          <w:szCs w:val="21"/>
        </w:rPr>
        <w:t>环绕的方向。</w:t>
      </w:r>
    </w:p>
    <w:p w14:paraId="67976443" w14:textId="77777777" w:rsidR="00F62C13" w:rsidRDefault="00F62C13" w:rsidP="00EC3823">
      <w:pPr>
        <w:snapToGrid w:val="0"/>
        <w:spacing w:line="300" w:lineRule="auto"/>
        <w:jc w:val="left"/>
      </w:pPr>
    </w:p>
    <w:p w14:paraId="35EE5B8C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7</w:t>
      </w:r>
      <w:r>
        <w:rPr>
          <w:b/>
          <w:szCs w:val="21"/>
        </w:rPr>
        <w:t>．环形电流的磁场</w:t>
      </w:r>
    </w:p>
    <w:p w14:paraId="143AD158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安培定则</w:t>
      </w:r>
      <w:r>
        <w:rPr>
          <w:szCs w:val="21"/>
        </w:rPr>
        <w:t>：如图甲所示，让右手</w:t>
      </w:r>
      <w:r>
        <w:rPr>
          <w:b/>
          <w:szCs w:val="21"/>
          <w:u w:val="single"/>
        </w:rPr>
        <w:t>弯曲的四指</w:t>
      </w:r>
      <w:r>
        <w:rPr>
          <w:szCs w:val="21"/>
        </w:rPr>
        <w:t>与环形电流的方向一致，</w:t>
      </w:r>
      <w:r>
        <w:rPr>
          <w:b/>
          <w:szCs w:val="21"/>
          <w:u w:val="single"/>
        </w:rPr>
        <w:t>伸直的拇指所指的方向</w:t>
      </w:r>
      <w:r>
        <w:rPr>
          <w:szCs w:val="21"/>
        </w:rPr>
        <w:t>就是环形导线轴线上磁场的方向。</w:t>
      </w:r>
    </w:p>
    <w:p w14:paraId="2F7DDB63" w14:textId="77777777" w:rsidR="00D471C8" w:rsidRDefault="001F05F3" w:rsidP="00EC3823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lastRenderedPageBreak/>
        <w:drawing>
          <wp:inline distT="0" distB="0" distL="0" distR="0" wp14:anchorId="7CBE4C40" wp14:editId="2B803481">
            <wp:extent cx="4648200" cy="2286000"/>
            <wp:effectExtent l="0" t="0" r="0" b="0"/>
            <wp:docPr id="100009" name="图片 100009" descr="@@@ff5131be-4986-409d-8b26-e6c63e42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2435" w14:textId="77777777" w:rsidR="00D471C8" w:rsidRDefault="00D471C8" w:rsidP="00EC3823">
      <w:pPr>
        <w:snapToGrid w:val="0"/>
        <w:spacing w:line="300" w:lineRule="auto"/>
        <w:jc w:val="left"/>
      </w:pPr>
    </w:p>
    <w:p w14:paraId="25B7C46C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8</w:t>
      </w:r>
      <w:r>
        <w:rPr>
          <w:b/>
          <w:szCs w:val="21"/>
        </w:rPr>
        <w:t>．通电螺线管的磁场</w:t>
      </w:r>
    </w:p>
    <w:p w14:paraId="15F71B6F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安培定则</w:t>
      </w:r>
      <w:r>
        <w:rPr>
          <w:szCs w:val="21"/>
        </w:rPr>
        <w:t>：用右手握住螺线管，让弯曲的四指与</w:t>
      </w:r>
      <w:r>
        <w:rPr>
          <w:b/>
          <w:szCs w:val="21"/>
          <w:u w:val="single"/>
        </w:rPr>
        <w:t>螺线管电流的方向</w:t>
      </w:r>
      <w:r>
        <w:rPr>
          <w:szCs w:val="21"/>
        </w:rPr>
        <w:t>一致，伸直的拇指所指的方向就是</w:t>
      </w:r>
      <w:r>
        <w:rPr>
          <w:b/>
          <w:szCs w:val="21"/>
          <w:u w:val="single"/>
        </w:rPr>
        <w:t>螺线管轴线上</w:t>
      </w:r>
      <w:r>
        <w:rPr>
          <w:szCs w:val="21"/>
        </w:rPr>
        <w:t>磁场的方向。</w:t>
      </w:r>
    </w:p>
    <w:p w14:paraId="43E42DA4" w14:textId="77777777" w:rsidR="00F62C13" w:rsidRDefault="00F62C13" w:rsidP="00EC3823">
      <w:pPr>
        <w:snapToGrid w:val="0"/>
        <w:spacing w:line="300" w:lineRule="auto"/>
        <w:jc w:val="left"/>
      </w:pPr>
    </w:p>
    <w:p w14:paraId="23B7CEE3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13.1 </w:t>
      </w:r>
      <w:r>
        <w:rPr>
          <w:b/>
          <w:szCs w:val="21"/>
        </w:rPr>
        <w:t>磁场</w:t>
      </w:r>
      <w:r>
        <w:rPr>
          <w:b/>
          <w:szCs w:val="21"/>
        </w:rPr>
        <w:t xml:space="preserve"> </w:t>
      </w:r>
      <w:r>
        <w:rPr>
          <w:b/>
          <w:szCs w:val="21"/>
        </w:rPr>
        <w:t>磁感线：安培分子电流假说</w:t>
      </w:r>
    </w:p>
    <w:p w14:paraId="5D8899ED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9</w:t>
      </w:r>
      <w:r>
        <w:rPr>
          <w:szCs w:val="21"/>
        </w:rPr>
        <w:t>．</w:t>
      </w:r>
      <w:r>
        <w:rPr>
          <w:b/>
          <w:szCs w:val="21"/>
        </w:rPr>
        <w:t>分子电流</w:t>
      </w:r>
      <w:r>
        <w:rPr>
          <w:szCs w:val="21"/>
        </w:rPr>
        <w:t>假说：安培认为，在原子、分子等物质微粒的内部，存在着一种</w:t>
      </w:r>
      <w:r>
        <w:rPr>
          <w:b/>
          <w:szCs w:val="21"/>
          <w:u w:val="single"/>
        </w:rPr>
        <w:t>环形电流</w:t>
      </w:r>
      <w:r>
        <w:rPr>
          <w:szCs w:val="21"/>
        </w:rPr>
        <w:t>，即分子电流。分子电流使每个物质微粒都成为</w:t>
      </w:r>
      <w:r>
        <w:rPr>
          <w:b/>
          <w:szCs w:val="21"/>
          <w:u w:val="single"/>
        </w:rPr>
        <w:t>微小的磁体</w:t>
      </w:r>
      <w:r>
        <w:rPr>
          <w:szCs w:val="21"/>
        </w:rPr>
        <w:t>，它的两侧相当于两个</w:t>
      </w:r>
      <w:r>
        <w:rPr>
          <w:b/>
          <w:szCs w:val="21"/>
          <w:u w:val="single"/>
        </w:rPr>
        <w:t>磁极</w:t>
      </w:r>
      <w:r>
        <w:rPr>
          <w:szCs w:val="21"/>
        </w:rPr>
        <w:t>。</w:t>
      </w:r>
    </w:p>
    <w:p w14:paraId="5C861387" w14:textId="77777777" w:rsidR="00F020F9" w:rsidRDefault="00F020F9" w:rsidP="00EC3823">
      <w:pPr>
        <w:snapToGrid w:val="0"/>
        <w:spacing w:line="300" w:lineRule="auto"/>
        <w:jc w:val="left"/>
      </w:pPr>
    </w:p>
    <w:p w14:paraId="1EA81A9B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10</w:t>
      </w:r>
      <w:r>
        <w:rPr>
          <w:b/>
          <w:szCs w:val="21"/>
        </w:rPr>
        <w:t>．对磁现象的解释</w:t>
      </w:r>
    </w:p>
    <w:p w14:paraId="321169C0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当铁棒中各</w:t>
      </w:r>
      <w:r>
        <w:rPr>
          <w:b/>
          <w:szCs w:val="21"/>
        </w:rPr>
        <w:t>分子电流</w:t>
      </w:r>
      <w:r>
        <w:rPr>
          <w:szCs w:val="21"/>
        </w:rPr>
        <w:t>的取向</w:t>
      </w:r>
      <w:r>
        <w:rPr>
          <w:b/>
          <w:szCs w:val="21"/>
          <w:u w:val="single"/>
        </w:rPr>
        <w:t>大致相同</w:t>
      </w:r>
      <w:r>
        <w:rPr>
          <w:szCs w:val="21"/>
        </w:rPr>
        <w:t>时，铁棒对外显磁性；当铁棒中分子电流的取向变得</w:t>
      </w:r>
      <w:r>
        <w:rPr>
          <w:b/>
          <w:szCs w:val="21"/>
          <w:u w:val="single"/>
        </w:rPr>
        <w:t>杂乱无章</w:t>
      </w:r>
      <w:r>
        <w:rPr>
          <w:szCs w:val="21"/>
        </w:rPr>
        <w:t>时，铁棒对外不显磁性。</w:t>
      </w:r>
    </w:p>
    <w:p w14:paraId="6112C27D" w14:textId="77777777" w:rsidR="00F020F9" w:rsidRDefault="00F020F9" w:rsidP="00EC3823">
      <w:pPr>
        <w:snapToGrid w:val="0"/>
        <w:spacing w:line="300" w:lineRule="auto"/>
        <w:jc w:val="left"/>
      </w:pPr>
    </w:p>
    <w:p w14:paraId="27BC2A26" w14:textId="77777777" w:rsidR="0044410F" w:rsidRDefault="001F05F3">
      <w:pPr>
        <w:spacing w:line="300" w:lineRule="auto"/>
        <w:jc w:val="left"/>
      </w:pPr>
      <w:r>
        <w:rPr>
          <w:b/>
          <w:szCs w:val="21"/>
        </w:rPr>
        <w:t xml:space="preserve">13.2 </w:t>
      </w:r>
      <w:r>
        <w:rPr>
          <w:b/>
          <w:szCs w:val="21"/>
        </w:rPr>
        <w:t>磁感应强度</w:t>
      </w:r>
      <w:r>
        <w:rPr>
          <w:b/>
          <w:szCs w:val="21"/>
        </w:rPr>
        <w:t xml:space="preserve"> </w:t>
      </w:r>
      <w:r>
        <w:rPr>
          <w:b/>
          <w:szCs w:val="21"/>
        </w:rPr>
        <w:t>磁通量</w:t>
      </w:r>
    </w:p>
    <w:p w14:paraId="78A9CD7E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13.2 </w:t>
      </w:r>
      <w:r>
        <w:rPr>
          <w:b/>
          <w:szCs w:val="21"/>
        </w:rPr>
        <w:t>磁感应强度</w:t>
      </w:r>
      <w:r>
        <w:rPr>
          <w:b/>
          <w:szCs w:val="21"/>
        </w:rPr>
        <w:t xml:space="preserve"> </w:t>
      </w:r>
      <w:r>
        <w:rPr>
          <w:b/>
          <w:szCs w:val="21"/>
        </w:rPr>
        <w:t>磁通量：磁感应强度与匀强磁场</w:t>
      </w:r>
    </w:p>
    <w:p w14:paraId="253D44E0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11</w:t>
      </w:r>
      <w:r>
        <w:rPr>
          <w:b/>
          <w:szCs w:val="21"/>
        </w:rPr>
        <w:t>．磁感应强度</w:t>
      </w:r>
    </w:p>
    <w:p w14:paraId="3A8800A5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b/>
          <w:szCs w:val="21"/>
        </w:rPr>
        <w:t>电流元</w:t>
      </w:r>
      <w:r>
        <w:rPr>
          <w:szCs w:val="21"/>
        </w:rPr>
        <w:t>：在物理学中，把很短一段通电导线中的</w:t>
      </w:r>
      <w:r>
        <w:rPr>
          <w:b/>
          <w:szCs w:val="21"/>
          <w:u w:val="single"/>
        </w:rPr>
        <w:t>电流</w:t>
      </w:r>
      <w:r>
        <w:rPr>
          <w:b/>
          <w:i/>
          <w:szCs w:val="21"/>
          <w:u w:val="single"/>
        </w:rPr>
        <w:t>I</w:t>
      </w:r>
      <w:r>
        <w:rPr>
          <w:szCs w:val="21"/>
        </w:rPr>
        <w:t>与</w:t>
      </w:r>
      <w:r>
        <w:rPr>
          <w:b/>
          <w:szCs w:val="21"/>
          <w:u w:val="single"/>
        </w:rPr>
        <w:t>导线长度</w:t>
      </w:r>
      <w:r>
        <w:rPr>
          <w:b/>
          <w:i/>
          <w:szCs w:val="21"/>
          <w:u w:val="single"/>
        </w:rPr>
        <w:t>l</w:t>
      </w:r>
      <w:r>
        <w:rPr>
          <w:szCs w:val="21"/>
        </w:rPr>
        <w:t>的乘积</w:t>
      </w:r>
      <w:r>
        <w:rPr>
          <w:b/>
          <w:i/>
          <w:szCs w:val="21"/>
          <w:u w:val="single"/>
        </w:rPr>
        <w:t>Il</w:t>
      </w:r>
      <w:r>
        <w:rPr>
          <w:szCs w:val="21"/>
        </w:rPr>
        <w:t>叫作电流元。</w:t>
      </w:r>
    </w:p>
    <w:p w14:paraId="0E8D876C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）定义：在磁场中</w:t>
      </w:r>
      <w:r>
        <w:rPr>
          <w:b/>
          <w:szCs w:val="21"/>
          <w:u w:val="single"/>
        </w:rPr>
        <w:t>垂直</w:t>
      </w:r>
      <w:r>
        <w:rPr>
          <w:szCs w:val="21"/>
        </w:rPr>
        <w:t>磁场方向的通电导线</w:t>
      </w:r>
      <w:r>
        <w:rPr>
          <w:szCs w:val="21"/>
        </w:rPr>
        <w:t>，所受的磁场力</w:t>
      </w:r>
      <w:r>
        <w:rPr>
          <w:i/>
          <w:szCs w:val="21"/>
        </w:rPr>
        <w:t>F</w:t>
      </w:r>
      <w:r>
        <w:rPr>
          <w:szCs w:val="21"/>
        </w:rPr>
        <w:t>跟</w:t>
      </w:r>
      <w:r>
        <w:rPr>
          <w:b/>
          <w:szCs w:val="21"/>
          <w:u w:val="single"/>
        </w:rPr>
        <w:t>电流</w:t>
      </w:r>
      <w:r>
        <w:rPr>
          <w:b/>
          <w:i/>
          <w:szCs w:val="21"/>
          <w:u w:val="single"/>
        </w:rPr>
        <w:t>I</w:t>
      </w:r>
      <w:r>
        <w:rPr>
          <w:szCs w:val="21"/>
        </w:rPr>
        <w:t>和</w:t>
      </w:r>
      <w:r>
        <w:rPr>
          <w:b/>
          <w:szCs w:val="21"/>
          <w:u w:val="single"/>
        </w:rPr>
        <w:t>长度</w:t>
      </w:r>
      <w:r>
        <w:rPr>
          <w:b/>
          <w:i/>
          <w:szCs w:val="21"/>
          <w:u w:val="single"/>
        </w:rPr>
        <w:t>l</w:t>
      </w:r>
      <w:r>
        <w:rPr>
          <w:szCs w:val="21"/>
        </w:rPr>
        <w:t>的乘积</w:t>
      </w:r>
      <w:r>
        <w:rPr>
          <w:szCs w:val="21"/>
        </w:rPr>
        <w:t>Il</w:t>
      </w:r>
      <w:r>
        <w:rPr>
          <w:szCs w:val="21"/>
        </w:rPr>
        <w:t>的比值叫</w:t>
      </w:r>
      <w:r>
        <w:rPr>
          <w:b/>
          <w:szCs w:val="21"/>
        </w:rPr>
        <w:t>磁感应强度</w:t>
      </w:r>
      <w:r>
        <w:rPr>
          <w:szCs w:val="21"/>
        </w:rPr>
        <w:t>。</w:t>
      </w:r>
    </w:p>
    <w:p w14:paraId="6690E6AA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）定义式：</w:t>
      </w:r>
      <w:r>
        <w:rPr>
          <w:i/>
          <w:szCs w:val="21"/>
        </w:rPr>
        <w:t>B</w:t>
      </w:r>
      <w:r>
        <w:rPr>
          <w:szCs w:val="21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Il</m:t>
            </m:r>
          </m:den>
        </m:f>
      </m:oMath>
      <w:r>
        <w:rPr>
          <w:szCs w:val="21"/>
        </w:rPr>
        <w:t>（定义式，而非决定式）。</w:t>
      </w:r>
    </w:p>
    <w:p w14:paraId="5FEDFCF2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</w:t>
      </w:r>
      <w:r>
        <w:rPr>
          <w:b/>
          <w:szCs w:val="21"/>
        </w:rPr>
        <w:t>磁感应强度</w:t>
      </w:r>
      <w:r>
        <w:rPr>
          <w:szCs w:val="21"/>
        </w:rPr>
        <w:t>在国际单位制中的单位是</w:t>
      </w:r>
      <w:r>
        <w:rPr>
          <w:b/>
          <w:szCs w:val="21"/>
          <w:u w:val="single"/>
        </w:rPr>
        <w:t>特斯拉</w:t>
      </w:r>
      <w:r>
        <w:rPr>
          <w:szCs w:val="21"/>
        </w:rPr>
        <w:t>，简称</w:t>
      </w:r>
      <w:r>
        <w:rPr>
          <w:b/>
          <w:szCs w:val="21"/>
          <w:u w:val="single"/>
        </w:rPr>
        <w:t>特</w:t>
      </w:r>
      <w:r>
        <w:rPr>
          <w:szCs w:val="21"/>
        </w:rPr>
        <w:t>，符号为</w:t>
      </w:r>
      <w:r>
        <w:rPr>
          <w:b/>
          <w:szCs w:val="21"/>
          <w:u w:val="single"/>
        </w:rPr>
        <w:t>T</w:t>
      </w:r>
      <w:r>
        <w:rPr>
          <w:szCs w:val="21"/>
        </w:rPr>
        <w:t>。</w:t>
      </w:r>
      <m:oMath>
        <m:r>
          <m:rPr>
            <m:sty m:val="bi"/>
          </m:rPr>
          <w:rPr>
            <w:rFonts w:ascii="Cambria Math" w:hAnsi="Cambria Math"/>
            <w:u w:val="single"/>
          </w:rPr>
          <m:t xml:space="preserve">1 </m:t>
        </m:r>
        <m:r>
          <m:rPr>
            <m:sty m:val="bi"/>
          </m:rPr>
          <w:rPr>
            <w:rFonts w:ascii="Cambria Math" w:hAnsi="Cambria Math"/>
            <w:u w:val="single"/>
          </w:rPr>
          <m:t>T</m:t>
        </m:r>
        <m:r>
          <m:rPr>
            <m:sty m:val="bi"/>
          </m:rPr>
          <w:rPr>
            <w:rFonts w:ascii="Cambria Math" w:hAnsi="Cambria Math"/>
            <w:u w:val="single"/>
          </w:rPr>
          <m:t>＝</m:t>
        </m:r>
        <m:r>
          <m:rPr>
            <m:sty m:val="bi"/>
          </m:rPr>
          <w:rPr>
            <w:rFonts w:ascii="Cambria Math" w:hAnsi="Cambria Math"/>
            <w:u w:val="single"/>
          </w:rPr>
          <m:t xml:space="preserve">1 </m:t>
        </m:r>
        <m:r>
          <m:rPr>
            <m:sty m:val="bi"/>
          </m:rPr>
          <w:rPr>
            <w:rFonts w:ascii="Cambria Math" w:hAnsi="Cambria Math"/>
            <w:u w:val="single"/>
          </w:rPr>
          <m:t>N</m:t>
        </m:r>
        <m:r>
          <m:rPr>
            <m:sty m:val="bi"/>
          </m:rPr>
          <w:rPr>
            <w:rFonts w:ascii="Cambria Math" w:hAnsi="Cambria Math"/>
            <w:u w:val="single"/>
          </w:rPr>
          <m:t>/(</m:t>
        </m:r>
        <m:r>
          <m:rPr>
            <m:sty m:val="bi"/>
          </m:rPr>
          <w:rPr>
            <w:rFonts w:ascii="Cambria Math" w:hAnsi="Cambria Math"/>
            <w:u w:val="single"/>
          </w:rPr>
          <m:t>A</m:t>
        </m:r>
        <m:r>
          <m:rPr>
            <m:sty m:val="bi"/>
          </m:rPr>
          <w:rPr>
            <w:rFonts w:ascii="Cambria Math" w:hAnsi="Cambria Math"/>
            <w:u w:val="single"/>
          </w:rPr>
          <m:t>·</m:t>
        </m:r>
        <m:r>
          <m:rPr>
            <m:sty m:val="bi"/>
          </m:rPr>
          <w:rPr>
            <w:rFonts w:ascii="Cambria Math" w:hAnsi="Cambria Math"/>
            <w:u w:val="single"/>
          </w:rPr>
          <m:t>m</m:t>
        </m:r>
        <m:r>
          <m:rPr>
            <m:sty m:val="bi"/>
          </m:rPr>
          <w:rPr>
            <w:rFonts w:ascii="Cambria Math" w:hAnsi="Cambria Math"/>
            <w:u w:val="single"/>
          </w:rPr>
          <m:t>)</m:t>
        </m:r>
      </m:oMath>
      <w:r>
        <w:rPr>
          <w:szCs w:val="21"/>
        </w:rPr>
        <w:t>。</w:t>
      </w:r>
    </w:p>
    <w:p w14:paraId="480DAD0D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5</w:t>
      </w:r>
      <w:r>
        <w:rPr>
          <w:szCs w:val="21"/>
        </w:rPr>
        <w:t>）矢量：既有大小又有方向，方向就是</w:t>
      </w:r>
      <w:r>
        <w:rPr>
          <w:b/>
          <w:szCs w:val="21"/>
          <w:u w:val="single"/>
        </w:rPr>
        <w:t>磁场的方向</w:t>
      </w:r>
      <w:r>
        <w:rPr>
          <w:szCs w:val="21"/>
        </w:rPr>
        <w:t>，叠加遵循</w:t>
      </w:r>
      <w:r>
        <w:rPr>
          <w:b/>
          <w:szCs w:val="21"/>
          <w:u w:val="single"/>
        </w:rPr>
        <w:t>平行四边形定则</w:t>
      </w:r>
      <w:r>
        <w:rPr>
          <w:szCs w:val="21"/>
        </w:rPr>
        <w:t>。</w:t>
      </w:r>
    </w:p>
    <w:p w14:paraId="4FB49D18" w14:textId="77777777" w:rsidR="00D471C8" w:rsidRDefault="00D471C8" w:rsidP="00F020F9">
      <w:pPr>
        <w:snapToGrid w:val="0"/>
        <w:spacing w:line="300" w:lineRule="auto"/>
        <w:jc w:val="left"/>
      </w:pPr>
    </w:p>
    <w:p w14:paraId="5EFB8599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12</w:t>
      </w:r>
      <w:r>
        <w:rPr>
          <w:b/>
          <w:szCs w:val="21"/>
        </w:rPr>
        <w:t>．匀强磁场</w:t>
      </w:r>
    </w:p>
    <w:p w14:paraId="72411D4A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）定义：如果磁场中各点的</w:t>
      </w:r>
      <w:r>
        <w:rPr>
          <w:b/>
          <w:szCs w:val="21"/>
        </w:rPr>
        <w:t>磁感应强度</w:t>
      </w:r>
      <w:r>
        <w:rPr>
          <w:szCs w:val="21"/>
        </w:rPr>
        <w:t>的</w:t>
      </w:r>
      <w:r>
        <w:rPr>
          <w:b/>
          <w:szCs w:val="21"/>
          <w:u w:val="single"/>
        </w:rPr>
        <w:t>大小相等、方向相同</w:t>
      </w:r>
      <w:r>
        <w:rPr>
          <w:szCs w:val="21"/>
        </w:rPr>
        <w:t>，这个磁场叫作</w:t>
      </w:r>
      <w:r>
        <w:rPr>
          <w:b/>
          <w:szCs w:val="21"/>
        </w:rPr>
        <w:t>匀强磁场</w:t>
      </w:r>
      <w:r>
        <w:rPr>
          <w:szCs w:val="21"/>
        </w:rPr>
        <w:t>。</w:t>
      </w:r>
    </w:p>
    <w:p w14:paraId="470D9080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2</w:t>
      </w:r>
      <w:r>
        <w:rPr>
          <w:b/>
          <w:szCs w:val="21"/>
        </w:rPr>
        <w:t>）产生方法：</w:t>
      </w:r>
    </w:p>
    <w:p w14:paraId="6E6D58A3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距离很近的两个平行异名磁极之间的磁场（除边缘部分外）。</w:t>
      </w:r>
    </w:p>
    <w:p w14:paraId="73EE52C2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通电螺线管内部的磁场（除边缘部分外）。</w:t>
      </w:r>
    </w:p>
    <w:p w14:paraId="18E9CBE6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相隔一定距离的两个平行放置的线圈通电时，其中间区域的磁场</w:t>
      </w:r>
      <w:r w:rsidR="009C674E">
        <w:rPr>
          <w:rFonts w:hint="eastAsia"/>
          <w:szCs w:val="21"/>
        </w:rPr>
        <w:t>，如图</w:t>
      </w:r>
      <w:r>
        <w:rPr>
          <w:szCs w:val="21"/>
        </w:rPr>
        <w:t>。</w:t>
      </w:r>
    </w:p>
    <w:p w14:paraId="5C3FEDED" w14:textId="77777777" w:rsidR="009C674E" w:rsidRDefault="009C674E" w:rsidP="00EC3823">
      <w:pPr>
        <w:snapToGrid w:val="0"/>
        <w:spacing w:line="300" w:lineRule="auto"/>
        <w:jc w:val="left"/>
      </w:pPr>
      <w:r w:rsidRPr="009C674E">
        <w:rPr>
          <w:noProof/>
          <w:szCs w:val="21"/>
        </w:rPr>
        <w:lastRenderedPageBreak/>
        <w:drawing>
          <wp:inline distT="0" distB="0" distL="0" distR="0" wp14:anchorId="706B049D" wp14:editId="549CED60">
            <wp:extent cx="2543973" cy="14695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9915" cy="147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7FDB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b/>
          <w:szCs w:val="21"/>
        </w:rPr>
        <w:t>匀强磁场</w:t>
      </w:r>
      <w:r>
        <w:rPr>
          <w:szCs w:val="21"/>
        </w:rPr>
        <w:t>的</w:t>
      </w:r>
      <w:r>
        <w:rPr>
          <w:b/>
          <w:szCs w:val="21"/>
        </w:rPr>
        <w:t>磁感线</w:t>
      </w:r>
      <w:r>
        <w:rPr>
          <w:szCs w:val="21"/>
        </w:rPr>
        <w:t>：一些间隔</w:t>
      </w:r>
      <w:r>
        <w:rPr>
          <w:b/>
          <w:szCs w:val="21"/>
          <w:u w:val="single"/>
        </w:rPr>
        <w:t>相等</w:t>
      </w:r>
      <w:r>
        <w:rPr>
          <w:szCs w:val="21"/>
        </w:rPr>
        <w:t>的</w:t>
      </w:r>
      <w:r>
        <w:rPr>
          <w:b/>
          <w:szCs w:val="21"/>
          <w:u w:val="single"/>
        </w:rPr>
        <w:t>平行</w:t>
      </w:r>
      <w:r>
        <w:rPr>
          <w:szCs w:val="21"/>
        </w:rPr>
        <w:t>直线，如图所示。</w:t>
      </w:r>
    </w:p>
    <w:p w14:paraId="1E10B779" w14:textId="77777777" w:rsidR="00D471C8" w:rsidRDefault="001F05F3" w:rsidP="00EC3823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234B5CE9" wp14:editId="1D3812BD">
            <wp:extent cx="3228975" cy="666750"/>
            <wp:effectExtent l="0" t="0" r="0" b="0"/>
            <wp:docPr id="100011" name="图片 100011" descr="@@@92870f6d-6d88-494c-ab47-8674963dd8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584E" w14:textId="77777777" w:rsidR="00F020F9" w:rsidRDefault="00F020F9" w:rsidP="00EC3823">
      <w:pPr>
        <w:snapToGrid w:val="0"/>
        <w:spacing w:line="300" w:lineRule="auto"/>
        <w:jc w:val="left"/>
      </w:pPr>
    </w:p>
    <w:p w14:paraId="0557566C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13.2 </w:t>
      </w:r>
      <w:r>
        <w:rPr>
          <w:b/>
          <w:szCs w:val="21"/>
        </w:rPr>
        <w:t>磁感应强度</w:t>
      </w:r>
      <w:r>
        <w:rPr>
          <w:b/>
          <w:szCs w:val="21"/>
        </w:rPr>
        <w:t xml:space="preserve"> </w:t>
      </w:r>
      <w:r>
        <w:rPr>
          <w:b/>
          <w:szCs w:val="21"/>
        </w:rPr>
        <w:t>磁通量：磁通量及其正负、变化量</w:t>
      </w:r>
    </w:p>
    <w:p w14:paraId="029B158D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13</w:t>
      </w:r>
      <w:r>
        <w:rPr>
          <w:szCs w:val="21"/>
        </w:rPr>
        <w:t>．定义：</w:t>
      </w:r>
      <w:r>
        <w:rPr>
          <w:b/>
          <w:szCs w:val="21"/>
        </w:rPr>
        <w:t>匀强磁场</w:t>
      </w:r>
      <w:r>
        <w:rPr>
          <w:szCs w:val="21"/>
        </w:rPr>
        <w:t>中</w:t>
      </w:r>
      <w:r>
        <w:rPr>
          <w:b/>
          <w:szCs w:val="21"/>
          <w:u w:val="single"/>
        </w:rPr>
        <w:t>磁感应强度</w:t>
      </w:r>
      <w:r>
        <w:rPr>
          <w:b/>
          <w:i/>
          <w:szCs w:val="21"/>
          <w:u w:val="single"/>
        </w:rPr>
        <w:t>B</w:t>
      </w:r>
      <w:r>
        <w:rPr>
          <w:szCs w:val="21"/>
        </w:rPr>
        <w:t>和与磁场方向</w:t>
      </w:r>
      <w:r>
        <w:rPr>
          <w:b/>
          <w:szCs w:val="21"/>
          <w:u w:val="single"/>
        </w:rPr>
        <w:t>垂直</w:t>
      </w:r>
      <w:r>
        <w:rPr>
          <w:szCs w:val="21"/>
        </w:rPr>
        <w:t>的平面面积</w:t>
      </w:r>
      <w:r>
        <w:rPr>
          <w:i/>
          <w:szCs w:val="21"/>
        </w:rPr>
        <w:t>S</w:t>
      </w:r>
      <w:r>
        <w:rPr>
          <w:szCs w:val="21"/>
        </w:rPr>
        <w:t>的乘积。即</w:t>
      </w:r>
      <m:oMath>
        <m:r>
          <m:rPr>
            <m:sty m:val="bi"/>
          </m:rPr>
          <w:rPr>
            <w:rFonts w:ascii="Cambria Math" w:hAnsi="Cambria Math"/>
            <w:u w:val="single"/>
          </w:rPr>
          <m:t>Φ</m:t>
        </m:r>
        <m:r>
          <m:rPr>
            <m:sty m:val="bi"/>
          </m:rPr>
          <w:rPr>
            <w:rFonts w:ascii="Cambria Math" w:hAnsi="Cambria Math"/>
            <w:u w:val="single"/>
          </w:rPr>
          <m:t>＝</m:t>
        </m:r>
        <m:r>
          <m:rPr>
            <m:sty m:val="bi"/>
          </m:rPr>
          <w:rPr>
            <w:rFonts w:ascii="Cambria Math" w:hAnsi="Cambria Math"/>
            <w:u w:val="single"/>
          </w:rPr>
          <m:t>BS</m:t>
        </m:r>
      </m:oMath>
      <w:r>
        <w:rPr>
          <w:szCs w:val="21"/>
        </w:rPr>
        <w:t>。</w:t>
      </w:r>
    </w:p>
    <w:p w14:paraId="1296820E" w14:textId="77777777" w:rsidR="009C674E" w:rsidRDefault="009C674E" w:rsidP="00EC3823">
      <w:pPr>
        <w:snapToGrid w:val="0"/>
        <w:spacing w:line="300" w:lineRule="auto"/>
        <w:jc w:val="left"/>
      </w:pPr>
    </w:p>
    <w:p w14:paraId="33081461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14</w:t>
      </w:r>
      <w:r>
        <w:rPr>
          <w:szCs w:val="21"/>
        </w:rPr>
        <w:t>．拓展：磁场与平面不垂直时，这个面在垂直于磁场方向的</w:t>
      </w:r>
      <w:r>
        <w:rPr>
          <w:b/>
          <w:szCs w:val="21"/>
          <w:u w:val="single"/>
        </w:rPr>
        <w:t>投影面积</w:t>
      </w:r>
      <w:r>
        <w:rPr>
          <w:b/>
          <w:i/>
          <w:szCs w:val="21"/>
          <w:u w:val="single"/>
        </w:rPr>
        <w:t>S</w:t>
      </w:r>
      <w:r>
        <w:rPr>
          <w:b/>
          <w:szCs w:val="21"/>
          <w:u w:val="single"/>
        </w:rPr>
        <w:t>′</w:t>
      </w:r>
      <w:r>
        <w:rPr>
          <w:szCs w:val="21"/>
        </w:rPr>
        <w:t>与</w:t>
      </w:r>
      <w:r>
        <w:rPr>
          <w:b/>
          <w:szCs w:val="21"/>
        </w:rPr>
        <w:t>磁感应强度</w:t>
      </w:r>
      <w:r>
        <w:rPr>
          <w:i/>
          <w:szCs w:val="21"/>
        </w:rPr>
        <w:t>B</w:t>
      </w:r>
      <w:r>
        <w:rPr>
          <w:szCs w:val="21"/>
        </w:rPr>
        <w:t>的乘积表示</w:t>
      </w:r>
      <w:r>
        <w:rPr>
          <w:b/>
          <w:szCs w:val="21"/>
        </w:rPr>
        <w:t>磁通量</w:t>
      </w:r>
      <w:r>
        <w:rPr>
          <w:szCs w:val="21"/>
        </w:rPr>
        <w:t>。</w:t>
      </w:r>
      <m:oMath>
        <m:r>
          <m:rPr>
            <m:sty m:val="bi"/>
          </m:rPr>
          <w:rPr>
            <w:rFonts w:ascii="Cambria Math" w:hAnsi="Cambria Math"/>
            <w:u w:val="single"/>
          </w:rPr>
          <m:t>Φ</m:t>
        </m:r>
        <m:r>
          <m:rPr>
            <m:sty m:val="bi"/>
          </m:rPr>
          <w:rPr>
            <w:rFonts w:ascii="Cambria Math" w:hAnsi="Cambria Math"/>
            <w:u w:val="single"/>
          </w:rPr>
          <m:t>＝</m:t>
        </m:r>
        <m:r>
          <m:rPr>
            <m:sty m:val="bi"/>
          </m:rPr>
          <w:rPr>
            <w:rFonts w:ascii="Cambria Math" w:hAnsi="Cambria Math"/>
            <w:u w:val="single"/>
          </w:rPr>
          <m:t>BS</m:t>
        </m:r>
        <m:r>
          <m:rPr>
            <m:sty m:val="bi"/>
          </m:rPr>
          <w:rPr>
            <w:rFonts w:ascii="Cambria Math" w:hAnsi="Cambria Math"/>
            <w:u w:val="single"/>
          </w:rPr>
          <m:t>'</m:t>
        </m:r>
        <m:r>
          <m:rPr>
            <m:sty m:val="bi"/>
          </m:rPr>
          <w:rPr>
            <w:rFonts w:ascii="Cambria Math" w:hAnsi="Cambria Math"/>
            <w:u w:val="single"/>
          </w:rPr>
          <m:t>＝</m:t>
        </m:r>
        <m:r>
          <m:rPr>
            <m:sty m:val="bi"/>
          </m:rPr>
          <w:rPr>
            <w:rFonts w:ascii="Cambria Math" w:hAnsi="Cambria Math"/>
            <w:u w:val="single"/>
          </w:rPr>
          <m:t>BS</m:t>
        </m:r>
        <m:r>
          <m:rPr>
            <m:sty m:val="bi"/>
          </m:rPr>
          <w:rPr>
            <w:rFonts w:ascii="Cambria Math" w:hAnsi="Cambria Math"/>
            <w:u w:val="single"/>
          </w:rPr>
          <m:t xml:space="preserve"> </m:t>
        </m:r>
        <m:r>
          <m:rPr>
            <m:sty m:val="bi"/>
          </m:rPr>
          <w:rPr>
            <w:rFonts w:ascii="Cambria Math" w:hAnsi="Cambria Math"/>
            <w:u w:val="single"/>
          </w:rPr>
          <m:t>cos</m:t>
        </m:r>
        <m:r>
          <m:rPr>
            <m:sty m:val="bi"/>
          </m:rPr>
          <w:rPr>
            <w:rFonts w:ascii="Cambria Math" w:hAnsi="Cambria Math"/>
            <w:u w:val="single"/>
          </w:rPr>
          <m:t xml:space="preserve"> </m:t>
        </m:r>
        <m:r>
          <m:rPr>
            <m:sty m:val="bi"/>
          </m:rPr>
          <w:rPr>
            <w:rFonts w:ascii="Cambria Math" w:hAnsi="Cambria Math"/>
            <w:u w:val="single"/>
          </w:rPr>
          <m:t>θ</m:t>
        </m:r>
      </m:oMath>
      <w:r>
        <w:rPr>
          <w:szCs w:val="21"/>
        </w:rPr>
        <w:t>，如图所示。</w:t>
      </w:r>
    </w:p>
    <w:p w14:paraId="5802A722" w14:textId="77777777" w:rsidR="00D471C8" w:rsidRDefault="001F05F3" w:rsidP="00EC3823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0B33AA11" wp14:editId="580FF3A4">
            <wp:extent cx="1619250" cy="1352550"/>
            <wp:effectExtent l="0" t="0" r="0" b="0"/>
            <wp:docPr id="100013" name="图片 100013" descr="@@@fba41a60-f970-4924-8ba5-55f675408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A3DB" w14:textId="77777777" w:rsidR="009C674E" w:rsidRDefault="009C674E" w:rsidP="00EC3823">
      <w:pPr>
        <w:snapToGrid w:val="0"/>
        <w:spacing w:line="300" w:lineRule="auto"/>
        <w:jc w:val="left"/>
      </w:pPr>
    </w:p>
    <w:p w14:paraId="43E506F6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15</w:t>
      </w:r>
      <w:r>
        <w:rPr>
          <w:szCs w:val="21"/>
        </w:rPr>
        <w:t>．单位：国际单位是</w:t>
      </w:r>
      <w:r>
        <w:rPr>
          <w:b/>
          <w:szCs w:val="21"/>
          <w:u w:val="single"/>
        </w:rPr>
        <w:t>韦伯</w:t>
      </w:r>
      <w:r>
        <w:rPr>
          <w:szCs w:val="21"/>
        </w:rPr>
        <w:t>，简称韦，符号是</w:t>
      </w:r>
      <w:r>
        <w:rPr>
          <w:szCs w:val="21"/>
        </w:rPr>
        <w:t>Wb</w:t>
      </w:r>
      <w:r>
        <w:rPr>
          <w:szCs w:val="21"/>
        </w:rPr>
        <w:t>。</w:t>
      </w:r>
      <m:oMath>
        <m:r>
          <m:rPr>
            <m:sty m:val="bi"/>
          </m:rPr>
          <w:rPr>
            <w:rFonts w:ascii="Cambria Math" w:hAnsi="Cambria Math"/>
            <w:u w:val="single"/>
          </w:rPr>
          <m:t xml:space="preserve">1 </m:t>
        </m:r>
        <m:r>
          <m:rPr>
            <m:sty m:val="bi"/>
          </m:rPr>
          <w:rPr>
            <w:rFonts w:ascii="Cambria Math" w:hAnsi="Cambria Math"/>
            <w:u w:val="single"/>
          </w:rPr>
          <m:t>Wb</m:t>
        </m:r>
        <m:r>
          <m:rPr>
            <m:sty m:val="bi"/>
          </m:rPr>
          <w:rPr>
            <w:rFonts w:ascii="Cambria Math" w:hAnsi="Cambria Math"/>
            <w:u w:val="single"/>
          </w:rPr>
          <m:t>＝</m:t>
        </m:r>
        <m:r>
          <m:rPr>
            <m:sty m:val="bi"/>
          </m:rPr>
          <w:rPr>
            <w:rFonts w:ascii="Cambria Math" w:hAnsi="Cambria Math"/>
            <w:u w:val="single"/>
          </w:rPr>
          <m:t xml:space="preserve">1 </m:t>
        </m:r>
        <m:r>
          <m:rPr>
            <m:sty m:val="bi"/>
          </m:rPr>
          <w:rPr>
            <w:rFonts w:ascii="Cambria Math" w:hAnsi="Cambria Math"/>
            <w:u w:val="single"/>
          </w:rPr>
          <m:t>T</m:t>
        </m:r>
        <m:r>
          <m:rPr>
            <m:sty m:val="bi"/>
          </m:rPr>
          <w:rPr>
            <w:rFonts w:ascii="Cambria Math" w:hAnsi="Cambria Math"/>
            <w:u w:val="single"/>
          </w:rPr>
          <m:t>·</m:t>
        </m:r>
        <m:r>
          <m:rPr>
            <m:sty m:val="bi"/>
          </m:rPr>
          <w:rPr>
            <w:rFonts w:ascii="Cambria Math" w:hAnsi="Cambria Math"/>
            <w:u w:val="single"/>
          </w:rPr>
          <m:t>m</m:t>
        </m:r>
        <m:r>
          <m:rPr>
            <m:sty m:val="bi"/>
          </m:rPr>
          <w:rPr>
            <w:rFonts w:ascii="Cambria Math" w:hAnsi="Cambria Math"/>
            <w:u w:val="single"/>
          </w:rPr>
          <m:t>2</m:t>
        </m:r>
      </m:oMath>
    </w:p>
    <w:p w14:paraId="4448F5B1" w14:textId="77777777" w:rsidR="009C674E" w:rsidRDefault="009C674E" w:rsidP="00EC3823">
      <w:pPr>
        <w:snapToGrid w:val="0"/>
        <w:spacing w:line="300" w:lineRule="auto"/>
        <w:jc w:val="left"/>
      </w:pPr>
    </w:p>
    <w:p w14:paraId="3E065779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16</w:t>
      </w:r>
      <w:r>
        <w:rPr>
          <w:szCs w:val="21"/>
        </w:rPr>
        <w:t>．引申：</w:t>
      </w:r>
      <w:r>
        <w:rPr>
          <w:i/>
          <w:szCs w:val="21"/>
        </w:rPr>
        <w:t>B</w:t>
      </w:r>
      <w:r>
        <w:rPr>
          <w:szCs w:val="21"/>
        </w:rPr>
        <w:t>＝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Φ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rPr>
          <w:szCs w:val="21"/>
        </w:rPr>
        <w:t>，表示</w:t>
      </w:r>
      <w:r>
        <w:rPr>
          <w:b/>
          <w:szCs w:val="21"/>
        </w:rPr>
        <w:t>磁感应强度</w:t>
      </w:r>
      <w:r>
        <w:rPr>
          <w:szCs w:val="21"/>
        </w:rPr>
        <w:t>的大小等于穿过垂直磁场方向的单位面积的</w:t>
      </w:r>
      <w:r>
        <w:rPr>
          <w:b/>
          <w:szCs w:val="21"/>
        </w:rPr>
        <w:t>磁通量</w:t>
      </w:r>
      <w:r>
        <w:rPr>
          <w:szCs w:val="21"/>
        </w:rPr>
        <w:t>。</w:t>
      </w:r>
    </w:p>
    <w:p w14:paraId="1456A470" w14:textId="77777777" w:rsidR="009C674E" w:rsidRDefault="009C674E" w:rsidP="00EC3823">
      <w:pPr>
        <w:snapToGrid w:val="0"/>
        <w:spacing w:line="300" w:lineRule="auto"/>
        <w:jc w:val="left"/>
      </w:pPr>
    </w:p>
    <w:p w14:paraId="5AEF0A3E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b/>
          <w:szCs w:val="21"/>
        </w:rPr>
        <w:t>磁通量</w:t>
      </w:r>
      <w:r>
        <w:rPr>
          <w:szCs w:val="21"/>
        </w:rPr>
        <w:t>是标量，但有正负。当</w:t>
      </w:r>
      <w:r>
        <w:rPr>
          <w:b/>
          <w:szCs w:val="21"/>
        </w:rPr>
        <w:t>磁感线</w:t>
      </w:r>
      <w:r>
        <w:rPr>
          <w:szCs w:val="21"/>
        </w:rPr>
        <w:t>从某一面穿入时，磁通量为正值，则磁感线从此面穿出时磁通量为负值。</w:t>
      </w:r>
    </w:p>
    <w:p w14:paraId="1F68D726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）若</w:t>
      </w:r>
      <w:r>
        <w:rPr>
          <w:b/>
          <w:szCs w:val="21"/>
        </w:rPr>
        <w:t>磁感线</w:t>
      </w:r>
      <w:r>
        <w:rPr>
          <w:szCs w:val="21"/>
        </w:rPr>
        <w:t>沿相反方向穿过同一平面，且正向</w:t>
      </w:r>
      <w:r>
        <w:rPr>
          <w:b/>
          <w:szCs w:val="21"/>
        </w:rPr>
        <w:t>磁通量</w:t>
      </w:r>
      <w:r>
        <w:rPr>
          <w:szCs w:val="21"/>
        </w:rPr>
        <w:t>为</w:t>
      </w:r>
      <w:r>
        <w:rPr>
          <w:i/>
          <w:szCs w:val="21"/>
        </w:rPr>
        <w:t>Φ</w:t>
      </w:r>
      <w:r>
        <w:rPr>
          <w:szCs w:val="21"/>
        </w:rPr>
        <w:t>，反向磁通量为</w:t>
      </w:r>
      <w:r>
        <w:rPr>
          <w:i/>
          <w:szCs w:val="21"/>
        </w:rPr>
        <w:t>Φ</w:t>
      </w:r>
      <w:r>
        <w:rPr>
          <w:szCs w:val="21"/>
        </w:rPr>
        <w:t>′</w:t>
      </w:r>
      <w:r>
        <w:rPr>
          <w:szCs w:val="21"/>
        </w:rPr>
        <w:t>，则穿过该平面的磁通量</w:t>
      </w:r>
      <m:oMath>
        <m:r>
          <m:rPr>
            <m:sty m:val="bi"/>
          </m:rPr>
          <w:rPr>
            <w:rFonts w:ascii="Cambria Math" w:hAnsi="Cambria Math"/>
            <w:u w:val="single"/>
          </w:rPr>
          <m:t>Φ</m:t>
        </m:r>
        <m:r>
          <m:rPr>
            <m:sty m:val="bi"/>
          </m:rPr>
          <w:rPr>
            <w:rFonts w:ascii="Cambria Math" w:hAnsi="Cambria Math"/>
            <w:u w:val="single"/>
          </w:rPr>
          <m:t>总＝</m:t>
        </m:r>
        <m:r>
          <m:rPr>
            <m:sty m:val="bi"/>
          </m:rPr>
          <w:rPr>
            <w:rFonts w:ascii="Cambria Math" w:hAnsi="Cambria Math"/>
            <w:u w:val="single"/>
          </w:rPr>
          <m:t>Φ</m:t>
        </m:r>
        <m:r>
          <m:rPr>
            <m:sty m:val="bi"/>
          </m:rPr>
          <w:rPr>
            <w:rFonts w:ascii="Cambria Math" w:hAnsi="Cambria Math"/>
            <w:u w:val="single"/>
          </w:rPr>
          <m:t>－</m:t>
        </m:r>
        <m:r>
          <m:rPr>
            <m:sty m:val="bi"/>
          </m:rPr>
          <w:rPr>
            <w:rFonts w:ascii="Cambria Math" w:hAnsi="Cambria Math"/>
            <w:u w:val="single"/>
          </w:rPr>
          <m:t>Φ</m:t>
        </m:r>
        <m:r>
          <m:rPr>
            <m:sty m:val="bi"/>
          </m:rPr>
          <w:rPr>
            <w:rFonts w:ascii="Cambria Math" w:hAnsi="Cambria Math"/>
            <w:u w:val="single"/>
          </w:rPr>
          <m:t>'</m:t>
        </m:r>
      </m:oMath>
      <w:r>
        <w:rPr>
          <w:szCs w:val="21"/>
        </w:rPr>
        <w:t>。磁通量等于穿过该平面的磁感线的净条数（磁通量的代数和）。</w:t>
      </w:r>
    </w:p>
    <w:p w14:paraId="1412927E" w14:textId="77777777" w:rsidR="009C674E" w:rsidRDefault="009C674E" w:rsidP="00EC3823">
      <w:pPr>
        <w:snapToGrid w:val="0"/>
        <w:spacing w:line="300" w:lineRule="auto"/>
        <w:jc w:val="left"/>
      </w:pPr>
    </w:p>
    <w:p w14:paraId="278A9C67" w14:textId="77777777" w:rsidR="0044410F" w:rsidRDefault="001F05F3">
      <w:pPr>
        <w:spacing w:line="300" w:lineRule="auto"/>
        <w:jc w:val="left"/>
      </w:pPr>
      <w:r>
        <w:rPr>
          <w:b/>
          <w:szCs w:val="21"/>
        </w:rPr>
        <w:t xml:space="preserve">13.3 </w:t>
      </w:r>
      <w:r>
        <w:rPr>
          <w:b/>
          <w:szCs w:val="21"/>
        </w:rPr>
        <w:t>电磁感应现象及应用</w:t>
      </w:r>
    </w:p>
    <w:p w14:paraId="0B9EF0D7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13.3 </w:t>
      </w:r>
      <w:r>
        <w:rPr>
          <w:b/>
          <w:szCs w:val="21"/>
        </w:rPr>
        <w:t>电磁感应现象及应用：电磁感应的发现</w:t>
      </w:r>
    </w:p>
    <w:p w14:paraId="6B8A1E47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17</w:t>
      </w:r>
      <w:r>
        <w:rPr>
          <w:szCs w:val="21"/>
        </w:rPr>
        <w:t>．</w:t>
      </w:r>
      <w:r>
        <w:rPr>
          <w:szCs w:val="21"/>
        </w:rPr>
        <w:t>1820</w:t>
      </w:r>
      <w:r>
        <w:rPr>
          <w:szCs w:val="21"/>
        </w:rPr>
        <w:t>年，</w:t>
      </w:r>
      <w:r>
        <w:rPr>
          <w:b/>
          <w:szCs w:val="21"/>
          <w:u w:val="single"/>
        </w:rPr>
        <w:t>奥斯特</w:t>
      </w:r>
      <w:r>
        <w:rPr>
          <w:szCs w:val="21"/>
        </w:rPr>
        <w:t>发现了电流的磁效应，证实电现象与</w:t>
      </w:r>
      <w:r>
        <w:rPr>
          <w:b/>
          <w:szCs w:val="21"/>
          <w:u w:val="single"/>
        </w:rPr>
        <w:t>磁现象</w:t>
      </w:r>
      <w:r>
        <w:rPr>
          <w:szCs w:val="21"/>
        </w:rPr>
        <w:t>是有联系的。（电生磁）</w:t>
      </w:r>
    </w:p>
    <w:p w14:paraId="2CB87026" w14:textId="77777777" w:rsidR="009C674E" w:rsidRDefault="009C674E" w:rsidP="00EC3823">
      <w:pPr>
        <w:snapToGrid w:val="0"/>
        <w:spacing w:line="300" w:lineRule="auto"/>
        <w:jc w:val="left"/>
      </w:pPr>
    </w:p>
    <w:p w14:paraId="3AB31A14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18</w:t>
      </w:r>
      <w:r>
        <w:rPr>
          <w:szCs w:val="21"/>
        </w:rPr>
        <w:t>．</w:t>
      </w:r>
      <w:r>
        <w:rPr>
          <w:szCs w:val="21"/>
        </w:rPr>
        <w:t>1831</w:t>
      </w:r>
      <w:r>
        <w:rPr>
          <w:szCs w:val="21"/>
        </w:rPr>
        <w:t>年，法拉第把两个线圈绕在一个铁环上，一个线圈接电源，另一个线圈接</w:t>
      </w:r>
      <w:r>
        <w:rPr>
          <w:szCs w:val="21"/>
        </w:rPr>
        <w:t>“</w:t>
      </w:r>
      <w:r>
        <w:rPr>
          <w:szCs w:val="21"/>
        </w:rPr>
        <w:t>电流表</w:t>
      </w:r>
      <w:r>
        <w:rPr>
          <w:szCs w:val="21"/>
        </w:rPr>
        <w:t>”</w:t>
      </w:r>
      <w:r>
        <w:rPr>
          <w:szCs w:val="21"/>
        </w:rPr>
        <w:t>。当给一个线圈通电或断电的</w:t>
      </w:r>
      <w:r>
        <w:rPr>
          <w:b/>
          <w:szCs w:val="21"/>
          <w:u w:val="single"/>
        </w:rPr>
        <w:t>瞬间</w:t>
      </w:r>
      <w:r>
        <w:rPr>
          <w:szCs w:val="21"/>
        </w:rPr>
        <w:t>，在另一个线圈上出现了电流，从而发现了</w:t>
      </w:r>
      <w:r>
        <w:rPr>
          <w:szCs w:val="21"/>
        </w:rPr>
        <w:t>“</w:t>
      </w:r>
      <w:r>
        <w:rPr>
          <w:b/>
          <w:szCs w:val="21"/>
          <w:u w:val="single"/>
        </w:rPr>
        <w:t>磁生电</w:t>
      </w:r>
      <w:r>
        <w:rPr>
          <w:szCs w:val="21"/>
        </w:rPr>
        <w:t>”</w:t>
      </w:r>
      <w:r>
        <w:rPr>
          <w:szCs w:val="21"/>
        </w:rPr>
        <w:t>现象，他认为</w:t>
      </w:r>
      <w:r>
        <w:rPr>
          <w:szCs w:val="21"/>
        </w:rPr>
        <w:t>“</w:t>
      </w:r>
      <w:r>
        <w:rPr>
          <w:szCs w:val="21"/>
        </w:rPr>
        <w:t>磁生电</w:t>
      </w:r>
      <w:r>
        <w:rPr>
          <w:szCs w:val="21"/>
        </w:rPr>
        <w:t>”</w:t>
      </w:r>
      <w:r>
        <w:rPr>
          <w:szCs w:val="21"/>
        </w:rPr>
        <w:t>是一种在变化、运动的过程中才能出现的效应。（磁生电）</w:t>
      </w:r>
    </w:p>
    <w:p w14:paraId="03FC348E" w14:textId="77777777" w:rsidR="00D471C8" w:rsidRDefault="00D471C8" w:rsidP="00EC3823">
      <w:pPr>
        <w:snapToGrid w:val="0"/>
        <w:spacing w:line="300" w:lineRule="auto"/>
        <w:jc w:val="left"/>
      </w:pPr>
    </w:p>
    <w:p w14:paraId="7D78E367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19</w:t>
      </w:r>
      <w:r>
        <w:rPr>
          <w:szCs w:val="21"/>
        </w:rPr>
        <w:t>．法拉第把这些</w:t>
      </w:r>
      <w:r>
        <w:rPr>
          <w:szCs w:val="21"/>
        </w:rPr>
        <w:t>“</w:t>
      </w:r>
      <w:r>
        <w:rPr>
          <w:szCs w:val="21"/>
        </w:rPr>
        <w:t>磁生电</w:t>
      </w:r>
      <w:r>
        <w:rPr>
          <w:szCs w:val="21"/>
        </w:rPr>
        <w:t>”</w:t>
      </w:r>
      <w:r>
        <w:rPr>
          <w:szCs w:val="21"/>
        </w:rPr>
        <w:t>现象定名为</w:t>
      </w:r>
      <w:r>
        <w:rPr>
          <w:b/>
          <w:szCs w:val="21"/>
          <w:u w:val="single"/>
        </w:rPr>
        <w:t>电磁</w:t>
      </w:r>
      <w:r>
        <w:rPr>
          <w:b/>
          <w:szCs w:val="21"/>
          <w:u w:val="single"/>
        </w:rPr>
        <w:t>感应</w:t>
      </w:r>
      <w:r>
        <w:rPr>
          <w:szCs w:val="21"/>
        </w:rPr>
        <w:t>，这些现象中产生的电流叫作</w:t>
      </w:r>
      <w:r>
        <w:rPr>
          <w:b/>
          <w:szCs w:val="21"/>
          <w:u w:val="single"/>
        </w:rPr>
        <w:t>感应电流</w:t>
      </w:r>
      <w:r>
        <w:rPr>
          <w:szCs w:val="21"/>
        </w:rPr>
        <w:t>。（电生磁生电）</w:t>
      </w:r>
    </w:p>
    <w:p w14:paraId="21B8F2FC" w14:textId="77777777" w:rsidR="00D471C8" w:rsidRDefault="00D471C8" w:rsidP="00EC3823">
      <w:pPr>
        <w:snapToGrid w:val="0"/>
        <w:spacing w:line="300" w:lineRule="auto"/>
        <w:jc w:val="left"/>
      </w:pPr>
    </w:p>
    <w:p w14:paraId="4F4E7E18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13.3 </w:t>
      </w:r>
      <w:r>
        <w:rPr>
          <w:b/>
          <w:szCs w:val="21"/>
        </w:rPr>
        <w:t>电磁感应现象及应用：产生感应电流的条件与应用</w:t>
      </w:r>
    </w:p>
    <w:p w14:paraId="114842AD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20</w:t>
      </w:r>
      <w:r>
        <w:rPr>
          <w:szCs w:val="21"/>
        </w:rPr>
        <w:t>．实验：探究</w:t>
      </w:r>
      <w:r>
        <w:rPr>
          <w:b/>
          <w:szCs w:val="21"/>
        </w:rPr>
        <w:t>感应电流</w:t>
      </w:r>
      <w:r>
        <w:rPr>
          <w:szCs w:val="21"/>
        </w:rPr>
        <w:t>产生的条件</w:t>
      </w:r>
    </w:p>
    <w:p w14:paraId="1C32A62A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）实验一：如图所示，导体棒</w:t>
      </w:r>
      <w:r>
        <w:rPr>
          <w:szCs w:val="21"/>
        </w:rPr>
        <w:t>AB</w:t>
      </w:r>
      <w:r>
        <w:rPr>
          <w:szCs w:val="21"/>
        </w:rPr>
        <w:t>做切割</w:t>
      </w:r>
      <w:r>
        <w:rPr>
          <w:b/>
          <w:szCs w:val="21"/>
        </w:rPr>
        <w:t>磁感线</w:t>
      </w:r>
      <w:r>
        <w:rPr>
          <w:szCs w:val="21"/>
        </w:rPr>
        <w:t>运动时，线路中</w:t>
      </w:r>
      <w:r>
        <w:rPr>
          <w:b/>
          <w:szCs w:val="21"/>
          <w:u w:val="single"/>
        </w:rPr>
        <w:t>有</w:t>
      </w:r>
      <w:r>
        <w:rPr>
          <w:szCs w:val="21"/>
        </w:rPr>
        <w:t>电流产生，而导体棒</w:t>
      </w:r>
      <w:r>
        <w:rPr>
          <w:szCs w:val="21"/>
        </w:rPr>
        <w:t>AB</w:t>
      </w:r>
      <w:r>
        <w:rPr>
          <w:szCs w:val="21"/>
        </w:rPr>
        <w:t>顺着磁感线运动时，</w:t>
      </w:r>
      <w:r>
        <w:rPr>
          <w:szCs w:val="21"/>
        </w:rPr>
        <w:lastRenderedPageBreak/>
        <w:t>线路中</w:t>
      </w:r>
      <w:r>
        <w:rPr>
          <w:b/>
          <w:szCs w:val="21"/>
          <w:u w:val="single"/>
        </w:rPr>
        <w:t>无</w:t>
      </w:r>
      <w:r>
        <w:rPr>
          <w:szCs w:val="21"/>
        </w:rPr>
        <w:t>电流产生（均选填</w:t>
      </w:r>
      <w:r>
        <w:rPr>
          <w:szCs w:val="21"/>
        </w:rPr>
        <w:t>“</w:t>
      </w:r>
      <w:r>
        <w:rPr>
          <w:szCs w:val="21"/>
        </w:rPr>
        <w:t>有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无</w:t>
      </w:r>
      <w:r>
        <w:rPr>
          <w:szCs w:val="21"/>
        </w:rPr>
        <w:t>”</w:t>
      </w:r>
      <w:r>
        <w:rPr>
          <w:szCs w:val="21"/>
        </w:rPr>
        <w:t>）</w:t>
      </w:r>
    </w:p>
    <w:p w14:paraId="5E1D5F64" w14:textId="77777777" w:rsidR="00D471C8" w:rsidRDefault="001F05F3" w:rsidP="00EC3823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7702AD85" wp14:editId="3CC7CA71">
            <wp:extent cx="3291840" cy="1706880"/>
            <wp:effectExtent l="0" t="0" r="3810" b="7620"/>
            <wp:docPr id="100015" name="图片 100015" descr="@@@bd556c39caeb4e2b80056851611f7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8623" cy="171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8B5" w:rsidRPr="000F58B5">
        <w:rPr>
          <w:noProof/>
          <w:kern w:val="0"/>
          <w:szCs w:val="21"/>
        </w:rPr>
        <w:t xml:space="preserve"> </w:t>
      </w:r>
      <w:r w:rsidR="000F58B5">
        <w:rPr>
          <w:noProof/>
          <w:kern w:val="0"/>
          <w:szCs w:val="21"/>
        </w:rPr>
        <w:drawing>
          <wp:inline distT="0" distB="0" distL="0" distR="0" wp14:anchorId="57AE2618" wp14:editId="4EF846C7">
            <wp:extent cx="2828925" cy="1847850"/>
            <wp:effectExtent l="0" t="0" r="0" b="0"/>
            <wp:docPr id="100017" name="图片 100017" descr="@@@a9bff9e6adb94b33996da8eb361dd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59C5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）实验二：如图所示，当条形磁铁插入或拔出线圈时，线圈中</w:t>
      </w:r>
      <w:r>
        <w:rPr>
          <w:b/>
          <w:szCs w:val="21"/>
          <w:u w:val="single"/>
        </w:rPr>
        <w:t>有</w:t>
      </w:r>
      <w:r>
        <w:rPr>
          <w:szCs w:val="21"/>
        </w:rPr>
        <w:t>电流产生，但条形磁铁在线圈中静止不动时，线圈中</w:t>
      </w:r>
      <w:r>
        <w:rPr>
          <w:b/>
          <w:szCs w:val="21"/>
          <w:u w:val="single"/>
        </w:rPr>
        <w:t>无</w:t>
      </w:r>
      <w:r>
        <w:rPr>
          <w:szCs w:val="21"/>
        </w:rPr>
        <w:t>电流产生。（均选填</w:t>
      </w:r>
      <w:r>
        <w:rPr>
          <w:szCs w:val="21"/>
        </w:rPr>
        <w:t>“</w:t>
      </w:r>
      <w:r>
        <w:rPr>
          <w:szCs w:val="21"/>
        </w:rPr>
        <w:t>有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无</w:t>
      </w:r>
      <w:r>
        <w:rPr>
          <w:szCs w:val="21"/>
        </w:rPr>
        <w:t>”</w:t>
      </w:r>
      <w:r>
        <w:rPr>
          <w:szCs w:val="21"/>
        </w:rPr>
        <w:t>）</w:t>
      </w:r>
    </w:p>
    <w:p w14:paraId="0B3D9743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）实验三：如图所示，将小螺线管</w:t>
      </w:r>
      <w:r>
        <w:rPr>
          <w:i/>
          <w:szCs w:val="21"/>
        </w:rPr>
        <w:t>A</w:t>
      </w:r>
      <w:r>
        <w:rPr>
          <w:szCs w:val="21"/>
        </w:rPr>
        <w:t>插入大螺线管</w:t>
      </w:r>
      <w:r>
        <w:rPr>
          <w:i/>
          <w:szCs w:val="21"/>
        </w:rPr>
        <w:t>B</w:t>
      </w:r>
      <w:r>
        <w:rPr>
          <w:szCs w:val="21"/>
        </w:rPr>
        <w:t>中不动，当开关</w:t>
      </w:r>
      <w:r>
        <w:rPr>
          <w:i/>
          <w:szCs w:val="21"/>
        </w:rPr>
        <w:t>S</w:t>
      </w:r>
      <w:r>
        <w:rPr>
          <w:szCs w:val="21"/>
        </w:rPr>
        <w:t>闭合或断开时，电流表中</w:t>
      </w:r>
      <w:r>
        <w:rPr>
          <w:b/>
          <w:szCs w:val="21"/>
          <w:u w:val="single"/>
        </w:rPr>
        <w:t>有</w:t>
      </w:r>
      <w:r>
        <w:rPr>
          <w:szCs w:val="21"/>
        </w:rPr>
        <w:t>电流通过；若开关</w:t>
      </w:r>
      <w:r>
        <w:rPr>
          <w:i/>
          <w:szCs w:val="21"/>
        </w:rPr>
        <w:t>S</w:t>
      </w:r>
      <w:r>
        <w:rPr>
          <w:szCs w:val="21"/>
        </w:rPr>
        <w:t>一直闭合，当改变滑动变阻器的阻值时，电流表中</w:t>
      </w:r>
      <w:r>
        <w:rPr>
          <w:b/>
          <w:szCs w:val="21"/>
          <w:u w:val="single"/>
        </w:rPr>
        <w:t>有</w:t>
      </w:r>
      <w:r>
        <w:rPr>
          <w:szCs w:val="21"/>
        </w:rPr>
        <w:t>电流通过；而开关</w:t>
      </w:r>
      <w:r>
        <w:rPr>
          <w:i/>
          <w:szCs w:val="21"/>
        </w:rPr>
        <w:t>S</w:t>
      </w:r>
      <w:r>
        <w:rPr>
          <w:szCs w:val="21"/>
        </w:rPr>
        <w:t>一直闭合，滑动变阻器的滑动触头不动时，电流表中</w:t>
      </w:r>
      <w:r>
        <w:rPr>
          <w:b/>
          <w:szCs w:val="21"/>
          <w:u w:val="single"/>
        </w:rPr>
        <w:t>无</w:t>
      </w:r>
      <w:r>
        <w:rPr>
          <w:szCs w:val="21"/>
        </w:rPr>
        <w:t>电流通过。（均选填</w:t>
      </w:r>
      <w:r>
        <w:rPr>
          <w:szCs w:val="21"/>
        </w:rPr>
        <w:t>“</w:t>
      </w:r>
      <w:r>
        <w:rPr>
          <w:szCs w:val="21"/>
        </w:rPr>
        <w:t>有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无</w:t>
      </w:r>
      <w:r>
        <w:rPr>
          <w:szCs w:val="21"/>
        </w:rPr>
        <w:t>”</w:t>
      </w:r>
      <w:r>
        <w:rPr>
          <w:szCs w:val="21"/>
        </w:rPr>
        <w:t>）</w:t>
      </w:r>
    </w:p>
    <w:p w14:paraId="54E09DC3" w14:textId="77777777" w:rsidR="00D471C8" w:rsidRDefault="001F05F3" w:rsidP="00EC3823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25C014E4" wp14:editId="54EE2513">
            <wp:extent cx="5276800" cy="2825878"/>
            <wp:effectExtent l="0" t="0" r="0" b="0"/>
            <wp:docPr id="100019" name="图片 100019" descr="@@@9935783c0f9b4d9e918229b4c9eff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82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1310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4</w:t>
      </w:r>
      <w:r>
        <w:rPr>
          <w:b/>
          <w:szCs w:val="21"/>
        </w:rPr>
        <w:t>）归纳总结：</w:t>
      </w:r>
    </w:p>
    <w:p w14:paraId="521522C1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实验一中：导体棒做切割</w:t>
      </w:r>
      <w:r>
        <w:rPr>
          <w:b/>
          <w:szCs w:val="21"/>
        </w:rPr>
        <w:t>磁感线</w:t>
      </w:r>
      <w:r>
        <w:rPr>
          <w:szCs w:val="21"/>
        </w:rPr>
        <w:t>运动，回路的有效面积发生变化，从而引起了</w:t>
      </w:r>
      <w:r>
        <w:rPr>
          <w:b/>
          <w:szCs w:val="21"/>
        </w:rPr>
        <w:t>磁通量</w:t>
      </w:r>
      <w:r>
        <w:rPr>
          <w:szCs w:val="21"/>
        </w:rPr>
        <w:t>的变化，产生了</w:t>
      </w:r>
      <w:r>
        <w:rPr>
          <w:b/>
          <w:szCs w:val="21"/>
        </w:rPr>
        <w:t>感应电流。</w:t>
      </w:r>
    </w:p>
    <w:p w14:paraId="0FE32D11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实验二中：磁铁插入或拔出线圈时，线圈中的磁场发生变化，从而引起了</w:t>
      </w:r>
      <w:r>
        <w:rPr>
          <w:b/>
          <w:szCs w:val="21"/>
        </w:rPr>
        <w:t>磁通量</w:t>
      </w:r>
      <w:r>
        <w:rPr>
          <w:szCs w:val="21"/>
        </w:rPr>
        <w:t>的变化，产生了</w:t>
      </w:r>
      <w:r>
        <w:rPr>
          <w:b/>
          <w:szCs w:val="21"/>
        </w:rPr>
        <w:t>感应电流。</w:t>
      </w:r>
    </w:p>
    <w:p w14:paraId="1944AEAF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实验三中：开关闭合、断开或滑动变阻器的</w:t>
      </w:r>
      <w:r>
        <w:rPr>
          <w:szCs w:val="21"/>
        </w:rPr>
        <w:t>滑动触头移动时，小螺线管</w:t>
      </w:r>
      <w:r>
        <w:rPr>
          <w:i/>
          <w:szCs w:val="21"/>
        </w:rPr>
        <w:t>A</w:t>
      </w:r>
      <w:r>
        <w:rPr>
          <w:szCs w:val="21"/>
        </w:rPr>
        <w:t>中电流变化，从而引起穿过大螺线管</w:t>
      </w:r>
      <w:r>
        <w:rPr>
          <w:i/>
          <w:szCs w:val="21"/>
        </w:rPr>
        <w:t>B</w:t>
      </w:r>
      <w:r>
        <w:rPr>
          <w:szCs w:val="21"/>
        </w:rPr>
        <w:t>的</w:t>
      </w:r>
      <w:r>
        <w:rPr>
          <w:b/>
          <w:szCs w:val="21"/>
        </w:rPr>
        <w:t>磁通量</w:t>
      </w:r>
      <w:r>
        <w:rPr>
          <w:szCs w:val="21"/>
        </w:rPr>
        <w:t>变化，产生了</w:t>
      </w:r>
      <w:r>
        <w:rPr>
          <w:b/>
          <w:szCs w:val="21"/>
        </w:rPr>
        <w:t>感应电流。</w:t>
      </w:r>
    </w:p>
    <w:p w14:paraId="7AEE2A51" w14:textId="77777777" w:rsidR="000F58B5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三个实验共同特点是：产生</w:t>
      </w:r>
      <w:r>
        <w:rPr>
          <w:b/>
          <w:szCs w:val="21"/>
        </w:rPr>
        <w:t>感应电流</w:t>
      </w:r>
      <w:r>
        <w:rPr>
          <w:szCs w:val="21"/>
        </w:rPr>
        <w:t>时闭合回路的</w:t>
      </w:r>
      <w:r w:rsidRPr="00CD5BBA">
        <w:rPr>
          <w:b/>
          <w:bCs/>
          <w:szCs w:val="21"/>
        </w:rPr>
        <w:t>磁通量</w:t>
      </w:r>
      <w:r>
        <w:rPr>
          <w:szCs w:val="21"/>
        </w:rPr>
        <w:t>都发生了变化。</w:t>
      </w:r>
    </w:p>
    <w:p w14:paraId="1DDA4EDA" w14:textId="77777777" w:rsidR="00D471C8" w:rsidRDefault="00D471C8" w:rsidP="00EC3823">
      <w:pPr>
        <w:snapToGrid w:val="0"/>
        <w:spacing w:line="300" w:lineRule="auto"/>
        <w:jc w:val="left"/>
      </w:pPr>
    </w:p>
    <w:p w14:paraId="5B0FCA8C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21</w:t>
      </w:r>
      <w:r>
        <w:rPr>
          <w:szCs w:val="21"/>
        </w:rPr>
        <w:t>．产生</w:t>
      </w:r>
      <w:r>
        <w:rPr>
          <w:b/>
          <w:szCs w:val="21"/>
        </w:rPr>
        <w:t>感应电流</w:t>
      </w:r>
      <w:r>
        <w:rPr>
          <w:szCs w:val="21"/>
        </w:rPr>
        <w:t>的条件：当穿过闭合导体回路的</w:t>
      </w:r>
      <w:r>
        <w:rPr>
          <w:b/>
          <w:szCs w:val="21"/>
          <w:u w:val="single"/>
        </w:rPr>
        <w:t>磁通量发生变化</w:t>
      </w:r>
      <w:r>
        <w:rPr>
          <w:szCs w:val="21"/>
        </w:rPr>
        <w:t>时，闭合导体回路中就产生感应电流。</w:t>
      </w:r>
    </w:p>
    <w:p w14:paraId="07DA5666" w14:textId="77777777" w:rsidR="00D471C8" w:rsidRDefault="00D471C8" w:rsidP="00EC3823">
      <w:pPr>
        <w:snapToGrid w:val="0"/>
        <w:spacing w:line="300" w:lineRule="auto"/>
        <w:jc w:val="left"/>
      </w:pPr>
    </w:p>
    <w:p w14:paraId="5E312BFE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22</w:t>
      </w:r>
      <w:r>
        <w:rPr>
          <w:b/>
          <w:szCs w:val="21"/>
        </w:rPr>
        <w:t>．电磁感应现象的应用</w:t>
      </w:r>
    </w:p>
    <w:p w14:paraId="1F719E2B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生产、生活中广泛使用的变压器、</w:t>
      </w:r>
      <w:r>
        <w:rPr>
          <w:b/>
          <w:szCs w:val="21"/>
          <w:u w:val="single"/>
        </w:rPr>
        <w:t>电磁炉</w:t>
      </w:r>
      <w:r>
        <w:rPr>
          <w:szCs w:val="21"/>
        </w:rPr>
        <w:t>等都是根据</w:t>
      </w:r>
      <w:r>
        <w:rPr>
          <w:b/>
          <w:szCs w:val="21"/>
        </w:rPr>
        <w:t>电磁感应</w:t>
      </w:r>
      <w:r>
        <w:rPr>
          <w:szCs w:val="21"/>
        </w:rPr>
        <w:t>制造的。</w:t>
      </w:r>
    </w:p>
    <w:p w14:paraId="64CDAADD" w14:textId="77777777" w:rsidR="00D471C8" w:rsidRDefault="00D471C8" w:rsidP="00CD5BBA">
      <w:pPr>
        <w:snapToGrid w:val="0"/>
        <w:spacing w:line="300" w:lineRule="auto"/>
        <w:jc w:val="left"/>
      </w:pPr>
    </w:p>
    <w:p w14:paraId="4120D8EC" w14:textId="77777777" w:rsidR="0044410F" w:rsidRDefault="001F05F3">
      <w:pPr>
        <w:spacing w:line="300" w:lineRule="auto"/>
        <w:jc w:val="left"/>
      </w:pPr>
      <w:r>
        <w:rPr>
          <w:b/>
          <w:szCs w:val="21"/>
        </w:rPr>
        <w:t xml:space="preserve">13.4 </w:t>
      </w:r>
      <w:r>
        <w:rPr>
          <w:b/>
          <w:szCs w:val="21"/>
        </w:rPr>
        <w:t>电磁波的发现及应用</w:t>
      </w:r>
    </w:p>
    <w:p w14:paraId="242E9A25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13.4 </w:t>
      </w:r>
      <w:r>
        <w:rPr>
          <w:b/>
          <w:szCs w:val="21"/>
        </w:rPr>
        <w:t>电磁波的发现及应用：麦克斯韦电磁场理论</w:t>
      </w:r>
    </w:p>
    <w:p w14:paraId="2ADC5110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23</w:t>
      </w:r>
      <w:r>
        <w:rPr>
          <w:b/>
          <w:szCs w:val="21"/>
        </w:rPr>
        <w:t>．麦克斯韦电磁场理论</w:t>
      </w:r>
    </w:p>
    <w:p w14:paraId="611EA18F" w14:textId="77777777" w:rsidR="00D471C8" w:rsidRDefault="001F05F3" w:rsidP="00EC3823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lastRenderedPageBreak/>
        <w:drawing>
          <wp:inline distT="0" distB="0" distL="0" distR="0" wp14:anchorId="4F113739" wp14:editId="62806012">
            <wp:extent cx="1790700" cy="1143000"/>
            <wp:effectExtent l="0" t="0" r="0" b="0"/>
            <wp:docPr id="100021" name="图片 100021" descr="@@@1aefae3f-d124-4b27-a827-e19ecfae5b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E77A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1</w:t>
      </w:r>
      <w:r>
        <w:rPr>
          <w:b/>
          <w:szCs w:val="21"/>
        </w:rPr>
        <w:t>）变化的磁场产生电场</w:t>
      </w:r>
    </w:p>
    <w:p w14:paraId="0F452F2E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①</w:t>
      </w:r>
      <w:r>
        <w:rPr>
          <w:szCs w:val="21"/>
        </w:rPr>
        <w:t>在变化的磁场中放入一个闭合电路，由于穿过电路的</w:t>
      </w:r>
      <w:r>
        <w:rPr>
          <w:b/>
          <w:szCs w:val="21"/>
        </w:rPr>
        <w:t>磁通量</w:t>
      </w:r>
      <w:r>
        <w:rPr>
          <w:szCs w:val="21"/>
        </w:rPr>
        <w:t>发生变化，电路中会产生</w:t>
      </w:r>
      <w:r>
        <w:rPr>
          <w:b/>
          <w:szCs w:val="21"/>
          <w:u w:val="single"/>
        </w:rPr>
        <w:t>感应电流</w:t>
      </w:r>
      <w:r>
        <w:rPr>
          <w:szCs w:val="21"/>
        </w:rPr>
        <w:t>。这个现象的实质是变化的磁场在空间产生了</w:t>
      </w:r>
      <w:r>
        <w:rPr>
          <w:b/>
          <w:szCs w:val="21"/>
          <w:u w:val="single"/>
        </w:rPr>
        <w:t>电场</w:t>
      </w:r>
      <w:r>
        <w:rPr>
          <w:szCs w:val="21"/>
        </w:rPr>
        <w:t>。</w:t>
      </w:r>
    </w:p>
    <w:p w14:paraId="6C2FB4ED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②</w:t>
      </w:r>
      <w:r>
        <w:rPr>
          <w:szCs w:val="21"/>
        </w:rPr>
        <w:t>即使在变化的磁场中没有闭合电路，也同样会在空间产生</w:t>
      </w:r>
      <w:r>
        <w:rPr>
          <w:b/>
          <w:szCs w:val="21"/>
          <w:u w:val="single"/>
        </w:rPr>
        <w:t>电场</w:t>
      </w:r>
      <w:r>
        <w:rPr>
          <w:szCs w:val="21"/>
        </w:rPr>
        <w:t>。</w:t>
      </w:r>
    </w:p>
    <w:p w14:paraId="7D3CD14B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2</w:t>
      </w:r>
      <w:r>
        <w:rPr>
          <w:b/>
          <w:szCs w:val="21"/>
        </w:rPr>
        <w:t>）变化的电场产生磁场</w:t>
      </w:r>
    </w:p>
    <w:p w14:paraId="21362B5A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  <w:u w:val="single"/>
        </w:rPr>
        <w:t>变化</w:t>
      </w:r>
      <w:r>
        <w:rPr>
          <w:szCs w:val="21"/>
        </w:rPr>
        <w:t>的电场就像导线中的电流一样，会在空间产生</w:t>
      </w:r>
      <w:r>
        <w:rPr>
          <w:b/>
          <w:szCs w:val="21"/>
          <w:u w:val="single"/>
        </w:rPr>
        <w:t>磁场</w:t>
      </w:r>
      <w:r>
        <w:rPr>
          <w:szCs w:val="21"/>
        </w:rPr>
        <w:t>，即变化的电场产生磁场。</w:t>
      </w:r>
    </w:p>
    <w:p w14:paraId="3629CDF9" w14:textId="77777777" w:rsidR="00CD5BBA" w:rsidRPr="00CD5BBA" w:rsidRDefault="00CD5BBA" w:rsidP="00CD5BBA">
      <w:pPr>
        <w:snapToGrid w:val="0"/>
        <w:spacing w:line="300" w:lineRule="auto"/>
        <w:jc w:val="left"/>
      </w:pPr>
    </w:p>
    <w:p w14:paraId="7CCF9EB9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24</w:t>
      </w:r>
      <w:r>
        <w:rPr>
          <w:szCs w:val="21"/>
        </w:rPr>
        <w:t>．电</w:t>
      </w:r>
      <w:r>
        <w:rPr>
          <w:b/>
          <w:szCs w:val="21"/>
          <w:u w:val="single"/>
        </w:rPr>
        <w:t>磁场</w:t>
      </w:r>
      <w:r>
        <w:rPr>
          <w:szCs w:val="21"/>
        </w:rPr>
        <w:t>：变化的</w:t>
      </w:r>
      <w:r>
        <w:rPr>
          <w:b/>
          <w:szCs w:val="21"/>
          <w:u w:val="single"/>
        </w:rPr>
        <w:t>电场</w:t>
      </w:r>
      <w:r>
        <w:rPr>
          <w:szCs w:val="21"/>
        </w:rPr>
        <w:t>和磁场互相联系，所形成的不可分割的统一体。</w:t>
      </w:r>
    </w:p>
    <w:p w14:paraId="4409142C" w14:textId="77777777" w:rsidR="00D471C8" w:rsidRDefault="00D471C8" w:rsidP="00EC3823">
      <w:pPr>
        <w:snapToGrid w:val="0"/>
        <w:spacing w:line="300" w:lineRule="auto"/>
        <w:jc w:val="left"/>
      </w:pPr>
    </w:p>
    <w:p w14:paraId="2B57A44B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13.4 </w:t>
      </w:r>
      <w:r>
        <w:rPr>
          <w:b/>
          <w:szCs w:val="21"/>
        </w:rPr>
        <w:t>电磁波的发现及应用：电磁波的产生、传播与波速</w:t>
      </w:r>
    </w:p>
    <w:p w14:paraId="5C468F96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25</w:t>
      </w:r>
      <w:r>
        <w:rPr>
          <w:szCs w:val="21"/>
        </w:rPr>
        <w:t>．（</w:t>
      </w:r>
      <w:r>
        <w:rPr>
          <w:szCs w:val="21"/>
        </w:rPr>
        <w:t>1</w:t>
      </w:r>
      <w:r>
        <w:rPr>
          <w:szCs w:val="21"/>
        </w:rPr>
        <w:t>）麦克斯韦的伟大预言：</w:t>
      </w:r>
      <w:r>
        <w:rPr>
          <w:b/>
          <w:szCs w:val="21"/>
          <w:u w:val="single"/>
        </w:rPr>
        <w:t>周期性</w:t>
      </w:r>
      <w:r>
        <w:rPr>
          <w:szCs w:val="21"/>
        </w:rPr>
        <w:t>变化的</w:t>
      </w:r>
      <w:r>
        <w:rPr>
          <w:b/>
          <w:szCs w:val="21"/>
          <w:u w:val="single"/>
        </w:rPr>
        <w:t>电场</w:t>
      </w:r>
      <w:r>
        <w:rPr>
          <w:szCs w:val="21"/>
        </w:rPr>
        <w:t>引起周期性变化的磁场，这个变化的磁场又引起新的变化的电场，这样变化的电场和变化的磁场交替产生，由近及远地向周围</w:t>
      </w:r>
      <w:r>
        <w:rPr>
          <w:b/>
          <w:szCs w:val="21"/>
          <w:u w:val="single"/>
        </w:rPr>
        <w:t>传播</w:t>
      </w:r>
      <w:r>
        <w:rPr>
          <w:szCs w:val="21"/>
        </w:rPr>
        <w:t>，形成</w:t>
      </w:r>
      <w:r>
        <w:rPr>
          <w:b/>
          <w:szCs w:val="21"/>
        </w:rPr>
        <w:t>电磁波</w:t>
      </w:r>
      <w:r>
        <w:rPr>
          <w:szCs w:val="21"/>
        </w:rPr>
        <w:t>。</w:t>
      </w:r>
    </w:p>
    <w:p w14:paraId="19FF4C21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b/>
          <w:szCs w:val="21"/>
        </w:rPr>
        <w:t>电磁波</w:t>
      </w:r>
      <w:r>
        <w:rPr>
          <w:szCs w:val="21"/>
        </w:rPr>
        <w:t>可以在</w:t>
      </w:r>
      <w:r>
        <w:rPr>
          <w:b/>
          <w:szCs w:val="21"/>
          <w:u w:val="single"/>
        </w:rPr>
        <w:t>真空</w:t>
      </w:r>
      <w:r>
        <w:rPr>
          <w:szCs w:val="21"/>
        </w:rPr>
        <w:t>中传播，因为电磁波的传播靠的是电场和磁场的相互</w:t>
      </w:r>
      <w:r>
        <w:rPr>
          <w:szCs w:val="21"/>
        </w:rPr>
        <w:t>“</w:t>
      </w:r>
      <w:r>
        <w:rPr>
          <w:szCs w:val="21"/>
        </w:rPr>
        <w:t>激发</w:t>
      </w:r>
      <w:r>
        <w:rPr>
          <w:szCs w:val="21"/>
        </w:rPr>
        <w:t>”</w:t>
      </w:r>
      <w:r>
        <w:rPr>
          <w:szCs w:val="21"/>
        </w:rPr>
        <w:t>，不需要传播介质。</w:t>
      </w:r>
    </w:p>
    <w:p w14:paraId="72185145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说明</w:t>
      </w:r>
      <w:r w:rsidR="00CD5BBA">
        <w:rPr>
          <w:rFonts w:hint="eastAsia"/>
          <w:szCs w:val="21"/>
        </w:rPr>
        <w:t>：</w:t>
      </w:r>
      <w:r>
        <w:rPr>
          <w:b/>
          <w:szCs w:val="21"/>
        </w:rPr>
        <w:t>电磁波</w:t>
      </w:r>
      <w:r>
        <w:rPr>
          <w:szCs w:val="21"/>
        </w:rPr>
        <w:t>传播虽然不需要介质，但它也可以在其他介质如光纤中传播，且速度都比在真空中的小。</w:t>
      </w:r>
    </w:p>
    <w:p w14:paraId="29F2C89E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）光的电磁理论：光是以波动形式传播的一种</w:t>
      </w:r>
      <w:r>
        <w:rPr>
          <w:b/>
          <w:szCs w:val="21"/>
          <w:u w:val="single"/>
        </w:rPr>
        <w:t>电磁振动</w:t>
      </w:r>
      <w:r>
        <w:rPr>
          <w:szCs w:val="21"/>
        </w:rPr>
        <w:t>，</w:t>
      </w:r>
      <w:r>
        <w:rPr>
          <w:b/>
          <w:szCs w:val="21"/>
        </w:rPr>
        <w:t>电磁波</w:t>
      </w:r>
      <w:r>
        <w:rPr>
          <w:szCs w:val="21"/>
        </w:rPr>
        <w:t>在真空中的传播速度等于</w:t>
      </w:r>
      <w:r>
        <w:rPr>
          <w:b/>
          <w:szCs w:val="21"/>
          <w:u w:val="single"/>
        </w:rPr>
        <w:t>光速</w:t>
      </w:r>
      <w:r>
        <w:rPr>
          <w:szCs w:val="21"/>
        </w:rPr>
        <w:t>，即</w:t>
      </w:r>
      <m:oMath>
        <m:r>
          <m:rPr>
            <m:sty m:val="bi"/>
          </m:rPr>
          <w:rPr>
            <w:rFonts w:ascii="Cambria Math" w:hAnsi="Cambria Math"/>
            <w:u w:val="single"/>
          </w:rPr>
          <m:t>c</m:t>
        </m:r>
        <m:r>
          <m:rPr>
            <m:sty m:val="bi"/>
          </m:rPr>
          <w:rPr>
            <w:rFonts w:ascii="Cambria Math" w:hAnsi="Cambria Math"/>
            <w:u w:val="single"/>
          </w:rPr>
          <m:t>＝</m:t>
        </m:r>
        <m:r>
          <m:rPr>
            <m:sty m:val="bi"/>
          </m:rPr>
          <w:rPr>
            <w:rFonts w:ascii="Cambria Math" w:hAnsi="Cambria Math"/>
            <w:u w:val="single"/>
          </w:rPr>
          <m:t xml:space="preserve">3×108 </m:t>
        </m:r>
        <m:r>
          <m:rPr>
            <m:sty m:val="bi"/>
          </m:rPr>
          <w:rPr>
            <w:rFonts w:ascii="Cambria Math" w:hAnsi="Cambria Math"/>
            <w:u w:val="single"/>
          </w:rPr>
          <m:t>m</m:t>
        </m:r>
        <m:r>
          <m:rPr>
            <m:sty m:val="bi"/>
          </m:rPr>
          <w:rPr>
            <w:rFonts w:ascii="Cambria Math" w:hAnsi="Cambria Math"/>
            <w:u w:val="single"/>
          </w:rPr>
          <m:t>/</m:t>
        </m:r>
        <m:r>
          <m:rPr>
            <m:sty m:val="bi"/>
          </m:rPr>
          <w:rPr>
            <w:rFonts w:ascii="Cambria Math" w:hAnsi="Cambria Math"/>
            <w:u w:val="single"/>
          </w:rPr>
          <m:t>s</m:t>
        </m:r>
      </m:oMath>
      <w:r>
        <w:rPr>
          <w:szCs w:val="21"/>
        </w:rPr>
        <w:t>。</w:t>
      </w:r>
    </w:p>
    <w:p w14:paraId="6207154F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）赫兹的贡献：</w:t>
      </w:r>
      <w:r>
        <w:rPr>
          <w:szCs w:val="21"/>
        </w:rPr>
        <w:t>1886</w:t>
      </w:r>
      <w:r>
        <w:rPr>
          <w:szCs w:val="21"/>
        </w:rPr>
        <w:t>年，德国科学家赫兹通过实验捕捉到了</w:t>
      </w:r>
      <w:r>
        <w:rPr>
          <w:b/>
          <w:szCs w:val="21"/>
          <w:u w:val="single"/>
        </w:rPr>
        <w:t>电磁波</w:t>
      </w:r>
      <w:r>
        <w:rPr>
          <w:szCs w:val="21"/>
        </w:rPr>
        <w:t>，证实了麦克斯韦的</w:t>
      </w:r>
      <w:r>
        <w:rPr>
          <w:b/>
          <w:szCs w:val="21"/>
        </w:rPr>
        <w:t>电磁场</w:t>
      </w:r>
      <w:r>
        <w:rPr>
          <w:szCs w:val="21"/>
        </w:rPr>
        <w:t>理论。</w:t>
      </w:r>
    </w:p>
    <w:p w14:paraId="44C97594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5</w:t>
      </w:r>
      <w:r>
        <w:rPr>
          <w:szCs w:val="21"/>
        </w:rPr>
        <w:t>）</w:t>
      </w:r>
      <w:r>
        <w:rPr>
          <w:b/>
          <w:szCs w:val="21"/>
        </w:rPr>
        <w:t>电磁场</w:t>
      </w:r>
      <w:r>
        <w:rPr>
          <w:szCs w:val="21"/>
        </w:rPr>
        <w:t>中储存着能量，</w:t>
      </w:r>
      <w:r>
        <w:rPr>
          <w:b/>
          <w:szCs w:val="21"/>
        </w:rPr>
        <w:t>电磁波</w:t>
      </w:r>
      <w:r>
        <w:rPr>
          <w:szCs w:val="21"/>
        </w:rPr>
        <w:t>的发射过程就是辐射电磁能的过程。</w:t>
      </w:r>
    </w:p>
    <w:p w14:paraId="7FB08E98" w14:textId="77777777" w:rsidR="00D471C8" w:rsidRDefault="00D471C8" w:rsidP="00CD5BBA">
      <w:pPr>
        <w:snapToGrid w:val="0"/>
        <w:spacing w:line="300" w:lineRule="auto"/>
        <w:jc w:val="left"/>
      </w:pPr>
    </w:p>
    <w:p w14:paraId="335B69A3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）波速＝波长</w:t>
      </w:r>
      <w:r>
        <w:rPr>
          <w:szCs w:val="21"/>
        </w:rPr>
        <w:t>×</w:t>
      </w:r>
      <w:r>
        <w:rPr>
          <w:szCs w:val="21"/>
        </w:rPr>
        <w:t>频率，即</w:t>
      </w:r>
      <m:oMath>
        <m:r>
          <m:rPr>
            <m:sty m:val="bi"/>
          </m:rPr>
          <w:rPr>
            <w:rFonts w:ascii="Cambria Math" w:hAnsi="Cambria Math"/>
            <w:u w:val="single"/>
          </w:rPr>
          <m:t>c</m:t>
        </m:r>
        <m:r>
          <m:rPr>
            <m:sty m:val="bi"/>
          </m:rPr>
          <w:rPr>
            <w:rFonts w:ascii="Cambria Math" w:hAnsi="Cambria Math"/>
            <w:u w:val="single"/>
          </w:rPr>
          <m:t>＝</m:t>
        </m:r>
        <m:r>
          <m:rPr>
            <m:sty m:val="bi"/>
          </m:rPr>
          <w:rPr>
            <w:rFonts w:ascii="Cambria Math" w:hAnsi="Cambria Math"/>
            <w:u w:val="single"/>
          </w:rPr>
          <m:t>λf</m:t>
        </m:r>
      </m:oMath>
      <w:r>
        <w:rPr>
          <w:szCs w:val="21"/>
        </w:rPr>
        <w:t>。</w:t>
      </w:r>
    </w:p>
    <w:p w14:paraId="54F054FA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）频率由波源决定，与介质无关，而波长、波速的大小与介质有关，所以同一</w:t>
      </w:r>
      <w:r>
        <w:rPr>
          <w:b/>
          <w:szCs w:val="21"/>
        </w:rPr>
        <w:t>电磁波</w:t>
      </w:r>
      <w:r>
        <w:rPr>
          <w:szCs w:val="21"/>
        </w:rPr>
        <w:t>在不同介质中传播时，频率不变，波速、波长发生改变。</w:t>
      </w:r>
    </w:p>
    <w:p w14:paraId="22F8CE98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）不同频率的</w:t>
      </w:r>
      <w:r>
        <w:rPr>
          <w:b/>
          <w:szCs w:val="21"/>
        </w:rPr>
        <w:t>电磁波</w:t>
      </w:r>
      <w:r>
        <w:rPr>
          <w:szCs w:val="21"/>
        </w:rPr>
        <w:t>在同一介质中传播时，传播速度不同。</w:t>
      </w:r>
    </w:p>
    <w:p w14:paraId="3E1A538B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13.4 </w:t>
      </w:r>
      <w:r>
        <w:rPr>
          <w:b/>
          <w:szCs w:val="21"/>
        </w:rPr>
        <w:t>电磁波的发现及应用：电磁波谱及各种电磁波的特性、能量与通信</w:t>
      </w:r>
    </w:p>
    <w:p w14:paraId="1303C96D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26</w:t>
      </w:r>
      <w:r>
        <w:rPr>
          <w:b/>
          <w:szCs w:val="21"/>
        </w:rPr>
        <w:t>．电磁波谱</w:t>
      </w:r>
    </w:p>
    <w:p w14:paraId="13530A7B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）概念：按</w:t>
      </w:r>
      <w:r>
        <w:rPr>
          <w:b/>
          <w:szCs w:val="21"/>
        </w:rPr>
        <w:t>电磁波</w:t>
      </w:r>
      <w:r>
        <w:rPr>
          <w:szCs w:val="21"/>
        </w:rPr>
        <w:t>的</w:t>
      </w:r>
      <w:r>
        <w:rPr>
          <w:b/>
          <w:szCs w:val="21"/>
          <w:u w:val="single"/>
        </w:rPr>
        <w:t>波长</w:t>
      </w:r>
      <w:r>
        <w:rPr>
          <w:szCs w:val="21"/>
        </w:rPr>
        <w:t>或</w:t>
      </w:r>
      <w:r>
        <w:rPr>
          <w:b/>
          <w:szCs w:val="21"/>
          <w:u w:val="single"/>
        </w:rPr>
        <w:t>频率</w:t>
      </w:r>
      <w:r>
        <w:rPr>
          <w:szCs w:val="21"/>
        </w:rPr>
        <w:t>大小的顺序把它们排列起来，就是</w:t>
      </w:r>
      <w:r>
        <w:rPr>
          <w:b/>
          <w:szCs w:val="21"/>
        </w:rPr>
        <w:t>电磁波谱</w:t>
      </w:r>
      <w:r>
        <w:rPr>
          <w:szCs w:val="21"/>
        </w:rPr>
        <w:t>。</w:t>
      </w:r>
    </w:p>
    <w:p w14:paraId="73C5C6C7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）各种</w:t>
      </w:r>
      <w:r>
        <w:rPr>
          <w:b/>
          <w:szCs w:val="21"/>
        </w:rPr>
        <w:t>电磁波</w:t>
      </w:r>
      <w:r>
        <w:rPr>
          <w:szCs w:val="21"/>
        </w:rPr>
        <w:t>按波长由大到小排列顺序为：</w:t>
      </w:r>
      <w:r>
        <w:rPr>
          <w:b/>
          <w:szCs w:val="21"/>
          <w:u w:val="single"/>
        </w:rPr>
        <w:t>无线电波</w:t>
      </w:r>
      <w:r>
        <w:rPr>
          <w:szCs w:val="21"/>
        </w:rPr>
        <w:t>、红外线、</w:t>
      </w:r>
      <w:r>
        <w:rPr>
          <w:b/>
          <w:szCs w:val="21"/>
          <w:u w:val="single"/>
        </w:rPr>
        <w:t>可见光</w:t>
      </w:r>
      <w:r>
        <w:rPr>
          <w:szCs w:val="21"/>
        </w:rPr>
        <w:t>、</w:t>
      </w:r>
      <w:r>
        <w:rPr>
          <w:b/>
          <w:szCs w:val="21"/>
          <w:u w:val="single"/>
        </w:rPr>
        <w:t>紫外线</w:t>
      </w:r>
      <w:r>
        <w:rPr>
          <w:szCs w:val="21"/>
        </w:rPr>
        <w:t>、</w:t>
      </w:r>
      <w:r>
        <w:rPr>
          <w:szCs w:val="21"/>
        </w:rPr>
        <w:t>X</w:t>
      </w:r>
      <w:r>
        <w:rPr>
          <w:szCs w:val="21"/>
        </w:rPr>
        <w:t>射线、</w:t>
      </w:r>
      <w:r>
        <w:rPr>
          <w:szCs w:val="21"/>
        </w:rPr>
        <w:t>γ</w:t>
      </w:r>
      <w:r>
        <w:rPr>
          <w:szCs w:val="21"/>
        </w:rPr>
        <w:t>射线。</w:t>
      </w:r>
    </w:p>
    <w:p w14:paraId="0567C60B" w14:textId="77777777" w:rsidR="00D471C8" w:rsidRDefault="00D471C8" w:rsidP="00EC3823">
      <w:pPr>
        <w:snapToGrid w:val="0"/>
        <w:spacing w:line="300" w:lineRule="auto"/>
        <w:jc w:val="left"/>
      </w:pPr>
    </w:p>
    <w:tbl>
      <w:tblPr>
        <w:tblW w:w="10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1385"/>
        <w:gridCol w:w="1852"/>
        <w:gridCol w:w="2062"/>
        <w:gridCol w:w="5453"/>
      </w:tblGrid>
      <w:tr w:rsidR="00D471C8" w14:paraId="19489D2D" w14:textId="77777777" w:rsidTr="00CD5BBA">
        <w:trPr>
          <w:tblHeader/>
        </w:trPr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25504F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种类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86EF5F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波长范围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99CEF9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特性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A620E3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应用</w:t>
            </w:r>
          </w:p>
        </w:tc>
      </w:tr>
      <w:tr w:rsidR="00D471C8" w14:paraId="34758FFC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C292CE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无线电波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8698F0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大于</w:t>
            </w:r>
            <w:r>
              <w:rPr>
                <w:szCs w:val="21"/>
              </w:rPr>
              <w:t>1 mm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A6208D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波动能力强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3BBAAE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通信、广播、射电望远镜</w:t>
            </w:r>
          </w:p>
        </w:tc>
      </w:tr>
      <w:tr w:rsidR="00D471C8" w14:paraId="498D30E5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218A2B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红外线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BE625F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760</w:t>
            </w:r>
            <w:r>
              <w:rPr>
                <w:szCs w:val="21"/>
              </w:rPr>
              <w:t>～</w:t>
            </w:r>
            <w:r>
              <w:rPr>
                <w:szCs w:val="21"/>
              </w:rPr>
              <w:t>10</w:t>
            </w:r>
            <w:r>
              <w:rPr>
                <w:szCs w:val="21"/>
                <w:vertAlign w:val="superscript"/>
              </w:rPr>
              <w:t>6</w:t>
            </w:r>
            <w:r>
              <w:rPr>
                <w:szCs w:val="21"/>
              </w:rPr>
              <w:t xml:space="preserve">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D0ACAD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热作用强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7D64B5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烘干、红外遥感、测温、夜视仪</w:t>
            </w:r>
          </w:p>
        </w:tc>
      </w:tr>
      <w:tr w:rsidR="00D471C8" w14:paraId="3E7A518F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99A36C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可见光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1F4518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400</w:t>
            </w:r>
            <w:r>
              <w:rPr>
                <w:szCs w:val="21"/>
              </w:rPr>
              <w:t>～</w:t>
            </w:r>
            <w:r>
              <w:rPr>
                <w:szCs w:val="21"/>
              </w:rPr>
              <w:t>760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AA81E9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感光性强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469977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照明、照相</w:t>
            </w:r>
          </w:p>
        </w:tc>
      </w:tr>
      <w:tr w:rsidR="00D471C8" w14:paraId="2AF3A6B8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97A0EE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紫外线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05BD53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10</w:t>
            </w:r>
            <w:r>
              <w:rPr>
                <w:szCs w:val="21"/>
              </w:rPr>
              <w:t>～</w:t>
            </w:r>
            <w:r>
              <w:rPr>
                <w:szCs w:val="21"/>
              </w:rPr>
              <w:t>400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3D0486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化学作用、荧光作用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E36DAF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消毒、荧光效应、促使人体合成维生素</w:t>
            </w:r>
            <w:r>
              <w:rPr>
                <w:szCs w:val="21"/>
              </w:rPr>
              <w:t>D</w:t>
            </w:r>
          </w:p>
        </w:tc>
      </w:tr>
      <w:tr w:rsidR="00D471C8" w14:paraId="2F408E40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4FBA02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X</w:t>
            </w:r>
            <w:r>
              <w:rPr>
                <w:szCs w:val="21"/>
              </w:rPr>
              <w:t>射线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9FBE68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0.001</w:t>
            </w:r>
            <w:r>
              <w:rPr>
                <w:szCs w:val="21"/>
              </w:rPr>
              <w:t>～</w:t>
            </w:r>
            <w:r>
              <w:rPr>
                <w:szCs w:val="21"/>
              </w:rPr>
              <w:t>10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589A43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较强的穿透能力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22C731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透视人体、检查金属零件的质量</w:t>
            </w:r>
          </w:p>
        </w:tc>
      </w:tr>
      <w:tr w:rsidR="00D471C8" w14:paraId="5633C287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9DF302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γ</w:t>
            </w:r>
            <w:r>
              <w:rPr>
                <w:szCs w:val="21"/>
              </w:rPr>
              <w:t>射线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8071AF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小于</w:t>
            </w:r>
            <w:r>
              <w:rPr>
                <w:szCs w:val="21"/>
              </w:rPr>
              <w:t>10</w:t>
            </w:r>
            <w:r>
              <w:rPr>
                <w:szCs w:val="21"/>
                <w:vertAlign w:val="superscript"/>
              </w:rPr>
              <w:t>－</w:t>
            </w:r>
            <w:r>
              <w:rPr>
                <w:szCs w:val="21"/>
                <w:vertAlign w:val="superscript"/>
              </w:rPr>
              <w:t>3</w:t>
            </w:r>
            <w:r>
              <w:rPr>
                <w:szCs w:val="21"/>
              </w:rPr>
              <w:t xml:space="preserve">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963E3B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穿透能力最强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DE60C9" w14:textId="77777777" w:rsidR="00D471C8" w:rsidRDefault="001F05F3" w:rsidP="00EC3823">
            <w:pPr>
              <w:snapToGrid w:val="0"/>
              <w:spacing w:line="300" w:lineRule="auto"/>
              <w:jc w:val="left"/>
            </w:pPr>
            <w:r>
              <w:rPr>
                <w:szCs w:val="21"/>
              </w:rPr>
              <w:t>医学上的</w:t>
            </w:r>
            <w:r>
              <w:rPr>
                <w:szCs w:val="21"/>
              </w:rPr>
              <w:t>γ</w:t>
            </w:r>
            <w:r>
              <w:rPr>
                <w:szCs w:val="21"/>
              </w:rPr>
              <w:t>刀技术、探测金属内部的缺陷</w:t>
            </w:r>
          </w:p>
        </w:tc>
      </w:tr>
    </w:tbl>
    <w:p w14:paraId="1ABAA823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电磁波的能量</w:t>
      </w:r>
    </w:p>
    <w:p w14:paraId="05D0FA32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b/>
          <w:szCs w:val="21"/>
        </w:rPr>
        <w:t>电磁波</w:t>
      </w:r>
      <w:r>
        <w:rPr>
          <w:szCs w:val="21"/>
        </w:rPr>
        <w:t>是物质存在的一种特殊形式</w:t>
      </w:r>
    </w:p>
    <w:p w14:paraId="3D1AFB79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lastRenderedPageBreak/>
        <w:t>电磁波</w:t>
      </w:r>
      <w:r>
        <w:rPr>
          <w:szCs w:val="21"/>
        </w:rPr>
        <w:t>和我们学过的电场、磁场一样，是一种特殊的物质，不是由分子、原子所组成的，与通常的实物不同，但它是客观存在的。</w:t>
      </w:r>
    </w:p>
    <w:p w14:paraId="4F2E2A59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2</w:t>
      </w:r>
      <w:r>
        <w:rPr>
          <w:b/>
          <w:szCs w:val="21"/>
        </w:rPr>
        <w:t>）电磁波具有能量</w:t>
      </w:r>
    </w:p>
    <w:p w14:paraId="391B668F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从场的观点来看，电场具有电场能，磁场具有磁场能，</w:t>
      </w:r>
      <w:r>
        <w:rPr>
          <w:b/>
          <w:szCs w:val="21"/>
        </w:rPr>
        <w:t>电磁场</w:t>
      </w:r>
      <w:r>
        <w:rPr>
          <w:szCs w:val="21"/>
        </w:rPr>
        <w:t>具有电磁能，</w:t>
      </w:r>
      <w:r>
        <w:rPr>
          <w:b/>
          <w:szCs w:val="21"/>
        </w:rPr>
        <w:t>电磁波</w:t>
      </w:r>
      <w:r>
        <w:rPr>
          <w:szCs w:val="21"/>
        </w:rPr>
        <w:t>发射的过程就是辐射能量的过程，电磁波在空间传播，电磁能就随之一起传播。</w:t>
      </w:r>
    </w:p>
    <w:p w14:paraId="6B3A47B3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电磁波通信</w:t>
      </w:r>
    </w:p>
    <w:p w14:paraId="35DD905E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1</w:t>
      </w:r>
      <w:r>
        <w:rPr>
          <w:b/>
          <w:szCs w:val="21"/>
        </w:rPr>
        <w:t>）传播途径</w:t>
      </w:r>
    </w:p>
    <w:p w14:paraId="0FF8472F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电磁波</w:t>
      </w:r>
      <w:r>
        <w:rPr>
          <w:szCs w:val="21"/>
        </w:rPr>
        <w:t>携带的信息，既可以有线传播，也可以无线传播。</w:t>
      </w:r>
    </w:p>
    <w:p w14:paraId="42CF922B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有线传播利用金属导线、光纤等有形媒介传送信息，如台式电脑、电话等。</w:t>
      </w:r>
    </w:p>
    <w:p w14:paraId="30274906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无线传播仅利用</w:t>
      </w:r>
      <w:r>
        <w:rPr>
          <w:b/>
          <w:szCs w:val="21"/>
        </w:rPr>
        <w:t>电磁波</w:t>
      </w:r>
      <w:r>
        <w:rPr>
          <w:szCs w:val="21"/>
        </w:rPr>
        <w:t>而不通过线缆传递信息，如收音机、手机、</w:t>
      </w:r>
      <w:r>
        <w:rPr>
          <w:szCs w:val="21"/>
        </w:rPr>
        <w:t>GPS</w:t>
      </w:r>
      <w:r>
        <w:rPr>
          <w:szCs w:val="21"/>
        </w:rPr>
        <w:t>、无线鼠标等。</w:t>
      </w:r>
    </w:p>
    <w:p w14:paraId="6E293701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2</w:t>
      </w:r>
      <w:r>
        <w:rPr>
          <w:b/>
          <w:szCs w:val="21"/>
        </w:rPr>
        <w:t>）传输特点</w:t>
      </w:r>
    </w:p>
    <w:p w14:paraId="3E301AAC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电磁波</w:t>
      </w:r>
      <w:r>
        <w:rPr>
          <w:szCs w:val="21"/>
        </w:rPr>
        <w:t>的频率越高，相同时间传递的信息量越大，由于光的频率比无线电波的频率高得多，因此光缆可以传递大量的信息。</w:t>
      </w:r>
    </w:p>
    <w:p w14:paraId="567C1552" w14:textId="77777777" w:rsidR="00CD5BBA" w:rsidRDefault="00CD5BBA" w:rsidP="00EC3823">
      <w:pPr>
        <w:snapToGrid w:val="0"/>
        <w:spacing w:line="300" w:lineRule="auto"/>
        <w:jc w:val="left"/>
      </w:pPr>
    </w:p>
    <w:p w14:paraId="714AC6A6" w14:textId="77777777" w:rsidR="0044410F" w:rsidRDefault="001F05F3">
      <w:pPr>
        <w:spacing w:line="300" w:lineRule="auto"/>
        <w:jc w:val="left"/>
      </w:pPr>
      <w:r>
        <w:rPr>
          <w:b/>
          <w:szCs w:val="21"/>
        </w:rPr>
        <w:t xml:space="preserve">13.5 </w:t>
      </w:r>
      <w:r>
        <w:rPr>
          <w:b/>
          <w:szCs w:val="21"/>
        </w:rPr>
        <w:t>能量量子化</w:t>
      </w:r>
    </w:p>
    <w:p w14:paraId="5CB3C2AB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13.5 </w:t>
      </w:r>
      <w:r>
        <w:rPr>
          <w:b/>
          <w:szCs w:val="21"/>
        </w:rPr>
        <w:t>能量量子化：热辐射与黑体</w:t>
      </w:r>
    </w:p>
    <w:p w14:paraId="773FF767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27</w:t>
      </w:r>
      <w:r>
        <w:rPr>
          <w:b/>
          <w:szCs w:val="21"/>
        </w:rPr>
        <w:t>．热辐射：</w:t>
      </w:r>
    </w:p>
    <w:p w14:paraId="6C033016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）定义：一切物体都在辐射</w:t>
      </w:r>
      <w:r>
        <w:rPr>
          <w:b/>
          <w:szCs w:val="21"/>
          <w:u w:val="single"/>
        </w:rPr>
        <w:t>电磁波</w:t>
      </w:r>
      <w:r>
        <w:rPr>
          <w:szCs w:val="21"/>
        </w:rPr>
        <w:t>，这种辐射与物体的</w:t>
      </w:r>
      <w:r>
        <w:rPr>
          <w:b/>
          <w:szCs w:val="21"/>
          <w:u w:val="single"/>
        </w:rPr>
        <w:t>温度</w:t>
      </w:r>
      <w:r>
        <w:rPr>
          <w:szCs w:val="21"/>
        </w:rPr>
        <w:t>有关，所以叫作</w:t>
      </w:r>
      <w:r>
        <w:rPr>
          <w:b/>
          <w:szCs w:val="21"/>
        </w:rPr>
        <w:t>热辐射</w:t>
      </w:r>
      <w:r>
        <w:rPr>
          <w:szCs w:val="21"/>
        </w:rPr>
        <w:t>。</w:t>
      </w:r>
    </w:p>
    <w:p w14:paraId="5158BDFE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）特点：物体在</w:t>
      </w:r>
      <w:r>
        <w:rPr>
          <w:b/>
          <w:szCs w:val="21"/>
        </w:rPr>
        <w:t>热辐射</w:t>
      </w:r>
      <w:r>
        <w:rPr>
          <w:szCs w:val="21"/>
        </w:rPr>
        <w:t>中随温度的升高，辐射的</w:t>
      </w:r>
      <w:r>
        <w:rPr>
          <w:b/>
          <w:szCs w:val="21"/>
          <w:u w:val="single"/>
        </w:rPr>
        <w:t>较短波长</w:t>
      </w:r>
      <w:r>
        <w:rPr>
          <w:szCs w:val="21"/>
        </w:rPr>
        <w:t>的</w:t>
      </w:r>
      <w:r>
        <w:rPr>
          <w:b/>
          <w:szCs w:val="21"/>
        </w:rPr>
        <w:t>电磁波</w:t>
      </w:r>
      <w:r>
        <w:rPr>
          <w:szCs w:val="21"/>
        </w:rPr>
        <w:t>的成分越来越大。</w:t>
      </w:r>
    </w:p>
    <w:p w14:paraId="547D98CE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28</w:t>
      </w:r>
      <w:r>
        <w:rPr>
          <w:b/>
          <w:szCs w:val="21"/>
        </w:rPr>
        <w:t>．黑体</w:t>
      </w:r>
    </w:p>
    <w:p w14:paraId="715C0760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）定义：能够</w:t>
      </w:r>
      <w:r>
        <w:rPr>
          <w:b/>
          <w:szCs w:val="21"/>
          <w:u w:val="single"/>
        </w:rPr>
        <w:t>完全</w:t>
      </w:r>
      <w:r>
        <w:rPr>
          <w:szCs w:val="21"/>
        </w:rPr>
        <w:t>吸收入射的各种波长的</w:t>
      </w:r>
      <w:r>
        <w:rPr>
          <w:b/>
          <w:szCs w:val="21"/>
        </w:rPr>
        <w:t>电磁波</w:t>
      </w:r>
      <w:r>
        <w:rPr>
          <w:szCs w:val="21"/>
        </w:rPr>
        <w:t>而不发生反射的物体。</w:t>
      </w:r>
    </w:p>
    <w:p w14:paraId="7293E755" w14:textId="77777777" w:rsidR="00E96DA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2</w:t>
      </w:r>
      <w:r>
        <w:rPr>
          <w:b/>
          <w:szCs w:val="21"/>
        </w:rPr>
        <w:t>）特点</w:t>
      </w:r>
      <w:r w:rsidR="00CD5BBA">
        <w:rPr>
          <w:rFonts w:hint="eastAsia"/>
          <w:b/>
          <w:szCs w:val="21"/>
        </w:rPr>
        <w:t>：</w:t>
      </w:r>
    </w:p>
    <w:p w14:paraId="2F1E92A7" w14:textId="77777777" w:rsidR="00E96DA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①</w:t>
      </w:r>
      <w:r>
        <w:rPr>
          <w:b/>
          <w:szCs w:val="21"/>
        </w:rPr>
        <w:t>黑体</w:t>
      </w:r>
      <w:r>
        <w:rPr>
          <w:szCs w:val="21"/>
        </w:rPr>
        <w:t>不反射</w:t>
      </w:r>
      <w:r>
        <w:rPr>
          <w:b/>
          <w:szCs w:val="21"/>
        </w:rPr>
        <w:t>电磁波</w:t>
      </w:r>
      <w:r>
        <w:rPr>
          <w:szCs w:val="21"/>
        </w:rPr>
        <w:t>，但可以向外</w:t>
      </w:r>
      <w:r>
        <w:rPr>
          <w:b/>
          <w:szCs w:val="21"/>
          <w:u w:val="single"/>
        </w:rPr>
        <w:t>辐射</w:t>
      </w:r>
      <w:r>
        <w:rPr>
          <w:szCs w:val="21"/>
        </w:rPr>
        <w:t>电磁波。</w:t>
      </w:r>
    </w:p>
    <w:p w14:paraId="42ECE45D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②</w:t>
      </w:r>
      <w:r>
        <w:rPr>
          <w:b/>
          <w:szCs w:val="21"/>
        </w:rPr>
        <w:t>黑体</w:t>
      </w:r>
      <w:r>
        <w:rPr>
          <w:szCs w:val="21"/>
        </w:rPr>
        <w:t>辐射</w:t>
      </w:r>
      <w:r>
        <w:rPr>
          <w:b/>
          <w:szCs w:val="21"/>
        </w:rPr>
        <w:t>电磁波</w:t>
      </w:r>
      <w:r>
        <w:rPr>
          <w:szCs w:val="21"/>
        </w:rPr>
        <w:t>的强度按波长的分布只与黑体的</w:t>
      </w:r>
      <w:r>
        <w:rPr>
          <w:b/>
          <w:szCs w:val="21"/>
          <w:u w:val="single"/>
        </w:rPr>
        <w:t>温度</w:t>
      </w:r>
      <w:r>
        <w:rPr>
          <w:szCs w:val="21"/>
        </w:rPr>
        <w:t>有关。</w:t>
      </w:r>
    </w:p>
    <w:p w14:paraId="15019982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说明</w:t>
      </w:r>
      <w:r w:rsidR="00E96DA8">
        <w:rPr>
          <w:rFonts w:hint="eastAsia"/>
          <w:szCs w:val="21"/>
        </w:rPr>
        <w:t>：</w:t>
      </w:r>
      <w:r>
        <w:rPr>
          <w:b/>
          <w:szCs w:val="21"/>
        </w:rPr>
        <w:t>黑体</w:t>
      </w:r>
      <w:r>
        <w:rPr>
          <w:szCs w:val="21"/>
        </w:rPr>
        <w:t>不一定是黑的，只有当自身辐射的可见光非常微弱时看上去才是黑的；有些可看成黑体的物体由于有较强的辐射，看起来还会很明亮，如炼钢炉口上的小孔。</w:t>
      </w:r>
    </w:p>
    <w:p w14:paraId="796ABBE8" w14:textId="77777777" w:rsidR="00D471C8" w:rsidRDefault="00D471C8" w:rsidP="00E96DA8">
      <w:pPr>
        <w:snapToGrid w:val="0"/>
        <w:spacing w:line="300" w:lineRule="auto"/>
        <w:jc w:val="left"/>
      </w:pPr>
    </w:p>
    <w:p w14:paraId="0EB7AF84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13.5 </w:t>
      </w:r>
      <w:r>
        <w:rPr>
          <w:b/>
          <w:szCs w:val="21"/>
        </w:rPr>
        <w:t>能量量子化：能量子与光子说</w:t>
      </w:r>
    </w:p>
    <w:p w14:paraId="37D514B9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29</w:t>
      </w:r>
      <w:r>
        <w:rPr>
          <w:szCs w:val="21"/>
        </w:rPr>
        <w:t>．概念：振动着的带电微粒的能量只能是某一最小能量值的</w:t>
      </w:r>
      <w:r>
        <w:rPr>
          <w:b/>
          <w:szCs w:val="21"/>
          <w:u w:val="single"/>
        </w:rPr>
        <w:t>整数倍</w:t>
      </w:r>
      <w:r>
        <w:rPr>
          <w:szCs w:val="21"/>
        </w:rPr>
        <w:t>，这个最小的能量值</w:t>
      </w:r>
      <w:r>
        <w:rPr>
          <w:i/>
          <w:szCs w:val="21"/>
        </w:rPr>
        <w:t>ε</w:t>
      </w:r>
      <w:r>
        <w:rPr>
          <w:szCs w:val="21"/>
        </w:rPr>
        <w:t>叫</w:t>
      </w:r>
      <w:r>
        <w:rPr>
          <w:b/>
          <w:szCs w:val="21"/>
        </w:rPr>
        <w:t>能量子</w:t>
      </w:r>
      <w:r>
        <w:rPr>
          <w:szCs w:val="21"/>
        </w:rPr>
        <w:t>。</w:t>
      </w:r>
    </w:p>
    <w:p w14:paraId="0488D8C6" w14:textId="77777777" w:rsidR="00D471C8" w:rsidRDefault="00D471C8" w:rsidP="00EC3823">
      <w:pPr>
        <w:snapToGrid w:val="0"/>
        <w:spacing w:line="300" w:lineRule="auto"/>
        <w:jc w:val="left"/>
      </w:pPr>
    </w:p>
    <w:p w14:paraId="10F0D60F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30</w:t>
      </w:r>
      <w:r>
        <w:rPr>
          <w:b/>
          <w:szCs w:val="21"/>
        </w:rPr>
        <w:t>．大小：</w:t>
      </w:r>
      <w:r>
        <w:rPr>
          <w:b/>
          <w:i/>
          <w:szCs w:val="21"/>
        </w:rPr>
        <w:t>ε</w:t>
      </w:r>
      <w:r>
        <w:rPr>
          <w:b/>
          <w:szCs w:val="21"/>
        </w:rPr>
        <w:t>＝</w:t>
      </w:r>
      <m:oMath>
        <m:r>
          <m:rPr>
            <m:sty m:val="bi"/>
          </m:rPr>
          <w:rPr>
            <w:rFonts w:ascii="Cambria Math" w:hAnsi="Cambria Math"/>
            <w:u w:val="single"/>
          </w:rPr>
          <m:t>h</m:t>
        </m:r>
        <m:r>
          <m:rPr>
            <m:sty m:val="bi"/>
          </m:rPr>
          <w:rPr>
            <w:rFonts w:ascii="Cambria Math" w:hAnsi="Cambria Math"/>
            <w:u w:val="single"/>
          </w:rPr>
          <m:t>ν</m:t>
        </m:r>
      </m:oMath>
      <w:r>
        <w:rPr>
          <w:b/>
          <w:szCs w:val="21"/>
        </w:rPr>
        <w:t>，其中</w:t>
      </w:r>
      <m:oMath>
        <m:r>
          <m:rPr>
            <m:sty m:val="bi"/>
          </m:rPr>
          <w:rPr>
            <w:rFonts w:ascii="Cambria Math" w:hAnsi="Cambria Math"/>
            <w:u w:val="single"/>
          </w:rPr>
          <m:t>h</m:t>
        </m:r>
        <m:r>
          <m:rPr>
            <m:sty m:val="bi"/>
          </m:rPr>
          <w:rPr>
            <w:rFonts w:ascii="Cambria Math" w:hAnsi="Cambria Math"/>
            <w:u w:val="single"/>
          </w:rPr>
          <m:t>＝</m:t>
        </m:r>
        <m:r>
          <m:rPr>
            <m:sty m:val="bi"/>
          </m:rPr>
          <w:rPr>
            <w:rFonts w:ascii="Cambria Math" w:hAnsi="Cambria Math"/>
            <w:u w:val="single"/>
          </w:rPr>
          <m:t>6.63×10</m:t>
        </m:r>
        <m:r>
          <m:rPr>
            <m:sty m:val="bi"/>
          </m:rPr>
          <w:rPr>
            <w:rFonts w:ascii="Cambria Math" w:hAnsi="Cambria Math"/>
            <w:u w:val="single"/>
          </w:rPr>
          <m:t>－</m:t>
        </m:r>
        <m:r>
          <m:rPr>
            <m:sty m:val="bi"/>
          </m:rPr>
          <w:rPr>
            <w:rFonts w:ascii="Cambria Math" w:hAnsi="Cambria Math"/>
            <w:u w:val="single"/>
          </w:rPr>
          <m:t xml:space="preserve">34 </m:t>
        </m:r>
        <m:r>
          <m:rPr>
            <m:sty m:val="bi"/>
          </m:rPr>
          <w:rPr>
            <w:rFonts w:ascii="Cambria Math" w:hAnsi="Cambria Math"/>
            <w:u w:val="single"/>
          </w:rPr>
          <m:t>J</m:t>
        </m:r>
        <m:r>
          <m:rPr>
            <m:sty m:val="bi"/>
          </m:rPr>
          <w:rPr>
            <w:rFonts w:ascii="Cambria Math" w:hAnsi="Cambria Math"/>
            <w:u w:val="single"/>
          </w:rPr>
          <m:t>·</m:t>
        </m:r>
        <m:r>
          <m:rPr>
            <m:sty m:val="bi"/>
          </m:rPr>
          <w:rPr>
            <w:rFonts w:ascii="Cambria Math" w:hAnsi="Cambria Math"/>
            <w:u w:val="single"/>
          </w:rPr>
          <m:t>s</m:t>
        </m:r>
      </m:oMath>
      <w:r>
        <w:rPr>
          <w:b/>
          <w:szCs w:val="21"/>
        </w:rPr>
        <w:t>。</w:t>
      </w:r>
    </w:p>
    <w:p w14:paraId="0250C4C9" w14:textId="77777777" w:rsidR="00D471C8" w:rsidRDefault="00D471C8" w:rsidP="00EC3823">
      <w:pPr>
        <w:snapToGrid w:val="0"/>
        <w:spacing w:line="300" w:lineRule="auto"/>
        <w:jc w:val="left"/>
      </w:pPr>
    </w:p>
    <w:p w14:paraId="6F9A037F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31</w:t>
      </w:r>
      <w:r>
        <w:rPr>
          <w:szCs w:val="21"/>
        </w:rPr>
        <w:t>．爱因斯坦</w:t>
      </w:r>
      <w:r>
        <w:rPr>
          <w:b/>
          <w:szCs w:val="21"/>
          <w:u w:val="single"/>
        </w:rPr>
        <w:t>光子</w:t>
      </w:r>
      <w:r>
        <w:rPr>
          <w:szCs w:val="21"/>
        </w:rPr>
        <w:t>说：光是由一个个不可分割的</w:t>
      </w:r>
      <w:r>
        <w:rPr>
          <w:b/>
          <w:szCs w:val="21"/>
        </w:rPr>
        <w:t>能量子</w:t>
      </w:r>
      <w:r>
        <w:rPr>
          <w:szCs w:val="21"/>
        </w:rPr>
        <w:t>组成，能量大小为</w:t>
      </w:r>
      <m:oMath>
        <m:r>
          <m:rPr>
            <m:sty m:val="bi"/>
          </m:rPr>
          <w:rPr>
            <w:rFonts w:ascii="Cambria Math" w:hAnsi="Cambria Math"/>
            <w:u w:val="single"/>
          </w:rPr>
          <m:t>h</m:t>
        </m:r>
        <m:r>
          <m:rPr>
            <m:sty m:val="bi"/>
          </m:rPr>
          <w:rPr>
            <w:rFonts w:ascii="Cambria Math" w:hAnsi="Cambria Math"/>
            <w:u w:val="single"/>
          </w:rPr>
          <m:t>ν</m:t>
        </m:r>
      </m:oMath>
      <w:r>
        <w:rPr>
          <w:szCs w:val="21"/>
        </w:rPr>
        <w:t>，光的能量子称为</w:t>
      </w:r>
      <w:r>
        <w:rPr>
          <w:b/>
          <w:szCs w:val="21"/>
        </w:rPr>
        <w:t>光子</w:t>
      </w:r>
      <w:r>
        <w:rPr>
          <w:szCs w:val="21"/>
        </w:rPr>
        <w:t>。</w:t>
      </w:r>
    </w:p>
    <w:p w14:paraId="02850CFD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说明　能量的量子化：在微观世界中能量不能连续变化，只能取分立值，这种现象叫作能量的量子化。量子化的基本特征就是在某一范围内取值是不连续的。</w:t>
      </w:r>
    </w:p>
    <w:p w14:paraId="454FF50A" w14:textId="77777777" w:rsidR="00D471C8" w:rsidRPr="00E96DA8" w:rsidRDefault="00D471C8" w:rsidP="00E96DA8">
      <w:pPr>
        <w:snapToGrid w:val="0"/>
        <w:spacing w:line="300" w:lineRule="auto"/>
        <w:jc w:val="left"/>
      </w:pPr>
    </w:p>
    <w:p w14:paraId="27786424" w14:textId="77777777" w:rsidR="00D471C8" w:rsidRDefault="001F05F3" w:rsidP="00EC3823">
      <w:pPr>
        <w:spacing w:line="300" w:lineRule="auto"/>
        <w:jc w:val="left"/>
      </w:pPr>
      <w:r>
        <w:rPr>
          <w:b/>
          <w:szCs w:val="21"/>
        </w:rPr>
        <w:t xml:space="preserve">13.5 </w:t>
      </w:r>
      <w:r>
        <w:rPr>
          <w:b/>
          <w:szCs w:val="21"/>
        </w:rPr>
        <w:t>能量量子化：能级与原子发射光谱</w:t>
      </w:r>
    </w:p>
    <w:p w14:paraId="50A68BF3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</w:rPr>
        <w:t>能级</w:t>
      </w:r>
    </w:p>
    <w:p w14:paraId="2053BF13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原子的能量是量子化的，这些量子化的能量值叫作</w:t>
      </w:r>
      <w:r>
        <w:rPr>
          <w:b/>
          <w:szCs w:val="21"/>
        </w:rPr>
        <w:t>能级</w:t>
      </w:r>
      <w:r>
        <w:rPr>
          <w:szCs w:val="21"/>
        </w:rPr>
        <w:t>。</w:t>
      </w:r>
    </w:p>
    <w:p w14:paraId="47D5EE8E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原子具有确定能量的稳定状态，称为</w:t>
      </w:r>
      <w:r>
        <w:rPr>
          <w:b/>
          <w:szCs w:val="21"/>
        </w:rPr>
        <w:t>定态</w:t>
      </w:r>
      <w:r>
        <w:rPr>
          <w:szCs w:val="21"/>
        </w:rPr>
        <w:t>。能量最低的状态叫作</w:t>
      </w:r>
      <w:r>
        <w:rPr>
          <w:b/>
          <w:szCs w:val="21"/>
        </w:rPr>
        <w:t>基态</w:t>
      </w:r>
      <w:r>
        <w:rPr>
          <w:szCs w:val="21"/>
        </w:rPr>
        <w:t>，其他的状态叫作</w:t>
      </w:r>
      <w:r>
        <w:rPr>
          <w:b/>
          <w:szCs w:val="21"/>
        </w:rPr>
        <w:t>激发态</w:t>
      </w:r>
      <w:r>
        <w:rPr>
          <w:szCs w:val="21"/>
        </w:rPr>
        <w:t>。</w:t>
      </w:r>
    </w:p>
    <w:p w14:paraId="752D8F54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</w:rPr>
        <w:t>能级之间的跃迁</w:t>
      </w:r>
    </w:p>
    <w:p w14:paraId="6FE0903C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处于低</w:t>
      </w:r>
      <w:r>
        <w:rPr>
          <w:b/>
          <w:szCs w:val="21"/>
        </w:rPr>
        <w:t>能级</w:t>
      </w:r>
      <w:r>
        <w:rPr>
          <w:szCs w:val="21"/>
        </w:rPr>
        <w:t>的原子受到高速运动的电子的撞击，有可能跃迁到较高的能量状态，处于高能级的原子是不稳定的，会自发地向能量较低的能级跃迁，放出</w:t>
      </w:r>
      <w:r>
        <w:rPr>
          <w:b/>
          <w:szCs w:val="21"/>
        </w:rPr>
        <w:t>光子</w:t>
      </w:r>
      <w:r>
        <w:rPr>
          <w:szCs w:val="21"/>
        </w:rPr>
        <w:t>。</w:t>
      </w:r>
    </w:p>
    <w:p w14:paraId="150A3E6B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 xml:space="preserve">拓展延伸　</w:t>
      </w:r>
    </w:p>
    <w:p w14:paraId="450942A6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b/>
          <w:szCs w:val="21"/>
        </w:rPr>
        <w:t>能级</w:t>
      </w:r>
      <w:r>
        <w:rPr>
          <w:szCs w:val="21"/>
        </w:rPr>
        <w:t>越低，</w:t>
      </w:r>
      <w:r>
        <w:rPr>
          <w:szCs w:val="21"/>
        </w:rPr>
        <w:t>原子越稳定。</w:t>
      </w:r>
    </w:p>
    <w:p w14:paraId="0F4EA17D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lastRenderedPageBreak/>
        <w:t>（</w:t>
      </w:r>
      <w:r>
        <w:rPr>
          <w:szCs w:val="21"/>
        </w:rPr>
        <w:t>2</w:t>
      </w:r>
      <w:r>
        <w:rPr>
          <w:szCs w:val="21"/>
        </w:rPr>
        <w:t>）除受到高速运动的电子的撞击外，当吸收一定大小的</w:t>
      </w:r>
      <w:r>
        <w:rPr>
          <w:b/>
          <w:szCs w:val="21"/>
        </w:rPr>
        <w:t>光子</w:t>
      </w:r>
      <w:r>
        <w:rPr>
          <w:szCs w:val="21"/>
        </w:rPr>
        <w:t>的能量（等于跃迁前后的两能级之差）时，原子也能跃迁到高能级。</w:t>
      </w:r>
    </w:p>
    <w:p w14:paraId="56960150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</w:rPr>
        <w:t>原子的发射光谱</w:t>
      </w:r>
    </w:p>
    <w:p w14:paraId="53BD5026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1</w:t>
      </w:r>
      <w:r>
        <w:rPr>
          <w:b/>
          <w:szCs w:val="21"/>
        </w:rPr>
        <w:t>）光谱特征</w:t>
      </w:r>
    </w:p>
    <w:p w14:paraId="20B8A5D6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如图所示是氦原子的光谱，原子的发射光谱只有一些分立的亮线。</w:t>
      </w:r>
    </w:p>
    <w:p w14:paraId="66BEC906" w14:textId="77777777" w:rsidR="00D471C8" w:rsidRDefault="001F05F3" w:rsidP="00EC3823">
      <w:pPr>
        <w:snapToGrid w:val="0"/>
        <w:spacing w:line="300" w:lineRule="auto"/>
        <w:jc w:val="left"/>
      </w:pPr>
      <w:r>
        <w:rPr>
          <w:noProof/>
          <w:kern w:val="0"/>
          <w:szCs w:val="21"/>
        </w:rPr>
        <w:drawing>
          <wp:inline distT="0" distB="0" distL="0" distR="0" wp14:anchorId="71F26EA0" wp14:editId="7C8AD307">
            <wp:extent cx="2962275" cy="361950"/>
            <wp:effectExtent l="0" t="0" r="0" b="0"/>
            <wp:docPr id="100023" name="图片 100023" descr="@@@094f4915bfa44d9a9f4b96611a7cfb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D38E" w14:textId="77777777" w:rsidR="00D471C8" w:rsidRDefault="001F05F3" w:rsidP="00EC3823">
      <w:pPr>
        <w:snapToGrid w:val="0"/>
        <w:spacing w:line="300" w:lineRule="auto"/>
        <w:jc w:val="left"/>
      </w:pPr>
      <w:r>
        <w:rPr>
          <w:b/>
          <w:szCs w:val="21"/>
        </w:rPr>
        <w:t>（</w:t>
      </w:r>
      <w:r>
        <w:rPr>
          <w:b/>
          <w:szCs w:val="21"/>
        </w:rPr>
        <w:t>2</w:t>
      </w:r>
      <w:r>
        <w:rPr>
          <w:b/>
          <w:szCs w:val="21"/>
        </w:rPr>
        <w:t>）光谱分立的原因</w:t>
      </w:r>
    </w:p>
    <w:p w14:paraId="78EAC965" w14:textId="77777777" w:rsidR="00D471C8" w:rsidRDefault="001F05F3" w:rsidP="00EC3823">
      <w:pPr>
        <w:snapToGrid w:val="0"/>
        <w:spacing w:line="300" w:lineRule="auto"/>
        <w:jc w:val="left"/>
      </w:pPr>
      <w:r>
        <w:rPr>
          <w:szCs w:val="21"/>
        </w:rPr>
        <w:t>原子从高能态向低能态跃迁时放出的</w:t>
      </w:r>
      <w:r>
        <w:rPr>
          <w:b/>
          <w:szCs w:val="21"/>
        </w:rPr>
        <w:t>光子</w:t>
      </w:r>
      <w:r>
        <w:rPr>
          <w:szCs w:val="21"/>
        </w:rPr>
        <w:t>的能量，等于前后两个</w:t>
      </w:r>
      <w:r>
        <w:rPr>
          <w:b/>
          <w:szCs w:val="21"/>
        </w:rPr>
        <w:t>能级</w:t>
      </w:r>
      <w:r>
        <w:rPr>
          <w:szCs w:val="21"/>
        </w:rPr>
        <w:t>之差，因为原子的能级是分立的，所以放出的光子的能量也是分立的。</w:t>
      </w:r>
    </w:p>
    <w:sectPr w:rsidR="00D471C8" w:rsidSect="00EC3823">
      <w:footerReference w:type="even" r:id="rId18"/>
      <w:footerReference w:type="default" r:id="rId19"/>
      <w:pgSz w:w="11907" w:h="16839" w:code="9"/>
      <w:pgMar w:top="720" w:right="720" w:bottom="720" w:left="720" w:header="851" w:footer="425" w:gutter="0"/>
      <w:cols w:space="425"/>
      <w:docGrid w:linePitch="3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4AC72" w14:textId="77777777" w:rsidR="00B77E0B" w:rsidRDefault="00B77E0B">
      <w:r>
        <w:separator/>
      </w:r>
    </w:p>
  </w:endnote>
  <w:endnote w:type="continuationSeparator" w:id="0">
    <w:p w14:paraId="3995CDA4" w14:textId="77777777" w:rsidR="00B77E0B" w:rsidRDefault="00B77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2ACE2" w14:textId="4DFCB484" w:rsidR="00855687" w:rsidRPr="00BC62FB" w:rsidRDefault="001F05F3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84AB7" w14:textId="7F2419C1" w:rsidR="00855687" w:rsidRPr="00BC62FB" w:rsidRDefault="001F05F3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EAAC0" w14:textId="77777777" w:rsidR="00B77E0B" w:rsidRDefault="00B77E0B">
      <w:r>
        <w:separator/>
      </w:r>
    </w:p>
  </w:footnote>
  <w:footnote w:type="continuationSeparator" w:id="0">
    <w:p w14:paraId="4C55EDE7" w14:textId="77777777" w:rsidR="00B77E0B" w:rsidRDefault="00B77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D7AF5"/>
    <w:rsid w:val="000F58B5"/>
    <w:rsid w:val="001D7A06"/>
    <w:rsid w:val="001F05F3"/>
    <w:rsid w:val="00284433"/>
    <w:rsid w:val="002A1EC6"/>
    <w:rsid w:val="002E035E"/>
    <w:rsid w:val="0035381E"/>
    <w:rsid w:val="0044410F"/>
    <w:rsid w:val="004E46D8"/>
    <w:rsid w:val="00537201"/>
    <w:rsid w:val="00564564"/>
    <w:rsid w:val="005C32D3"/>
    <w:rsid w:val="00620778"/>
    <w:rsid w:val="006A4C40"/>
    <w:rsid w:val="006B16C5"/>
    <w:rsid w:val="00776133"/>
    <w:rsid w:val="007A67BA"/>
    <w:rsid w:val="00811C76"/>
    <w:rsid w:val="00855687"/>
    <w:rsid w:val="008C07DE"/>
    <w:rsid w:val="009C674E"/>
    <w:rsid w:val="00A30CCE"/>
    <w:rsid w:val="00AC3E9C"/>
    <w:rsid w:val="00B77E0B"/>
    <w:rsid w:val="00BC2225"/>
    <w:rsid w:val="00BC4F14"/>
    <w:rsid w:val="00BC62FB"/>
    <w:rsid w:val="00BF535F"/>
    <w:rsid w:val="00C806B0"/>
    <w:rsid w:val="00CC228C"/>
    <w:rsid w:val="00CD5BBA"/>
    <w:rsid w:val="00D471C8"/>
    <w:rsid w:val="00E476EE"/>
    <w:rsid w:val="00E96DA8"/>
    <w:rsid w:val="00EA1394"/>
    <w:rsid w:val="00EC3823"/>
    <w:rsid w:val="00EF035E"/>
    <w:rsid w:val="00F020F9"/>
    <w:rsid w:val="00F16B29"/>
    <w:rsid w:val="00F6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F49CA"/>
  <w15:docId w15:val="{D594C88A-7FA8-4E47-AF25-8408FF0F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8B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25</cp:revision>
  <dcterms:created xsi:type="dcterms:W3CDTF">2017-07-19T12:07:00Z</dcterms:created>
  <dcterms:modified xsi:type="dcterms:W3CDTF">2026-08-20T12:18:00Z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c6d7265164dc496e95470058974d159emzc1nzg3ndc3nw</vt:lpwstr>
  </property>
</Properties>
</file>