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w:t>
      </w:r>
      <w:r>
        <w:rPr>
          <w:b/>
          <w:sz w:val="24"/>
          <w:szCs w:val="24"/>
        </w:rPr>
        <w:t xml:space="preserve"> 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1．（简单）</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w:t>
      </w:r>
      <w:r>
        <w:rPr>
          <w:b/>
          <w:sz w:val="24"/>
          <w:szCs w:val="24"/>
        </w:rPr>
        <w:t xml:space="preserve">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w:t>
      </w:r>
      <w:r>
        <w:rPr>
          <w:b/>
          <w:sz w:val="24"/>
          <w:szCs w:val="24"/>
        </w:rPr>
        <w:t xml:space="preserve"> 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2．（简单）</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3．（中档）</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4．（简单）</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5．（简单）</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6．（简单）</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7．（中档）</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w:t>
      </w:r>
      <w:r>
        <w:rPr>
          <w:b/>
          <w:sz w:val="24"/>
          <w:szCs w:val="24"/>
        </w:rPr>
        <w:t xml:space="preserve"> 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8．（简单）</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9．（中档）</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10．（中档）</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11．（中档）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12．（中档）</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13．（中档）</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14．（简单）</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15．（难）</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t xml:space="preserve">【编注】识别直线系的结构：由点到直线距离公式，点(1,0)到直线(x-1)cosθ+ysinθ=1的距离恒为1，故该直线系是圆(x-1)²+y²=1的切线系，再数形结合逐条判断四个命题。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16．（难）</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w:t>
      </w:r>
      <w:r>
        <w:rPr>
          <w:b/>
          <w:sz w:val="24"/>
          <w:szCs w:val="24"/>
        </w:rPr>
        <w:t xml:space="preserve"> 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17．（中档）</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18．（中档）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19．（中档）</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20．（难）</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21．（中档）</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22．（中档）</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23．（中档）</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24．（中档）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t xml:space="preserve">【编注】先由对称轴是两点连线的垂直平分线列方程组求对称点Q的坐标，再设垂直直线系方程代入Q求所求直线。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25．（中档）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26．（简单）</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27．（中档）</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28．（中档）</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t xml:space="preserve">【编注】(1)取两直线的方向向量，用向量夹角公式求夹角的余弦值；(2)先联立求交点P，再设斜率由截距式面积条件列方程求直线。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29．（中档）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w:t>
      </w:r>
      <w:r>
        <w:rPr>
          <w:b/>
          <w:sz w:val="24"/>
          <w:szCs w:val="24"/>
        </w:rPr>
        <w:t xml:space="preserve"> 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30．（中档）</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31．（中档）</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32．（中档）</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33．（中档）</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34．（中档）</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35．（中档）</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36．（难）</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t xml:space="preserve">【编注】设P(x,y)，由新定义得|x|+|y|=2，按象限分类去绝对值得四边所在直线，轨迹为正方形，其周长即轨迹长度。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38．（中档）</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39．（难）</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w:t>
      </w:r>
      <w:r>
        <w:rPr>
          <w:b/>
          <w:sz w:val="24"/>
          <w:szCs w:val="24"/>
        </w:rPr>
        <w:t xml:space="preserve">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w:t>
      </w:r>
      <w:r>
        <w:rPr>
          <w:b/>
          <w:sz w:val="24"/>
          <w:szCs w:val="24"/>
        </w:rPr>
        <w:t xml:space="preserve"> 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40．（简单）</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41．（中档）</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42．（中档）</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43．（简单）</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44．（中档）</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t xml:space="preserve">【编注】圆上任意点关于直线的对称点仍在圆上等价于直线过圆心，求出圆心坐标代入直线方程即得a。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45．（难）</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46．（中档）</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47．（中档）</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48．（中档）</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49．（中档）</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t xml:space="preserve">【编注】方程含|x|、|y|，曲线关于两坐标轴及原点对称，只看第一象限化为圆(x-1)²+(y-1)²=2的一部分，|OP|的最大值即该圆的直径。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51．（中档）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52．（中档）</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t xml:space="preserve">【编注】M、N分别在两圆上运动，数形结合，|MN|的最大值＝两圆圆心距＋两半径之和。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53．（中档）</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w:t>
      </w:r>
      <w:r>
        <w:rPr>
          <w:b/>
          <w:sz w:val="24"/>
          <w:szCs w:val="24"/>
        </w:rPr>
        <w:t xml:space="preserve"> 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54．（简单）</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55．（中档）</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t xml:space="preserve">【编注】方程表示圆须x²与y²的系数相等且非零，解出a后逐个检验半径平方为正，再配方写出圆心与半径。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56．（中档）</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57．（中档）</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58．（中档）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t xml:space="preserve">【编注】设过直线与圆交点的圆系方程x²+y²+2x−4y−8+λ(x+y)=0，代入点P(−1,−2)求出λ即得所求方程。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59．（中档）</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w:t>
      </w:r>
      <w:r>
        <w:rPr>
          <w:b/>
          <w:sz w:val="24"/>
          <w:szCs w:val="24"/>
        </w:rPr>
        <w:t xml:space="preserve"> 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60．（中档）</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61．（中档）</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62．（中档）</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63．（中档）</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64．（中档）</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65．（中档）</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t xml:space="preserve">【编注】由圆心与弦中点的连线垂直于弦，求出PC的斜率并取其负倒数即弦AB的斜率，用点斜式写方程。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66．（中档）</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67．（难）</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68．（中档）</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69．（中档）</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70．（中档）</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71．（中档）</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72．（中档）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t xml:space="preserve">【编注】设P(m,−2m−9)，写出切点弦AB所在直线的含参方程，按m整理后令两式同时为零求定点。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73．（中档）</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74．（难）</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76．（中档）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77．（中档）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78．（中档）</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79．（中档）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80．（中档）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t xml:space="preserve">【编注】建系设A(-1,0)、B(1,0)，由AC=√2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81．（中档）</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82．（难）</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83．（难）</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84．（中档）</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85．（中档）</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86．（难）</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87．（中档）</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t xml:space="preserve">【编注】设P(x,y)，把|PA|=2|PB|平方整理得轨迹圆(x−2)²+y²=4，其围成的面积即圆面积。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88．（中档）</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t xml:space="preserve">【编注】到原点距离为1的点在圆x²+y²=1上，题意转化为该圆与已知圆相交，由R−r&lt;d&lt;R+r列不等式求a的范围。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89．（中档）</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t xml:space="preserve">【编注】先求定点A(0,0)、B(1,3)，两直线斜率互为负倒数故PA⊥PB，点P在以AB为直径的圆上，由|PA|²+|PB|²=|AB|²=10用基本不等式求积的最大值。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90．（中档）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91．（难）</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t>【编注】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92．（中档）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4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·本部第1–46页（共197页）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