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pPr>
        <w:shd w:val="clear" w:color="auto" w:fill="C6D4E3"/>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3096000" cy="2814545"/>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3096000" cy="2756712"/>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双曲线的标准方程：双曲线定义及辨析</w:t>
      </w:r>
      <w:r>
        <w:rPr>
          <w:b/>
          <w:bCs/>
          <w:sz w:val="24"/>
          <w:szCs w:val="24"/>
        </w:rPr>
        <w:t xml:space="preserve">　1题：2.6.1.2-1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2.6.1.2-1．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双曲线的标准方程：由定义求焦半径（含判支）</w:t>
      </w:r>
      <w:r>
        <w:rPr>
          <w:b/>
          <w:bCs/>
          <w:sz w:val="24"/>
          <w:szCs w:val="24"/>
        </w:rPr>
        <w:t xml:space="preserve">　2题：2.6.1.3-2～2.6.1.3-3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2.6.1.3-2．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2.6.1.3-3．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双曲线的标准方程：焦点三角形</w:t>
      </w:r>
      <w:r>
        <w:rPr>
          <w:b/>
          <w:bCs/>
          <w:sz w:val="24"/>
          <w:szCs w:val="24"/>
        </w:rPr>
        <w:t xml:space="preserve">　2题：2.6.1.4-4～2.6.1.4-5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2.6.1.4-4．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2.6.1.4-5．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双曲线的标准方程：线段和差最值（定义转化）</w:t>
      </w:r>
      <w:r>
        <w:rPr>
          <w:b/>
          <w:bCs/>
          <w:sz w:val="24"/>
          <w:szCs w:val="24"/>
        </w:rPr>
        <w:t xml:space="preserve">　1题：2.6.1.5-6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2.6.1.5-6．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双曲线的标准方程：与圆相切的轨迹（定义法）</w:t>
      </w:r>
      <w:r>
        <w:rPr>
          <w:b/>
          <w:bCs/>
          <w:sz w:val="24"/>
          <w:szCs w:val="24"/>
        </w:rPr>
        <w:t xml:space="preserve">　2题：2.6.1.6-7～2.6.1.6-8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2.6.1.6-7．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2.6.1.6-8．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双曲线的标准方程：方程表示双曲线的条件（分类判别）</w:t>
      </w:r>
      <w:r>
        <w:rPr>
          <w:b/>
          <w:bCs/>
          <w:sz w:val="24"/>
          <w:szCs w:val="24"/>
        </w:rPr>
        <w:t xml:space="preserve">　2题：2.6.1.7-9～2.6.1.7-10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2.6.1.7-9．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2.6.1.7-10．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双曲线的标准方程：依条件（定义、焦点）求双曲线方程</w:t>
      </w:r>
      <w:r>
        <w:rPr>
          <w:b/>
          <w:bCs/>
          <w:sz w:val="24"/>
          <w:szCs w:val="24"/>
        </w:rPr>
        <w:t xml:space="preserve">　1题：2.6.1.8-11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2.6.1.8-11．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双曲线的标准方程：双曲线轨迹方程</w:t>
      </w:r>
      <w:r>
        <w:rPr>
          <w:b/>
          <w:bCs/>
          <w:sz w:val="24"/>
          <w:szCs w:val="24"/>
        </w:rPr>
        <w:t xml:space="preserve">　2题：2.6.1.9-12～2.6.1.9-13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2.6.1.9-12．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2.6.1.9-13．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双曲线的标准方程：共焦点跨曲线定义综合</w:t>
      </w:r>
      <w:r>
        <w:rPr>
          <w:b/>
          <w:bCs/>
          <w:sz w:val="24"/>
          <w:szCs w:val="24"/>
        </w:rPr>
        <w:t xml:space="preserve">　2题：2.6.1.10-14～2.6.1.10-15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2.6.1.10-14．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2.6.1.10-15．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2.6.1.11 </w:t>
      </w:r>
      <w:r>
        <w:rPr>
          <w:b/>
          <w:bCs/>
          <w:sz w:val="24"/>
          <w:szCs w:val="24"/>
        </w:rPr>
        <w:t>双曲线的标准方程：双曲线综合难题</w:t>
      </w:r>
      <w:r>
        <w:rPr>
          <w:b/>
          <w:bCs/>
          <w:sz w:val="24"/>
          <w:szCs w:val="24"/>
        </w:rPr>
        <w:t xml:space="preserve">　1题：2.6.1.11-16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pPr>
        <w:shd w:val="clear" w:color="auto" w:fill="C6D4E3"/>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520"/>
        <w:gridCol w:w="1805"/>
        <w:gridCol w:w="1805"/>
      </w:tblGrid>
      <w:tr w:rsidR="008C1673" w:rsidRPr="007527AC" w14:paraId="60CAB1E0"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2628000" cy="2513115"/>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2628000" cy="2513115"/>
                          </a:xfrm>
                          <a:prstGeom prst="rect">
                            <a:avLst/>
                          </a:prstGeom>
                        </pic:spPr>
                      </pic:pic>
                    </a:graphicData>
                  </a:graphic>
                </wp:inline>
              </w:drawing>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2628000" cy="2513739"/>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520" w:type="dxa"/>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520" w:type="dxa"/>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520" w:type="dxa"/>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520" w:type="dxa"/>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520" w:type="dxa"/>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双曲线的几何性质：由方程求基本量（实虚轴、顶点、渐近线）</w:t>
      </w:r>
      <w:r>
        <w:rPr>
          <w:b/>
          <w:bCs/>
          <w:sz w:val="24"/>
          <w:szCs w:val="24"/>
        </w:rPr>
        <w:t xml:space="preserve">　1题：2.6.2.2-1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双曲线的几何性质：渐近线方程及相关计算</w:t>
      </w:r>
      <w:r>
        <w:rPr>
          <w:b/>
          <w:bCs/>
          <w:sz w:val="24"/>
          <w:szCs w:val="24"/>
        </w:rPr>
        <w:t xml:space="preserve">　2题：2.6.2.3-2～2.6.2.3-3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2.6.2.3-2．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2.6.2.3-3．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双曲线的几何性质：由焦点到构造线的距离求渐近线</w:t>
      </w:r>
      <w:r>
        <w:rPr>
          <w:b/>
          <w:bCs/>
          <w:sz w:val="24"/>
          <w:szCs w:val="24"/>
        </w:rPr>
        <w:t xml:space="preserve">　1题：2.6.2.4-4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2.6.2.4-4．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双曲线的几何性质：离心率求值与范围</w:t>
      </w:r>
      <w:r>
        <w:rPr>
          <w:b/>
          <w:bCs/>
          <w:sz w:val="24"/>
          <w:szCs w:val="24"/>
        </w:rPr>
        <w:t xml:space="preserve">　2题：2.6.2.5-5～2.6.2.5-6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2.6.2.5-5．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2.6.2.5-6．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双曲线的几何性质：焦点与渐近线的向量条件求离心率</w:t>
      </w:r>
      <w:r>
        <w:rPr>
          <w:b/>
          <w:bCs/>
          <w:sz w:val="24"/>
          <w:szCs w:val="24"/>
        </w:rPr>
        <w:t xml:space="preserve">　1题：2.6.2.6-7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2.6.2.6-7．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双曲线的几何性质：正六边形模型求离心率</w:t>
      </w:r>
      <w:r>
        <w:rPr>
          <w:b/>
          <w:bCs/>
          <w:sz w:val="24"/>
          <w:szCs w:val="24"/>
        </w:rPr>
        <w:t xml:space="preserve">　1题：2.6.2.7-8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2.6.2.7-8．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2.6.2.8 </w:t>
      </w:r>
      <w:r>
        <w:rPr>
          <w:b/>
          <w:bCs/>
          <w:sz w:val="24"/>
          <w:szCs w:val="24"/>
        </w:rPr>
        <w:t>双曲线的几何性质：双曲线与蒙日圆交点的离心率</w:t>
      </w:r>
      <w:r>
        <w:rPr>
          <w:b/>
          <w:bCs/>
          <w:sz w:val="24"/>
          <w:szCs w:val="24"/>
        </w:rPr>
        <w:t xml:space="preserve">　1题：2.6.2.8-9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2.6.2.8-9．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2.6.2.9 </w:t>
      </w:r>
      <w:r>
        <w:rPr>
          <w:b/>
          <w:bCs/>
          <w:sz w:val="24"/>
          <w:szCs w:val="24"/>
        </w:rPr>
        <w:t>双曲线的几何性质：第三定义与斜率最值求离心率</w:t>
      </w:r>
      <w:r>
        <w:rPr>
          <w:b/>
          <w:bCs/>
          <w:sz w:val="24"/>
          <w:szCs w:val="24"/>
        </w:rPr>
        <w:t xml:space="preserve">　1题：2.6.2.9-10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2.6.2.9-10．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双曲线的几何性质：圆与双曲线交点的斜率条件</w:t>
      </w:r>
      <w:r>
        <w:rPr>
          <w:b/>
          <w:bCs/>
          <w:sz w:val="24"/>
          <w:szCs w:val="24"/>
        </w:rPr>
        <w:t xml:space="preserve">　1题：2.6.2.10-11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2.6.2.10-11．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双曲线的几何性质：通径上的张角条件求离心率</w:t>
      </w:r>
      <w:r>
        <w:rPr>
          <w:b/>
          <w:bCs/>
          <w:sz w:val="24"/>
          <w:szCs w:val="24"/>
        </w:rPr>
        <w:t xml:space="preserve">　1题：2.6.2.11-12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2.6.2.11-12．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双曲线的几何性质：焦半径最值</w:t>
      </w:r>
      <w:r>
        <w:rPr>
          <w:b/>
          <w:bCs/>
          <w:sz w:val="24"/>
          <w:szCs w:val="24"/>
        </w:rPr>
        <w:t xml:space="preserve">　1题：2.6.2.12-13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双曲线的几何性质：依条件（渐近线、离心率、共焦点）求双曲线方程</w:t>
      </w:r>
      <w:r>
        <w:rPr>
          <w:b/>
          <w:bCs/>
          <w:sz w:val="24"/>
          <w:szCs w:val="24"/>
        </w:rPr>
        <w:t xml:space="preserve">　2题：2.6.2.13-14～2.6.2.13-15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2.6.2.13-14．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2.6.2.13-15．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双曲线的几何性质：等轴双曲线</w:t>
      </w:r>
      <w:r>
        <w:rPr>
          <w:b/>
          <w:bCs/>
          <w:sz w:val="24"/>
          <w:szCs w:val="24"/>
        </w:rPr>
        <w:t xml:space="preserve">　1题：2.6.2.14-16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2.6.2.14-16．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双曲线的几何性质：双曲线对称性应用</w:t>
      </w:r>
      <w:r>
        <w:rPr>
          <w:b/>
          <w:bCs/>
          <w:sz w:val="24"/>
          <w:szCs w:val="24"/>
        </w:rPr>
        <w:t xml:space="preserve">　1题：2.6.2.15-17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2.6.2.15-17．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双曲线的几何性质：向量数量积最值（双曲线）</w:t>
      </w:r>
      <w:r>
        <w:rPr>
          <w:b/>
          <w:bCs/>
          <w:sz w:val="24"/>
          <w:szCs w:val="24"/>
        </w:rPr>
        <w:t xml:space="preserve">　1题：2.6.2.16-18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2.6.2.16-18．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双曲线的几何性质：双曲线实际应用</w:t>
      </w:r>
      <w:r>
        <w:rPr>
          <w:b/>
          <w:bCs/>
          <w:sz w:val="24"/>
          <w:szCs w:val="24"/>
        </w:rPr>
        <w:t xml:space="preserve">　1题：2.6.2.17-19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2.6.2.17-19．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2.6.2.18 </w:t>
      </w:r>
      <w:r>
        <w:rPr>
          <w:b/>
          <w:bCs/>
          <w:sz w:val="24"/>
          <w:szCs w:val="24"/>
        </w:rPr>
        <w:t>双曲线的几何性质：双曲线新定义题</w:t>
      </w:r>
      <w:r>
        <w:rPr>
          <w:b/>
          <w:bCs/>
          <w:sz w:val="24"/>
          <w:szCs w:val="24"/>
        </w:rPr>
        <w:t xml:space="preserve">　1题：2.6.2.18-20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2.6.2.18-20．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85"/>
        <w:gridCol w:w="1349"/>
        <w:gridCol w:w="899"/>
        <w:gridCol w:w="817"/>
      </w:tblGrid>
      <w:tr w:rsidR="008C1673" w:rsidRPr="007527AC" w14:paraId="7CE26C21"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990600" cy="1257300"/>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990600" cy="1257300"/>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1019175" cy="1200150"/>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1019175" cy="1200150"/>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1038225" cy="1076325"/>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1038225" cy="107632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1181100" cy="1209675"/>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1181100" cy="120967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2.7.1.2 </w:t>
      </w:r>
      <w:r>
        <w:rPr>
          <w:b/>
          <w:bCs/>
          <w:sz w:val="24"/>
          <w:szCs w:val="24"/>
        </w:rPr>
        <w:t>抛物线的标准方程：抛物线定义及辨析</w:t>
      </w:r>
      <w:r>
        <w:rPr>
          <w:b/>
          <w:bCs/>
          <w:sz w:val="24"/>
          <w:szCs w:val="24"/>
        </w:rPr>
        <w:t xml:space="preserve">　1题：2.7.1.2-1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2.7.1.2-1．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抛物线的标准方程：焦点、准线与标准方程互求</w:t>
      </w:r>
      <w:r>
        <w:rPr>
          <w:b/>
          <w:bCs/>
          <w:sz w:val="24"/>
          <w:szCs w:val="24"/>
        </w:rPr>
        <w:t xml:space="preserve">　2题：2.7.1.3-2～2.7.1.3-3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2.7.1.3-2．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2.7.1.3-3．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2题：2.7.1.4-4～2.7.1.4-5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2.7.1.4-4．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2.7.1.4-5．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抛物线的标准方程：抛物线轨迹方程</w:t>
      </w:r>
      <w:r>
        <w:rPr>
          <w:b/>
          <w:bCs/>
          <w:sz w:val="24"/>
          <w:szCs w:val="24"/>
        </w:rPr>
        <w:t xml:space="preserve">　2题：2.7.1.5-6～2.7.1.5-7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2.7.1.5-6．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2.7.1.5-7．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抛物线的标准方程：抛物线实际应用建模</w:t>
      </w:r>
      <w:r>
        <w:rPr>
          <w:b/>
          <w:bCs/>
          <w:sz w:val="24"/>
          <w:szCs w:val="24"/>
        </w:rPr>
        <w:t xml:space="preserve">　2题：2.7.1.6-8～2.7.1.6-9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2.7.1.6-8．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2.7.1.6-9．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抛物线的标准方程：抛物线新定义题</w:t>
      </w:r>
      <w:r>
        <w:rPr>
          <w:b/>
          <w:bCs/>
          <w:sz w:val="24"/>
          <w:szCs w:val="24"/>
        </w:rPr>
        <w:t xml:space="preserve">　1题：2.7.1.7-10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2.7.1.7-10．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抛物线的标准方程：立体几何中的圆锥曲线轨迹判定（多选）</w:t>
      </w:r>
      <w:r>
        <w:rPr>
          <w:b/>
          <w:bCs/>
          <w:sz w:val="24"/>
          <w:szCs w:val="24"/>
        </w:rPr>
        <w:t xml:space="preserve">　2题：2.7.1.8-11～2.7.1.8-12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2.7.1.9 </w:t>
      </w:r>
      <w:r>
        <w:rPr>
          <w:b/>
          <w:bCs/>
          <w:sz w:val="24"/>
          <w:szCs w:val="24"/>
        </w:rPr>
        <w:t>抛物线的标准方程：立体几何中的圆锥曲线应用（折叠与最值）</w:t>
      </w:r>
      <w:r>
        <w:rPr>
          <w:b/>
          <w:bCs/>
          <w:sz w:val="24"/>
          <w:szCs w:val="24"/>
        </w:rPr>
        <w:t xml:space="preserve">　2题：2.7.1.9-13～2.7.1.9-14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2.7.1.9-13．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2.7.1.9-14．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2694653" cy="3240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694653" cy="324000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53"/>
        <w:gridCol w:w="940"/>
        <w:gridCol w:w="940"/>
        <w:gridCol w:w="1077"/>
        <w:gridCol w:w="940"/>
      </w:tblGrid>
      <w:tr w:rsidR="008C1673" w:rsidRPr="007527AC" w14:paraId="4A62C3BE" w14:textId="77777777">
        <w:tc>
          <w:tcPr>
            <w:tcW w:w="75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753" w:type="dxa"/>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389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971550" cy="1304925"/>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971550" cy="1304925"/>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1000125" cy="1247775"/>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1000125" cy="1247775"/>
                          </a:xfrm>
                          <a:prstGeom prst="rect">
                            <a:avLst/>
                          </a:prstGeom>
                        </pic:spPr>
                      </pic:pic>
                    </a:graphicData>
                  </a:graphic>
                </wp:inline>
              </w:drawing>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1209675" cy="1190625"/>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1209675" cy="1190625"/>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1000125" cy="1047750"/>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188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201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抛物线的几何性质：焦半径计算（含焦点弦中位线）</w:t>
      </w:r>
      <w:r>
        <w:rPr>
          <w:b/>
          <w:bCs/>
          <w:sz w:val="24"/>
          <w:szCs w:val="24"/>
        </w:rPr>
        <w:t xml:space="preserve">　1题：2.7.2.2-1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抛物线的几何性质：抛物线性质综合判断</w:t>
      </w:r>
      <w:r>
        <w:rPr>
          <w:b/>
          <w:bCs/>
          <w:sz w:val="24"/>
          <w:szCs w:val="24"/>
        </w:rPr>
        <w:t xml:space="preserve">　1题：2.7.2.3-2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2.7.2.3-2．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抛物线的几何性质：范围与最值（基础）</w:t>
      </w:r>
      <w:r>
        <w:rPr>
          <w:b/>
          <w:bCs/>
          <w:sz w:val="24"/>
          <w:szCs w:val="24"/>
        </w:rPr>
        <w:t xml:space="preserve">　1题：2.7.2.4-3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2.7.2.4-3．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3题：2.7.2.5-4～2.7.2.5-6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2.7.2.5-4．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2.7.2.5-5．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2.7.2.5-6．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抛物线的几何性质：双根式距离和的定义转化（选填）</w:t>
      </w:r>
      <w:r>
        <w:rPr>
          <w:b/>
          <w:bCs/>
          <w:sz w:val="24"/>
          <w:szCs w:val="24"/>
        </w:rPr>
        <w:t xml:space="preserve">　1题：2.7.2.6-7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2.7.2.6-7．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3096000" cy="2362265"/>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3096000" cy="2362265"/>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抛物线的几何性质：比例系数和最值（阿氏圆构造）</w:t>
      </w:r>
      <w:r>
        <w:rPr>
          <w:b/>
          <w:bCs/>
          <w:sz w:val="24"/>
          <w:szCs w:val="24"/>
        </w:rPr>
        <w:t xml:space="preserve">　1题：2.7.2.7-8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2.7.2.7-8．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抛物线的几何性质：抛物线上动点的张角最值</w:t>
      </w:r>
      <w:r>
        <w:rPr>
          <w:b/>
          <w:bCs/>
          <w:sz w:val="24"/>
          <w:szCs w:val="24"/>
        </w:rPr>
        <w:t xml:space="preserve">　1题：2.7.2.8-9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2.7.2.8-9．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抛物线的几何性质：几何图形计算（等腰、正三角形等）</w:t>
      </w:r>
      <w:r>
        <w:rPr>
          <w:b/>
          <w:bCs/>
          <w:sz w:val="24"/>
          <w:szCs w:val="24"/>
        </w:rPr>
        <w:t xml:space="preserve">　1题：2.7.2.9-10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2.7.2.9-10．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3096000" cy="2948571"/>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096000" cy="2948571"/>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抛物线的几何性质：与圆组合</w:t>
      </w:r>
      <w:r>
        <w:rPr>
          <w:b/>
          <w:bCs/>
          <w:sz w:val="24"/>
          <w:szCs w:val="24"/>
        </w:rPr>
        <w:t xml:space="preserve">　2题：2.7.2.10-11～2.7.2.10-12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2.7.2.10-11．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2.7.2.10-12．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592000" cy="2281581"/>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抛物线的几何性质：数量积最值</w:t>
      </w:r>
      <w:r>
        <w:rPr>
          <w:b/>
          <w:bCs/>
          <w:sz w:val="24"/>
          <w:szCs w:val="24"/>
        </w:rPr>
        <w:t xml:space="preserve">　1题：2.7.2.11-13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2.7.2.11-13．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抛物线的几何性质：定义的几何应用（多选）</w:t>
      </w:r>
      <w:r>
        <w:rPr>
          <w:b/>
          <w:bCs/>
          <w:sz w:val="24"/>
          <w:szCs w:val="24"/>
        </w:rPr>
        <w:t xml:space="preserve">　1题：2.7.2.12-14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2.7.2.14.1 </w:t>
      </w:r>
      <w:r>
        <w:rPr>
          <w:b/>
          <w:bCs/>
          <w:sz w:val="24"/>
          <w:szCs w:val="24"/>
        </w:rPr>
        <w:t>抛物线的几何性质：焦点弦几何性质（定义法）</w:t>
      </w:r>
      <w:r>
        <w:rPr>
          <w:b/>
          <w:bCs/>
          <w:sz w:val="24"/>
          <w:szCs w:val="24"/>
        </w:rPr>
        <w:t xml:space="preserve">　1题：2.7.2.14.1-15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2.7.2.14.1-15．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2.7.2.14.2 </w:t>
      </w:r>
      <w:r>
        <w:rPr>
          <w:b/>
          <w:bCs/>
          <w:sz w:val="24"/>
          <w:szCs w:val="24"/>
        </w:rPr>
        <w:t>抛物线的几何性质：焦点弦与圆的平均性质</w:t>
      </w:r>
      <w:r>
        <w:rPr>
          <w:b/>
          <w:bCs/>
          <w:sz w:val="24"/>
          <w:szCs w:val="24"/>
        </w:rPr>
        <w:t xml:space="preserve">　1题：2.7.2.14.2-16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2.7.2.14.2-16．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2.7.2.14.3 </w:t>
      </w:r>
      <w:r>
        <w:rPr>
          <w:b/>
          <w:bCs/>
          <w:sz w:val="24"/>
          <w:szCs w:val="24"/>
        </w:rPr>
        <w:t>抛物线的几何性质：焦点弦的数量积定值</w:t>
      </w:r>
      <w:r>
        <w:rPr>
          <w:b/>
          <w:bCs/>
          <w:sz w:val="24"/>
          <w:szCs w:val="24"/>
        </w:rPr>
        <w:t xml:space="preserve">　1题：2.7.2.14.3-17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2.7.2.14.3-17．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2.7.2.14.4 </w:t>
      </w:r>
      <w:r>
        <w:rPr>
          <w:b/>
          <w:bCs/>
          <w:sz w:val="24"/>
          <w:szCs w:val="24"/>
        </w:rPr>
        <w:t>抛物线的几何性质：焦点弦性质多选（切线、中点射影）</w:t>
      </w:r>
      <w:r>
        <w:rPr>
          <w:b/>
          <w:bCs/>
          <w:sz w:val="24"/>
          <w:szCs w:val="24"/>
        </w:rPr>
        <w:t xml:space="preserve">　1题：2.7.2.14.4-18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2.7.2.14.4-18．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03"/>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