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人教版选必2 第3章 交变电流·冲刺卷（7题）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3.2 交变电流的描述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3.2 交变电流的描述：局部磁场中线圈的转动分析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1．如图所示，虚线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 w:cs="Times New Roman"/>
          <w:sz w:val="21"/>
          <w:szCs w:val="21"/>
        </w:rPr>
        <w:t>左侧空间存在垂直纸面向里的匀强磁场，磁感应强度大小为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，与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 w:cs="Times New Roman"/>
          <w:sz w:val="21"/>
          <w:szCs w:val="21"/>
        </w:rPr>
        <w:t>共面的单匝金属线框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 w:cs="Times New Roman"/>
          <w:sz w:val="21"/>
          <w:szCs w:val="21"/>
        </w:rPr>
        <w:t>以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 w:cs="Times New Roman"/>
          <w:sz w:val="21"/>
          <w:szCs w:val="21"/>
        </w:rPr>
        <w:t>为轴匀速转动，角速度大小为</w:t>
      </w:r>
      <w:r>
        <w:rPr>
          <w:rFonts w:ascii="Times New Roman" w:eastAsia="宋体" w:hAnsi="Times New Roman" w:cs="Times New Roman"/>
          <w:i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。已知正方形线框边长为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，回路阻值为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ad</w:t>
      </w:r>
      <w:r>
        <w:rPr>
          <w:rFonts w:ascii="Times New Roman" w:hAnsi="Times New Roman" w:eastAsia="宋体" w:cs="Times New Roman"/>
          <w:sz w:val="21"/>
          <w:szCs w:val="21"/>
        </w:rPr>
        <w:t>边与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 w:cs="Times New Roman"/>
          <w:sz w:val="21"/>
          <w:szCs w:val="21"/>
        </w:rPr>
        <w:t>之间的距离为</w:t>
      </w:r>
      <m:oMath>
        <m:f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，则线框回路中电流的有效值为（　　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52550" cy="1533525"/>
            <wp:docPr id="100073" name="" descr="@@@2602d50f-3156-4889-ae72-796ccfcb5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</m:rad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bSup>
              <m:e>
                <m:r>
                  <w:rPr>
                    <w:rFonts w:ascii="Cambria Math" w:eastAsia="宋体" w:hAnsi="Cambria Math" w:cs="Cambria Math"/>
                  </w:rPr>
                  <m:t>L²ω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/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/>
                </m:r>
              </m:sup>
            </m:sSubSup>
            <m:r>
              <w:rPr>
                <w:rFonts w:ascii="Cambria Math" w:eastAsia="宋体" w:hAnsi="Cambria Math" w:cs="Cambria Math"/>
              </w:rPr>
              <m:t/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【答案】A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【知识点】有效值的定义、一般交流电的有效值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【详解】根据法拉第电磁感应定律可知，线框</w:t>
      </w:r>
      <w:r>
        <w:rPr>
          <w:rFonts w:ascii="Times New Roman" w:eastAsia="宋体" w:hAnsi="Times New Roman" w:cs="Times New Roman"/>
          <w:i/>
          <w:sz w:val="21"/>
          <w:szCs w:val="21"/>
        </w:rPr>
        <w:t>ad</w:t>
      </w:r>
      <w:r>
        <w:rPr>
          <w:rFonts w:ascii="Times New Roman" w:hAnsi="Times New Roman" w:eastAsia="宋体" w:cs="Times New Roman"/>
          <w:sz w:val="21"/>
          <w:szCs w:val="21"/>
        </w:rPr>
        <w:t>边在磁场中运动时，回路中的感应电流最大值为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线框</w:t>
      </w:r>
      <w:r>
        <w:rPr>
          <w:rFonts w:ascii="Times New Roman" w:eastAsia="宋体" w:hAnsi="Times New Roman" w:cs="Times New Roman"/>
          <w:i/>
          <w:sz w:val="21"/>
          <w:szCs w:val="21"/>
        </w:rPr>
        <w:t>bc</w:t>
      </w:r>
      <w:r>
        <w:rPr>
          <w:rFonts w:ascii="Times New Roman" w:hAnsi="Times New Roman" w:eastAsia="宋体" w:cs="Times New Roman"/>
          <w:sz w:val="21"/>
          <w:szCs w:val="21"/>
        </w:rPr>
        <w:t>边在磁场中运动时，回路中的感应电流最大值为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m2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设回路中电流的有效值为</w:t>
      </w:r>
      <m:oMath>
        <m:r>
          <w:rPr>
            <w:rFonts w:ascii="Cambria Math" w:eastAsia="宋体" w:hAnsi="Cambria Math" w:cs="Cambria Math"/>
          </w:rPr>
          <m:t>I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，根据有效值定义可得</w:t>
      </w:r>
      <m:oMath>
        <m:sSup>
          <m:e>
            <m:d>
              <m:dPr>
                <m:sepChr m:val=","/>
              </m:dPr>
              <m:e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T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d>
              <m:dPr>
                <m:sepChr m:val=","/>
              </m:dPr>
              <m:e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T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I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T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</w:rPr>
          <m:t>I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</m:rad>
            <m:sSub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 A。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2．如图所示，边长为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的正方形单匝线圈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 w:cs="Times New Roman"/>
          <w:sz w:val="21"/>
          <w:szCs w:val="21"/>
        </w:rPr>
        <w:t>，电阻为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，外电路的电阻为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的中点和</w:t>
      </w:r>
      <w:r>
        <w:rPr>
          <w:rFonts w:ascii="Times New Roman" w:eastAsia="宋体" w:hAnsi="Times New Roman" w:cs="Times New Roman"/>
          <w:i/>
          <w:sz w:val="21"/>
          <w:szCs w:val="21"/>
        </w:rPr>
        <w:t>cd</w:t>
      </w:r>
      <w:r>
        <w:rPr>
          <w:rFonts w:ascii="Times New Roman" w:hAnsi="Times New Roman" w:eastAsia="宋体" w:cs="Times New Roman"/>
          <w:sz w:val="21"/>
          <w:szCs w:val="21"/>
        </w:rPr>
        <w:t>的中点的连线恰好位于匀强磁场的边界线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′上，磁场的磁感应强度为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，若线圈从图示位置开始以角速度</w:t>
      </w:r>
      <w:r>
        <w:rPr>
          <w:rFonts w:ascii="Times New Roman" w:eastAsia="宋体" w:hAnsi="Times New Roman" w:cs="Times New Roman"/>
          <w:i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绕</w:t>
      </w:r>
      <w:r>
        <w:rPr>
          <w:rFonts w:ascii="Times New Roman" w:eastAsia="宋体" w:hAnsi="Times New Roman" w:cs="Times New Roman"/>
          <w:i/>
          <w:sz w:val="21"/>
          <w:szCs w:val="21"/>
        </w:rPr>
        <w:t>OO</w:t>
      </w:r>
      <w:r>
        <w:rPr>
          <w:rFonts w:ascii="Times New Roman" w:hAnsi="Times New Roman" w:eastAsia="宋体" w:cs="Times New Roman"/>
          <w:sz w:val="21"/>
          <w:szCs w:val="21"/>
        </w:rPr>
        <w:t>′轴匀速转动，则以下判断正确的是（　　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942975" cy="1343025"/>
            <wp:docPr id="100075" name="" descr="@@@6c0b6af5-da13-46a8-8260-11b6928d3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rFonts w:ascii="Times New Roman" w:eastAsia="Times New Roman" w:hAnsi="Times New Roman" w:cs="Times New Roman"/>
          <w:i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A．图示位置线圈中的感应电动势最大，为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BL</w:t>
      </w:r>
      <w:r>
        <w:rPr>
          <w:rFonts w:ascii="Times New Roman" w:eastAsia="宋体" w:hAnsi="Times New Roman" w:cs="Times New Roman"/>
          <w:i/>
          <w:vertAlign w:val="superscript"/>
          <w:sz w:val="21"/>
          <w:szCs w:val="21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B．从图示位置开始计时，闭合电路中感应电动势的瞬时值表达式为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</w:rPr>
        <w:t>BL</w:t>
      </w:r>
      <w:r>
        <w:rPr>
          <w:rFonts w:ascii="Times New Roman" w:eastAsia="宋体" w:hAnsi="Times New Roman" w:cs="Times New Roman"/>
          <w:i/>
          <w:vertAlign w:val="superscript"/>
          <w:sz w:val="21"/>
          <w:szCs w:val="21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sin</w:t>
      </w:r>
      <w:r>
        <w:rPr>
          <w:rFonts w:ascii="Times New Roman" w:eastAsia="宋体" w:hAnsi="Times New Roman" w:cs="Times New Roman"/>
          <w:i/>
          <w:sz w:val="21"/>
          <w:szCs w:val="21"/>
        </w:rPr>
        <w:t>ωt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C．线圈从图示位置起转过180°的过程中，流过电阻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的电荷量为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D．线圈转动一周的过程中，电阻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上产生的热量为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num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【答案】BD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【知识点】交变电流的峰值、正弦式交变电流瞬时值的表达式及其推导、计算交变流电路中的电功、电功率和焦耳热、计算转动过程中通过线圈截面的电量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【详解】A．题图位置线圈没有任何一边切割磁感线，感应电动势为零，故A错误；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B．若线圈从题图位置开始转动，闭合电路中感应电动势的瞬时值表达式为</w:t>
      </w: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</m:t>
        </m:r>
        <m:sSup>
          <m:e>
            <m:r>
              <w:rPr>
                <w:rFonts w:ascii="Cambria Math" w:eastAsia="宋体" w:hAnsi="Cambria Math" w:cs="Cambria Math"/>
              </w:rPr>
              <m:t>L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ω</m:t>
        </m:r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t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故B正确；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C．线圈从题图位置转过180°的过程中，流过电阻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的电荷量为</w:t>
      </w:r>
      <m:oMath>
        <m: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=</m:t>
        </m:r>
        <m:acc>
          <m:accPr>
            <m:chr m:val="̅"/>
          </m:accPr>
          <m:e>
            <m:r>
              <w:rPr>
                <w:rFonts w:ascii="Cambria Math" w:eastAsia="宋体" w:hAnsi="Cambria Math" w:cs="Cambria Math"/>
              </w:rPr>
              <m:t>I</m:t>
            </m:r>
          </m:e>
        </m:acc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Δ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Φ</m:t>
            </m:r>
          </m:num>
          <m:den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故C错误；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D．线圈转动一周的过程中，电阻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上产生的热量为</w:t>
      </w:r>
      <m:oMath>
        <m: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I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begChr m:val="["/>
                <m:endChr m:val="]"/>
                <m:sepChr m:val=","/>
              </m:dPr>
              <m:e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</m:sSub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×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π</m:t>
            </m:r>
          </m:num>
          <m:den>
            <m: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begChr m:val="["/>
                <m:endChr m:val="]"/>
                <m:sepChr m:val=","/>
              </m:dPr>
              <m:e>
                <m:f>
                  <m:num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ω</m:t>
                    </m:r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eastAsia="宋体" w:hAnsi="Cambria Math" w:cs="Cambria Math"/>
                      </w:rPr>
                      <m:t>(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×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π</m:t>
            </m:r>
          </m:num>
          <m:den>
            <m: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π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ω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R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r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故D正确。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故选BD。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3.3 变压器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3.3 变压器：理想变压器基本关系的应用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3．如图，理想变压器原、副线圈匝数比 </w:t>
      </w:r>
      <m:oMath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∶</m:t>
        </m:r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∶</m:t>
        </m:r>
        <m:r>
          <w:rPr>
            <w:rFonts w:ascii="Cambria Math" w:eastAsia="宋体" w:hAnsi="Cambria Math" w:cs="Cambria Math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L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、</m:t>
        </m:r>
        <m:sSub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L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是两个完全相同的灯泡。当开关S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闭合、S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断开时，输入端电压有效值为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、功率为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的功率为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，两灯泡均正常发光；当开关S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闭合、S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断开时，输入端电压有效值为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、功率为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的功率为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，两灯泡均正常发光。下列关系式正确的是（　　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038475" cy="1057275"/>
            <wp:docPr id="100083" name="" descr="@@@b4faeb74-b599-4a50-ab0a-f8bd6c480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∶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∶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∶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  <m:r>
          <w:rPr>
            <w:rFonts w:ascii="Cambria Math" w:eastAsia="宋体" w:hAnsi="Cambria Math" w:cs="Cambria Math"/>
          </w:rPr>
          <m:t>∶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∶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∶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∶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∶</m:t>
        </m:r>
        <m:r>
          <w:rPr>
            <w:rFonts w:ascii="Cambria Math" w:eastAsia="宋体" w:hAnsi="Cambria Math" w:cs="Cambria Math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【答案】D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【知识点】理想变压器两端电压与匝数的关系、理想变压器两端功率的计算、理想变压器原副线圈的电流关系及其推导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【详解】A．当开关S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闭合、S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断开时，变压器原副线圈电压比为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原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副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灯泡L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正常发光有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副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原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当开关S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闭合、S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断开时，变压器原副线圈电压比为</w:t>
      </w:r>
      <m:oMath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原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′</m:t>
                </m:r>
              </m:sup>
            </m:sSup>
          </m:num>
          <m:den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副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′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灯泡L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正常发光有</w:t>
      </w:r>
      <m:oMath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副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L1</m:t>
            </m:r>
          </m:sub>
        </m:sSub>
        <m:r>
          <w:rPr>
            <w:rFonts w:ascii="Cambria Math" w:eastAsia="宋体" w:hAnsi="Cambria Math" w:cs="Cambria Math"/>
          </w:rPr>
          <m:t>+</m:t>
        </m:r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原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L1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：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</w:rPr>
          <m:t>：</m:t>
        </m:r>
        <m:r>
          <w:rPr>
            <w:rFonts w:ascii="Cambria Math" w:eastAsia="宋体" w:hAnsi="Cambria Math" w:cs="Cambria Math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故A错误；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B．两种情况下流过灯泡的电流为额定电流，根据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U</m:t>
        </m:r>
        <m:r>
          <w:rPr>
            <w:rFonts w:ascii="Cambria Math" w:eastAsia="宋体" w:hAnsi="Cambria Math" w:cs="Cambria Math"/>
          </w:rPr>
          <m:t>I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：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故B错误；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C．根据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L2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L2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: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故C错误；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D．当开关S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闭合、S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断开时，变压器原副线圈电流比为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副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原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灯泡L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正常发光有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副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</m:oMath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原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当开关S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闭合、S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断开时，变压器原副线圈电流比为</w:t>
      </w:r>
      <m:oMath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副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′</m:t>
                </m:r>
              </m:sup>
            </m:sSup>
          </m:num>
          <m:den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原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′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灯泡L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正常发光有</w:t>
      </w:r>
      <m:oMath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原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</m:oMath>
      <m:oMath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副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R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R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根据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R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R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16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故D正确。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4．如图所示的变压器为理想变压器，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，两定值电阻的阻值均为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，在原线圈两端接入电压为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的正弦交流电源。若仅用导线连接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，变压器原线圈输入的功率为</w:t>
      </w:r>
      <m:oMath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；若仅用导线连接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，变压器原线圈输入的功率为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；若用导线连接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，再用导线连接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，变压器原线圈输入的功率为（　　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667000" cy="1457325"/>
            <wp:docPr id="100093" name="" descr="@@@4f3f034b-c24d-4f1e-bbee-b91a82c79b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f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16</m:t>
            </m:r>
          </m:den>
        </m:f>
        <m:r>
          <w:rPr>
            <w:rFonts w:ascii="Cambria Math" w:eastAsia="宋体" w:hAnsi="Cambria Math" w:cs="Cambria Math"/>
          </w:rPr>
          <m:t>P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【答案】C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【知识点】理想变压器两端功率的计算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【详解】根据题意可知</w:t>
      </w:r>
      <m:oMath>
        <m:f>
          <m:num>
            <m:r>
              <w:rPr>
                <w:rFonts w:ascii="Cambria Math" w:eastAsia="宋体" w:hAnsi="Cambria Math" w:cs="Cambria Math"/>
              </w:rPr>
              <m:t>P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4</m:t>
                </m:r>
              </m:den>
            </m:f>
            <m:r>
              <w:rPr>
                <w:rFonts w:ascii="Cambria Math" w:eastAsia="宋体" w:hAnsi="Cambria Math" w:cs="Cambria Math"/>
              </w:rPr>
              <m:t>P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R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R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f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故得出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设原线圈匝数为</w:t>
      </w:r>
      <m:oMath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，故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16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当用导线连接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，再用导线连接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时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入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128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由题意可知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入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P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16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入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  <m:r>
          <w:rPr>
            <w:rFonts w:ascii="Cambria Math" w:eastAsia="宋体" w:hAnsi="Cambria Math" w:cs="Cambria Math"/>
          </w:rPr>
          <m:t>P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3.3 变压器：变压器电路的动态分析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5．如图，理想变压器原、副线圈匝数比为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，原线圈中接有定值电阻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，副线圈接有定值电阻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和滑动变阻器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，已知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: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两端接一正弦式交流电，当滑动变阻器</w:t>
      </w:r>
      <m:oMath>
        <m:r>
          <w:rPr>
            <w:rFonts w:ascii="Cambria Math" w:eastAsia="宋体" w:hAnsi="Cambria Math" w:cs="Cambria Math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的滑片向左滑动过程中，则（　　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28825" cy="971550"/>
            <wp:docPr id="100105" name="" descr="@@@f71dfcf3-dc10-4b2f-94ec-32e01a2da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A．电流表A示数变小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B．电压表V示数不变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C．变压器的输出功率先增大后减小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D．电压表示数变化与电流表示数变化的比值</w:t>
      </w:r>
      <m:oMath>
        <m:d>
          <m:dPr>
            <m:begChr m:val="|"/>
            <m:endChr m:val="|"/>
            <m:sepChr m:val=","/>
          </m:dPr>
          <m:e>
            <m:f>
              <m:num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den>
            </m:f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不变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【答案】D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【知识点】变压器两端电路的动态分析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【详解】A．将原、负线圈和电阻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等效为电源。等效后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等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等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当滑动变阻器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的滑片向左滑动过程中，电阻变小，所以电流变大，电流表A示数变大，故A错误；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B．根据闭合电路欧姆定律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等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等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由题可知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根据理想变压器原副线圈关系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联立可得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×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变大，所以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变小，电压表V示数变小，故B错误；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C．由上式可知等效内阻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等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当外电阻接近内阻时，输出功率增大，由于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: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=4:1，即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≤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R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所以当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减小，输出功率一直增大，故C错误；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D．由上述可知</w:t>
      </w:r>
      <m:oMath>
        <m:d>
          <m:dPr>
            <m:begChr m:val="|"/>
            <m:endChr m:val="|"/>
            <m:sepChr m:val=","/>
          </m:dPr>
          <m:e>
            <m:f>
              <m:num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den>
            </m:f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begChr m:val="|"/>
            <m:endChr m:val="|"/>
            <m:sepChr m:val=","/>
          </m:dPr>
          <m:e>
            <m:f>
              <m:num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电压表示数变化与电流表示数变化的比值不变，故D正确。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3.4 电能的输送</w:t>
      </w:r>
    </w:p>
    <w:p>
      <w:pPr>
        <w:spacing w:before="0" w:after="0" w:line="300" w:lineRule="auto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3.4 电能的输送：远距离输电的综合计算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6．风力发电机的工作原理可以简化为如图所示的模型：风轮通过齿轮箱带动矩形线圈在匀强磁场中匀速转动产生交变电流，并通过变压器和远距离输电线路给用户供电。若发电机的矩形线圈处于磁感应强度大小为 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20</m:t>
            </m:r>
            <m:r>
              <w:rPr>
                <w:rFonts w:ascii="Cambria Math" w:eastAsia="宋体" w:hAnsi="Cambria Math" w:cs="Cambria Math"/>
              </w:rPr>
              <m:t>π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T</m:t>
        </m:r>
      </m:oMath>
      <w:r>
        <w:rPr>
          <w:rFonts w:ascii="Times New Roman" w:hAnsi="Times New Roman" w:eastAsia="宋体" w:cs="Times New Roman"/>
          <w:sz w:val="21"/>
          <w:szCs w:val="21"/>
        </w:rPr>
        <w:t>的水平匀强磁场中，线圈面积</w:t>
      </w:r>
      <m:oMath>
        <m: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0.5</m:t>
        </m:r>
        <m:sSup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、匝数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 xml:space="preserve"> = 200匝、总电阻 </w:t>
      </w:r>
      <m:oMath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。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线圈绕垂直于磁场的水平轴匀速转动，其输出端通过电刷与升压变压器的原线圈相连，输出的电压 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250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降压变压器原、副线圈的匝数比为5：1，降压变压器的副线圈连接用电户，两变压器间的输电线损耗的功率占发电机输出功率的 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12</m:t>
            </m:r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，</m:t>
        </m:r>
      </m:oMath>
      <w:r>
        <w:rPr>
          <w:rFonts w:ascii="Times New Roman" w:hAnsi="Times New Roman" w:eastAsia="宋体" w:cs="Times New Roman"/>
          <w:sz w:val="21"/>
          <w:szCs w:val="21"/>
        </w:rPr>
        <w:t>两变压器均为理想变压器。若用这个供电设备给某学校供电，该校获得的工作电压220V、电功率5.5kW。求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（1）输电线的总电阻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（2）升压变压器原、副线圈匝数比</w:t>
      </w:r>
      <m:oMath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∶</w:t>
      </w:r>
      <m:oMath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（3）发电机线圈绕轴的转速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4819650" cy="1390650"/>
            <wp:docPr id="100129" name="" descr="@@@407344da-77af-4442-abd8-6022bb013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【答案】（1）</w:t>
      </w:r>
      <m:oMath>
        <m:r>
          <w:rPr>
            <w:rFonts w:ascii="Cambria Math" w:eastAsia="宋体" w:hAnsi="Cambria Math" w:cs="Cambria Math"/>
          </w:rPr>
          <m:t>20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；（2）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24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；（3）27r/s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【知识点】理想变压器两端电压与匝数的关系、升压变压器和降压变压器、计算输电线路损耗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【详解】（1）降压变压器两端的电功率相等，即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5500</m:t>
        </m:r>
      </m:oMath>
      <w:r>
        <w:rPr>
          <w:rFonts w:ascii="Times New Roman" w:hAnsi="Times New Roman" w:eastAsia="宋体" w:cs="Times New Roman"/>
          <w:sz w:val="21"/>
          <w:szCs w:val="21"/>
        </w:rPr>
        <w:t>W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用电户的电流为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根据电流之比与线圈匝数之比的关系有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输电线损耗的功率占发电机输出功率的 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12</m:t>
            </m:r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，</m:t>
        </m:r>
      </m:oMath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R</m:t>
            </m:r>
          </m:num>
          <m:den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R</m:t>
            </m:r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12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（2）根据电压之比与线圈匝数之比的关系有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其中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R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24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（3）升压变压器原、副线圈的电流满足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发电机的总电压为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270</m:t>
        </m:r>
      </m:oMath>
      <w:r>
        <w:rPr>
          <w:rFonts w:ascii="Times New Roman" w:hAnsi="Times New Roman" w:eastAsia="宋体" w:cs="Times New Roman"/>
          <w:sz w:val="21"/>
          <w:szCs w:val="21"/>
        </w:rPr>
        <w:t>V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根据最大值的计算公式有</w:t>
      </w:r>
      <m:oMath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sub>
        </m:sSub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ω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其中</w:t>
      </w:r>
      <m:oMath>
        <m: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π</m:t>
        </m:r>
        <m:r>
          <w:rPr>
            <w:rFonts w:ascii="Cambria Math" w:eastAsia="宋体" w:hAnsi="Cambria Math" w:cs="Cambria Math"/>
          </w:rPr>
          <m:t>n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27</m:t>
        </m:r>
      </m:oMath>
      <w:r>
        <w:rPr>
          <w:rFonts w:ascii="Times New Roman" w:hAnsi="Times New Roman" w:eastAsia="宋体" w:cs="Times New Roman"/>
          <w:sz w:val="21"/>
          <w:szCs w:val="21"/>
        </w:rPr>
        <w:t>r/s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7．如图所示，用一小型交流发电机向远处用户供电，已知发电机线圈匝数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=500匝，面积</w:t>
      </w:r>
      <m:oMath>
        <m: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2.32</m:t>
        </m:r>
        <m:r>
          <w:rPr>
            <w:rFonts w:ascii="Cambria Math" w:eastAsia="宋体" w:hAnsi="Cambria Math" w:cs="Cambria Math"/>
          </w:rPr>
          <m:t>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sup>
        </m:sSup>
        <m:sSup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，线圈匀速转动的角速度</w:t>
      </w:r>
      <w:r>
        <w:rPr>
          <w:rFonts w:ascii="Times New Roman" w:eastAsia="宋体" w:hAnsi="Times New Roman" w:cs="Times New Roman"/>
          <w:i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=100</w:t>
      </w:r>
      <w:r>
        <w:rPr>
          <w:rFonts w:ascii="Times New Roman" w:eastAsia="宋体" w:hAnsi="Times New Roman" w:cs="Times New Roman"/>
          <w:i/>
          <w:sz w:val="21"/>
          <w:szCs w:val="21"/>
        </w:rPr>
        <w:t>π</w:t>
      </w:r>
      <w:r>
        <w:rPr>
          <w:rFonts w:ascii="Times New Roman" w:hAnsi="Times New Roman" w:eastAsia="宋体" w:cs="Times New Roman"/>
          <w:sz w:val="21"/>
          <w:szCs w:val="21"/>
        </w:rPr>
        <w:t>rad/s，匀强磁场的磁感应强度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10</m:t>
            </m:r>
            <m:r>
              <m:rPr>
                <m:nor/>
              </m:rPr>
              <w:rPr>
                <w:rFonts w:ascii="Cambria Math" w:eastAsia="宋体" w:hAnsi="Cambria Math" w:cs="Cambria Math"/>
              </w:rPr>
              <m:t>π</m:t>
            </m:r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T</m:t>
        </m:r>
      </m:oMath>
      <w:r>
        <w:rPr>
          <w:rFonts w:ascii="Times New Roman" w:hAnsi="Times New Roman" w:eastAsia="宋体" w:cs="Times New Roman"/>
          <w:sz w:val="21"/>
          <w:szCs w:val="21"/>
        </w:rPr>
        <w:t>，输电时先用升压变压器将电压升高，经高压输电，到达用户区再用降压变压器将电压降下来后供用户使用，两根输电导线的总电阻为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=5Ω，变压器可视为理想变压器，降压变压器原、副线圈的匝数比为</w:t>
      </w:r>
      <m:oMath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:</m:t>
        </m:r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，若用户区标有“220V，8.8kW”的电动机恰能正常工作。发电机线圈电阻不可忽略，其它导线的电阻值均可忽略。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（1）求交流发电机产生电动势的最大值</w:t>
      </w:r>
      <m:oMath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（2）求输电线路上损耗的电功率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（3）若升压变压器原、副线圈匝数比为</w:t>
      </w:r>
      <m:oMath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:</m:t>
        </m:r>
        <m:sSub>
          <m:e>
            <m: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:</m:t>
        </m:r>
        <m:r>
          <w:rPr>
            <w:rFonts w:ascii="Cambria Math" w:eastAsia="宋体" w:hAnsi="Cambria Math" w:cs="Cambria Math"/>
          </w:rPr>
          <m:t>20</m:t>
        </m:r>
      </m:oMath>
      <w:r>
        <w:rPr>
          <w:rFonts w:ascii="Times New Roman" w:hAnsi="Times New Roman" w:eastAsia="宋体" w:cs="Times New Roman"/>
          <w:sz w:val="21"/>
          <w:szCs w:val="21"/>
        </w:rPr>
        <w:t>，求交流发电机线圈上的热功率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495675" cy="1371600"/>
            <wp:docPr id="100137" name="" descr="@@@48cc2eee-2d67-4075-8866-bc4084170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【答案】（1）</w:t>
      </w:r>
      <m:oMath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116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；（2）</w:t>
      </w:r>
      <m:oMath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80</m:t>
        </m:r>
        <m:r>
          <m:rPr>
            <m:nor/>
          </m:rPr>
          <w:rPr>
            <w:rFonts w:ascii="Cambria Math" w:eastAsia="宋体" w:hAnsi="Cambria Math" w:cs="Cambria Math"/>
          </w:rPr>
          <m:t>W</m:t>
        </m:r>
      </m:oMath>
      <w:r>
        <w:rPr>
          <w:rFonts w:ascii="Times New Roman" w:hAnsi="Times New Roman" w:eastAsia="宋体" w:cs="Times New Roman"/>
          <w:sz w:val="21"/>
          <w:szCs w:val="21"/>
        </w:rPr>
        <w:t>；（3）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r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400</m:t>
        </m:r>
        <m:r>
          <m:rPr>
            <m:nor/>
          </m:rPr>
          <w:rPr>
            <w:rFonts w:ascii="Cambria Math" w:eastAsia="宋体" w:hAnsi="Cambria Math" w:cs="Cambria Math"/>
          </w:rPr>
          <m:t>W</m:t>
        </m:r>
      </m:oMath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【知识点】计算输电线路损耗</w:t>
      </w:r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【详解】（1）电动势的最大值为</w:t>
      </w:r>
      <m:oMath>
        <m:sSub>
          <m:e>
            <m:r>
              <w:rPr>
                <w:rFonts w:ascii="Cambria Math" w:eastAsia="宋体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500</m:t>
        </m:r>
        <m:r>
          <w:rPr>
            <w:rFonts w:ascii="Cambria Math" w:eastAsia="宋体" w:hAnsi="Cambria Math" w:cs="Cambria Math"/>
          </w:rPr>
          <m:t>×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10</m:t>
            </m:r>
            <m:r>
              <w:rPr>
                <w:rFonts w:ascii="Cambria Math" w:eastAsia="宋体" w:hAnsi="Cambria Math" w:cs="Cambria Math"/>
              </w:rPr>
              <m:t>π</m:t>
            </m:r>
          </m:den>
        </m:f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2.32</m:t>
        </m:r>
        <m:r>
          <w:rPr>
            <w:rFonts w:ascii="Cambria Math" w:eastAsia="宋体" w:hAnsi="Cambria Math" w:cs="Cambria Math"/>
          </w:rPr>
          <m:t>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100</m:t>
        </m:r>
        <m:r>
          <w:rPr>
            <w:rFonts w:ascii="Cambria Math" w:eastAsia="宋体" w:hAnsi="Cambria Math" w:cs="Cambria Math"/>
          </w:rPr>
          <m:t>π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116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（2）设降压变压器原、副线圈的电流分别为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，电动机恰能正常工作，有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用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8800</m:t>
            </m:r>
          </m:num>
          <m:den>
            <m:r>
              <w:rPr>
                <w:rFonts w:ascii="Cambria Math" w:eastAsia="宋体" w:hAnsi="Cambria Math" w:cs="Cambria Math"/>
              </w:rPr>
              <m:t>220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40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10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所以输电线路上损耗的电功率为</w:t>
      </w:r>
      <m:oMath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=</m:t>
        </m:r>
        <m:sSubSup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80</m:t>
        </m:r>
        <m:r>
          <m:rPr>
            <m:nor/>
          </m:rPr>
          <w:rPr>
            <w:rFonts w:ascii="Cambria Math" w:eastAsia="宋体" w:hAnsi="Cambria Math" w:cs="Cambria Math"/>
          </w:rPr>
          <m:t>W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（3）由于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4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2200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升压变压器副线圈两端电压为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2220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又由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111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电动势有效值为</w:t>
      </w:r>
      <m:oMath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m</m:t>
                </m:r>
              </m:sub>
            </m:sSub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116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则交流发电机线圈电阻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电压为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r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  <m:r>
          <m:rPr>
            <m:nor/>
          </m:rPr>
          <w:rPr>
            <w:rFonts w:ascii="Cambria Math" w:eastAsia="宋体" w:hAnsi="Cambria Math" w:cs="Cambria Math"/>
          </w:rPr>
          <m:t>V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根据升压变压器副线圈电流关系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80</m:t>
        </m:r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则，交流发电机线圈上的热功率为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r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</w:rPr>
              <m:t>r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400</m:t>
        </m:r>
        <m:r>
          <m:rPr>
            <m:nor/>
          </m:rPr>
          <w:rPr>
            <w:rFonts w:ascii="Cambria Math" w:eastAsia="宋体" w:hAnsi="Cambria Math" w:cs="Cambria Math"/>
          </w:rPr>
          <m:t>W</m:t>
        </m:r>
      </m:oMath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第3章·冲刺　</w:t>
    </w: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人教版选必2 第3章 交变电流·冲刺卷（7题）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