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ADD" w:rsidRDefault="0052631E" w:rsidP="005813A1">
      <w:pPr>
        <w:pStyle w:val="1"/>
        <w:rPr>
          <w:rFonts w:ascii="方正仿宋_GB2312" w:eastAsia="方正仿宋_GB2312" w:hAnsi="方正仿宋_GB2312" w:cs="方正仿宋_GB2312"/>
          <w:b w:val="0"/>
          <w:bCs w:val="0"/>
          <w:sz w:val="36"/>
          <w:szCs w:val="36"/>
          <w:lang w:eastAsia="zh-CN"/>
        </w:rPr>
      </w:pPr>
      <w:r>
        <w:rPr>
          <w:rFonts w:ascii="方正仿宋_GB2312" w:eastAsia="方正仿宋_GB2312" w:hAnsi="方正仿宋_GB2312" w:cs="方正仿宋_GB2312" w:hint="eastAsia"/>
          <w:sz w:val="36"/>
          <w:szCs w:val="36"/>
          <w:lang w:eastAsia="zh-CN"/>
        </w:rPr>
        <w:t>第三届中国研究生操作系统开源创新大赛</w:t>
      </w:r>
    </w:p>
    <w:p w:rsidR="00F96ADD" w:rsidRDefault="0052631E">
      <w:pPr>
        <w:jc w:val="center"/>
        <w:rPr>
          <w:rFonts w:ascii="仿宋" w:eastAsia="方正仿宋_GB2312" w:hAnsi="仿宋" w:cs="仿宋"/>
          <w:b/>
          <w:bCs/>
          <w:sz w:val="36"/>
          <w:szCs w:val="36"/>
          <w:lang w:eastAsia="zh-CN"/>
        </w:rPr>
      </w:pPr>
      <w:r>
        <w:rPr>
          <w:rFonts w:ascii="方正仿宋_GB2312" w:eastAsia="方正仿宋_GB2312" w:hAnsi="方正仿宋_GB2312" w:cs="方正仿宋_GB2312" w:hint="eastAsia"/>
          <w:b/>
          <w:bCs/>
          <w:sz w:val="36"/>
          <w:szCs w:val="36"/>
          <w:lang w:eastAsia="zh-CN"/>
        </w:rPr>
        <w:t>暨开放原子大赛操作系统专项赛赛题</w:t>
      </w:r>
    </w:p>
    <w:p w:rsidR="00F96ADD" w:rsidRDefault="0052631E" w:rsidP="005813A1">
      <w:pPr>
        <w:pStyle w:val="a8"/>
        <w:outlineLvl w:val="0"/>
        <w:rPr>
          <w:rFonts w:ascii="仿宋" w:eastAsia="仿宋" w:hAnsi="仿宋" w:cs="仿宋"/>
          <w:sz w:val="36"/>
          <w:szCs w:val="36"/>
          <w:lang w:eastAsia="zh-CN"/>
        </w:rPr>
      </w:pPr>
      <w:r>
        <w:rPr>
          <w:rFonts w:ascii="仿宋" w:eastAsia="仿宋" w:hAnsi="仿宋" w:cs="仿宋" w:hint="eastAsia"/>
          <w:sz w:val="36"/>
          <w:szCs w:val="36"/>
          <w:lang w:eastAsia="zh-CN"/>
        </w:rPr>
        <w:t>赛道：系统创新</w:t>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t>1.赛题题目：面向Linux的自适应资源管控Agent（社区赛题）</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设计并实现一个基于用户态调度的资源管控Agent框架，例如用户态调度的agent，通过agent感知workload然后基于sched_ext调整cpu调度策略，生成scx，优化workload性能；除了上面的cpu调度agent，还可以考虑将ebpf作为hook，agent作为策略决策，实现其他类型的os agent；比如：network policy agent，security policy agent, resource contral agent(cgroup)等。</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设计并实现一个基于用户态调度的资源管控Agent框架，实现标准化的工具和Skills能力接口，支持Agent快速构建和扩展；</w:t>
      </w:r>
    </w:p>
    <w:p w:rsidR="00F96ADD" w:rsidRDefault="0052631E">
      <w:pPr>
        <w:numPr>
          <w:ilvl w:val="0"/>
          <w:numId w:val="1"/>
        </w:numPr>
        <w:spacing w:line="0" w:lineRule="atLeast"/>
        <w:rPr>
          <w:rFonts w:ascii="仿宋" w:eastAsia="仿宋" w:hAnsi="仿宋" w:cs="仿宋"/>
          <w:sz w:val="28"/>
          <w:szCs w:val="28"/>
        </w:rPr>
      </w:pPr>
      <w:r>
        <w:rPr>
          <w:rFonts w:ascii="仿宋" w:eastAsia="仿宋" w:hAnsi="仿宋" w:cs="仿宋" w:hint="eastAsia"/>
          <w:sz w:val="28"/>
          <w:szCs w:val="28"/>
          <w:lang w:eastAsia="zh-CN"/>
        </w:rPr>
        <w:t xml:space="preserve"> </w:t>
      </w:r>
      <w:r>
        <w:rPr>
          <w:rFonts w:ascii="仿宋" w:eastAsia="仿宋" w:hAnsi="仿宋" w:cs="仿宋" w:hint="eastAsia"/>
          <w:sz w:val="28"/>
          <w:szCs w:val="28"/>
        </w:rPr>
        <w:t>Agent需要能够感知workloads，基于sched_ext调整CPU调度策略；</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集成scx调度器，实现对workload性能的优化；</w:t>
      </w:r>
    </w:p>
    <w:p w:rsidR="00F96ADD" w:rsidRDefault="0052631E">
      <w:pPr>
        <w:numPr>
          <w:ilvl w:val="0"/>
          <w:numId w:val="1"/>
        </w:numPr>
        <w:spacing w:line="0" w:lineRule="atLeast"/>
        <w:rPr>
          <w:rFonts w:ascii="仿宋" w:eastAsia="仿宋" w:hAnsi="仿宋" w:cs="仿宋"/>
          <w:sz w:val="28"/>
          <w:szCs w:val="28"/>
        </w:rPr>
      </w:pPr>
      <w:r>
        <w:rPr>
          <w:rFonts w:ascii="仿宋" w:eastAsia="仿宋" w:hAnsi="仿宋" w:cs="仿宋" w:hint="eastAsia"/>
          <w:sz w:val="28"/>
          <w:szCs w:val="28"/>
        </w:rPr>
        <w:t>支持扩展ebpf作为hook，实现network policy agent、security policy agent、resource control agent等功能；</w:t>
      </w:r>
    </w:p>
    <w:p w:rsidR="00F96ADD" w:rsidRDefault="0052631E">
      <w:pPr>
        <w:numPr>
          <w:ilvl w:val="0"/>
          <w:numId w:val="1"/>
        </w:numPr>
        <w:spacing w:line="0" w:lineRule="atLeast"/>
        <w:rPr>
          <w:rFonts w:ascii="仿宋" w:eastAsia="仿宋" w:hAnsi="仿宋" w:cs="仿宋"/>
          <w:b/>
          <w:bCs/>
          <w:sz w:val="28"/>
          <w:szCs w:val="28"/>
          <w:lang w:eastAsia="zh-CN"/>
        </w:rPr>
      </w:pPr>
      <w:r>
        <w:rPr>
          <w:rFonts w:ascii="仿宋" w:eastAsia="仿宋" w:hAnsi="仿宋" w:cs="仿宋" w:hint="eastAsia"/>
          <w:sz w:val="28"/>
          <w:szCs w:val="28"/>
          <w:lang w:eastAsia="zh-CN"/>
        </w:rPr>
        <w:t>提供完整的性能对比测试数据和可复现的实验环境。</w:t>
      </w:r>
    </w:p>
    <w:p w:rsidR="00F96ADD" w:rsidRDefault="0052631E">
      <w:pPr>
        <w:spacing w:afterLines="50" w:after="156"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交付要求：</w:t>
      </w:r>
    </w:p>
    <w:p w:rsidR="00F96ADD" w:rsidRDefault="0052631E">
      <w:pPr>
        <w:spacing w:afterLines="50" w:after="156" w:line="0" w:lineRule="atLeast"/>
        <w:ind w:firstLineChars="200" w:firstLine="560"/>
        <w:rPr>
          <w:rFonts w:ascii="仿宋" w:eastAsia="仿宋" w:hAnsi="仿宋" w:cs="仿宋"/>
          <w:b/>
          <w:bCs/>
          <w:sz w:val="28"/>
          <w:szCs w:val="28"/>
          <w:lang w:eastAsia="zh-CN"/>
        </w:rPr>
      </w:pPr>
      <w:r>
        <w:rPr>
          <w:rFonts w:ascii="仿宋" w:eastAsia="仿宋" w:hAnsi="仿宋" w:cs="仿宋" w:hint="eastAsia"/>
          <w:sz w:val="28"/>
          <w:szCs w:val="28"/>
          <w:lang w:eastAsia="zh-CN"/>
        </w:rPr>
        <w:t>最终交付的代码需在 openEuler 24.03-LTS-SP3 操作系统版本上能够正常编译、运行和测试，鼓励在更多Linux发行版上编译、运行和测试。</w:t>
      </w:r>
    </w:p>
    <w:p w:rsidR="00F96ADD" w:rsidRDefault="0052631E">
      <w:pPr>
        <w:spacing w:line="0" w:lineRule="atLeast"/>
        <w:rPr>
          <w:rFonts w:ascii="仿宋" w:eastAsia="仿宋" w:hAnsi="仿宋" w:cs="仿宋"/>
          <w:sz w:val="28"/>
          <w:szCs w:val="28"/>
          <w:lang w:eastAsia="zh-CN"/>
        </w:rPr>
      </w:pPr>
      <w:r>
        <w:rPr>
          <w:rFonts w:ascii="仿宋" w:eastAsia="仿宋" w:hAnsi="仿宋" w:cs="仿宋" w:hint="eastAsia"/>
          <w:b/>
          <w:bCs/>
          <w:sz w:val="28"/>
          <w:szCs w:val="28"/>
          <w:lang w:eastAsia="zh-CN"/>
        </w:rPr>
        <w:lastRenderedPageBreak/>
        <w:t>评分细则：</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创新性（30分）：Agent架构设计的新颖性，调度策略的创新程度；</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功能完整性（25分）：对workload的感知能力、调度策略调整的准确性和灵活性；</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性能提升（25分）：相比默认调度器的性能提升幅度；</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代码质量（10分）：代码结构、注释和可维护性；</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演示效果（10分）：现场演示的流畅度和说服力。</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段老师  duanpengjie@huawei.com </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https://mp.weixin.qq.com/s/ewC8gTMRvm2NO6ywoproAA</w:t>
      </w:r>
    </w:p>
    <w:p w:rsidR="00F96ADD" w:rsidRDefault="00F96ADD">
      <w:pPr>
        <w:rPr>
          <w:rFonts w:ascii="仿宋" w:eastAsia="仿宋" w:hAnsi="仿宋" w:cs="仿宋"/>
          <w:b/>
          <w:bCs/>
          <w:sz w:val="28"/>
          <w:szCs w:val="28"/>
          <w:lang w:eastAsia="zh-CN"/>
        </w:rPr>
      </w:pP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2.赛题题目：基于eBPF的系统异常观测与根因定位工具（社区赛题）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随着云计算、边缘计算和智能终端的快速发展，操作系统在复杂业务负载下常出现 CPU 异常占用、I/O 延迟抖动、内存回收抖动、锁竞争严重、上下文切换频繁等问题。这类问题通常具有突发性、短时性和定位链路长等特点，传统依赖日志或静态监控的方式难以及时、准确定位根因。eBPF 作为近年来操作系统可观测性的重要技术方向，能够以低侵入、低开销的方式动态跟踪内核与用户态行为，为系统性能分析、故障诊断和在线问题定位提供新的技术手段。本赛题要求参赛队伍设计并实现一套基于 eBPF 的轻量级系统异常观测与根因定位工具，支持对典型系统异常进行实时观测、指标采集、事件关联分析和诊断结果输出，并能够在openKylin等开源操作系统上运行，体现良好的泛化能力、工程能力与可评测性。</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参赛作品应基于开源技术栈进行设计与开发，核心方案可复现、可验证，并围绕系统异常观测、诊断分析、工程实现和多平台适配完成以下任务：</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最终交付的代码需在openKylin操作系统版本上能够正常编译、运行和测试，鼓励支持 X86、ARM、RISC-V等多种架构，鼓励支持更多Linux发行版。</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作品需至少覆盖以下5类典型异常场景中的4类及以上，并鼓励实现全部5类场景的观测与分析：CPU 异常占用或调度延迟、I/O 延迟抖动或阻塞等待、内存抖动或 OOM 风险、锁竞争导致的性能退化、高频或高耗时系统调用热点。</w:t>
      </w:r>
    </w:p>
    <w:p w:rsidR="00F96ADD" w:rsidRDefault="0052631E">
      <w:pPr>
        <w:numPr>
          <w:ilvl w:val="0"/>
          <w:numId w:val="2"/>
        </w:numPr>
        <w:spacing w:line="0" w:lineRule="atLeast"/>
        <w:ind w:left="845"/>
        <w:rPr>
          <w:rFonts w:ascii="仿宋" w:eastAsia="仿宋" w:hAnsi="仿宋" w:cs="仿宋"/>
          <w:sz w:val="28"/>
          <w:szCs w:val="28"/>
          <w:lang w:eastAsia="zh-CN"/>
        </w:rPr>
      </w:pPr>
      <w:r>
        <w:rPr>
          <w:rFonts w:ascii="仿宋" w:eastAsia="仿宋" w:hAnsi="仿宋" w:cs="仿宋" w:hint="eastAsia"/>
          <w:sz w:val="28"/>
          <w:szCs w:val="28"/>
          <w:lang w:eastAsia="zh-CN"/>
        </w:rPr>
        <w:t>CPU 异常场景样例：场景说明可设定为单进程或多线程持续高 CPU 占用，并伴随调度延迟和上下文切换升高。参考根因可定义为 CPU 密集型计算、线程竞争或异常 busy loop；关键证据点可包括 CPU 使用率、run queue 长度、热点函数、上下文切换次数和调度等待时间；预期指标变化可包括 CPU 使用率持续高于 90%、负载升高、热点线程长期占用核心；参考输出样例可包括“异常类型：CPU 异常占用；关联对象：进程/</w:t>
      </w:r>
      <w:r>
        <w:rPr>
          <w:rFonts w:ascii="仿宋" w:eastAsia="仿宋" w:hAnsi="仿宋" w:cs="仿宋" w:hint="eastAsia"/>
          <w:sz w:val="28"/>
          <w:szCs w:val="28"/>
          <w:lang w:eastAsia="zh-CN"/>
        </w:rPr>
        <w:lastRenderedPageBreak/>
        <w:t>线程 ID；关键指标：CPU 92%、上下文切换 3.2w 次/分钟；疑似根因：用户态计算热点导致 CPU 饱和”。</w:t>
      </w:r>
    </w:p>
    <w:p w:rsidR="00F96ADD" w:rsidRDefault="0052631E">
      <w:pPr>
        <w:numPr>
          <w:ilvl w:val="0"/>
          <w:numId w:val="2"/>
        </w:numPr>
        <w:spacing w:line="0" w:lineRule="atLeast"/>
        <w:ind w:left="845"/>
        <w:rPr>
          <w:rFonts w:ascii="仿宋" w:eastAsia="仿宋" w:hAnsi="仿宋" w:cs="仿宋"/>
          <w:sz w:val="28"/>
          <w:szCs w:val="28"/>
          <w:lang w:eastAsia="zh-CN"/>
        </w:rPr>
      </w:pPr>
      <w:r>
        <w:rPr>
          <w:rFonts w:ascii="仿宋" w:eastAsia="仿宋" w:hAnsi="仿宋" w:cs="仿宋" w:hint="eastAsia"/>
          <w:sz w:val="28"/>
          <w:szCs w:val="28"/>
          <w:lang w:eastAsia="zh-CN"/>
        </w:rPr>
        <w:t>I/O 抖动场景样例：场景说明可设定为随机读写压力、多作业并发和队列拥堵。参考根因可定义为磁盘队列过深、热点文件访问集中或缓存失效；关键证据点可包括 IOPS、平均时延、P99 时延、await、队列深度和热点文件/设备信息；预期指标变化可包括 P99 时延显著升高、阻塞等待时间增加、吞吐波动明显；参考输出样例可包括“异常类型：I/O 延迟抖动；关联对象：块设备/文件路径；关键指标：P99 时延 85ms；疑似根因：随机写压力导致设备队列拥堵”。</w:t>
      </w:r>
    </w:p>
    <w:p w:rsidR="00F96ADD" w:rsidRDefault="0052631E">
      <w:pPr>
        <w:numPr>
          <w:ilvl w:val="0"/>
          <w:numId w:val="2"/>
        </w:numPr>
        <w:spacing w:line="0" w:lineRule="atLeast"/>
        <w:ind w:left="845"/>
        <w:rPr>
          <w:rFonts w:ascii="仿宋" w:eastAsia="仿宋" w:hAnsi="仿宋" w:cs="仿宋"/>
          <w:sz w:val="28"/>
          <w:szCs w:val="28"/>
          <w:lang w:eastAsia="zh-CN"/>
        </w:rPr>
      </w:pPr>
      <w:r>
        <w:rPr>
          <w:rFonts w:ascii="仿宋" w:eastAsia="仿宋" w:hAnsi="仿宋" w:cs="仿宋" w:hint="eastAsia"/>
          <w:sz w:val="28"/>
          <w:szCs w:val="28"/>
          <w:lang w:eastAsia="zh-CN"/>
        </w:rPr>
        <w:t>内存抖动场景样例：场景说明可设定为高内存占用、频繁缺页、回收抖动或 OOM 风险。参考根因可定义为匿名页持续增长、缓存与业务内存竞争或异常内存申请；关键证据点可包括内存使用率、major/minor page fault、kswapd 活跃度、回收次数和 OOM 相关日志；预期指标变化可包括可用内存持续下降、缺页次数增加、回收线程活跃度提升；参考输出样例可包括“异常类型：内存抖动；关联对象：进程 ID；关键指标：可用内存下降至 8%、major fault 激增；疑似根因：业务进程持续申请大块内存导致回收压力上升”。</w:t>
      </w:r>
    </w:p>
    <w:p w:rsidR="00F96ADD" w:rsidRDefault="0052631E">
      <w:pPr>
        <w:numPr>
          <w:ilvl w:val="0"/>
          <w:numId w:val="2"/>
        </w:numPr>
        <w:spacing w:line="0" w:lineRule="atLeast"/>
        <w:ind w:left="845"/>
        <w:rPr>
          <w:rFonts w:ascii="仿宋" w:eastAsia="仿宋" w:hAnsi="仿宋" w:cs="仿宋"/>
          <w:sz w:val="28"/>
          <w:szCs w:val="28"/>
          <w:lang w:eastAsia="zh-CN"/>
        </w:rPr>
      </w:pPr>
      <w:r>
        <w:rPr>
          <w:rFonts w:ascii="仿宋" w:eastAsia="仿宋" w:hAnsi="仿宋" w:cs="仿宋" w:hint="eastAsia"/>
          <w:sz w:val="28"/>
          <w:szCs w:val="28"/>
          <w:lang w:eastAsia="zh-CN"/>
        </w:rPr>
        <w:t>锁竞争场景样例：场景说明可设定为多线程争用 mutex、futex 或其他锁资源，导致吞吐下降和时延升高。参考根因可定义为临界区过大、锁粒度过粗或热点锁集中争用；关键证据点可包括锁等待时间、futex 热点、调度阻塞时间和线程堆栈聚集情况；预期指标变化可包括等待时间升高、吞吐下降、热点锁调用集中；参考输出样例可包括“异常类型：锁竞争；关联对象：锁实例/线程组；关键指标：平均锁等待 37ms；疑似根因：多线程争用同一临界区导致性能退化”。</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作品需能够输出结构化诊断结果，至少包括异常类型、关联进程或线程、关键指标、异常时间窗口、疑似根因及建议性分析结论。</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作品应具备较高的根因分析准确性，支持分析过程的可回溯，降低模型幻觉导致的错误率。</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工具应具备较好的工程可用性，至少提供清晰的命令行或配置化使用方式、安装部署文档、测试或复现场景说明，以及 JSON、YAML 或 Markdown 等结构化结果输出能力。</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lastRenderedPageBreak/>
        <w:t>作品应尽量控制运行时资源开销，避免对目标系统业务产生明显影响。</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鼓励参赛队伍在异常自动归类、多维关联分析、容器场景观测、插件化扩展和自动生成诊断报告等方向开展扩展创新。</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基础评测环境：软件环境为openKylin，Kernel 6.6及以上版本，可基于标准虚拟机镜像或Docker/Podman容器环境；硬件环境最低配置为4核CPU、8GB内存、50GB存储，具备root权限或CAP_BPF、CAP_PERFMON、CAP_SYS_ADMIN等必要操作权限。</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numPr>
          <w:ilvl w:val="0"/>
          <w:numId w:val="3"/>
        </w:numPr>
        <w:spacing w:line="0" w:lineRule="atLeast"/>
        <w:ind w:left="425" w:hanging="425"/>
        <w:rPr>
          <w:rFonts w:ascii="仿宋" w:eastAsia="仿宋" w:hAnsi="仿宋" w:cs="仿宋"/>
          <w:sz w:val="28"/>
          <w:szCs w:val="28"/>
          <w:lang w:eastAsia="zh-CN"/>
        </w:rPr>
      </w:pPr>
      <w:r>
        <w:rPr>
          <w:rFonts w:ascii="仿宋" w:eastAsia="仿宋" w:hAnsi="仿宋" w:cs="仿宋" w:hint="eastAsia"/>
          <w:sz w:val="28"/>
          <w:szCs w:val="28"/>
          <w:lang w:eastAsia="zh-CN"/>
        </w:rPr>
        <w:t>功能完成度（40 分）：</w:t>
      </w:r>
    </w:p>
    <w:p w:rsidR="00F96ADD" w:rsidRDefault="0052631E">
      <w:pPr>
        <w:numPr>
          <w:ilvl w:val="0"/>
          <w:numId w:val="4"/>
        </w:numPr>
        <w:spacing w:after="14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场景覆盖数量（15 分）：支持 4 类标准异常场景可得基础分，支持全部 5 类场景并具备稳定观测能力可得满分；</w:t>
      </w:r>
    </w:p>
    <w:p w:rsidR="00F96ADD" w:rsidRDefault="0052631E">
      <w:pPr>
        <w:numPr>
          <w:ilvl w:val="0"/>
          <w:numId w:val="4"/>
        </w:numPr>
        <w:spacing w:after="14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结构化输出完整性（15 分）：输出结果应至少包含异常类型、关联对象、关键指标、异常时间窗口、疑似根因、证据链和建议性结论；字段完整、格式规范、便于机器解析的作品得分更高；</w:t>
      </w:r>
    </w:p>
    <w:p w:rsidR="00F96ADD" w:rsidRDefault="0052631E">
      <w:pPr>
        <w:numPr>
          <w:ilvl w:val="0"/>
          <w:numId w:val="4"/>
        </w:numPr>
        <w:spacing w:after="140" w:line="0" w:lineRule="atLeast"/>
        <w:rPr>
          <w:rFonts w:ascii="仿宋" w:eastAsia="仿宋" w:hAnsi="仿宋" w:cs="仿宋"/>
          <w:sz w:val="28"/>
          <w:szCs w:val="28"/>
          <w:lang w:eastAsia="zh-CN"/>
        </w:rPr>
      </w:pPr>
      <w:r>
        <w:rPr>
          <w:rFonts w:ascii="仿宋" w:eastAsia="仿宋" w:hAnsi="仿宋" w:cs="仿宋" w:hint="eastAsia"/>
          <w:sz w:val="28"/>
          <w:szCs w:val="28"/>
          <w:lang w:eastAsia="zh-CN"/>
        </w:rPr>
        <w:t>多平台适配情况（10分）：在 openKylin 上稳定运行可获得基础分，同时支持不同内核版本、x86_64/ARM64 架构或其他主流开源操作系统的，可获得更高分。</w:t>
      </w:r>
    </w:p>
    <w:p w:rsidR="00F96ADD" w:rsidRDefault="0052631E">
      <w:pPr>
        <w:numPr>
          <w:ilvl w:val="0"/>
          <w:numId w:val="3"/>
        </w:numPr>
        <w:spacing w:line="0" w:lineRule="atLeast"/>
        <w:ind w:left="425" w:hanging="425"/>
        <w:rPr>
          <w:rFonts w:ascii="仿宋" w:eastAsia="仿宋" w:hAnsi="仿宋" w:cs="仿宋"/>
          <w:sz w:val="28"/>
          <w:szCs w:val="28"/>
          <w:lang w:eastAsia="zh-CN"/>
        </w:rPr>
      </w:pPr>
      <w:r>
        <w:rPr>
          <w:rFonts w:ascii="仿宋" w:eastAsia="仿宋" w:hAnsi="仿宋" w:cs="仿宋" w:hint="eastAsia"/>
          <w:sz w:val="28"/>
          <w:szCs w:val="28"/>
          <w:lang w:eastAsia="zh-CN"/>
        </w:rPr>
        <w:t>诊断准确性（30 分）：</w:t>
      </w:r>
    </w:p>
    <w:p w:rsidR="00F96ADD" w:rsidRDefault="0052631E">
      <w:pPr>
        <w:numPr>
          <w:ilvl w:val="0"/>
          <w:numId w:val="5"/>
        </w:numPr>
        <w:spacing w:after="14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异常识别正确率（10 分）：重点考察对给定异常类型的识别是否正确，误报率和漏报率越低得分越高；</w:t>
      </w:r>
    </w:p>
    <w:p w:rsidR="00F96ADD" w:rsidRDefault="0052631E">
      <w:pPr>
        <w:numPr>
          <w:ilvl w:val="0"/>
          <w:numId w:val="5"/>
        </w:numPr>
        <w:spacing w:after="14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根因定位正确率（12 分）：重点考察对关键进程、线程、系统调用、资源对象或锁热点的定位是否准确，是否能够贴近标准答案或参考根因；</w:t>
      </w:r>
    </w:p>
    <w:p w:rsidR="00F96ADD" w:rsidRDefault="0052631E">
      <w:pPr>
        <w:numPr>
          <w:ilvl w:val="0"/>
          <w:numId w:val="5"/>
        </w:numPr>
        <w:spacing w:after="140" w:line="0" w:lineRule="atLeast"/>
        <w:rPr>
          <w:rFonts w:ascii="仿宋" w:eastAsia="仿宋" w:hAnsi="仿宋" w:cs="仿宋"/>
          <w:sz w:val="28"/>
          <w:szCs w:val="28"/>
          <w:lang w:eastAsia="zh-CN"/>
        </w:rPr>
      </w:pPr>
      <w:r>
        <w:rPr>
          <w:rFonts w:ascii="仿宋" w:eastAsia="仿宋" w:hAnsi="仿宋" w:cs="仿宋" w:hint="eastAsia"/>
          <w:sz w:val="28"/>
          <w:szCs w:val="28"/>
          <w:lang w:eastAsia="zh-CN"/>
        </w:rPr>
        <w:t>证据链一致性（8 分）：重点考察诊断结论与采集指标、事件关联结果、调用栈或日志证据之间是否相互支撑、逻辑一致。</w:t>
      </w:r>
    </w:p>
    <w:p w:rsidR="00F96ADD" w:rsidRDefault="0052631E">
      <w:pPr>
        <w:numPr>
          <w:ilvl w:val="0"/>
          <w:numId w:val="3"/>
        </w:numPr>
        <w:spacing w:after="0" w:line="0" w:lineRule="atLeast"/>
        <w:ind w:left="425" w:hanging="425"/>
        <w:rPr>
          <w:rFonts w:ascii="仿宋" w:eastAsia="仿宋" w:hAnsi="仿宋" w:cs="仿宋"/>
          <w:sz w:val="28"/>
          <w:szCs w:val="28"/>
          <w:lang w:eastAsia="zh-CN"/>
        </w:rPr>
      </w:pPr>
      <w:r>
        <w:rPr>
          <w:rFonts w:ascii="仿宋" w:eastAsia="仿宋" w:hAnsi="仿宋" w:cs="仿宋" w:hint="eastAsia"/>
          <w:sz w:val="28"/>
          <w:szCs w:val="28"/>
          <w:lang w:eastAsia="zh-CN"/>
        </w:rPr>
        <w:t>性能开销（15 分）：</w:t>
      </w:r>
    </w:p>
    <w:p w:rsidR="00F96ADD" w:rsidRDefault="0052631E">
      <w:pPr>
        <w:numPr>
          <w:ilvl w:val="0"/>
          <w:numId w:val="6"/>
        </w:numPr>
        <w:spacing w:after="18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CPU 开销（4 分）：工具加载前后 CPU 占用增量越低得分越高；</w:t>
      </w:r>
    </w:p>
    <w:p w:rsidR="00F96ADD" w:rsidRDefault="0052631E">
      <w:pPr>
        <w:numPr>
          <w:ilvl w:val="0"/>
          <w:numId w:val="6"/>
        </w:numPr>
        <w:spacing w:after="18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内存开销（3 分）：工具运行时额外内存占用越低得分越高；</w:t>
      </w:r>
    </w:p>
    <w:p w:rsidR="00F96ADD" w:rsidRDefault="0052631E">
      <w:pPr>
        <w:numPr>
          <w:ilvl w:val="0"/>
          <w:numId w:val="6"/>
        </w:numPr>
        <w:spacing w:after="18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时延影响（4 分）：重点考察平均时延及P99时延的相对变化，变化越小得分越高；</w:t>
      </w:r>
    </w:p>
    <w:p w:rsidR="00F96ADD" w:rsidRDefault="0052631E">
      <w:pPr>
        <w:numPr>
          <w:ilvl w:val="0"/>
          <w:numId w:val="6"/>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lastRenderedPageBreak/>
        <w:t>吞吐影响（4 分）：重点考察加载工具后系统吞吐下降幅度，下降越小得分越高。</w:t>
      </w:r>
    </w:p>
    <w:p w:rsidR="00F96ADD" w:rsidRDefault="0052631E">
      <w:pPr>
        <w:numPr>
          <w:ilvl w:val="0"/>
          <w:numId w:val="7"/>
        </w:numPr>
        <w:spacing w:after="0" w:line="0" w:lineRule="atLeast"/>
        <w:ind w:left="425" w:hanging="425"/>
        <w:rPr>
          <w:rFonts w:ascii="仿宋" w:eastAsia="仿宋" w:hAnsi="仿宋" w:cs="仿宋"/>
          <w:sz w:val="28"/>
          <w:szCs w:val="28"/>
          <w:lang w:eastAsia="zh-CN"/>
        </w:rPr>
      </w:pPr>
      <w:r>
        <w:rPr>
          <w:rFonts w:ascii="仿宋" w:eastAsia="仿宋" w:hAnsi="仿宋" w:cs="仿宋" w:hint="eastAsia"/>
          <w:sz w:val="28"/>
          <w:szCs w:val="28"/>
          <w:lang w:eastAsia="zh-CN"/>
        </w:rPr>
        <w:t>工程质量与开源规范（15 分）：</w:t>
      </w:r>
    </w:p>
    <w:p w:rsidR="00F96ADD" w:rsidRDefault="0052631E">
      <w:pPr>
        <w:numPr>
          <w:ilvl w:val="0"/>
          <w:numId w:val="8"/>
        </w:numPr>
        <w:spacing w:after="14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代码规范（4 分）：代码结构清晰、模块划分合理、命名和注释规范；</w:t>
      </w:r>
    </w:p>
    <w:p w:rsidR="00F96ADD" w:rsidRDefault="0052631E">
      <w:pPr>
        <w:numPr>
          <w:ilvl w:val="0"/>
          <w:numId w:val="8"/>
        </w:numPr>
        <w:spacing w:after="14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文档完整性（4 分）：包含安装说明、使用说明、参数说明、设计说明和限制说明；</w:t>
      </w:r>
    </w:p>
    <w:p w:rsidR="00F96ADD" w:rsidRDefault="0052631E">
      <w:pPr>
        <w:numPr>
          <w:ilvl w:val="0"/>
          <w:numId w:val="8"/>
        </w:numPr>
        <w:spacing w:after="140" w:line="0" w:lineRule="atLeast"/>
        <w:ind w:left="420" w:hanging="420"/>
        <w:rPr>
          <w:rFonts w:ascii="仿宋" w:eastAsia="仿宋" w:hAnsi="仿宋" w:cs="仿宋"/>
          <w:sz w:val="28"/>
          <w:szCs w:val="28"/>
          <w:lang w:eastAsia="zh-CN"/>
        </w:rPr>
      </w:pPr>
      <w:r>
        <w:rPr>
          <w:rFonts w:ascii="仿宋" w:eastAsia="仿宋" w:hAnsi="仿宋" w:cs="仿宋" w:hint="eastAsia"/>
          <w:sz w:val="28"/>
          <w:szCs w:val="28"/>
          <w:lang w:eastAsia="zh-CN"/>
        </w:rPr>
        <w:t>复现脚本（4 分）：提供一键部署、测试或复现场景脚本，并能够稳定运行；</w:t>
      </w:r>
    </w:p>
    <w:p w:rsidR="00F96ADD" w:rsidRDefault="0052631E">
      <w:pPr>
        <w:numPr>
          <w:ilvl w:val="0"/>
          <w:numId w:val="8"/>
        </w:numPr>
        <w:spacing w:after="140" w:line="0" w:lineRule="atLeast"/>
        <w:rPr>
          <w:rFonts w:ascii="仿宋" w:eastAsia="仿宋" w:hAnsi="仿宋" w:cs="仿宋"/>
          <w:sz w:val="28"/>
          <w:szCs w:val="28"/>
          <w:lang w:eastAsia="zh-CN"/>
        </w:rPr>
      </w:pPr>
      <w:r>
        <w:rPr>
          <w:rFonts w:ascii="仿宋" w:eastAsia="仿宋" w:hAnsi="仿宋" w:cs="仿宋" w:hint="eastAsia"/>
          <w:sz w:val="28"/>
          <w:szCs w:val="28"/>
          <w:lang w:eastAsia="zh-CN"/>
        </w:rPr>
        <w:t>测试说明（3 分）：提供测试步骤、输入输出说明和结果示例，便于评委复核。</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葛老师  gepc1@lenovo.com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numPr>
          <w:ilvl w:val="0"/>
          <w:numId w:val="1"/>
        </w:numPr>
        <w:spacing w:after="140" w:line="0" w:lineRule="atLeast"/>
        <w:rPr>
          <w:rFonts w:ascii="仿宋" w:eastAsia="仿宋" w:hAnsi="仿宋" w:cs="仿宋"/>
          <w:sz w:val="28"/>
          <w:szCs w:val="28"/>
        </w:rPr>
      </w:pPr>
      <w:r>
        <w:rPr>
          <w:rFonts w:ascii="仿宋" w:eastAsia="仿宋" w:hAnsi="仿宋" w:cs="仿宋" w:hint="eastAsia"/>
          <w:sz w:val="28"/>
          <w:szCs w:val="28"/>
        </w:rPr>
        <w:t>eBPF 官方文档、BCC、bpftrace、perf、ftrace 等开源工具资料。</w:t>
      </w:r>
    </w:p>
    <w:p w:rsidR="00F96ADD" w:rsidRDefault="0052631E">
      <w:pPr>
        <w:numPr>
          <w:ilvl w:val="0"/>
          <w:numId w:val="1"/>
        </w:numPr>
        <w:spacing w:after="140" w:line="0" w:lineRule="atLeast"/>
        <w:rPr>
          <w:rFonts w:ascii="仿宋" w:eastAsia="仿宋" w:hAnsi="仿宋" w:cs="仿宋"/>
          <w:sz w:val="28"/>
          <w:szCs w:val="28"/>
          <w:lang w:eastAsia="zh-CN"/>
        </w:rPr>
      </w:pPr>
      <w:r>
        <w:rPr>
          <w:rFonts w:ascii="仿宋" w:eastAsia="仿宋" w:hAnsi="仿宋" w:cs="仿宋" w:hint="eastAsia"/>
          <w:sz w:val="28"/>
          <w:szCs w:val="28"/>
          <w:lang w:eastAsia="zh-CN"/>
        </w:rPr>
        <w:t>openKylin内核调度、内存管理、块设备 I/O 等子系统相关文档，以及开发与调试资料。</w:t>
      </w:r>
    </w:p>
    <w:p w:rsidR="00F96ADD" w:rsidRDefault="0052631E">
      <w:pPr>
        <w:numPr>
          <w:ilvl w:val="0"/>
          <w:numId w:val="1"/>
        </w:numPr>
        <w:spacing w:after="140" w:line="0" w:lineRule="atLeast"/>
        <w:rPr>
          <w:rFonts w:ascii="仿宋" w:eastAsia="仿宋" w:hAnsi="仿宋" w:cs="仿宋"/>
          <w:sz w:val="28"/>
          <w:szCs w:val="28"/>
        </w:rPr>
      </w:pPr>
      <w:r>
        <w:rPr>
          <w:rFonts w:ascii="仿宋" w:eastAsia="仿宋" w:hAnsi="仿宋" w:cs="仿宋" w:hint="eastAsia"/>
          <w:sz w:val="28"/>
          <w:szCs w:val="28"/>
        </w:rPr>
        <w:t>Linux Performance Observability、Cloud Native Observability 等相关技术资料。</w:t>
      </w:r>
    </w:p>
    <w:p w:rsidR="00F96ADD" w:rsidRDefault="0052631E">
      <w:pPr>
        <w:numPr>
          <w:ilvl w:val="0"/>
          <w:numId w:val="1"/>
        </w:numPr>
        <w:spacing w:after="140" w:line="0" w:lineRule="atLeast"/>
        <w:rPr>
          <w:rFonts w:ascii="仿宋" w:eastAsia="仿宋" w:hAnsi="仿宋" w:cs="仿宋"/>
          <w:sz w:val="28"/>
          <w:szCs w:val="28"/>
          <w:lang w:eastAsia="zh-CN"/>
        </w:rPr>
      </w:pPr>
      <w:r>
        <w:rPr>
          <w:rFonts w:ascii="仿宋" w:eastAsia="仿宋" w:hAnsi="仿宋" w:cs="仿宋" w:hint="eastAsia"/>
          <w:sz w:val="28"/>
          <w:szCs w:val="28"/>
          <w:lang w:eastAsia="zh-CN"/>
        </w:rPr>
        <w:t>openKylin内核版本适配、容器运行时与系统诊断实践案例。</w:t>
      </w:r>
    </w:p>
    <w:p w:rsidR="00F96ADD" w:rsidRDefault="0052631E">
      <w:pPr>
        <w:numPr>
          <w:ilvl w:val="0"/>
          <w:numId w:val="1"/>
        </w:numPr>
        <w:spacing w:after="140" w:line="0" w:lineRule="atLeast"/>
        <w:rPr>
          <w:rFonts w:ascii="仿宋" w:eastAsia="仿宋" w:hAnsi="仿宋" w:cs="仿宋"/>
          <w:sz w:val="28"/>
          <w:szCs w:val="28"/>
          <w:lang w:eastAsia="zh-CN"/>
        </w:rPr>
      </w:pPr>
      <w:r>
        <w:rPr>
          <w:rFonts w:ascii="仿宋" w:eastAsia="仿宋" w:hAnsi="仿宋" w:cs="仿宋" w:hint="eastAsia"/>
          <w:sz w:val="28"/>
          <w:szCs w:val="28"/>
          <w:lang w:eastAsia="zh-CN"/>
        </w:rPr>
        <w:t>典型异常场景的参考脚本如下：</w:t>
      </w:r>
    </w:p>
    <w:p w:rsidR="00F96ADD" w:rsidRDefault="0052631E">
      <w:pPr>
        <w:numPr>
          <w:ilvl w:val="0"/>
          <w:numId w:val="9"/>
        </w:numPr>
        <w:snapToGrid w:val="0"/>
        <w:spacing w:after="140" w:line="0" w:lineRule="atLeast"/>
        <w:ind w:left="420" w:firstLine="0"/>
        <w:rPr>
          <w:rFonts w:ascii="仿宋" w:eastAsia="仿宋" w:hAnsi="仿宋" w:cs="仿宋"/>
          <w:sz w:val="28"/>
          <w:szCs w:val="28"/>
        </w:rPr>
      </w:pPr>
      <w:r>
        <w:rPr>
          <w:rFonts w:ascii="仿宋" w:eastAsia="仿宋" w:hAnsi="仿宋" w:cs="仿宋" w:hint="eastAsia"/>
          <w:color w:val="000000"/>
          <w:sz w:val="28"/>
          <w:szCs w:val="28"/>
        </w:rPr>
        <w:t>CPU场景：stress-ng --cpu 4 --cpu-method matrixprod --timeout 180s --metrics-brief</w:t>
      </w:r>
    </w:p>
    <w:p w:rsidR="00F96ADD" w:rsidRDefault="0052631E">
      <w:pPr>
        <w:numPr>
          <w:ilvl w:val="0"/>
          <w:numId w:val="9"/>
        </w:numPr>
        <w:snapToGrid w:val="0"/>
        <w:spacing w:after="140" w:line="0" w:lineRule="atLeast"/>
        <w:ind w:left="420" w:firstLine="0"/>
        <w:rPr>
          <w:rFonts w:ascii="仿宋" w:eastAsia="仿宋" w:hAnsi="仿宋" w:cs="仿宋"/>
          <w:sz w:val="28"/>
          <w:szCs w:val="28"/>
        </w:rPr>
      </w:pPr>
      <w:r>
        <w:rPr>
          <w:rFonts w:ascii="仿宋" w:eastAsia="仿宋" w:hAnsi="仿宋" w:cs="仿宋" w:hint="eastAsia"/>
          <w:color w:val="000000"/>
          <w:sz w:val="28"/>
          <w:szCs w:val="28"/>
        </w:rPr>
        <w:t>I/O场景：fio --name=randrw-test --filename=/tmp/fio-test.img --size=4G --rw=randrw --rwmixread=70 --bs=4k --iodepth=64 --numjobs=4 --runtime=180 --time_based --group_reporting</w:t>
      </w:r>
    </w:p>
    <w:p w:rsidR="00F96ADD" w:rsidRDefault="0052631E">
      <w:pPr>
        <w:numPr>
          <w:ilvl w:val="0"/>
          <w:numId w:val="9"/>
        </w:numPr>
        <w:snapToGrid w:val="0"/>
        <w:spacing w:after="140" w:line="0" w:lineRule="atLeast"/>
        <w:ind w:left="420" w:firstLine="0"/>
        <w:rPr>
          <w:rFonts w:ascii="仿宋" w:eastAsia="仿宋" w:hAnsi="仿宋" w:cs="仿宋"/>
          <w:sz w:val="28"/>
          <w:szCs w:val="28"/>
        </w:rPr>
      </w:pPr>
      <w:r>
        <w:rPr>
          <w:rFonts w:ascii="仿宋" w:eastAsia="仿宋" w:hAnsi="仿宋" w:cs="仿宋" w:hint="eastAsia"/>
          <w:color w:val="000000"/>
          <w:sz w:val="28"/>
          <w:szCs w:val="28"/>
        </w:rPr>
        <w:t>内存场景：stress-ng --vm 4 --vm-bytes 80% --vm-keep --timeout 180s --metrics-brief</w:t>
      </w:r>
    </w:p>
    <w:p w:rsidR="00F96ADD" w:rsidRDefault="0052631E">
      <w:pPr>
        <w:numPr>
          <w:ilvl w:val="0"/>
          <w:numId w:val="9"/>
        </w:numPr>
        <w:spacing w:after="140" w:line="0" w:lineRule="atLeast"/>
        <w:ind w:left="420" w:firstLine="0"/>
        <w:rPr>
          <w:rFonts w:ascii="仿宋" w:eastAsia="仿宋" w:hAnsi="仿宋" w:cs="仿宋"/>
          <w:sz w:val="28"/>
          <w:szCs w:val="28"/>
        </w:rPr>
      </w:pPr>
      <w:r>
        <w:rPr>
          <w:rFonts w:ascii="仿宋" w:eastAsia="仿宋" w:hAnsi="仿宋" w:cs="仿宋" w:hint="eastAsia"/>
          <w:color w:val="000000"/>
          <w:sz w:val="28"/>
          <w:szCs w:val="28"/>
        </w:rPr>
        <w:lastRenderedPageBreak/>
        <w:t>锁竞争场景：stress-ng --mutex 8 --timeout 180s --metrics-brief</w:t>
      </w:r>
    </w:p>
    <w:p w:rsidR="00F96ADD" w:rsidRDefault="0052631E">
      <w:pPr>
        <w:spacing w:afterLines="20" w:after="62"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3.赛题题目：面向Linux的智能体记忆提取与精准遗忘机制（社区赛题）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智能体作为智能交互系统的核心组件，其记忆模块中的偏好记忆与知识记忆是支撑个性化服务适配、知识沉淀复用的核心载体。工具调用执行结果是两类记忆的核心数据源之一，同时记忆还来源于用户手动配置、跨场景行为数据等多类渠道。当前，操作系统在构建智体能记忆模块时面临双重挑战：</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一是AI算法层面：工具调用执行结果结构化不足、数据质量参差不齐，导致偏好提取（如工具选择偏好）不精准、知识沉淀不高效；另一方面，其他数据源存在用户行为捕捉不全面、跨场景数据不一致、配置版本混乱等问题，叠加形成动态偏好提取偏差、版本化管理效率低、新旧知识冲突滞后、关联检索精度有限等痛点，制约了智能体的服务智能化水平与用户体验。</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二是操作系统层面：记忆数据的存储、访问、隔离、审计缺乏OS级原生机制支撑；敏感信息（PII、密钥、Token等）的识别与过滤停留在应用层正则匹配，缺乏与OS安全子系统（LSM、namespace等）的深度结合；端侧资源受限场景下，记忆模块与OS内存子系统（页缓存、mmap）的协同优化空间未被充分挖掘。三是OS Agent 的记忆模块不仅需要完成偏好记忆与知识记忆的沉淀、管理和复用，还需要在真实交互过程中高效支撑检索增强生成，即 RAG 流程，随着记忆规模扩大、数据来源增多、端侧部署需求增强，传统仅依赖应用层向量检索或数据库调用的方式，容易在检索延迟、上下文构建、生成协同、资源占用和抗干扰能力等方面成为瓶颈。</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本选题聚焦解决以下核心问题：一是优化偏好记忆的动态捕捉与适配机制，尤其是工具调用执行结果数据源的处理，实现用户操作习惯、输出风格、安全策略等偏好的精准提取、版本化更新与跨场景复用；二是提升知识记忆的结构化整合、关联检索与冲突融合能力，强化工作流程知识、历史案例、可复用模板的高效沉淀与智能调用；三是面向 OS Agent 记忆驱动的 RAG 流程，设计系统级优化机制，在端侧或本地部署环境下实现更低延迟、更高吞吐和更稳定的记忆检索与生成能力。</w:t>
      </w:r>
    </w:p>
    <w:p w:rsidR="00F96ADD" w:rsidRDefault="00F96ADD">
      <w:pPr>
        <w:spacing w:line="0" w:lineRule="atLeast"/>
        <w:rPr>
          <w:rFonts w:ascii="仿宋" w:eastAsia="仿宋" w:hAnsi="仿宋" w:cs="仿宋"/>
          <w:b/>
          <w:bCs/>
          <w:sz w:val="28"/>
          <w:szCs w:val="28"/>
          <w:lang w:eastAsia="zh-CN"/>
        </w:rPr>
      </w:pP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开发一套应用于智能体的多源融合偏好与知识记忆优化解决方案，具备偏好精准捕捉、知识智能整合、高效检索复用等核心功能，并通过 OS级机制设计体现系统创新。具体要求如下：</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最终交付的代码需在openKylin操作系统版本上能够正常编译、运行和测试，鼓励在更多Linux发行版上编译、运行和测试；</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构建多源数据整合模块，支持工具执行结果、用户行为数据、手动配置信息等数据的统一接入，建立数据清洗、格式标准化与质量校验机制；</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构建偏好记忆动态捕捉模块，基于多源融合数据，实现用户操作习惯、输出风格、安全策略等偏好的自动提取与版本化管理，实现跨场景偏好适配与回溯；</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设计知识记忆结构化整合机制，实现新旧知识冲突处理、关联检索优化、跨语言检索优化，支持英文历史案例在中文交互场景下的准确检索，支持工作流程知识、历史案例、可复用模板的结构化存储与智能调用；</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将偏好记忆、知识记忆、短期记忆、中期记忆、长期记忆等纳入统一检索与生成链路，支持 OS Agent 在任务规划、工具调用、结果生成时高效调用相关记忆；</w:t>
      </w:r>
    </w:p>
    <w:p w:rsidR="00F96ADD" w:rsidRDefault="0052631E">
      <w:pPr>
        <w:numPr>
          <w:ilvl w:val="0"/>
          <w:numId w:val="1"/>
        </w:numPr>
        <w:spacing w:before="60" w:line="0" w:lineRule="atLeast"/>
        <w:ind w:left="336" w:hanging="336"/>
        <w:jc w:val="both"/>
        <w:rPr>
          <w:rFonts w:ascii="仿宋" w:eastAsia="仿宋" w:hAnsi="仿宋" w:cs="仿宋"/>
          <w:sz w:val="28"/>
          <w:szCs w:val="28"/>
          <w:lang w:eastAsia="zh-CN"/>
        </w:rPr>
      </w:pPr>
      <w:r>
        <w:rPr>
          <w:rFonts w:ascii="仿宋" w:eastAsia="仿宋" w:hAnsi="仿宋" w:cs="仿宋" w:hint="eastAsia"/>
          <w:sz w:val="28"/>
          <w:szCs w:val="28"/>
          <w:lang w:eastAsia="zh-CN"/>
        </w:rPr>
        <w:t>适配端侧部署需求，鼓励调用openKylin系统提供的文本向量化SDK和向量数据库SDK，设计轻量化存储方案；可调用操作系统、端侧平台或本地框架提供的文本向量化能力和向量检索能力，设计轻量化存储方案，确保检索响应延迟≤500ms，鼓励利用操作系统机制优化记忆索引加载、缓存管理、冷热数据分层、并发检索、异步 I/O、数据传输和资源调度，降低记忆检索与生成链路延迟；</w:t>
      </w:r>
    </w:p>
    <w:p w:rsidR="00F96ADD" w:rsidRDefault="0052631E">
      <w:pPr>
        <w:numPr>
          <w:ilvl w:val="0"/>
          <w:numId w:val="1"/>
        </w:numPr>
        <w:spacing w:before="60" w:line="0" w:lineRule="atLeast"/>
        <w:ind w:left="336" w:hanging="336"/>
        <w:jc w:val="both"/>
        <w:rPr>
          <w:rFonts w:ascii="仿宋" w:eastAsia="仿宋" w:hAnsi="仿宋" w:cs="仿宋"/>
          <w:sz w:val="28"/>
          <w:szCs w:val="28"/>
          <w:lang w:eastAsia="zh-CN"/>
        </w:rPr>
      </w:pPr>
      <w:r>
        <w:rPr>
          <w:rFonts w:ascii="仿宋" w:eastAsia="仿宋" w:hAnsi="仿宋" w:cs="仿宋" w:hint="eastAsia"/>
          <w:color w:val="000000"/>
          <w:sz w:val="28"/>
          <w:szCs w:val="28"/>
          <w:lang w:eastAsia="zh-CN"/>
        </w:rPr>
        <w:t>敏感信息识别与精准遗忘：</w:t>
      </w:r>
    </w:p>
    <w:p w:rsidR="00F96ADD" w:rsidRDefault="0052631E">
      <w:pPr>
        <w:pStyle w:val="a4"/>
        <w:numPr>
          <w:ilvl w:val="1"/>
          <w:numId w:val="10"/>
        </w:numPr>
        <w:spacing w:before="60" w:after="0" w:line="360" w:lineRule="exact"/>
        <w:ind w:left="776" w:hanging="336"/>
        <w:jc w:val="both"/>
        <w:rPr>
          <w:rFonts w:ascii="仿宋" w:eastAsia="仿宋" w:hAnsi="仿宋" w:cs="仿宋"/>
          <w:sz w:val="28"/>
          <w:szCs w:val="28"/>
          <w:lang w:eastAsia="zh-CN"/>
        </w:rPr>
      </w:pPr>
      <w:r>
        <w:rPr>
          <w:rFonts w:ascii="仿宋" w:eastAsia="仿宋" w:hAnsi="仿宋" w:cs="仿宋" w:hint="eastAsia"/>
          <w:sz w:val="28"/>
          <w:szCs w:val="28"/>
          <w:lang w:eastAsia="zh-CN"/>
        </w:rPr>
        <w:t>集成敏感信息识别功能，至少支持以下三类模式的识别与过滤：①PII（身份证号、手机号、邮箱、姓名）；②凭据（API Key、Token、密码、私钥）；③用户自定义敏感模式（基于配置文件或自然语言指令）；</w:t>
      </w:r>
    </w:p>
    <w:p w:rsidR="00F96ADD" w:rsidRDefault="0052631E">
      <w:pPr>
        <w:pStyle w:val="a4"/>
        <w:numPr>
          <w:ilvl w:val="1"/>
          <w:numId w:val="10"/>
        </w:numPr>
        <w:spacing w:before="60" w:after="0" w:line="360" w:lineRule="exact"/>
        <w:ind w:left="776" w:hanging="336"/>
        <w:jc w:val="both"/>
        <w:rPr>
          <w:rFonts w:ascii="仿宋" w:eastAsia="仿宋" w:hAnsi="仿宋" w:cs="仿宋"/>
          <w:sz w:val="28"/>
          <w:szCs w:val="28"/>
          <w:lang w:eastAsia="zh-CN"/>
        </w:rPr>
      </w:pPr>
      <w:r>
        <w:rPr>
          <w:rFonts w:ascii="仿宋" w:eastAsia="仿宋" w:hAnsi="仿宋" w:cs="仿宋" w:hint="eastAsia"/>
          <w:sz w:val="28"/>
          <w:szCs w:val="28"/>
          <w:lang w:eastAsia="zh-CN"/>
        </w:rPr>
        <w:lastRenderedPageBreak/>
        <w:t>识别方案应至少结合一种 OS 级机制（如基于 Linux LSM 框架在 内核上的钩子实现、基于 eBPF/BPF LSM 的审计程序等），不得仅停留在应用层正则匹配；</w:t>
      </w:r>
    </w:p>
    <w:p w:rsidR="00F96ADD" w:rsidRDefault="0052631E">
      <w:pPr>
        <w:pStyle w:val="a4"/>
        <w:numPr>
          <w:ilvl w:val="1"/>
          <w:numId w:val="10"/>
        </w:numPr>
        <w:spacing w:before="60" w:after="0" w:line="360" w:lineRule="exact"/>
        <w:ind w:left="776" w:hanging="336"/>
        <w:jc w:val="both"/>
        <w:rPr>
          <w:rFonts w:ascii="仿宋" w:eastAsia="仿宋" w:hAnsi="仿宋" w:cs="仿宋"/>
          <w:sz w:val="28"/>
          <w:szCs w:val="28"/>
          <w:lang w:eastAsia="zh-CN"/>
        </w:rPr>
      </w:pPr>
      <w:r>
        <w:rPr>
          <w:rFonts w:ascii="仿宋" w:eastAsia="仿宋" w:hAnsi="仿宋" w:cs="仿宋" w:hint="eastAsia"/>
          <w:sz w:val="28"/>
          <w:szCs w:val="28"/>
          <w:lang w:eastAsia="zh-CN"/>
        </w:rPr>
        <w:t>支持自然语言指令驱动的精准遗忘操作（如"忘记我上周关于X项目的所有偏好"），遗忘操作需可审计、不可恢复。</w:t>
      </w:r>
    </w:p>
    <w:p w:rsidR="00F96ADD" w:rsidRDefault="0052631E">
      <w:pPr>
        <w:numPr>
          <w:ilvl w:val="0"/>
          <w:numId w:val="1"/>
        </w:numPr>
        <w:spacing w:before="60" w:after="0" w:line="360" w:lineRule="exact"/>
        <w:ind w:left="336" w:hanging="336"/>
        <w:jc w:val="both"/>
        <w:rPr>
          <w:rFonts w:ascii="仿宋" w:eastAsia="仿宋" w:hAnsi="仿宋" w:cs="仿宋"/>
          <w:color w:val="000000"/>
          <w:sz w:val="28"/>
          <w:szCs w:val="28"/>
          <w:lang w:eastAsia="zh-CN"/>
        </w:rPr>
      </w:pPr>
      <w:r>
        <w:rPr>
          <w:rFonts w:ascii="仿宋" w:eastAsia="仿宋" w:hAnsi="仿宋" w:cs="仿宋" w:hint="eastAsia"/>
          <w:color w:val="000000"/>
          <w:sz w:val="28"/>
          <w:szCs w:val="28"/>
          <w:lang w:eastAsia="zh-CN"/>
        </w:rPr>
        <w:t>记忆模块需至少包含以下OS级机制中的2项及以上：</w:t>
      </w:r>
    </w:p>
    <w:p w:rsidR="00F96ADD" w:rsidRDefault="0052631E">
      <w:pPr>
        <w:pStyle w:val="a4"/>
        <w:numPr>
          <w:ilvl w:val="1"/>
          <w:numId w:val="11"/>
        </w:numPr>
        <w:spacing w:before="60" w:after="0" w:line="360" w:lineRule="exact"/>
        <w:ind w:left="776" w:hanging="336"/>
        <w:jc w:val="both"/>
        <w:rPr>
          <w:rFonts w:ascii="仿宋" w:eastAsia="仿宋" w:hAnsi="仿宋" w:cs="仿宋"/>
          <w:sz w:val="28"/>
          <w:szCs w:val="28"/>
          <w:lang w:eastAsia="zh-CN"/>
        </w:rPr>
      </w:pPr>
      <w:r>
        <w:rPr>
          <w:rFonts w:ascii="仿宋" w:eastAsia="仿宋" w:hAnsi="仿宋" w:cs="仿宋" w:hint="eastAsia"/>
          <w:color w:val="000000"/>
          <w:sz w:val="28"/>
          <w:szCs w:val="28"/>
          <w:lang w:eastAsia="zh-CN"/>
        </w:rPr>
        <w:t>基于 LSM Hook 或 eBPF 的敏感信息访问拦截：在内核的文件系统访问、IPC调用、系统调用路径上插入安全钩子，对包含PII、密钥、Token、API凭据等敏感模式的记忆条目进行写入前拦截或脱敏；</w:t>
      </w:r>
    </w:p>
    <w:p w:rsidR="00F96ADD" w:rsidRDefault="0052631E">
      <w:pPr>
        <w:pStyle w:val="a4"/>
        <w:numPr>
          <w:ilvl w:val="1"/>
          <w:numId w:val="11"/>
        </w:numPr>
        <w:spacing w:before="60" w:after="0" w:line="360" w:lineRule="exact"/>
        <w:ind w:left="776" w:hanging="336"/>
        <w:jc w:val="both"/>
        <w:rPr>
          <w:rFonts w:ascii="仿宋" w:eastAsia="仿宋" w:hAnsi="仿宋" w:cs="仿宋"/>
          <w:sz w:val="28"/>
          <w:szCs w:val="28"/>
        </w:rPr>
      </w:pPr>
      <w:r>
        <w:rPr>
          <w:rFonts w:ascii="仿宋" w:eastAsia="仿宋" w:hAnsi="仿宋" w:cs="仿宋" w:hint="eastAsia"/>
          <w:color w:val="000000"/>
          <w:sz w:val="28"/>
          <w:szCs w:val="28"/>
        </w:rPr>
        <w:t>基于 mmap + 页缓存的版本化记忆存储：基于 mmap 接口管理记忆条目存储，依赖 Linux 页缓存机制做热度管理；新旧版本采用 Copy-on-Write 机制，避免内存翻倍占用；</w:t>
      </w:r>
    </w:p>
    <w:p w:rsidR="00F96ADD" w:rsidRDefault="0052631E">
      <w:pPr>
        <w:pStyle w:val="a4"/>
        <w:numPr>
          <w:ilvl w:val="1"/>
          <w:numId w:val="11"/>
        </w:numPr>
        <w:spacing w:before="60" w:after="0" w:line="360" w:lineRule="exact"/>
        <w:ind w:left="776" w:hanging="336"/>
        <w:jc w:val="both"/>
        <w:rPr>
          <w:rFonts w:ascii="仿宋" w:eastAsia="仿宋" w:hAnsi="仿宋" w:cs="仿宋"/>
          <w:sz w:val="28"/>
          <w:szCs w:val="28"/>
        </w:rPr>
      </w:pPr>
      <w:r>
        <w:rPr>
          <w:rFonts w:ascii="仿宋" w:eastAsia="仿宋" w:hAnsi="仿宋" w:cs="仿宋" w:hint="eastAsia"/>
          <w:color w:val="000000"/>
          <w:sz w:val="28"/>
          <w:szCs w:val="28"/>
        </w:rPr>
        <w:t>基于 namespace 或 cgroup 的多会话记忆隔离与资源管控：利用Linux 用户/挂载/IPC 命名空间隔离不同用户/会话的记忆空间，在OS上以 systemd user scope 或自建 daemon 形式落地；用 cgroup v2 控制记忆模块 CPU、内存资源开销，避免影响主业务的流畅性；</w:t>
      </w:r>
    </w:p>
    <w:p w:rsidR="00F96ADD" w:rsidRDefault="0052631E">
      <w:pPr>
        <w:pStyle w:val="a4"/>
        <w:numPr>
          <w:ilvl w:val="1"/>
          <w:numId w:val="11"/>
        </w:numPr>
        <w:spacing w:before="60" w:after="0" w:line="360" w:lineRule="exact"/>
        <w:ind w:left="776" w:hanging="336"/>
        <w:jc w:val="both"/>
        <w:rPr>
          <w:rFonts w:ascii="仿宋" w:eastAsia="仿宋" w:hAnsi="仿宋" w:cs="仿宋"/>
          <w:sz w:val="28"/>
          <w:szCs w:val="28"/>
        </w:rPr>
      </w:pPr>
      <w:r>
        <w:rPr>
          <w:rFonts w:ascii="仿宋" w:eastAsia="仿宋" w:hAnsi="仿宋" w:cs="仿宋" w:hint="eastAsia"/>
          <w:color w:val="000000"/>
          <w:sz w:val="28"/>
          <w:szCs w:val="28"/>
        </w:rPr>
        <w:t>集成 systemd-journald 或 auditd 的记忆操作审计：所有记忆读写、版本切换、精准遗忘操作进入 systemd-journald，并通过 auditd通道写入系统审计日志，支持事后追溯与合规审查；</w:t>
      </w:r>
    </w:p>
    <w:p w:rsidR="00F96ADD" w:rsidRDefault="0052631E">
      <w:pPr>
        <w:pStyle w:val="a4"/>
        <w:numPr>
          <w:ilvl w:val="1"/>
          <w:numId w:val="11"/>
        </w:numPr>
        <w:spacing w:before="60" w:after="0" w:line="360" w:lineRule="exact"/>
        <w:ind w:left="776" w:hanging="336"/>
        <w:jc w:val="both"/>
        <w:rPr>
          <w:rFonts w:ascii="仿宋" w:eastAsia="仿宋" w:hAnsi="仿宋" w:cs="仿宋"/>
          <w:sz w:val="28"/>
          <w:szCs w:val="28"/>
          <w:lang w:eastAsia="zh-CN"/>
        </w:rPr>
      </w:pPr>
      <w:r>
        <w:rPr>
          <w:rFonts w:ascii="仿宋" w:eastAsia="仿宋" w:hAnsi="仿宋" w:cs="仿宋" w:hint="eastAsia"/>
          <w:color w:val="000000"/>
          <w:sz w:val="28"/>
          <w:szCs w:val="28"/>
        </w:rPr>
        <w:t>与 openKylin UKUI桌面环境深度联动（鼓励）：通过 D-Bus 与 UKUI 生态组件深度集成</w:t>
      </w:r>
      <w:r>
        <w:rPr>
          <w:rFonts w:ascii="仿宋" w:eastAsia="仿宋" w:hAnsi="仿宋" w:cs="仿宋" w:hint="eastAsia"/>
          <w:color w:val="000000"/>
          <w:sz w:val="28"/>
          <w:szCs w:val="28"/>
          <w:lang w:eastAsia="zh-CN"/>
        </w:rPr>
        <w:t>--</w:t>
      </w:r>
      <w:r>
        <w:rPr>
          <w:rFonts w:ascii="仿宋" w:eastAsia="仿宋" w:hAnsi="仿宋" w:cs="仿宋" w:hint="eastAsia"/>
          <w:color w:val="000000"/>
          <w:sz w:val="28"/>
          <w:szCs w:val="28"/>
        </w:rPr>
        <w:t>文件管理器 peony（右键菜单注入"记入偏好/遗忘相关记忆"动作）、设置中心 ukui-control-center（注入"AI 记忆"配置面板插件）、通知守护 ukui-notification-daemon（拦截/遗忘事件的桌面通知），让记忆模块的偏好/知识能力直接服务于系统日常使用场景。</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支持短期记忆、中期记忆与长期记忆之间的数据流转、沉淀、更新与淘汰机制；</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设计量化评测机制，通过标准化数据集验证偏好提取准确率、知识检索召回率等核心指标，形成完整测试报告。</w:t>
      </w:r>
    </w:p>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功能完整性（40%）：</w:t>
      </w:r>
    </w:p>
    <w:p w:rsidR="00F96ADD" w:rsidRDefault="0052631E">
      <w:pPr>
        <w:numPr>
          <w:ilvl w:val="0"/>
          <w:numId w:val="1"/>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lastRenderedPageBreak/>
        <w:t>多源数据整合与清洗机制：数据统一接入模块完整，清洗、标准化、质量校验机制健全；（10分）</w:t>
      </w:r>
    </w:p>
    <w:p w:rsidR="00F96ADD" w:rsidRDefault="0052631E">
      <w:pPr>
        <w:numPr>
          <w:ilvl w:val="0"/>
          <w:numId w:val="1"/>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偏好记忆动态捕捉与版本管理：偏好自动提取、动态更新、版本回溯功能完整；（25分）</w:t>
      </w:r>
    </w:p>
    <w:p w:rsidR="00F96ADD" w:rsidRDefault="0052631E">
      <w:pPr>
        <w:numPr>
          <w:ilvl w:val="0"/>
          <w:numId w:val="1"/>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知识记忆结构化与冲突处理：结构化存储、关联检索、冲突检测与融合策略可工作；（25分）</w:t>
      </w:r>
    </w:p>
    <w:p w:rsidR="00F96ADD" w:rsidRDefault="0052631E">
      <w:pPr>
        <w:numPr>
          <w:ilvl w:val="0"/>
          <w:numId w:val="1"/>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评测机制与验证：测试数据集、对比基线、报告完整；（15分）</w:t>
      </w:r>
    </w:p>
    <w:p w:rsidR="00F96ADD" w:rsidRDefault="0052631E">
      <w:pPr>
        <w:numPr>
          <w:ilvl w:val="0"/>
          <w:numId w:val="1"/>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敏感信息识别与精准遗忘：三类模式识别+精准遗忘功能完整；（15分）</w:t>
      </w:r>
    </w:p>
    <w:p w:rsidR="00F96ADD" w:rsidRDefault="0052631E">
      <w:pPr>
        <w:numPr>
          <w:ilvl w:val="0"/>
          <w:numId w:val="1"/>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OS层面深度集成：完成≥2项OS级机制得6分，每多1项+2分（上限10分,仅停留在应用层最高5分）。</w:t>
      </w:r>
    </w:p>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性能优化（30%）：</w:t>
      </w:r>
    </w:p>
    <w:p w:rsidR="00F96ADD" w:rsidRDefault="0052631E">
      <w:pPr>
        <w:pStyle w:val="a4"/>
        <w:spacing w:before="60" w:after="60" w:line="0" w:lineRule="atLeast"/>
        <w:ind w:firstLineChars="200" w:firstLine="560"/>
        <w:jc w:val="both"/>
        <w:rPr>
          <w:rFonts w:ascii="仿宋" w:eastAsia="仿宋" w:hAnsi="仿宋" w:cs="仿宋"/>
          <w:sz w:val="32"/>
          <w:szCs w:val="28"/>
          <w:lang w:eastAsia="zh-CN"/>
        </w:rPr>
      </w:pPr>
      <w:r>
        <w:rPr>
          <w:rFonts w:ascii="仿宋" w:eastAsia="仿宋" w:hAnsi="仿宋" w:cs="仿宋" w:hint="eastAsia"/>
          <w:color w:val="000000"/>
          <w:sz w:val="28"/>
          <w:szCs w:val="28"/>
          <w:lang w:eastAsia="zh-CN"/>
        </w:rPr>
        <w:t>采用分档给分方式，确保指标可衡量、可分级，重点关注偏好提取准确率、知识检索召回率、知识冲突处理正确率、检索响应延迟（P95）、敏感信息识别F1等指标。</w:t>
      </w:r>
    </w:p>
    <w:p w:rsidR="00F96ADD" w:rsidRDefault="0052631E">
      <w:pPr>
        <w:pStyle w:val="a4"/>
        <w:spacing w:before="60" w:line="9" w:lineRule="atLeast"/>
        <w:jc w:val="both"/>
        <w:rPr>
          <w:rFonts w:ascii="仿宋" w:eastAsia="仿宋" w:hAnsi="仿宋" w:cs="仿宋"/>
          <w:sz w:val="32"/>
          <w:szCs w:val="28"/>
        </w:rPr>
      </w:pPr>
      <w:r>
        <w:rPr>
          <w:rFonts w:ascii="仿宋" w:eastAsia="仿宋" w:hAnsi="仿宋" w:cs="仿宋" w:hint="eastAsia"/>
          <w:b/>
          <w:bCs/>
          <w:color w:val="333333"/>
          <w:sz w:val="28"/>
          <w:szCs w:val="28"/>
        </w:rPr>
        <w:t>指标定义与计算方法：</w:t>
      </w:r>
    </w:p>
    <w:tbl>
      <w:tblPr>
        <w:tblW w:w="8558" w:type="dxa"/>
        <w:tblLayout w:type="fixed"/>
        <w:tblCellMar>
          <w:top w:w="15" w:type="dxa"/>
          <w:left w:w="15" w:type="dxa"/>
          <w:bottom w:w="15" w:type="dxa"/>
          <w:right w:w="15" w:type="dxa"/>
        </w:tblCellMar>
        <w:tblLook w:val="04A0" w:firstRow="1" w:lastRow="0" w:firstColumn="1" w:lastColumn="0" w:noHBand="0" w:noVBand="1"/>
      </w:tblPr>
      <w:tblGrid>
        <w:gridCol w:w="2039"/>
        <w:gridCol w:w="2413"/>
        <w:gridCol w:w="4106"/>
      </w:tblGrid>
      <w:tr w:rsidR="00F96ADD">
        <w:trPr>
          <w:trHeight w:val="23"/>
        </w:trPr>
        <w:tc>
          <w:tcPr>
            <w:tcW w:w="2039" w:type="dxa"/>
            <w:tcBorders>
              <w:top w:val="single" w:sz="4" w:space="0" w:color="DEE0E3"/>
              <w:left w:val="single" w:sz="4" w:space="0" w:color="DEE0E3"/>
              <w:bottom w:val="single" w:sz="4" w:space="0" w:color="DEE0E3"/>
              <w:right w:val="single" w:sz="4" w:space="0" w:color="DEE0E3"/>
            </w:tcBorders>
            <w:shd w:val="clear" w:color="auto" w:fill="C7DCFF"/>
            <w:tcMar>
              <w:top w:w="60" w:type="dxa"/>
              <w:left w:w="60" w:type="dxa"/>
              <w:bottom w:w="60" w:type="dxa"/>
              <w:right w:w="60" w:type="dxa"/>
            </w:tcMar>
            <w:vAlign w:val="center"/>
          </w:tcPr>
          <w:p w:rsidR="00F96ADD" w:rsidRDefault="0052631E">
            <w:pPr>
              <w:pStyle w:val="a4"/>
              <w:spacing w:after="0"/>
              <w:jc w:val="center"/>
              <w:rPr>
                <w:rFonts w:ascii="仿宋" w:eastAsia="仿宋" w:hAnsi="仿宋" w:cs="仿宋"/>
                <w:sz w:val="32"/>
                <w:szCs w:val="28"/>
              </w:rPr>
            </w:pPr>
            <w:r>
              <w:rPr>
                <w:rFonts w:ascii="仿宋" w:eastAsia="仿宋" w:hAnsi="仿宋" w:cs="仿宋" w:hint="eastAsia"/>
                <w:b/>
                <w:bCs/>
                <w:color w:val="000000"/>
                <w:sz w:val="22"/>
              </w:rPr>
              <w:t>指标</w:t>
            </w:r>
          </w:p>
        </w:tc>
        <w:tc>
          <w:tcPr>
            <w:tcW w:w="2413" w:type="dxa"/>
            <w:tcBorders>
              <w:top w:val="single" w:sz="4" w:space="0" w:color="DEE0E3"/>
              <w:left w:val="single" w:sz="4" w:space="0" w:color="DEE0E3"/>
              <w:bottom w:val="single" w:sz="4" w:space="0" w:color="DEE0E3"/>
              <w:right w:val="single" w:sz="4" w:space="0" w:color="DEE0E3"/>
            </w:tcBorders>
            <w:shd w:val="clear" w:color="auto" w:fill="C7DCFF"/>
            <w:tcMar>
              <w:top w:w="60" w:type="dxa"/>
              <w:left w:w="60" w:type="dxa"/>
              <w:bottom w:w="60" w:type="dxa"/>
              <w:right w:w="60" w:type="dxa"/>
            </w:tcMar>
            <w:vAlign w:val="center"/>
          </w:tcPr>
          <w:p w:rsidR="00F96ADD" w:rsidRDefault="0052631E">
            <w:pPr>
              <w:pStyle w:val="a4"/>
              <w:spacing w:after="0"/>
              <w:jc w:val="center"/>
              <w:rPr>
                <w:rFonts w:ascii="仿宋" w:eastAsia="仿宋" w:hAnsi="仿宋" w:cs="仿宋"/>
                <w:sz w:val="32"/>
                <w:szCs w:val="28"/>
              </w:rPr>
            </w:pPr>
            <w:r>
              <w:rPr>
                <w:rFonts w:ascii="仿宋" w:eastAsia="仿宋" w:hAnsi="仿宋" w:cs="仿宋" w:hint="eastAsia"/>
                <w:b/>
                <w:bCs/>
                <w:color w:val="000000"/>
                <w:sz w:val="22"/>
              </w:rPr>
              <w:t>计算公式</w:t>
            </w:r>
          </w:p>
        </w:tc>
        <w:tc>
          <w:tcPr>
            <w:tcW w:w="4106" w:type="dxa"/>
            <w:tcBorders>
              <w:top w:val="single" w:sz="4" w:space="0" w:color="DEE0E3"/>
              <w:left w:val="single" w:sz="4" w:space="0" w:color="DEE0E3"/>
              <w:bottom w:val="single" w:sz="4" w:space="0" w:color="DEE0E3"/>
              <w:right w:val="single" w:sz="4" w:space="0" w:color="DEE0E3"/>
            </w:tcBorders>
            <w:shd w:val="clear" w:color="auto" w:fill="C7DCFF"/>
            <w:tcMar>
              <w:top w:w="60" w:type="dxa"/>
              <w:left w:w="60" w:type="dxa"/>
              <w:bottom w:w="60" w:type="dxa"/>
              <w:right w:w="60" w:type="dxa"/>
            </w:tcMar>
            <w:vAlign w:val="center"/>
          </w:tcPr>
          <w:p w:rsidR="00F96ADD" w:rsidRDefault="0052631E">
            <w:pPr>
              <w:pStyle w:val="a4"/>
              <w:spacing w:after="0"/>
              <w:jc w:val="center"/>
              <w:rPr>
                <w:rFonts w:ascii="仿宋" w:eastAsia="仿宋" w:hAnsi="仿宋" w:cs="仿宋"/>
                <w:sz w:val="32"/>
                <w:szCs w:val="28"/>
              </w:rPr>
            </w:pPr>
            <w:r>
              <w:rPr>
                <w:rFonts w:ascii="仿宋" w:eastAsia="仿宋" w:hAnsi="仿宋" w:cs="仿宋" w:hint="eastAsia"/>
                <w:b/>
                <w:bCs/>
                <w:color w:val="000000"/>
                <w:sz w:val="22"/>
              </w:rPr>
              <w:t>测量方法</w:t>
            </w:r>
          </w:p>
        </w:tc>
      </w:tr>
      <w:tr w:rsidR="00F96ADD">
        <w:trPr>
          <w:trHeight w:val="23"/>
        </w:trPr>
        <w:tc>
          <w:tcPr>
            <w:tcW w:w="2039"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偏好提取准确率</w:t>
            </w:r>
          </w:p>
        </w:tc>
        <w:tc>
          <w:tcPr>
            <w:tcW w:w="2413"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TP / (TP + FP)</w:t>
            </w:r>
          </w:p>
        </w:tc>
        <w:tc>
          <w:tcPr>
            <w:tcW w:w="4106"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lang w:eastAsia="zh-CN"/>
              </w:rPr>
            </w:pPr>
            <w:r>
              <w:rPr>
                <w:rFonts w:ascii="仿宋" w:eastAsia="仿宋" w:hAnsi="仿宋" w:cs="仿宋" w:hint="eastAsia"/>
                <w:color w:val="000000"/>
                <w:sz w:val="22"/>
                <w:lang w:eastAsia="zh-CN"/>
              </w:rPr>
              <w:t>TP=正确提取的偏好条目数，FP=误提取的偏好条目数；以人工标注为真值</w:t>
            </w:r>
          </w:p>
        </w:tc>
      </w:tr>
      <w:tr w:rsidR="00F96ADD">
        <w:trPr>
          <w:trHeight w:val="23"/>
        </w:trPr>
        <w:tc>
          <w:tcPr>
            <w:tcW w:w="2039"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知识检索召回率</w:t>
            </w:r>
          </w:p>
        </w:tc>
        <w:tc>
          <w:tcPr>
            <w:tcW w:w="2413"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lang w:eastAsia="zh-CN"/>
              </w:rPr>
            </w:pPr>
            <w:r>
              <w:rPr>
                <w:rFonts w:ascii="仿宋" w:eastAsia="仿宋" w:hAnsi="仿宋" w:cs="仿宋" w:hint="eastAsia"/>
                <w:color w:val="000000"/>
                <w:sz w:val="22"/>
                <w:lang w:eastAsia="zh-CN"/>
              </w:rPr>
              <w:t>Top-K命中的相关条目数 / 标注相关条目总数</w:t>
            </w:r>
          </w:p>
        </w:tc>
        <w:tc>
          <w:tcPr>
            <w:tcW w:w="4106"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lang w:eastAsia="zh-CN"/>
              </w:rPr>
            </w:pPr>
            <w:r>
              <w:rPr>
                <w:rFonts w:ascii="仿宋" w:eastAsia="仿宋" w:hAnsi="仿宋" w:cs="仿宋" w:hint="eastAsia"/>
                <w:color w:val="000000"/>
                <w:sz w:val="22"/>
                <w:lang w:eastAsia="zh-CN"/>
              </w:rPr>
              <w:t>K=5；以人工标注为真值</w:t>
            </w:r>
          </w:p>
        </w:tc>
      </w:tr>
      <w:tr w:rsidR="00F96ADD">
        <w:trPr>
          <w:trHeight w:val="23"/>
        </w:trPr>
        <w:tc>
          <w:tcPr>
            <w:tcW w:w="2039"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知识冲突处理正确率</w:t>
            </w:r>
          </w:p>
        </w:tc>
        <w:tc>
          <w:tcPr>
            <w:tcW w:w="2413"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lang w:eastAsia="zh-CN"/>
              </w:rPr>
            </w:pPr>
            <w:r>
              <w:rPr>
                <w:rFonts w:ascii="仿宋" w:eastAsia="仿宋" w:hAnsi="仿宋" w:cs="仿宋" w:hint="eastAsia"/>
                <w:color w:val="000000"/>
                <w:sz w:val="22"/>
                <w:lang w:eastAsia="zh-CN"/>
              </w:rPr>
              <w:t>与人工裁决一致的冲突解决数 / 全部冲突样本数</w:t>
            </w:r>
          </w:p>
        </w:tc>
        <w:tc>
          <w:tcPr>
            <w:tcW w:w="4106"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lang w:eastAsia="zh-CN"/>
              </w:rPr>
            </w:pPr>
            <w:r>
              <w:rPr>
                <w:rFonts w:ascii="仿宋" w:eastAsia="仿宋" w:hAnsi="仿宋" w:cs="仿宋" w:hint="eastAsia"/>
                <w:color w:val="000000"/>
                <w:sz w:val="22"/>
                <w:lang w:eastAsia="zh-CN"/>
              </w:rPr>
              <w:t>由不少于2名标注员独立裁决，分歧样本以多数投票为准</w:t>
            </w:r>
          </w:p>
        </w:tc>
      </w:tr>
      <w:tr w:rsidR="00F96ADD">
        <w:trPr>
          <w:trHeight w:val="23"/>
        </w:trPr>
        <w:tc>
          <w:tcPr>
            <w:tcW w:w="2039"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检索响应延迟</w:t>
            </w:r>
          </w:p>
        </w:tc>
        <w:tc>
          <w:tcPr>
            <w:tcW w:w="2413"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lang w:eastAsia="zh-CN"/>
              </w:rPr>
            </w:pPr>
            <w:r>
              <w:rPr>
                <w:rFonts w:ascii="仿宋" w:eastAsia="仿宋" w:hAnsi="仿宋" w:cs="仿宋" w:hint="eastAsia"/>
                <w:color w:val="000000"/>
                <w:sz w:val="22"/>
                <w:lang w:eastAsia="zh-CN"/>
              </w:rPr>
              <w:t>端到端检索P95延迟（毫秒）</w:t>
            </w:r>
          </w:p>
        </w:tc>
        <w:tc>
          <w:tcPr>
            <w:tcW w:w="4106"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含embedding+向量检索+rerank全链路；不少于100次请求统计</w:t>
            </w:r>
          </w:p>
        </w:tc>
      </w:tr>
      <w:tr w:rsidR="00F96ADD">
        <w:trPr>
          <w:trHeight w:val="23"/>
        </w:trPr>
        <w:tc>
          <w:tcPr>
            <w:tcW w:w="2039"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敏感信息识别F1</w:t>
            </w:r>
          </w:p>
        </w:tc>
        <w:tc>
          <w:tcPr>
            <w:tcW w:w="2413"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2×P×R / (P+R)</w:t>
            </w:r>
          </w:p>
        </w:tc>
        <w:tc>
          <w:tcPr>
            <w:tcW w:w="4106"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lang w:eastAsia="zh-CN"/>
              </w:rPr>
            </w:pPr>
            <w:r>
              <w:rPr>
                <w:rFonts w:ascii="仿宋" w:eastAsia="仿宋" w:hAnsi="仿宋" w:cs="仿宋" w:hint="eastAsia"/>
                <w:color w:val="000000"/>
                <w:sz w:val="22"/>
                <w:lang w:eastAsia="zh-CN"/>
              </w:rPr>
              <w:t>P=精确率，R=召回率，针对敏感模式识别任务</w:t>
            </w:r>
          </w:p>
        </w:tc>
      </w:tr>
      <w:tr w:rsidR="00F96ADD">
        <w:trPr>
          <w:trHeight w:val="23"/>
        </w:trPr>
        <w:tc>
          <w:tcPr>
            <w:tcW w:w="2039"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模块资源占用</w:t>
            </w:r>
          </w:p>
        </w:tc>
        <w:tc>
          <w:tcPr>
            <w:tcW w:w="2413"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RSS内存峰值、CPU使用率均值</w:t>
            </w:r>
          </w:p>
        </w:tc>
        <w:tc>
          <w:tcPr>
            <w:tcW w:w="4106" w:type="dxa"/>
            <w:tcBorders>
              <w:top w:val="single" w:sz="4" w:space="0" w:color="DEE0E3"/>
              <w:left w:val="single" w:sz="4" w:space="0" w:color="DEE0E3"/>
              <w:bottom w:val="single" w:sz="4" w:space="0" w:color="DEE0E3"/>
              <w:right w:val="single" w:sz="4" w:space="0" w:color="DEE0E3"/>
            </w:tcBorders>
            <w:shd w:val="clear" w:color="auto" w:fill="auto"/>
            <w:tcMar>
              <w:top w:w="60" w:type="dxa"/>
              <w:left w:w="60" w:type="dxa"/>
              <w:bottom w:w="60" w:type="dxa"/>
              <w:right w:w="60" w:type="dxa"/>
            </w:tcMar>
          </w:tcPr>
          <w:p w:rsidR="00F96ADD" w:rsidRDefault="0052631E">
            <w:pPr>
              <w:pStyle w:val="a4"/>
              <w:spacing w:after="0"/>
              <w:rPr>
                <w:rFonts w:ascii="仿宋" w:eastAsia="仿宋" w:hAnsi="仿宋" w:cs="仿宋"/>
                <w:sz w:val="32"/>
                <w:szCs w:val="28"/>
              </w:rPr>
            </w:pPr>
            <w:r>
              <w:rPr>
                <w:rFonts w:ascii="仿宋" w:eastAsia="仿宋" w:hAnsi="仿宋" w:cs="仿宋" w:hint="eastAsia"/>
                <w:color w:val="000000"/>
                <w:sz w:val="22"/>
              </w:rPr>
              <w:t>通过 /proc/[pid]/status、cgroup统计；与未启用记忆模块的基线对比</w:t>
            </w:r>
          </w:p>
        </w:tc>
      </w:tr>
    </w:tbl>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lastRenderedPageBreak/>
        <w:t>代码规范性（20%）：</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代码结构与可维护性：模块划分合理，高内聚低耦合；注释完整，完全开源；（80分）</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工程规范：代码风格符合开源社区规范（如命名规范、提交信息规范等），具备良好的工程化素养。（20分）</w:t>
      </w:r>
    </w:p>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文档质量（10%）：</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文档包含概要设计说明书、详细设计说明书以及部署说明等在内的完整设计文档，架构图与流程图清晰；（50分）</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提供完整的部署说明文档，环境依赖、安装步骤、配置项说明清晰，可操作性强；（30分）</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提供完整的测试报告，包含测试环境、测试用例、量化评测数据（准确率、召回率等）及结果分析。（20分）</w:t>
      </w:r>
    </w:p>
    <w:p w:rsidR="00F96ADD" w:rsidRDefault="0052631E">
      <w:pPr>
        <w:pStyle w:val="a4"/>
        <w:spacing w:afterLines="80" w:after="249" w:line="360" w:lineRule="exact"/>
        <w:jc w:val="both"/>
        <w:rPr>
          <w:rFonts w:ascii="仿宋" w:eastAsia="仿宋" w:hAnsi="仿宋" w:cs="仿宋"/>
          <w:b/>
          <w:bCs/>
          <w:sz w:val="28"/>
          <w:szCs w:val="28"/>
          <w:lang w:eastAsia="zh-CN"/>
        </w:rPr>
      </w:pPr>
      <w:r>
        <w:rPr>
          <w:rFonts w:ascii="仿宋" w:eastAsia="仿宋" w:hAnsi="仿宋" w:cs="仿宋" w:hint="eastAsia"/>
          <w:b/>
          <w:bCs/>
          <w:sz w:val="28"/>
          <w:szCs w:val="28"/>
          <w:lang w:eastAsia="zh-CN"/>
        </w:rPr>
        <w:t>交付物清单：</w:t>
      </w:r>
    </w:p>
    <w:p w:rsidR="00F96ADD" w:rsidRDefault="0052631E">
      <w:pPr>
        <w:pStyle w:val="a4"/>
        <w:spacing w:afterLines="50" w:after="156" w:line="360" w:lineRule="exact"/>
        <w:jc w:val="both"/>
        <w:rPr>
          <w:rFonts w:ascii="仿宋" w:eastAsia="仿宋" w:hAnsi="仿宋" w:cs="仿宋"/>
          <w:sz w:val="28"/>
          <w:szCs w:val="28"/>
          <w:lang w:eastAsia="zh-CN"/>
        </w:rPr>
      </w:pPr>
      <w:r>
        <w:rPr>
          <w:rFonts w:ascii="仿宋" w:eastAsia="仿宋" w:hAnsi="仿宋" w:cs="仿宋" w:hint="eastAsia"/>
          <w:sz w:val="28"/>
          <w:szCs w:val="28"/>
          <w:lang w:eastAsia="zh-CN"/>
        </w:rPr>
        <w:t>1. 完整开源源代码</w:t>
      </w:r>
    </w:p>
    <w:p w:rsidR="00F96ADD" w:rsidRDefault="0052631E">
      <w:pPr>
        <w:pStyle w:val="a4"/>
        <w:spacing w:afterLines="50" w:after="156" w:line="360" w:lineRule="exact"/>
        <w:jc w:val="both"/>
        <w:rPr>
          <w:rFonts w:ascii="仿宋" w:eastAsia="仿宋" w:hAnsi="仿宋" w:cs="仿宋"/>
          <w:sz w:val="28"/>
          <w:szCs w:val="28"/>
          <w:lang w:eastAsia="zh-CN"/>
        </w:rPr>
      </w:pPr>
      <w:r>
        <w:rPr>
          <w:rFonts w:ascii="仿宋" w:eastAsia="仿宋" w:hAnsi="仿宋" w:cs="仿宋" w:hint="eastAsia"/>
          <w:sz w:val="28"/>
          <w:szCs w:val="28"/>
          <w:lang w:eastAsia="zh-CN"/>
        </w:rPr>
        <w:t>2. 概要设计说明书 + 详细设计说明书</w:t>
      </w:r>
    </w:p>
    <w:p w:rsidR="00F96ADD" w:rsidRDefault="0052631E">
      <w:pPr>
        <w:pStyle w:val="a4"/>
        <w:spacing w:afterLines="50" w:after="156" w:line="360" w:lineRule="exact"/>
        <w:jc w:val="both"/>
        <w:rPr>
          <w:rFonts w:ascii="仿宋" w:eastAsia="仿宋" w:hAnsi="仿宋" w:cs="仿宋"/>
          <w:sz w:val="28"/>
          <w:szCs w:val="28"/>
          <w:lang w:eastAsia="zh-CN"/>
        </w:rPr>
      </w:pPr>
      <w:r>
        <w:rPr>
          <w:rFonts w:ascii="仿宋" w:eastAsia="仿宋" w:hAnsi="仿宋" w:cs="仿宋" w:hint="eastAsia"/>
          <w:sz w:val="28"/>
          <w:szCs w:val="28"/>
          <w:lang w:eastAsia="zh-CN"/>
        </w:rPr>
        <w:t>3. 部署与使用手册（含一键安装脚本）</w:t>
      </w:r>
    </w:p>
    <w:p w:rsidR="00F96ADD" w:rsidRDefault="0052631E">
      <w:pPr>
        <w:pStyle w:val="a4"/>
        <w:spacing w:afterLines="50" w:after="156" w:line="360" w:lineRule="exact"/>
        <w:jc w:val="both"/>
        <w:rPr>
          <w:rFonts w:ascii="仿宋" w:eastAsia="仿宋" w:hAnsi="仿宋" w:cs="仿宋"/>
          <w:sz w:val="28"/>
          <w:szCs w:val="28"/>
          <w:lang w:eastAsia="zh-CN"/>
        </w:rPr>
      </w:pPr>
      <w:r>
        <w:rPr>
          <w:rFonts w:ascii="仿宋" w:eastAsia="仿宋" w:hAnsi="仿宋" w:cs="仿宋" w:hint="eastAsia"/>
          <w:sz w:val="28"/>
          <w:szCs w:val="28"/>
          <w:lang w:eastAsia="zh-CN"/>
        </w:rPr>
        <w:t>4. 测试报告</w:t>
      </w:r>
    </w:p>
    <w:p w:rsidR="00F96ADD" w:rsidRDefault="0052631E">
      <w:pPr>
        <w:pStyle w:val="a4"/>
        <w:spacing w:before="60" w:after="60" w:line="360" w:lineRule="exact"/>
        <w:jc w:val="both"/>
        <w:rPr>
          <w:rFonts w:ascii="仿宋" w:eastAsia="仿宋" w:hAnsi="仿宋" w:cs="仿宋"/>
          <w:sz w:val="28"/>
          <w:szCs w:val="28"/>
          <w:lang w:eastAsia="zh-CN"/>
        </w:rPr>
      </w:pPr>
      <w:r>
        <w:rPr>
          <w:rFonts w:ascii="仿宋" w:eastAsia="仿宋" w:hAnsi="仿宋" w:cs="仿宋" w:hint="eastAsia"/>
          <w:color w:val="000000"/>
          <w:sz w:val="28"/>
          <w:szCs w:val="28"/>
          <w:lang w:eastAsia="zh-CN"/>
        </w:rPr>
        <w:t>5. 3-5 分钟演示视频</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韩老师  hanxinyu@kylinos.cn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numPr>
          <w:ilvl w:val="0"/>
          <w:numId w:val="1"/>
        </w:numPr>
        <w:spacing w:line="0" w:lineRule="atLeast"/>
        <w:rPr>
          <w:rFonts w:ascii="仿宋" w:eastAsia="仿宋" w:hAnsi="仿宋" w:cs="仿宋"/>
          <w:sz w:val="28"/>
          <w:szCs w:val="28"/>
        </w:rPr>
      </w:pPr>
      <w:r>
        <w:rPr>
          <w:rFonts w:ascii="仿宋" w:eastAsia="仿宋" w:hAnsi="仿宋" w:cs="仿宋" w:hint="eastAsia"/>
          <w:sz w:val="28"/>
          <w:szCs w:val="28"/>
        </w:rPr>
        <w:t xml:space="preserve">智能体效率大揭秘：记忆、工具与规划的优化之道——当AI学会“思考”，效率成为新战场：https://zhuanlan.zhihu.com/p/1998073661610009655 </w:t>
      </w:r>
    </w:p>
    <w:p w:rsidR="00F96ADD" w:rsidRDefault="0052631E">
      <w:pPr>
        <w:numPr>
          <w:ilvl w:val="0"/>
          <w:numId w:val="1"/>
        </w:numPr>
        <w:spacing w:line="0" w:lineRule="atLeast"/>
        <w:rPr>
          <w:rFonts w:ascii="仿宋" w:eastAsia="仿宋" w:hAnsi="仿宋" w:cs="仿宋"/>
          <w:b/>
          <w:bCs/>
          <w:sz w:val="28"/>
          <w:szCs w:val="28"/>
        </w:rPr>
      </w:pPr>
      <w:r>
        <w:rPr>
          <w:rFonts w:ascii="仿宋" w:eastAsia="仿宋" w:hAnsi="仿宋" w:cs="仿宋" w:hint="eastAsia"/>
          <w:sz w:val="28"/>
          <w:szCs w:val="28"/>
        </w:rPr>
        <w:t xml:space="preserve">Rethinking Memory in LLM based Agents: Representations, Operations, and Emerging Topics：https://arxiv.org/abs/2505.00675 </w:t>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4.赛题题目：Linux操作系统启动性能分析与优化（社区赛题）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客户端 Linux 操作系统在日常使用中，系统冷启动、登录进入桌面、常用服务初始化等环节的耗时，直接影响用户体验。当前不同发行版和不同桌面环境中，普遍存在启动链路长、后台服务冗余、关键阶段耗时不透明等问题。</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本赛题面向x86 PC或虚拟机环境，要求参赛者基于openKylin 操作系统，对系统启动过程进行分析，识别关键耗时路径，并通过服务裁剪、启动顺序优化、并行初始化优化、无效等待消除等方式，提升启动效率，同时保证系统功能完整、图形登录可用和桌面环境可正常使用。</w:t>
      </w:r>
    </w:p>
    <w:p w:rsidR="00F96ADD" w:rsidRDefault="0052631E">
      <w:p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本赛题的核心挑战不只是“缩短启动时间”，还包括：</w:t>
      </w:r>
    </w:p>
    <w:p w:rsidR="00F96ADD" w:rsidRDefault="0052631E">
      <w:pPr>
        <w:numPr>
          <w:ilvl w:val="0"/>
          <w:numId w:val="12"/>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如何在 openKylin 默认客户端体验不被破坏 的前提下识别真正影响启动时延的关键因素；</w:t>
      </w:r>
    </w:p>
    <w:p w:rsidR="00F96ADD" w:rsidRDefault="0052631E">
      <w:pPr>
        <w:numPr>
          <w:ilvl w:val="0"/>
          <w:numId w:val="12"/>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如何建立从内核启动、systemd 服务、显示管理器、桌面会话到用户可感知“系统可用”的全过程分析方法；</w:t>
      </w:r>
    </w:p>
    <w:p w:rsidR="00F96ADD" w:rsidRDefault="0052631E">
      <w:pPr>
        <w:numPr>
          <w:ilvl w:val="0"/>
          <w:numId w:val="12"/>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如何形成 可解释、可复现、可推广 的优化方案，而不是仅针对单一机器做特例化调整。</w:t>
      </w:r>
    </w:p>
    <w:p w:rsidR="00F96ADD" w:rsidRDefault="0052631E">
      <w:p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鼓励参赛者结合依赖图建模、启动时序分析、自动化测试框架，或引入 AI/Agent 辅助分析等方法，提升方案的创新性和工程实用性。</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pStyle w:val="11"/>
        <w:numPr>
          <w:ilvl w:val="0"/>
          <w:numId w:val="13"/>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基于openKylin客户端系统开展优化，并且方案具备可迁移性；</w:t>
      </w:r>
    </w:p>
    <w:p w:rsidR="00F96ADD" w:rsidRDefault="0052631E">
      <w:pPr>
        <w:pStyle w:val="11"/>
        <w:numPr>
          <w:ilvl w:val="0"/>
          <w:numId w:val="13"/>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参赛环境可为任何x86笔记本、台式机或虚拟机，不依赖专有硬件；</w:t>
      </w:r>
    </w:p>
    <w:p w:rsidR="00F96ADD" w:rsidRDefault="0052631E">
      <w:pPr>
        <w:pStyle w:val="11"/>
        <w:numPr>
          <w:ilvl w:val="0"/>
          <w:numId w:val="13"/>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对系统启动过程进行阶段拆解和关键路径分析，至少覆盖内核启动完成后至图形登录界面就绪，以及用户登录后至进入可用桌面环境两个阶段；</w:t>
      </w:r>
    </w:p>
    <w:p w:rsidR="00F96ADD" w:rsidRDefault="0052631E">
      <w:pPr>
        <w:pStyle w:val="11"/>
        <w:numPr>
          <w:ilvl w:val="0"/>
          <w:numId w:val="13"/>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lastRenderedPageBreak/>
        <w:t>为保证评测公平，默认不计 BIOS/UEFI 自检时间、固件阶段时间及 Grub 菜单等待时间；参赛者需明确说明自身计时起点与计时方法。</w:t>
      </w:r>
    </w:p>
    <w:p w:rsidR="00F96ADD" w:rsidRDefault="0052631E">
      <w:pPr>
        <w:pStyle w:val="11"/>
        <w:numPr>
          <w:ilvl w:val="0"/>
          <w:numId w:val="13"/>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“到达登录界面”应至少满足以下状态：</w:t>
      </w:r>
    </w:p>
    <w:p w:rsidR="00F96ADD" w:rsidRDefault="0052631E">
      <w:pPr>
        <w:pStyle w:val="11"/>
        <w:numPr>
          <w:ilvl w:val="1"/>
          <w:numId w:val="1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默认显示管理器已启动并成功展示 图形登录界面；</w:t>
      </w:r>
    </w:p>
    <w:p w:rsidR="00F96ADD" w:rsidRDefault="0052631E">
      <w:pPr>
        <w:pStyle w:val="11"/>
        <w:numPr>
          <w:ilvl w:val="1"/>
          <w:numId w:val="1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键盘、鼠标输入可正常响应；</w:t>
      </w:r>
    </w:p>
    <w:p w:rsidR="00F96ADD" w:rsidRDefault="0052631E">
      <w:pPr>
        <w:pStyle w:val="11"/>
        <w:numPr>
          <w:ilvl w:val="1"/>
          <w:numId w:val="1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用户可输入账号密码并发起登录；</w:t>
      </w:r>
    </w:p>
    <w:p w:rsidR="00F96ADD" w:rsidRDefault="0052631E">
      <w:pPr>
        <w:pStyle w:val="11"/>
        <w:numPr>
          <w:ilvl w:val="1"/>
          <w:numId w:val="1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display-manager、dbus、NetworkManager 等基础服务处于正常工作状态。</w:t>
      </w:r>
    </w:p>
    <w:p w:rsidR="00F96ADD" w:rsidRDefault="0052631E">
      <w:pPr>
        <w:pStyle w:val="11"/>
        <w:numPr>
          <w:ilvl w:val="0"/>
          <w:numId w:val="15"/>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“进入可用桌面”应至少满足以下状态：</w:t>
      </w:r>
    </w:p>
    <w:p w:rsidR="00F96ADD" w:rsidRDefault="0052631E">
      <w:pPr>
        <w:pStyle w:val="11"/>
        <w:numPr>
          <w:ilvl w:val="1"/>
          <w:numId w:val="1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用户成功登录系统默认桌面环境；</w:t>
      </w:r>
    </w:p>
    <w:p w:rsidR="00F96ADD" w:rsidRDefault="0052631E">
      <w:pPr>
        <w:pStyle w:val="11"/>
        <w:numPr>
          <w:ilvl w:val="1"/>
          <w:numId w:val="1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桌面、任务栏/启动器、通知区域等核心界面元素加载完成；</w:t>
      </w:r>
    </w:p>
    <w:p w:rsidR="00F96ADD" w:rsidRDefault="0052631E">
      <w:pPr>
        <w:pStyle w:val="11"/>
        <w:numPr>
          <w:ilvl w:val="1"/>
          <w:numId w:val="1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文件管理器、终端、设置中心等常用应用可正常启动；</w:t>
      </w:r>
    </w:p>
    <w:p w:rsidR="00F96ADD" w:rsidRDefault="0052631E">
      <w:pPr>
        <w:pStyle w:val="11"/>
        <w:numPr>
          <w:ilvl w:val="1"/>
          <w:numId w:val="1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基础网络、声音、输入法等常用功能可正常使用。</w:t>
      </w:r>
    </w:p>
    <w:p w:rsidR="00F96ADD" w:rsidRDefault="0052631E">
      <w:pPr>
        <w:pStyle w:val="11"/>
        <w:numPr>
          <w:ilvl w:val="0"/>
          <w:numId w:val="15"/>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优化方案不得通过关闭图形登录、移除必要系统能力、牺牲桌面基本功能、将关键初始化简单延后且造成明显首用卡顿等方式规避问题；</w:t>
      </w:r>
    </w:p>
    <w:p w:rsidR="00F96ADD" w:rsidRDefault="0052631E">
      <w:pPr>
        <w:pStyle w:val="11"/>
        <w:numPr>
          <w:ilvl w:val="0"/>
          <w:numId w:val="1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需给出优化前后的量化对比结果，至少包括启动总时长、关键服务耗时、图形登录界面就绪时间、桌面可用时间等指标；</w:t>
      </w:r>
    </w:p>
    <w:p w:rsidR="00F96ADD" w:rsidRDefault="0052631E">
      <w:pPr>
        <w:pStyle w:val="11"/>
        <w:numPr>
          <w:ilvl w:val="0"/>
          <w:numId w:val="1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提交代码、配置、测试脚本、分析报告和复现说明；</w:t>
      </w:r>
    </w:p>
    <w:p w:rsidR="00F96ADD" w:rsidRDefault="0052631E">
      <w:pPr>
        <w:pStyle w:val="11"/>
        <w:numPr>
          <w:ilvl w:val="0"/>
          <w:numId w:val="1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鼓励在 openKylin 上完成主方案的同时，补充给出在其他主流 x86 Linux 客户端发行版上的迁移验证、兼容性分析或方法复用说明，以体现方案的泛化能力；</w:t>
      </w:r>
    </w:p>
    <w:p w:rsidR="00F96ADD" w:rsidRDefault="0052631E">
      <w:pPr>
        <w:pStyle w:val="11"/>
        <w:numPr>
          <w:ilvl w:val="0"/>
          <w:numId w:val="1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鼓励采用可复用、可上游、可推广的工程实现方式。</w:t>
      </w:r>
    </w:p>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pStyle w:val="11"/>
        <w:numPr>
          <w:ilvl w:val="0"/>
          <w:numId w:val="17"/>
        </w:numPr>
        <w:spacing w:line="0" w:lineRule="atLeast"/>
        <w:ind w:left="0" w:firstLineChars="0" w:firstLine="0"/>
        <w:rPr>
          <w:rFonts w:ascii="仿宋" w:eastAsia="仿宋" w:hAnsi="仿宋" w:cs="仿宋"/>
          <w:sz w:val="28"/>
          <w:szCs w:val="28"/>
          <w:lang w:eastAsia="zh-CN"/>
        </w:rPr>
      </w:pPr>
      <w:r>
        <w:rPr>
          <w:rFonts w:ascii="仿宋" w:eastAsia="仿宋" w:hAnsi="仿宋" w:cs="仿宋" w:hint="eastAsia"/>
          <w:b/>
          <w:bCs/>
          <w:sz w:val="28"/>
          <w:szCs w:val="28"/>
          <w:lang w:eastAsia="zh-CN"/>
        </w:rPr>
        <w:t>启动性能收益（25 分）</w:t>
      </w:r>
      <w:r>
        <w:rPr>
          <w:rFonts w:ascii="仿宋" w:eastAsia="仿宋" w:hAnsi="仿宋" w:cs="仿宋" w:hint="eastAsia"/>
          <w:sz w:val="28"/>
          <w:szCs w:val="28"/>
          <w:lang w:eastAsia="zh-CN"/>
        </w:rPr>
        <w:t>：启动总时长、关键服务耗时、图形登录界面就绪时间、进入可用桌面时间等指标的改善情况；</w:t>
      </w:r>
    </w:p>
    <w:p w:rsidR="00F96ADD" w:rsidRDefault="0052631E">
      <w:pPr>
        <w:pStyle w:val="11"/>
        <w:numPr>
          <w:ilvl w:val="0"/>
          <w:numId w:val="17"/>
        </w:numPr>
        <w:spacing w:line="0" w:lineRule="atLeast"/>
        <w:ind w:left="0" w:firstLineChars="0" w:firstLine="0"/>
        <w:rPr>
          <w:rFonts w:ascii="仿宋" w:eastAsia="仿宋" w:hAnsi="仿宋" w:cs="仿宋"/>
          <w:sz w:val="28"/>
          <w:szCs w:val="28"/>
          <w:lang w:eastAsia="zh-CN"/>
        </w:rPr>
      </w:pPr>
      <w:r>
        <w:rPr>
          <w:rFonts w:ascii="仿宋" w:eastAsia="仿宋" w:hAnsi="仿宋" w:cs="仿宋" w:hint="eastAsia"/>
          <w:b/>
          <w:bCs/>
          <w:sz w:val="28"/>
          <w:szCs w:val="28"/>
          <w:lang w:eastAsia="zh-CN"/>
        </w:rPr>
        <w:lastRenderedPageBreak/>
        <w:t>功能正确性与系统稳定性（20 分）</w:t>
      </w:r>
      <w:r>
        <w:rPr>
          <w:rFonts w:ascii="仿宋" w:eastAsia="仿宋" w:hAnsi="仿宋" w:cs="仿宋" w:hint="eastAsia"/>
          <w:sz w:val="28"/>
          <w:szCs w:val="28"/>
          <w:lang w:eastAsia="zh-CN"/>
        </w:rPr>
        <w:t>：优化后系统是否稳定可用，登录能力、网络能力、桌面基本功能和常用应用是否正常；</w:t>
      </w:r>
    </w:p>
    <w:p w:rsidR="00F96ADD" w:rsidRDefault="0052631E">
      <w:pPr>
        <w:pStyle w:val="11"/>
        <w:numPr>
          <w:ilvl w:val="0"/>
          <w:numId w:val="17"/>
        </w:numPr>
        <w:spacing w:line="0" w:lineRule="atLeast"/>
        <w:ind w:left="0" w:firstLineChars="0" w:firstLine="0"/>
        <w:rPr>
          <w:rFonts w:ascii="仿宋" w:eastAsia="仿宋" w:hAnsi="仿宋" w:cs="仿宋"/>
          <w:sz w:val="28"/>
          <w:szCs w:val="28"/>
          <w:lang w:eastAsia="zh-CN"/>
        </w:rPr>
      </w:pPr>
      <w:r>
        <w:rPr>
          <w:rFonts w:ascii="仿宋" w:eastAsia="仿宋" w:hAnsi="仿宋" w:cs="仿宋" w:hint="eastAsia"/>
          <w:b/>
          <w:bCs/>
          <w:sz w:val="28"/>
          <w:szCs w:val="28"/>
          <w:lang w:eastAsia="zh-CN"/>
        </w:rPr>
        <w:t>分析深度与方法创新性（25 分）</w:t>
      </w:r>
      <w:r>
        <w:rPr>
          <w:rFonts w:ascii="仿宋" w:eastAsia="仿宋" w:hAnsi="仿宋" w:cs="仿宋" w:hint="eastAsia"/>
          <w:sz w:val="28"/>
          <w:szCs w:val="28"/>
          <w:lang w:eastAsia="zh-CN"/>
        </w:rPr>
        <w:t>：是否清晰识别关键路径、瓶颈点和收益来源；是否建立了系统化分析方法；是否体现出时序分析、依赖建模、自动化分析或 AI/Agent 辅助等创新思路；</w:t>
      </w:r>
    </w:p>
    <w:p w:rsidR="00F96ADD" w:rsidRDefault="0052631E">
      <w:pPr>
        <w:pStyle w:val="11"/>
        <w:numPr>
          <w:ilvl w:val="0"/>
          <w:numId w:val="17"/>
        </w:numPr>
        <w:spacing w:line="0" w:lineRule="atLeast"/>
        <w:ind w:left="0" w:firstLineChars="0" w:firstLine="0"/>
        <w:rPr>
          <w:rFonts w:ascii="仿宋" w:eastAsia="仿宋" w:hAnsi="仿宋" w:cs="仿宋"/>
          <w:sz w:val="28"/>
          <w:szCs w:val="28"/>
          <w:lang w:eastAsia="zh-CN"/>
        </w:rPr>
      </w:pPr>
      <w:r>
        <w:rPr>
          <w:rFonts w:ascii="仿宋" w:eastAsia="仿宋" w:hAnsi="仿宋" w:cs="仿宋" w:hint="eastAsia"/>
          <w:b/>
          <w:bCs/>
          <w:sz w:val="28"/>
          <w:szCs w:val="28"/>
          <w:lang w:eastAsia="zh-CN"/>
        </w:rPr>
        <w:t>适配质量与跨发行版泛化能力（20 分）</w:t>
      </w:r>
      <w:r>
        <w:rPr>
          <w:rFonts w:ascii="仿宋" w:eastAsia="仿宋" w:hAnsi="仿宋" w:cs="仿宋" w:hint="eastAsia"/>
          <w:sz w:val="28"/>
          <w:szCs w:val="28"/>
          <w:lang w:eastAsia="zh-CN"/>
        </w:rPr>
        <w:t>：方案在openKylin上是否贴合实际、优化是否针对openKylin客户端场景；是否具备向其他x86 Linux客户端平台迁移复用的能力；</w:t>
      </w:r>
    </w:p>
    <w:p w:rsidR="00F96ADD" w:rsidRDefault="0052631E">
      <w:pPr>
        <w:pStyle w:val="11"/>
        <w:numPr>
          <w:ilvl w:val="0"/>
          <w:numId w:val="17"/>
        </w:numPr>
        <w:spacing w:line="0" w:lineRule="atLeast"/>
        <w:ind w:left="0" w:firstLineChars="0" w:firstLine="0"/>
        <w:rPr>
          <w:rFonts w:ascii="仿宋" w:eastAsia="仿宋" w:hAnsi="仿宋" w:cs="仿宋"/>
          <w:sz w:val="28"/>
          <w:szCs w:val="28"/>
          <w:lang w:eastAsia="zh-CN"/>
        </w:rPr>
      </w:pPr>
      <w:r>
        <w:rPr>
          <w:rFonts w:ascii="仿宋" w:eastAsia="仿宋" w:hAnsi="仿宋" w:cs="仿宋" w:hint="eastAsia"/>
          <w:b/>
          <w:bCs/>
          <w:sz w:val="28"/>
          <w:szCs w:val="28"/>
          <w:lang w:eastAsia="zh-CN"/>
        </w:rPr>
        <w:t>工程质量与可复现性（10 分）</w:t>
      </w:r>
      <w:r>
        <w:rPr>
          <w:rFonts w:ascii="仿宋" w:eastAsia="仿宋" w:hAnsi="仿宋" w:cs="仿宋" w:hint="eastAsia"/>
          <w:sz w:val="28"/>
          <w:szCs w:val="28"/>
          <w:lang w:eastAsia="zh-CN"/>
        </w:rPr>
        <w:t>：代码、脚本、文档和复现材料是否完整规范，是否便于验证、复现和进一步推广。</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杨老师  </w:t>
      </w:r>
      <w:hyperlink r:id="rId7" w:history="1">
        <w:r>
          <w:rPr>
            <w:rStyle w:val="a7"/>
            <w:rFonts w:ascii="仿宋" w:eastAsia="仿宋" w:hAnsi="仿宋" w:cs="仿宋" w:hint="eastAsia"/>
            <w:sz w:val="28"/>
            <w:szCs w:val="28"/>
            <w:lang w:eastAsia="zh-CN"/>
          </w:rPr>
          <w:t>yangjiguo@hygon.cn</w:t>
        </w:r>
      </w:hyperlink>
      <w:r>
        <w:rPr>
          <w:rFonts w:ascii="仿宋" w:eastAsia="仿宋" w:hAnsi="仿宋" w:cs="仿宋" w:hint="eastAsia"/>
          <w:sz w:val="28"/>
          <w:szCs w:val="28"/>
          <w:lang w:eastAsia="zh-CN"/>
        </w:rPr>
        <w:t xml:space="preserve">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pStyle w:val="11"/>
        <w:numPr>
          <w:ilvl w:val="0"/>
          <w:numId w:val="18"/>
        </w:numPr>
        <w:spacing w:afterLines="50" w:after="156" w:line="0" w:lineRule="atLeast"/>
        <w:ind w:left="442" w:firstLineChars="0" w:hanging="442"/>
        <w:rPr>
          <w:rFonts w:ascii="仿宋" w:eastAsia="仿宋" w:hAnsi="仿宋" w:cs="仿宋"/>
          <w:sz w:val="28"/>
          <w:szCs w:val="28"/>
        </w:rPr>
      </w:pPr>
      <w:r>
        <w:rPr>
          <w:rFonts w:ascii="仿宋" w:eastAsia="仿宋" w:hAnsi="仿宋" w:cs="仿宋" w:hint="eastAsia"/>
          <w:sz w:val="28"/>
          <w:szCs w:val="28"/>
        </w:rPr>
        <w:t>systemd启动分析相关文档</w:t>
      </w:r>
    </w:p>
    <w:p w:rsidR="00F96ADD" w:rsidRDefault="0052631E">
      <w:pPr>
        <w:pStyle w:val="11"/>
        <w:numPr>
          <w:ilvl w:val="0"/>
          <w:numId w:val="18"/>
        </w:numPr>
        <w:spacing w:afterLines="50" w:after="156" w:line="0" w:lineRule="atLeast"/>
        <w:ind w:left="442" w:firstLineChars="0" w:hanging="442"/>
        <w:rPr>
          <w:rFonts w:ascii="仿宋" w:eastAsia="仿宋" w:hAnsi="仿宋" w:cs="仿宋"/>
          <w:b/>
          <w:bCs/>
          <w:sz w:val="28"/>
          <w:szCs w:val="28"/>
          <w:lang w:eastAsia="zh-CN"/>
        </w:rPr>
      </w:pPr>
      <w:r>
        <w:rPr>
          <w:rFonts w:ascii="仿宋" w:eastAsia="仿宋" w:hAnsi="仿宋" w:cs="仿宋" w:hint="eastAsia"/>
          <w:sz w:val="28"/>
          <w:szCs w:val="28"/>
          <w:lang w:eastAsia="zh-CN"/>
        </w:rPr>
        <w:t>openKylin桌面系统服务管理与启动机制相关资料</w:t>
      </w:r>
    </w:p>
    <w:p w:rsidR="00F96ADD" w:rsidRDefault="0052631E">
      <w:pPr>
        <w:pStyle w:val="11"/>
        <w:numPr>
          <w:ilvl w:val="0"/>
          <w:numId w:val="18"/>
        </w:numPr>
        <w:spacing w:afterLines="50" w:after="156" w:line="0" w:lineRule="atLeast"/>
        <w:ind w:left="442" w:firstLineChars="0" w:hanging="442"/>
        <w:rPr>
          <w:rFonts w:ascii="仿宋" w:eastAsia="仿宋" w:hAnsi="仿宋" w:cs="仿宋"/>
          <w:sz w:val="28"/>
          <w:szCs w:val="28"/>
          <w:lang w:eastAsia="zh-CN"/>
        </w:rPr>
      </w:pPr>
      <w:r>
        <w:rPr>
          <w:rFonts w:ascii="仿宋" w:eastAsia="仿宋" w:hAnsi="仿宋" w:cs="仿宋" w:hint="eastAsia"/>
          <w:sz w:val="28"/>
          <w:szCs w:val="28"/>
          <w:lang w:eastAsia="zh-CN"/>
        </w:rPr>
        <w:t>openKylin官方镜像及相关开发资料</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 xml:space="preserve">参赛资源支持: </w:t>
      </w:r>
    </w:p>
    <w:p w:rsidR="00F96ADD" w:rsidRDefault="0052631E">
      <w:pPr>
        <w:numPr>
          <w:ilvl w:val="0"/>
          <w:numId w:val="18"/>
        </w:numPr>
        <w:spacing w:line="0" w:lineRule="atLeast"/>
        <w:rPr>
          <w:rFonts w:ascii="仿宋" w:eastAsia="仿宋" w:hAnsi="仿宋" w:cs="仿宋"/>
          <w:b/>
          <w:bCs/>
          <w:sz w:val="28"/>
          <w:szCs w:val="28"/>
          <w:lang w:eastAsia="zh-CN"/>
        </w:rPr>
      </w:pPr>
      <w:r>
        <w:rPr>
          <w:rFonts w:ascii="仿宋" w:eastAsia="仿宋" w:hAnsi="仿宋" w:cs="仿宋" w:hint="eastAsia"/>
          <w:sz w:val="28"/>
          <w:szCs w:val="28"/>
          <w:lang w:eastAsia="zh-CN"/>
        </w:rPr>
        <w:t>openKylin 标准镜像</w:t>
      </w:r>
    </w:p>
    <w:p w:rsidR="00F96ADD" w:rsidRDefault="00F96ADD">
      <w:pPr>
        <w:rPr>
          <w:rFonts w:ascii="仿宋" w:eastAsia="仿宋" w:hAnsi="仿宋" w:cs="仿宋"/>
          <w:bCs/>
          <w:sz w:val="28"/>
          <w:szCs w:val="28"/>
          <w:lang w:eastAsia="zh-CN"/>
        </w:rPr>
      </w:pPr>
    </w:p>
    <w:p w:rsidR="00F96ADD" w:rsidRDefault="0052631E">
      <w:pPr>
        <w:rPr>
          <w:rStyle w:val="30"/>
          <w:rFonts w:ascii="仿宋" w:eastAsia="仿宋" w:hAnsi="仿宋" w:cs="仿宋"/>
          <w:b w:val="0"/>
          <w:sz w:val="28"/>
          <w:szCs w:val="28"/>
          <w:lang w:eastAsia="zh-CN"/>
        </w:rPr>
      </w:pPr>
      <w:r>
        <w:rPr>
          <w:rStyle w:val="30"/>
          <w:rFonts w:ascii="仿宋" w:eastAsia="仿宋" w:hAnsi="仿宋" w:cs="仿宋" w:hint="eastAsia"/>
          <w:b w:val="0"/>
          <w:sz w:val="28"/>
          <w:szCs w:val="28"/>
          <w:lang w:eastAsia="zh-CN"/>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5.赛题题目：面向多智能体的操作系统级执行时（Agent Runtime）（高校赛题）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当前基于大语言模型（LLM）的智能体（Agent）系统正从“单Agent”快速演进到“多Agent协同”，广泛应用于自动编程、复杂任务规划、软件工程等场景。然而，现有多Agent系统大多停留在应用层框架（如Workflow/Graph调度），缺乏操作系统级的统一执行时（Runtime）支持，导致如下关键问题：</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1）多Agent执行缺乏统一调度，易出现资源竞争与执行低效</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2）上下文（Context/KV Cache）频繁冗余拷贝，系统开销大</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3）模型调用、工具调用与系统资源之间缺乏统一抽象</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4）复杂任务执行过程中缺乏“系统级可观测性与控制能力”</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本赛题要求参赛者设计并实现一个面向多Agent系统的操作系统级执行时（Agent Runtime），将Agent提升为“操作系统一等公民”，实现对Agent任务的统一建模、调度与资源管理，并探索“AI Native OS”的关键机制。</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spacing w:line="0" w:lineRule="atLeast"/>
        <w:ind w:firstLine="420"/>
        <w:rPr>
          <w:rFonts w:ascii="仿宋" w:eastAsia="仿宋" w:hAnsi="仿宋" w:cs="仿宋"/>
          <w:sz w:val="28"/>
          <w:szCs w:val="28"/>
          <w:lang w:eastAsia="zh-CN"/>
        </w:rPr>
      </w:pPr>
      <w:bookmarkStart w:id="0" w:name="_Hlk225176381"/>
      <w:r>
        <w:rPr>
          <w:rFonts w:ascii="仿宋" w:eastAsia="仿宋" w:hAnsi="仿宋" w:cs="仿宋" w:hint="eastAsia"/>
          <w:sz w:val="28"/>
          <w:szCs w:val="28"/>
          <w:lang w:eastAsia="zh-CN"/>
        </w:rPr>
        <w:t>本赛题要求参赛队伍从操作系统视角出发，围绕多智能体系统的执行与管理问题，设计并实现一个具备统一调度、资源管理与上下文优化能力的Agent运行时系统。参赛作品不仅需要具备完整功能，还应在关键机制上体现创新性，并通过实际应用场景验证系统有效性与性能优势。</w:t>
      </w:r>
      <w:bookmarkEnd w:id="0"/>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基于 openEuler、openKylin、</w:t>
      </w:r>
      <w:r>
        <w:rPr>
          <w:rFonts w:ascii="仿宋" w:eastAsia="仿宋" w:hAnsi="仿宋" w:cs="仿宋" w:hint="eastAsia"/>
          <w:sz w:val="28"/>
          <w:szCs w:val="28"/>
          <w:lang w:eastAsia="zh-CN" w:bidi="en-US"/>
        </w:rPr>
        <w:t>OpenHarmony 等至少一个国内主流开源</w:t>
      </w:r>
      <w:r>
        <w:rPr>
          <w:rFonts w:ascii="仿宋" w:eastAsia="仿宋" w:hAnsi="仿宋" w:cs="仿宋" w:hint="eastAsia"/>
          <w:sz w:val="28"/>
          <w:szCs w:val="28"/>
          <w:lang w:eastAsia="zh-CN"/>
        </w:rPr>
        <w:t>操作系统开发，鼓励在更多Linux发行版上编译、运行和测试。</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实现面向多Agent任务的调度机制，支持任务依赖、动态生成任务及资源感知调度策略；</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lastRenderedPageBreak/>
        <w:t>设计统一的Agent执行抽象模型，明确其生命周期管理、状态转换及与操作系统资源之间的关系；</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设计Agent执行容错机制，通过隔离单体Agent故障，避免单点执行异常导致的多智能体系统性级联故障；</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设计并实现高效的上下文管理机制，包括上下文复用、压缩及隔离策略，降低多Agent执行开销；</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构建复杂多Agent应用场景，验证系统在真实任务中的可用性与稳定性；</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实现Agent之间的高效通信机制。</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系统设计与机制创新（30%）：是否提出具有前瞻性的Agent系统抽象及关键机制创新；</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功能完整性与实现深度（25%）：核心模块是否完整实现，关键机制是否深入落地；</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性能优化效果（20%）：在多Agent复杂任务中是否体现明显性能提升；</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工程实现质量（15%）：系统架构、代码质量及可扩展性；</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实验与分析质量（10%）：实验设计是否严谨，分析是否深入全面。</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吴老师 </w:t>
      </w:r>
      <w:hyperlink r:id="rId8" w:history="1">
        <w:r>
          <w:rPr>
            <w:rStyle w:val="a7"/>
            <w:rFonts w:ascii="仿宋" w:eastAsia="仿宋" w:hAnsi="仿宋" w:cs="仿宋" w:hint="eastAsia"/>
            <w:sz w:val="28"/>
            <w:szCs w:val="28"/>
            <w:lang w:eastAsia="zh-CN"/>
          </w:rPr>
          <w:t>wuyanxia@hrbeu.edu.cn</w:t>
        </w:r>
      </w:hyperlink>
      <w:r>
        <w:rPr>
          <w:rFonts w:ascii="仿宋" w:eastAsia="仿宋" w:hAnsi="仿宋" w:cs="仿宋" w:hint="eastAsia"/>
          <w:sz w:val="28"/>
          <w:szCs w:val="28"/>
          <w:lang w:eastAsia="zh-CN"/>
        </w:rPr>
        <w:t xml:space="preserve">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numPr>
          <w:ilvl w:val="0"/>
          <w:numId w:val="1"/>
        </w:numPr>
        <w:spacing w:afterLines="50" w:after="156" w:line="0" w:lineRule="atLeast"/>
        <w:rPr>
          <w:rFonts w:ascii="仿宋" w:eastAsia="仿宋" w:hAnsi="仿宋" w:cs="仿宋"/>
          <w:sz w:val="28"/>
          <w:szCs w:val="28"/>
        </w:rPr>
      </w:pPr>
      <w:r>
        <w:rPr>
          <w:rFonts w:ascii="仿宋" w:eastAsia="仿宋" w:hAnsi="仿宋" w:cs="仿宋" w:hint="eastAsia"/>
          <w:sz w:val="28"/>
          <w:szCs w:val="28"/>
        </w:rPr>
        <w:t>AIOS: LLM Agent Operating System</w:t>
      </w:r>
    </w:p>
    <w:p w:rsidR="00F96ADD" w:rsidRDefault="0052631E">
      <w:pPr>
        <w:numPr>
          <w:ilvl w:val="0"/>
          <w:numId w:val="1"/>
        </w:numPr>
        <w:spacing w:afterLines="50" w:after="156" w:line="0" w:lineRule="atLeast"/>
        <w:rPr>
          <w:rFonts w:ascii="仿宋" w:eastAsia="仿宋" w:hAnsi="仿宋" w:cs="仿宋"/>
          <w:sz w:val="28"/>
          <w:szCs w:val="28"/>
        </w:rPr>
      </w:pPr>
      <w:r>
        <w:rPr>
          <w:rFonts w:ascii="仿宋" w:eastAsia="仿宋" w:hAnsi="仿宋" w:cs="仿宋" w:hint="eastAsia"/>
          <w:sz w:val="28"/>
          <w:szCs w:val="28"/>
        </w:rPr>
        <w:t>LangGraph / AutoGen / CrewAI 等多Agent框架</w:t>
      </w:r>
    </w:p>
    <w:p w:rsidR="00F96ADD" w:rsidRDefault="0052631E">
      <w:pPr>
        <w:numPr>
          <w:ilvl w:val="0"/>
          <w:numId w:val="1"/>
        </w:numPr>
        <w:spacing w:afterLines="50" w:after="156" w:line="0" w:lineRule="atLeast"/>
        <w:rPr>
          <w:rFonts w:ascii="仿宋" w:eastAsia="仿宋" w:hAnsi="仿宋" w:cs="仿宋"/>
          <w:sz w:val="28"/>
          <w:szCs w:val="28"/>
        </w:rPr>
      </w:pPr>
      <w:r>
        <w:rPr>
          <w:rFonts w:ascii="仿宋" w:eastAsia="仿宋" w:hAnsi="仿宋" w:cs="仿宋" w:hint="eastAsia"/>
          <w:sz w:val="28"/>
          <w:szCs w:val="28"/>
        </w:rPr>
        <w:t>Linux调度器（CFS）与容器资源管理机制</w:t>
      </w:r>
    </w:p>
    <w:p w:rsidR="00F96ADD" w:rsidRDefault="00F96ADD">
      <w:pPr>
        <w:spacing w:line="0" w:lineRule="atLeast"/>
        <w:rPr>
          <w:rFonts w:ascii="仿宋" w:eastAsia="仿宋" w:hAnsi="仿宋" w:cs="仿宋"/>
          <w:b/>
          <w:bCs/>
          <w:sz w:val="28"/>
          <w:szCs w:val="28"/>
        </w:rPr>
      </w:pPr>
    </w:p>
    <w:p w:rsidR="00F96ADD" w:rsidRDefault="00F96ADD">
      <w:pPr>
        <w:rPr>
          <w:rFonts w:ascii="仿宋" w:eastAsia="仿宋" w:hAnsi="仿宋" w:cs="仿宋"/>
          <w:sz w:val="28"/>
          <w:szCs w:val="28"/>
        </w:rPr>
      </w:pPr>
    </w:p>
    <w:p w:rsidR="00F96ADD" w:rsidRDefault="0052631E">
      <w:pPr>
        <w:rPr>
          <w:rFonts w:ascii="仿宋" w:eastAsia="仿宋" w:hAnsi="仿宋" w:cs="仿宋"/>
          <w:bCs/>
          <w:sz w:val="28"/>
          <w:szCs w:val="28"/>
        </w:rPr>
      </w:pPr>
      <w:r>
        <w:rPr>
          <w:rFonts w:ascii="仿宋" w:eastAsia="仿宋" w:hAnsi="仿宋" w:cs="仿宋" w:hint="eastAsia"/>
          <w:bCs/>
          <w:sz w:val="28"/>
          <w:szCs w:val="28"/>
        </w:rPr>
        <w:lastRenderedPageBreak/>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6.赛题题目：面向 RISC-V Vector 扩展的大语言模型推理并发调度优化（高校赛题）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420"/>
        <w:rPr>
          <w:rFonts w:ascii="仿宋" w:eastAsia="仿宋" w:hAnsi="仿宋" w:cs="仿宋"/>
          <w:sz w:val="28"/>
          <w:szCs w:val="28"/>
        </w:rPr>
      </w:pPr>
      <w:r>
        <w:rPr>
          <w:rFonts w:ascii="仿宋" w:eastAsia="仿宋" w:hAnsi="仿宋" w:cs="仿宋" w:hint="eastAsia"/>
          <w:sz w:val="28"/>
          <w:szCs w:val="28"/>
        </w:rPr>
        <w:t>RISC-V Vector 扩展（RVV 1.0）已被纳入 RVA23 Profile 强制规范（2024 年 10 月批准），正在成为 RISC-V 处理器的标准配置。2025 年初，llama.cpp 等主流大语言模型（LLM）推理框架完成了 RVV 1.0 适配，使得在 RISC-V 设备上运行 LLM 成为现实。</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然而，RVV 的引入带来了值得单独研究的操作系统调度挑战。x86 AVX-512 与 ARM SVE 等架构同样存在扩展状态上下文管理问题，但 RVV 的变长寄存器（VLEN 由实现定义，最大可达数千 bit）与 Vector Length Agnostic（VLA）设计使其系统代价与管理复杂度显著不同。在RISC-V 架构中，每个 hart 拥有 32 个向量寄存器（v0–v31），单次完整 V 状态保存需要512 字节至 1024 字节以上的内存写入。Linux 通过 VS 状态位配合惰性上下文管理策略（lazy save / restore）降低不必要的状态切换开销，但在多向量密集型线程并发运行时，当向量状态为 dirty 的线程被抢占，仍会触发 V 寄存器组的完整保存，在 LLM 推理这类高强度持续向量计算场景下积累出不可忽视的调度开销。</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LLM 推理是典型的高强度持续向量计算场景：prefill 阶段执行大规模矩阵乘（GEMM），decode阶段执行矩阵向量乘（GEMV），两个阶段均需长时间持续占用向量寄存器。在推理服务器同时处理多个并发请求时，Linux 默认调度策略（CFS）对向量密集型推理线程与普通线程一视同仁，导致推理线程在计算关键路径上被频繁抢占，积累的 V 状态切换开销造成整体吞吐下降与尾延迟（P99 TTFT）恶化。</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目前，学术界和工业界均缺乏专门针对 RISC-V V 状态感知的 LLM 推理调度策略，这是一个兼具理论价值与工程意义的开放问题。本赛题以 RISC-V Vector 扩展为实验平台，其核心关注点——具有高代价扩展状态的处理器在 AI 推理负载下的 OS 调度协同——同样适用于 x86 AMX/AVX-512、ARM SVE2 等架构，参赛成果具备向其他平台迁移的理论基础。</w:t>
      </w:r>
    </w:p>
    <w:p w:rsidR="00F96ADD" w:rsidRDefault="00F96ADD">
      <w:pPr>
        <w:spacing w:line="240" w:lineRule="auto"/>
        <w:rPr>
          <w:rFonts w:ascii="仿宋" w:eastAsia="仿宋" w:hAnsi="仿宋" w:cs="仿宋"/>
          <w:b/>
          <w:bCs/>
          <w:sz w:val="28"/>
          <w:szCs w:val="28"/>
          <w:lang w:eastAsia="zh-CN"/>
        </w:rPr>
      </w:pPr>
    </w:p>
    <w:p w:rsidR="00F96ADD" w:rsidRDefault="00F96ADD">
      <w:pPr>
        <w:spacing w:line="240" w:lineRule="auto"/>
        <w:rPr>
          <w:rFonts w:ascii="仿宋" w:eastAsia="仿宋" w:hAnsi="仿宋" w:cs="仿宋"/>
          <w:b/>
          <w:bCs/>
          <w:sz w:val="28"/>
          <w:szCs w:val="28"/>
          <w:lang w:eastAsia="zh-CN"/>
        </w:rPr>
      </w:pP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pStyle w:val="11"/>
        <w:numPr>
          <w:ilvl w:val="0"/>
          <w:numId w:val="19"/>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基于 openEuler、openKylin、OpenHarmony 等至少一个国内主流开源操作系统开发，鼓励在更多Linux发行版上编译、运行和测试。</w:t>
      </w:r>
    </w:p>
    <w:p w:rsidR="00F96ADD" w:rsidRDefault="0052631E">
      <w:pPr>
        <w:pStyle w:val="11"/>
        <w:numPr>
          <w:ilvl w:val="0"/>
          <w:numId w:val="19"/>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问题量化（必须完成）</w:t>
      </w:r>
      <w:r>
        <w:rPr>
          <w:rFonts w:ascii="仿宋" w:eastAsia="仿宋" w:hAnsi="仿宋" w:cs="仿宋" w:hint="eastAsia"/>
          <w:sz w:val="28"/>
          <w:szCs w:val="28"/>
          <w:lang w:eastAsia="zh-CN"/>
        </w:rPr>
        <w:br/>
        <w:t>在 RISC-V RVV 1.0 环境下，可采用内核 tracepoint、kprobe、eBPF 程序、perf/PMU 或其他等价、可复现的系统观测手段，对 V 状态保存/恢复路径插桩（如挂载内核函数 riscv_vstate_save），量化多并发 LLM 推理场景下 V状态上下文切换的实际开销，建立其与并发请求数、模型规模之间的量化关系，分析该开销对推理吞吐与延迟的影响。若实验平台 PMU 支持相关硬件事件，可作为辅助验证手段，但非必要。</w:t>
      </w:r>
    </w:p>
    <w:p w:rsidR="00F96ADD" w:rsidRDefault="0052631E">
      <w:pPr>
        <w:pStyle w:val="11"/>
        <w:numPr>
          <w:ilvl w:val="0"/>
          <w:numId w:val="19"/>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调度优化实现（必须完成，以下策略为推荐参考路径，允许使用其他等价的OS 调度优化机制，至少完成一种）</w:t>
      </w:r>
    </w:p>
    <w:p w:rsidR="00F96ADD" w:rsidRDefault="0052631E">
      <w:pPr>
        <w:pStyle w:val="11"/>
        <w:numPr>
          <w:ilvl w:val="1"/>
          <w:numId w:val="20"/>
        </w:numPr>
        <w:spacing w:line="0" w:lineRule="atLeast"/>
        <w:ind w:firstLineChars="0"/>
        <w:rPr>
          <w:rFonts w:ascii="仿宋" w:eastAsia="仿宋" w:hAnsi="仿宋" w:cs="仿宋"/>
          <w:sz w:val="28"/>
          <w:szCs w:val="28"/>
        </w:rPr>
      </w:pPr>
      <w:r>
        <w:rPr>
          <w:rFonts w:ascii="仿宋" w:eastAsia="仿宋" w:hAnsi="仿宋" w:cs="仿宋" w:hint="eastAsia"/>
          <w:sz w:val="28"/>
          <w:szCs w:val="28"/>
        </w:rPr>
        <w:t>结合 CPU affinity 与 cgroup cpuset 策略，将推理服务的工作线程池统一绑定至指定核心集合（llama.cpp 可通过 --cpu-mask / --cpu-range 配合 -t / -tb 参数进行线程与 CPU 绑定控制），降低线程迁移与抢占导致的 V 状态保存/恢复频率（入门级方案，同等有效）；</w:t>
      </w:r>
    </w:p>
    <w:p w:rsidR="00F96ADD" w:rsidRDefault="0052631E">
      <w:pPr>
        <w:pStyle w:val="11"/>
        <w:numPr>
          <w:ilvl w:val="1"/>
          <w:numId w:val="20"/>
        </w:numPr>
        <w:spacing w:line="0" w:lineRule="atLeast"/>
        <w:ind w:firstLineChars="0"/>
        <w:rPr>
          <w:rFonts w:ascii="仿宋" w:eastAsia="仿宋" w:hAnsi="仿宋" w:cs="仿宋"/>
          <w:sz w:val="28"/>
          <w:szCs w:val="28"/>
        </w:rPr>
      </w:pPr>
      <w:r>
        <w:rPr>
          <w:rFonts w:ascii="仿宋" w:eastAsia="仿宋" w:hAnsi="仿宋" w:cs="仿宋" w:hint="eastAsia"/>
          <w:sz w:val="28"/>
          <w:szCs w:val="28"/>
        </w:rPr>
        <w:t>基于 sched_ext（Linux 6.12+ 的 BPF 可扩展调度框架）实现 V 状态感知调度器，或基于 sched_setattr / affinity / cpuset 等现有接口对持有dirty V 状态的推理线程进行调度提示与放置优化，减少同一时间窗口内的 V 状态切换次数（进阶方案）；</w:t>
      </w:r>
    </w:p>
    <w:p w:rsidR="00F96ADD" w:rsidRDefault="0052631E">
      <w:pPr>
        <w:pStyle w:val="11"/>
        <w:numPr>
          <w:ilvl w:val="0"/>
          <w:numId w:val="19"/>
        </w:numPr>
        <w:spacing w:line="0" w:lineRule="atLeast"/>
        <w:ind w:firstLineChars="0"/>
        <w:rPr>
          <w:rFonts w:ascii="仿宋" w:eastAsia="仿宋" w:hAnsi="仿宋" w:cs="仿宋"/>
          <w:sz w:val="28"/>
          <w:szCs w:val="28"/>
        </w:rPr>
      </w:pPr>
      <w:r>
        <w:rPr>
          <w:rFonts w:ascii="仿宋" w:eastAsia="仿宋" w:hAnsi="仿宋" w:cs="仿宋" w:hint="eastAsia"/>
          <w:sz w:val="28"/>
          <w:szCs w:val="28"/>
        </w:rPr>
        <w:t>性能评测（必须完成）</w:t>
      </w:r>
      <w:r>
        <w:rPr>
          <w:rFonts w:ascii="仿宋" w:eastAsia="仿宋" w:hAnsi="仿宋" w:cs="仿宋" w:hint="eastAsia"/>
          <w:sz w:val="28"/>
          <w:szCs w:val="28"/>
        </w:rPr>
        <w:br/>
        <w:t>以 llama.cpp server 模式为基准，使用不超过 3B 参数量的量化模型（如Llama-3.2-1B/3B Q4_K_M），在 2、4、8 并发请求场景下，采用统一基线配置（相同模型与量化版本、相同 --threads 参数、相同输入长度分布、CPU频率策略固定为 performance governor），每组配置至少重复 3 次，报告均值与标准差，对比优化前后的推理吞吐（TPS）、平均 TTFT 与 P95 TTFT（毫秒）。性能评测数据须来自真实 RVV 1.0 硬件。</w:t>
      </w:r>
    </w:p>
    <w:p w:rsidR="00F96ADD" w:rsidRDefault="00F96ADD">
      <w:pPr>
        <w:pStyle w:val="11"/>
        <w:numPr>
          <w:ilvl w:val="255"/>
          <w:numId w:val="0"/>
        </w:numPr>
        <w:spacing w:line="0" w:lineRule="atLeast"/>
        <w:rPr>
          <w:rFonts w:ascii="仿宋" w:eastAsia="仿宋" w:hAnsi="仿宋" w:cs="仿宋"/>
          <w:sz w:val="28"/>
          <w:szCs w:val="28"/>
        </w:rPr>
      </w:pPr>
    </w:p>
    <w:p w:rsidR="00F96ADD" w:rsidRDefault="0052631E">
      <w:pPr>
        <w:pStyle w:val="11"/>
        <w:numPr>
          <w:ilvl w:val="0"/>
          <w:numId w:val="19"/>
        </w:numPr>
        <w:spacing w:line="0" w:lineRule="atLeast"/>
        <w:ind w:firstLineChars="0"/>
        <w:rPr>
          <w:rFonts w:ascii="仿宋" w:eastAsia="仿宋" w:hAnsi="仿宋" w:cs="仿宋"/>
          <w:sz w:val="28"/>
          <w:szCs w:val="28"/>
        </w:rPr>
      </w:pPr>
      <w:r>
        <w:rPr>
          <w:rFonts w:ascii="仿宋" w:eastAsia="仿宋" w:hAnsi="仿宋" w:cs="仿宋" w:hint="eastAsia"/>
          <w:sz w:val="28"/>
          <w:szCs w:val="28"/>
        </w:rPr>
        <w:t>可选完成项</w:t>
      </w:r>
    </w:p>
    <w:p w:rsidR="00F96ADD" w:rsidRDefault="0052631E">
      <w:pPr>
        <w:pStyle w:val="11"/>
        <w:numPr>
          <w:ilvl w:val="1"/>
          <w:numId w:val="20"/>
        </w:numPr>
        <w:spacing w:line="0" w:lineRule="atLeast"/>
        <w:ind w:firstLineChars="0"/>
        <w:rPr>
          <w:rFonts w:ascii="仿宋" w:eastAsia="仿宋" w:hAnsi="仿宋" w:cs="仿宋"/>
          <w:sz w:val="28"/>
          <w:szCs w:val="28"/>
        </w:rPr>
      </w:pPr>
      <w:r>
        <w:rPr>
          <w:rFonts w:ascii="仿宋" w:eastAsia="仿宋" w:hAnsi="仿宋" w:cs="仿宋" w:hint="eastAsia"/>
          <w:sz w:val="28"/>
          <w:szCs w:val="28"/>
        </w:rPr>
        <w:t>探索用户态-内核调度提示接口设计（如通过 sched_setattr 扩展 flag 或自定义 ioctl），允许推理框架向调度器声明计算阶段，不限定接口形式；</w:t>
      </w:r>
    </w:p>
    <w:p w:rsidR="00F96ADD" w:rsidRDefault="0052631E">
      <w:pPr>
        <w:pStyle w:val="11"/>
        <w:numPr>
          <w:ilvl w:val="1"/>
          <w:numId w:val="20"/>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与 x86（AVX2/AVX-512）平台进行横向对比，定量分析 RVV VLA 设计在V 状态切换问题上的特殊性；</w:t>
      </w:r>
    </w:p>
    <w:p w:rsidR="00F96ADD" w:rsidRDefault="0052631E">
      <w:pPr>
        <w:pStyle w:val="11"/>
        <w:numPr>
          <w:ilvl w:val="1"/>
          <w:numId w:val="20"/>
        </w:numPr>
        <w:spacing w:line="0" w:lineRule="atLeast"/>
        <w:ind w:firstLineChars="0"/>
        <w:rPr>
          <w:rFonts w:ascii="仿宋" w:eastAsia="仿宋" w:hAnsi="仿宋" w:cs="仿宋"/>
          <w:sz w:val="28"/>
          <w:szCs w:val="28"/>
        </w:rPr>
      </w:pPr>
      <w:r>
        <w:rPr>
          <w:rFonts w:ascii="仿宋" w:eastAsia="仿宋" w:hAnsi="仿宋" w:cs="仿宋" w:hint="eastAsia"/>
          <w:sz w:val="28"/>
          <w:szCs w:val="28"/>
        </w:rPr>
        <w:t>向 llama.cpp 或 Linux 内核上游社区提交相关补丁或 RFC，附上链接。</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pStyle w:val="11"/>
        <w:numPr>
          <w:ilvl w:val="0"/>
          <w:numId w:val="21"/>
        </w:numPr>
        <w:spacing w:line="0" w:lineRule="atLeast"/>
        <w:ind w:firstLineChars="0"/>
        <w:rPr>
          <w:rFonts w:ascii="仿宋" w:eastAsia="仿宋" w:hAnsi="仿宋" w:cs="仿宋"/>
          <w:sz w:val="28"/>
          <w:szCs w:val="28"/>
        </w:rPr>
      </w:pPr>
      <w:r>
        <w:rPr>
          <w:rFonts w:ascii="仿宋" w:eastAsia="仿宋" w:hAnsi="仿宋" w:cs="仿宋" w:hint="eastAsia"/>
          <w:sz w:val="28"/>
          <w:szCs w:val="28"/>
        </w:rPr>
        <w:t>项目代码（40 分）</w:t>
      </w:r>
    </w:p>
    <w:p w:rsidR="00F96ADD" w:rsidRDefault="0052631E">
      <w:pPr>
        <w:pStyle w:val="11"/>
        <w:numPr>
          <w:ilvl w:val="1"/>
          <w:numId w:val="22"/>
        </w:numPr>
        <w:spacing w:line="0" w:lineRule="atLeast"/>
        <w:ind w:firstLineChars="0"/>
        <w:rPr>
          <w:rFonts w:ascii="仿宋" w:eastAsia="仿宋" w:hAnsi="仿宋" w:cs="仿宋"/>
          <w:sz w:val="28"/>
          <w:szCs w:val="28"/>
        </w:rPr>
      </w:pPr>
      <w:r>
        <w:rPr>
          <w:rFonts w:ascii="仿宋" w:eastAsia="仿宋" w:hAnsi="仿宋" w:cs="仿宋" w:hint="eastAsia"/>
          <w:sz w:val="28"/>
          <w:szCs w:val="28"/>
        </w:rPr>
        <w:t>代码功能实现度</w:t>
      </w:r>
    </w:p>
    <w:p w:rsidR="00F96ADD" w:rsidRDefault="0052631E">
      <w:pPr>
        <w:pStyle w:val="11"/>
        <w:numPr>
          <w:ilvl w:val="2"/>
          <w:numId w:val="23"/>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实现 V 状态上下文切换开销的量化分析工具，能够统计 V 状态保存/恢复次数、相关内核路径（如 riscv_vstate_save）调用频次或 dirty V线程被抢占事件，并量化其开销（10 分）</w:t>
      </w:r>
    </w:p>
    <w:p w:rsidR="00F96ADD" w:rsidRDefault="0052631E">
      <w:pPr>
        <w:pStyle w:val="11"/>
        <w:numPr>
          <w:ilvl w:val="2"/>
          <w:numId w:val="23"/>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实现至少一种 V 状态感知调度优化策略，功能完整、可正常运行（15 分）</w:t>
      </w:r>
    </w:p>
    <w:p w:rsidR="00F96ADD" w:rsidRDefault="0052631E">
      <w:pPr>
        <w:pStyle w:val="11"/>
        <w:numPr>
          <w:ilvl w:val="1"/>
          <w:numId w:val="22"/>
        </w:numPr>
        <w:spacing w:line="0" w:lineRule="atLeast"/>
        <w:ind w:firstLineChars="0"/>
        <w:rPr>
          <w:rFonts w:ascii="仿宋" w:eastAsia="仿宋" w:hAnsi="仿宋" w:cs="仿宋"/>
          <w:sz w:val="28"/>
          <w:szCs w:val="28"/>
        </w:rPr>
      </w:pPr>
      <w:r>
        <w:rPr>
          <w:rFonts w:ascii="仿宋" w:eastAsia="仿宋" w:hAnsi="仿宋" w:cs="仿宋" w:hint="eastAsia"/>
          <w:sz w:val="28"/>
          <w:szCs w:val="28"/>
        </w:rPr>
        <w:t>代码实现正确性与性能</w:t>
      </w:r>
    </w:p>
    <w:p w:rsidR="00F96ADD" w:rsidRDefault="0052631E">
      <w:pPr>
        <w:pStyle w:val="11"/>
        <w:numPr>
          <w:ilvl w:val="2"/>
          <w:numId w:val="22"/>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在不少于 2 种并发场景下，推理吞吐（TPS）、平均 TTFT 或 P95 TTFT 相比统一基线有稳定、可重复的改善；吞吐略降但尾延迟显著改善者可酌情给分（10 分）</w:t>
      </w:r>
    </w:p>
    <w:p w:rsidR="00F96ADD" w:rsidRDefault="0052631E">
      <w:pPr>
        <w:pStyle w:val="11"/>
        <w:numPr>
          <w:ilvl w:val="1"/>
          <w:numId w:val="22"/>
        </w:numPr>
        <w:spacing w:line="0" w:lineRule="atLeast"/>
        <w:ind w:firstLineChars="0"/>
        <w:rPr>
          <w:rFonts w:ascii="仿宋" w:eastAsia="仿宋" w:hAnsi="仿宋" w:cs="仿宋"/>
          <w:sz w:val="28"/>
          <w:szCs w:val="28"/>
        </w:rPr>
      </w:pPr>
      <w:r>
        <w:rPr>
          <w:rFonts w:ascii="仿宋" w:eastAsia="仿宋" w:hAnsi="仿宋" w:cs="仿宋" w:hint="eastAsia"/>
          <w:sz w:val="28"/>
          <w:szCs w:val="28"/>
        </w:rPr>
        <w:t>代码质量与风格</w:t>
      </w:r>
    </w:p>
    <w:p w:rsidR="00F96ADD" w:rsidRDefault="0052631E">
      <w:pPr>
        <w:pStyle w:val="11"/>
        <w:numPr>
          <w:ilvl w:val="2"/>
          <w:numId w:val="22"/>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代码结构清晰，关键逻辑有注释，提供完整的构建与运行说明（5 分）</w:t>
      </w:r>
    </w:p>
    <w:p w:rsidR="00F96ADD" w:rsidRDefault="0052631E">
      <w:pPr>
        <w:pStyle w:val="11"/>
        <w:numPr>
          <w:ilvl w:val="0"/>
          <w:numId w:val="21"/>
        </w:numPr>
        <w:spacing w:line="0" w:lineRule="atLeast"/>
        <w:ind w:firstLineChars="0"/>
        <w:rPr>
          <w:rFonts w:ascii="仿宋" w:eastAsia="仿宋" w:hAnsi="仿宋" w:cs="仿宋"/>
          <w:sz w:val="28"/>
          <w:szCs w:val="28"/>
        </w:rPr>
      </w:pPr>
      <w:r>
        <w:rPr>
          <w:rFonts w:ascii="仿宋" w:eastAsia="仿宋" w:hAnsi="仿宋" w:cs="仿宋" w:hint="eastAsia"/>
          <w:sz w:val="28"/>
          <w:szCs w:val="28"/>
        </w:rPr>
        <w:t>技术报告（40 分）</w:t>
      </w:r>
    </w:p>
    <w:p w:rsidR="00F96ADD" w:rsidRDefault="0052631E">
      <w:pPr>
        <w:pStyle w:val="11"/>
        <w:numPr>
          <w:ilvl w:val="1"/>
          <w:numId w:val="2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设计方案：V 状态切换问题分析准确，调度优化方案设计清晰，能够说明与现有 Linux 调度机制（CFS、lazy save）的关系（10 分）</w:t>
      </w:r>
    </w:p>
    <w:p w:rsidR="00F96ADD" w:rsidRDefault="0052631E">
      <w:pPr>
        <w:pStyle w:val="11"/>
        <w:numPr>
          <w:ilvl w:val="1"/>
          <w:numId w:val="2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lastRenderedPageBreak/>
        <w:t>实现方案：实现细节描述完整，包含系统架构图或关键流程图，对已有相关工作（sched_ext、RVV 推理优化等）有准确调研与引用（10 分）</w:t>
      </w:r>
    </w:p>
    <w:p w:rsidR="00F96ADD" w:rsidRDefault="0052631E">
      <w:pPr>
        <w:pStyle w:val="11"/>
        <w:numPr>
          <w:ilvl w:val="1"/>
          <w:numId w:val="2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运行效果/测试结果：测试数据规范（含测试环境描述、统一基线配置说明、均值与标准差、各并发档位结果），实验可复现，提供演示视频（3–5 分钟）；正式性能评分所采用的数据须来自真实 RVV 1.0 硬件，QEMU 数据如提供，仅作为功能验证或补充分析材料，需与真实硬件数据分开呈现，不计入性能收益得分（10 分）</w:t>
      </w:r>
    </w:p>
    <w:p w:rsidR="00F96ADD" w:rsidRDefault="0052631E">
      <w:pPr>
        <w:pStyle w:val="11"/>
        <w:numPr>
          <w:ilvl w:val="1"/>
          <w:numId w:val="2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特色创新：方案是否提出新的调度原语、用户态-内核协同机制，或对问题有更深层次的分析与拓展（10 分）</w:t>
      </w:r>
    </w:p>
    <w:p w:rsidR="00F96ADD" w:rsidRDefault="0052631E">
      <w:pPr>
        <w:pStyle w:val="11"/>
        <w:numPr>
          <w:ilvl w:val="0"/>
          <w:numId w:val="21"/>
        </w:numPr>
        <w:spacing w:line="0" w:lineRule="atLeast"/>
        <w:ind w:firstLineChars="0"/>
        <w:rPr>
          <w:rFonts w:ascii="仿宋" w:eastAsia="仿宋" w:hAnsi="仿宋" w:cs="仿宋"/>
          <w:sz w:val="28"/>
          <w:szCs w:val="28"/>
        </w:rPr>
      </w:pPr>
      <w:r>
        <w:rPr>
          <w:rFonts w:ascii="仿宋" w:eastAsia="仿宋" w:hAnsi="仿宋" w:cs="仿宋" w:hint="eastAsia"/>
          <w:sz w:val="28"/>
          <w:szCs w:val="28"/>
        </w:rPr>
        <w:t>开发过程（20 分）</w:t>
      </w:r>
    </w:p>
    <w:p w:rsidR="00F96ADD" w:rsidRDefault="0052631E">
      <w:pPr>
        <w:pStyle w:val="11"/>
        <w:numPr>
          <w:ilvl w:val="1"/>
          <w:numId w:val="2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代码提交情况：Git 提交历史规范，工作量分布合理，提交信息清晰，体现迭代过程（15 分）</w:t>
      </w:r>
    </w:p>
    <w:p w:rsidR="00F96ADD" w:rsidRDefault="0052631E">
      <w:pPr>
        <w:pStyle w:val="11"/>
        <w:numPr>
          <w:ilvl w:val="1"/>
          <w:numId w:val="24"/>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团队协作情况：成员分工明确，协作有效（5 分）</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薛老师 </w:t>
      </w:r>
      <w:hyperlink r:id="rId9" w:history="1">
        <w:r>
          <w:rPr>
            <w:rStyle w:val="a7"/>
            <w:rFonts w:ascii="仿宋" w:eastAsia="仿宋" w:hAnsi="仿宋" w:cs="仿宋" w:hint="eastAsia"/>
            <w:sz w:val="28"/>
            <w:szCs w:val="28"/>
            <w:lang w:eastAsia="zh-CN"/>
          </w:rPr>
          <w:t>xueruini@uestc.edu.cn</w:t>
        </w:r>
      </w:hyperlink>
      <w:r>
        <w:rPr>
          <w:rFonts w:ascii="仿宋" w:eastAsia="仿宋" w:hAnsi="仿宋" w:cs="仿宋" w:hint="eastAsia"/>
          <w:sz w:val="28"/>
          <w:szCs w:val="28"/>
          <w:lang w:eastAsia="zh-CN"/>
        </w:rPr>
        <w:t xml:space="preserve">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pStyle w:val="11"/>
        <w:numPr>
          <w:ilvl w:val="0"/>
          <w:numId w:val="25"/>
        </w:numPr>
        <w:spacing w:line="0" w:lineRule="atLeast"/>
        <w:ind w:left="0" w:firstLineChars="0" w:firstLine="0"/>
        <w:rPr>
          <w:rFonts w:ascii="仿宋" w:eastAsia="仿宋" w:hAnsi="仿宋" w:cs="仿宋"/>
          <w:sz w:val="28"/>
          <w:szCs w:val="28"/>
        </w:rPr>
      </w:pPr>
      <w:r>
        <w:rPr>
          <w:rFonts w:ascii="仿宋" w:eastAsia="仿宋" w:hAnsi="仿宋" w:cs="仿宋" w:hint="eastAsia"/>
          <w:sz w:val="28"/>
          <w:szCs w:val="28"/>
        </w:rPr>
        <w:t>RISC-V Vector Extension Specification v1.0 https://github.com/riscv/riscv-v-spec</w:t>
      </w:r>
    </w:p>
    <w:p w:rsidR="00F96ADD" w:rsidRDefault="0052631E">
      <w:pPr>
        <w:pStyle w:val="11"/>
        <w:numPr>
          <w:ilvl w:val="0"/>
          <w:numId w:val="25"/>
        </w:numPr>
        <w:spacing w:line="0" w:lineRule="atLeast"/>
        <w:ind w:left="0" w:firstLineChars="0" w:firstLine="0"/>
        <w:rPr>
          <w:rFonts w:ascii="仿宋" w:eastAsia="仿宋" w:hAnsi="仿宋" w:cs="仿宋"/>
          <w:sz w:val="28"/>
          <w:szCs w:val="28"/>
        </w:rPr>
      </w:pPr>
      <w:r>
        <w:rPr>
          <w:rFonts w:ascii="仿宋" w:eastAsia="仿宋" w:hAnsi="仿宋" w:cs="仿宋" w:hint="eastAsia"/>
          <w:sz w:val="28"/>
          <w:szCs w:val="28"/>
        </w:rPr>
        <w:t>Linux Kernel: Vector Extension Support for RISC-V. https://docs.kernel.org/arch/riscv/vector.html</w:t>
      </w:r>
    </w:p>
    <w:p w:rsidR="00F96ADD" w:rsidRDefault="0052631E">
      <w:pPr>
        <w:pStyle w:val="11"/>
        <w:numPr>
          <w:ilvl w:val="0"/>
          <w:numId w:val="25"/>
        </w:numPr>
        <w:spacing w:line="0" w:lineRule="atLeast"/>
        <w:ind w:left="0" w:firstLineChars="0" w:firstLine="0"/>
        <w:rPr>
          <w:rFonts w:ascii="仿宋" w:eastAsia="仿宋" w:hAnsi="仿宋" w:cs="仿宋"/>
          <w:sz w:val="28"/>
          <w:szCs w:val="28"/>
        </w:rPr>
      </w:pPr>
      <w:r>
        <w:rPr>
          <w:rFonts w:ascii="仿宋" w:eastAsia="仿宋" w:hAnsi="仿宋" w:cs="仿宋" w:hint="eastAsia"/>
          <w:sz w:val="28"/>
          <w:szCs w:val="28"/>
        </w:rPr>
        <w:t>Linux sched_ext Documentation (Linux 6.12+). https://docs.kernel.org/scheduler/sched-ext.html</w:t>
      </w:r>
    </w:p>
    <w:p w:rsidR="00F96ADD" w:rsidRDefault="0052631E">
      <w:pPr>
        <w:pStyle w:val="11"/>
        <w:numPr>
          <w:ilvl w:val="0"/>
          <w:numId w:val="25"/>
        </w:numPr>
        <w:spacing w:line="0" w:lineRule="atLeast"/>
        <w:ind w:left="0" w:firstLineChars="0" w:firstLine="0"/>
        <w:rPr>
          <w:rFonts w:ascii="仿宋" w:eastAsia="仿宋" w:hAnsi="仿宋" w:cs="仿宋"/>
          <w:sz w:val="28"/>
          <w:szCs w:val="28"/>
        </w:rPr>
      </w:pPr>
      <w:r>
        <w:rPr>
          <w:rFonts w:ascii="仿宋" w:eastAsia="仿宋" w:hAnsi="仿宋" w:cs="仿宋" w:hint="eastAsia"/>
          <w:sz w:val="28"/>
          <w:szCs w:val="28"/>
        </w:rPr>
        <w:t>llama.cpp RVV 1.0 k-quant kernels (PR #12530, merged 2025-03). https://github.com/ggml-org/llama.cpp/pull/12530</w:t>
      </w:r>
    </w:p>
    <w:p w:rsidR="00F96ADD" w:rsidRDefault="0052631E">
      <w:pPr>
        <w:pStyle w:val="11"/>
        <w:numPr>
          <w:ilvl w:val="0"/>
          <w:numId w:val="25"/>
        </w:numPr>
        <w:spacing w:line="0" w:lineRule="atLeast"/>
        <w:ind w:left="0" w:firstLineChars="0" w:firstLine="0"/>
        <w:rPr>
          <w:rFonts w:ascii="仿宋" w:eastAsia="仿宋" w:hAnsi="仿宋" w:cs="仿宋"/>
          <w:b/>
          <w:sz w:val="28"/>
          <w:szCs w:val="28"/>
        </w:rPr>
      </w:pPr>
      <w:r>
        <w:rPr>
          <w:rFonts w:ascii="仿宋" w:eastAsia="仿宋" w:hAnsi="仿宋" w:cs="仿宋" w:hint="eastAsia"/>
          <w:sz w:val="28"/>
          <w:szCs w:val="28"/>
        </w:rPr>
        <w:t>V-Seek: Efficient LLM Inference on 64-core RISC-V Platform. https://arxiv.org/abs/2503.17422</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lastRenderedPageBreak/>
        <w:t>参赛资源支持：</w:t>
      </w:r>
    </w:p>
    <w:p w:rsidR="00F96ADD" w:rsidRDefault="0052631E">
      <w:pPr>
        <w:pStyle w:val="11"/>
        <w:numPr>
          <w:ilvl w:val="255"/>
          <w:numId w:val="0"/>
        </w:num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说明：以下内容仅为帮助参赛队评估实现可行性的参考配置与资源示例，原则上由参赛队自行准备；除大赛组委会后续另行明确通知外，不表示主办方统一、免费或默认提供相关硬件、模型、开发环境与运行条件。</w:t>
      </w:r>
    </w:p>
    <w:p w:rsidR="00F96ADD" w:rsidRDefault="0052631E">
      <w:pPr>
        <w:pStyle w:val="11"/>
        <w:numPr>
          <w:ilvl w:val="0"/>
          <w:numId w:val="25"/>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功能验证平台（调度策略逻辑与 eBPF 程序正确性验证）：QEMU 9.x 仿真：-cpu rv64,v=true,vlen=256（或 vlen=512），无需实体硬件，可完成必做项 1、2 的功能实现与验证。</w:t>
      </w:r>
    </w:p>
    <w:p w:rsidR="00F96ADD" w:rsidRDefault="0052631E">
      <w:pPr>
        <w:pStyle w:val="11"/>
        <w:numPr>
          <w:ilvl w:val="0"/>
          <w:numId w:val="25"/>
        </w:numPr>
        <w:spacing w:line="0" w:lineRule="atLeast"/>
        <w:ind w:firstLineChars="0"/>
        <w:rPr>
          <w:rFonts w:ascii="仿宋" w:eastAsia="仿宋" w:hAnsi="仿宋" w:cs="仿宋"/>
          <w:sz w:val="28"/>
          <w:szCs w:val="28"/>
        </w:rPr>
      </w:pPr>
      <w:r>
        <w:rPr>
          <w:rFonts w:ascii="仿宋" w:eastAsia="仿宋" w:hAnsi="仿宋" w:cs="仿宋" w:hint="eastAsia"/>
          <w:sz w:val="28"/>
          <w:szCs w:val="28"/>
        </w:rPr>
        <w:t>性能评测平台（TTFT、TPS 数据须来自此类环境）需采用实际硬件环境，如SpacemiT K1（BananaPi BPI-F3 / Milk-V Jupiter）：RVV 1.0，VLEN=256</w:t>
      </w:r>
    </w:p>
    <w:p w:rsidR="00F96ADD" w:rsidRDefault="00F96ADD">
      <w:pPr>
        <w:rPr>
          <w:rFonts w:ascii="仿宋" w:eastAsia="仿宋" w:hAnsi="仿宋" w:cs="仿宋"/>
          <w:sz w:val="28"/>
          <w:szCs w:val="28"/>
          <w:lang w:eastAsia="zh-CN"/>
        </w:rPr>
      </w:pPr>
    </w:p>
    <w:p w:rsidR="00F96ADD" w:rsidRDefault="00F96ADD">
      <w:pPr>
        <w:rPr>
          <w:rFonts w:ascii="仿宋" w:eastAsia="仿宋" w:hAnsi="仿宋" w:cs="仿宋"/>
          <w:sz w:val="28"/>
          <w:szCs w:val="28"/>
          <w:lang w:eastAsia="zh-CN"/>
        </w:rPr>
      </w:pPr>
    </w:p>
    <w:p w:rsidR="00F96ADD" w:rsidRDefault="0052631E">
      <w:pPr>
        <w:rPr>
          <w:rFonts w:ascii="仿宋" w:eastAsia="仿宋" w:hAnsi="仿宋" w:cs="仿宋"/>
          <w:bCs/>
          <w:sz w:val="28"/>
          <w:szCs w:val="28"/>
        </w:rPr>
      </w:pPr>
      <w:r>
        <w:rPr>
          <w:rFonts w:ascii="仿宋" w:eastAsia="仿宋" w:hAnsi="仿宋" w:cs="仿宋" w:hint="eastAsia"/>
          <w:bCs/>
          <w:sz w:val="28"/>
          <w:szCs w:val="28"/>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7.赛题题目：基于跨机互联总线的高性能 RPC 系统（高校赛题）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随着 CXL（Compute Express Link）、UB（Unified Bus）等高性能互联总线技术的发展，跨主机共享内存正在成为新一代高性能系统软件的重要基础能力。相比传统基于网络协议栈的远程过程调用（RPC）方式，CXL 使得跨节点共享内存访问成为可能，为构建低延迟、高吞吐、低拷贝的软件系统提供了新的技术路径。</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本赛题拟围绕“基于跨机共享内存构建 RPC 系统”展开，探索面向新型硬件互连条件下的远程调用框架设计与实现。项目将聚焦于共享内存环境中的调用路径优化、复杂数据结构跨边界传递、资源生命周期管理等关键问题，设计一套高性能RPC 运行时系统。</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本赛题希望通过这一系统原型，验证以下方向的可行性：一是利用共享内存能力缩短 RPC 软件路径，降低远程调用延迟；二是探索基于共享内存其他可能的调用路径，进一步提升RPC系统的吞吐量。</w:t>
      </w:r>
    </w:p>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参赛作品需围绕跨主机共享内存环境下的 RPC 系统展开设计与实现，形成一套具有原型验证能力的系统方案。作品应突出“共享内存 + 多路径 RPC”的技术特点，并在设计、实现和测试上体现系统创新性。</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参赛作品包括但不限于以下内容：</w:t>
      </w:r>
    </w:p>
    <w:p w:rsidR="00F96ADD" w:rsidRDefault="0052631E">
      <w:pPr>
        <w:pStyle w:val="11"/>
        <w:numPr>
          <w:ilvl w:val="0"/>
          <w:numId w:val="2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基于 openEuler、openKylin、OpenHarmony 等至少一个国内主流开源操作系统开发，鼓励在更多Linux发行版上编译、运行和测试；</w:t>
      </w:r>
    </w:p>
    <w:p w:rsidR="00F96ADD" w:rsidRDefault="0052631E">
      <w:pPr>
        <w:pStyle w:val="11"/>
        <w:numPr>
          <w:ilvl w:val="0"/>
          <w:numId w:val="2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设计并实现基于共享内存的 RPC 运行时框架，支持请求提交、远程执行、结果返回与资源回收；</w:t>
      </w:r>
    </w:p>
    <w:p w:rsidR="00F96ADD" w:rsidRDefault="0052631E">
      <w:pPr>
        <w:pStyle w:val="11"/>
        <w:numPr>
          <w:ilvl w:val="0"/>
          <w:numId w:val="2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支持多种远程调用的执行路径，并提供统一的调用接口；</w:t>
      </w:r>
    </w:p>
    <w:p w:rsidR="00F96ADD" w:rsidRDefault="0052631E">
      <w:pPr>
        <w:pStyle w:val="11"/>
        <w:numPr>
          <w:ilvl w:val="0"/>
          <w:numId w:val="2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支持基于运行时状态的自动路径选择机制，支持复杂返回值跨边界传递，包括字符串、动态数组及复合结构体等典型类型；</w:t>
      </w:r>
    </w:p>
    <w:p w:rsidR="00F96ADD" w:rsidRDefault="0052631E">
      <w:pPr>
        <w:pStyle w:val="11"/>
        <w:numPr>
          <w:ilvl w:val="0"/>
          <w:numId w:val="26"/>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提供可运行的验证程序与测试样例，展示系统在典型业务场景中的可用性与性能特点。</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lastRenderedPageBreak/>
        <w:t>评分细则（明确评审角度、标准和分值范围）：</w:t>
      </w:r>
    </w:p>
    <w:p w:rsidR="00F96ADD" w:rsidRDefault="0052631E">
      <w:pPr>
        <w:pStyle w:val="11"/>
        <w:numPr>
          <w:ilvl w:val="0"/>
          <w:numId w:val="27"/>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创新性（0–30 分）：是否围绕跨主机共享内存提出了有价值的 RPC 设计思路；是否在多路径调用、复杂返回值、生命周期管理等方面体现出系统创新。</w:t>
      </w:r>
    </w:p>
    <w:p w:rsidR="00F96ADD" w:rsidRDefault="0052631E">
      <w:pPr>
        <w:pStyle w:val="11"/>
        <w:numPr>
          <w:ilvl w:val="0"/>
          <w:numId w:val="27"/>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方案完整性（0–25 分）：赛题目标是否明确，整体架构是否完整，模块划分是否清晰，是否覆盖调用、返回、回收、异常处理等关键链路。</w:t>
      </w:r>
    </w:p>
    <w:p w:rsidR="00F96ADD" w:rsidRDefault="0052631E">
      <w:pPr>
        <w:pStyle w:val="11"/>
        <w:numPr>
          <w:ilvl w:val="0"/>
          <w:numId w:val="27"/>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工程可实现性（0–20 分）：技术路线是否合理，关键难点分析是否到位，实现方案是否具有可落地性。</w:t>
      </w:r>
    </w:p>
    <w:p w:rsidR="00F96ADD" w:rsidRDefault="0052631E">
      <w:pPr>
        <w:pStyle w:val="11"/>
        <w:numPr>
          <w:ilvl w:val="0"/>
          <w:numId w:val="27"/>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性能与效果预期（0–15 分）：是否给出明确的性能优化目标和验证思路，是否能够体现多路径设计的潜在收益。</w:t>
      </w:r>
    </w:p>
    <w:p w:rsidR="00F96ADD" w:rsidRDefault="0052631E">
      <w:pPr>
        <w:pStyle w:val="11"/>
        <w:numPr>
          <w:ilvl w:val="0"/>
          <w:numId w:val="27"/>
        </w:numPr>
        <w:spacing w:line="0" w:lineRule="atLeast"/>
        <w:ind w:firstLineChars="0"/>
        <w:rPr>
          <w:rFonts w:ascii="仿宋" w:eastAsia="仿宋" w:hAnsi="仿宋" w:cs="仿宋"/>
          <w:sz w:val="28"/>
          <w:szCs w:val="28"/>
          <w:lang w:eastAsia="zh-CN"/>
        </w:rPr>
      </w:pPr>
      <w:r>
        <w:rPr>
          <w:rFonts w:ascii="仿宋" w:eastAsia="仿宋" w:hAnsi="仿宋" w:cs="仿宋" w:hint="eastAsia"/>
          <w:sz w:val="28"/>
          <w:szCs w:val="28"/>
          <w:lang w:eastAsia="zh-CN"/>
        </w:rPr>
        <w:t>应用前景（0–10 分）：方案是否具备推广价值，是否能够支撑 KV 存储、缓存、图计算、广告推荐等实际应用场景。</w:t>
      </w:r>
    </w:p>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b/>
          <w:bCs/>
          <w:sz w:val="28"/>
          <w:szCs w:val="28"/>
          <w:lang w:eastAsia="zh-CN"/>
        </w:rPr>
      </w:pPr>
      <w:r>
        <w:rPr>
          <w:rFonts w:ascii="仿宋" w:eastAsia="仿宋" w:hAnsi="仿宋" w:cs="仿宋" w:hint="eastAsia"/>
          <w:sz w:val="28"/>
          <w:szCs w:val="28"/>
          <w:lang w:eastAsia="zh-CN"/>
        </w:rPr>
        <w:t xml:space="preserve">张老师  </w:t>
      </w:r>
      <w:hyperlink r:id="rId10" w:history="1">
        <w:r>
          <w:rPr>
            <w:rStyle w:val="a7"/>
            <w:rFonts w:ascii="仿宋" w:eastAsia="仿宋" w:hAnsi="仿宋" w:cs="仿宋" w:hint="eastAsia"/>
            <w:sz w:val="28"/>
            <w:szCs w:val="28"/>
            <w:lang w:eastAsia="zh-CN"/>
          </w:rPr>
          <w:t>zhangyiming@cs.sjtu.edu.cn</w:t>
        </w:r>
      </w:hyperlink>
      <w:r>
        <w:rPr>
          <w:rStyle w:val="a7"/>
          <w:rFonts w:ascii="仿宋" w:eastAsia="仿宋" w:hAnsi="仿宋" w:cs="仿宋" w:hint="eastAsia"/>
          <w:sz w:val="28"/>
          <w:szCs w:val="28"/>
          <w:lang w:eastAsia="zh-CN"/>
        </w:rPr>
        <w:t xml:space="preserve">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numPr>
          <w:ilvl w:val="0"/>
          <w:numId w:val="27"/>
        </w:numPr>
        <w:spacing w:line="0" w:lineRule="atLeast"/>
        <w:rPr>
          <w:rFonts w:ascii="仿宋" w:eastAsia="仿宋" w:hAnsi="仿宋" w:cs="仿宋"/>
          <w:sz w:val="28"/>
          <w:szCs w:val="28"/>
        </w:rPr>
      </w:pPr>
      <w:r>
        <w:rPr>
          <w:rFonts w:ascii="仿宋" w:eastAsia="仿宋" w:hAnsi="仿宋" w:cs="仿宋" w:hint="eastAsia"/>
          <w:sz w:val="28"/>
          <w:szCs w:val="28"/>
        </w:rPr>
        <w:t>Teng Ma, Zheng Liu, Chengkun Wei, Jialiang Huang, Youwei Zhuo, Haoyu Li, Ning Zhang, Yijin Guan, Dimin Niu, Mingxing Zhang, and Tao Ma. 2024. HydraRPC: RPC in the CXL Era. In 2024 USENIX Annual Technical Conference (USENIX ATC ’24). USENIX Association, 387–395.</w:t>
      </w:r>
    </w:p>
    <w:p w:rsidR="00F96ADD" w:rsidRDefault="0052631E">
      <w:pPr>
        <w:numPr>
          <w:ilvl w:val="0"/>
          <w:numId w:val="27"/>
        </w:numPr>
        <w:spacing w:line="0" w:lineRule="atLeast"/>
        <w:rPr>
          <w:rFonts w:ascii="仿宋" w:eastAsia="仿宋" w:hAnsi="仿宋" w:cs="仿宋"/>
          <w:sz w:val="28"/>
          <w:szCs w:val="28"/>
        </w:rPr>
      </w:pPr>
      <w:r>
        <w:rPr>
          <w:rFonts w:ascii="仿宋" w:eastAsia="仿宋" w:hAnsi="仿宋" w:cs="仿宋" w:hint="eastAsia"/>
          <w:sz w:val="28"/>
          <w:szCs w:val="28"/>
        </w:rPr>
        <w:t xml:space="preserve"> Xiangyu Liu, Huiba Li, Shun Gai, Youmin Chen, and Yiming Zhang. 2026. zBuffer: Zero-Copy and Metadata-Free Serialization for Fast RPC with Scatter-Gather Reflection. In Proceedings of the ACM SIGPLAN Symposium on Principles and Practice of Parallel Programming (PPoPP ’26). ACM, New York, NY, USA.</w:t>
      </w:r>
    </w:p>
    <w:p w:rsidR="00F96ADD" w:rsidRDefault="0052631E">
      <w:pPr>
        <w:numPr>
          <w:ilvl w:val="0"/>
          <w:numId w:val="27"/>
        </w:numPr>
        <w:spacing w:line="0" w:lineRule="atLeast"/>
        <w:rPr>
          <w:rFonts w:ascii="仿宋" w:eastAsia="仿宋" w:hAnsi="仿宋" w:cs="仿宋"/>
          <w:sz w:val="28"/>
          <w:szCs w:val="28"/>
        </w:rPr>
      </w:pPr>
      <w:r>
        <w:rPr>
          <w:rFonts w:ascii="仿宋" w:eastAsia="仿宋" w:hAnsi="仿宋" w:cs="仿宋" w:hint="eastAsia"/>
          <w:sz w:val="28"/>
          <w:szCs w:val="28"/>
        </w:rPr>
        <w:t xml:space="preserve">Suyash Mahar, Ehsan Hajyjasini, Seungjin Lee, Zifeng Zhang, Mingyao Shen, and Steven Swanson. 2024. Telepathic </w:t>
      </w:r>
      <w:r>
        <w:rPr>
          <w:rFonts w:ascii="仿宋" w:eastAsia="仿宋" w:hAnsi="仿宋" w:cs="仿宋" w:hint="eastAsia"/>
          <w:sz w:val="28"/>
          <w:szCs w:val="28"/>
        </w:rPr>
        <w:lastRenderedPageBreak/>
        <w:t>Datacenters: Fast RPCs using Shared CXL Memory. arXiv preprint arXiv:2408.11325.</w:t>
      </w:r>
    </w:p>
    <w:p w:rsidR="00F96ADD" w:rsidRDefault="0052631E">
      <w:pPr>
        <w:numPr>
          <w:ilvl w:val="0"/>
          <w:numId w:val="27"/>
        </w:numPr>
        <w:spacing w:line="0" w:lineRule="atLeast"/>
        <w:rPr>
          <w:rFonts w:ascii="仿宋" w:eastAsia="仿宋" w:hAnsi="仿宋" w:cs="仿宋"/>
          <w:sz w:val="28"/>
          <w:szCs w:val="28"/>
          <w:lang w:eastAsia="zh-CN"/>
        </w:rPr>
      </w:pPr>
      <w:r>
        <w:rPr>
          <w:rFonts w:ascii="仿宋" w:eastAsia="仿宋" w:hAnsi="仿宋" w:cs="仿宋" w:hint="eastAsia"/>
          <w:sz w:val="28"/>
          <w:szCs w:val="28"/>
        </w:rPr>
        <w:t xml:space="preserve">Newton Ni, Yan Sun, Zhiting Zhu, and Emmett Witchel. 2026. Cxlalloc: Safe and Efficient Memory Allocation for a CXL Pod. In Proceedings of the 31st ACM International Conference on Architectural Support for Programming Languages and Operating Systems, Volume 2 (ASPLOS ’26). </w:t>
      </w:r>
      <w:r>
        <w:rPr>
          <w:rFonts w:ascii="仿宋" w:eastAsia="仿宋" w:hAnsi="仿宋" w:cs="仿宋" w:hint="eastAsia"/>
          <w:sz w:val="28"/>
          <w:szCs w:val="28"/>
          <w:lang w:eastAsia="zh-CN"/>
        </w:rPr>
        <w:t>ACM, New York, NY, USA, 18 pages.</w:t>
      </w:r>
    </w:p>
    <w:p w:rsidR="00F96ADD" w:rsidRDefault="00F96ADD">
      <w:pPr>
        <w:spacing w:line="0" w:lineRule="atLeast"/>
        <w:rPr>
          <w:rFonts w:ascii="仿宋" w:eastAsia="仿宋" w:hAnsi="仿宋" w:cs="仿宋"/>
          <w:sz w:val="28"/>
          <w:szCs w:val="28"/>
          <w:lang w:eastAsia="zh-CN"/>
        </w:rPr>
      </w:pPr>
    </w:p>
    <w:p w:rsidR="00F96ADD" w:rsidRDefault="0052631E">
      <w:pPr>
        <w:rPr>
          <w:rFonts w:ascii="仿宋" w:eastAsia="仿宋" w:hAnsi="仿宋" w:cs="仿宋"/>
          <w:bCs/>
          <w:sz w:val="28"/>
          <w:szCs w:val="28"/>
          <w:lang w:eastAsia="zh-CN"/>
        </w:rPr>
      </w:pPr>
      <w:r>
        <w:rPr>
          <w:rFonts w:ascii="仿宋" w:eastAsia="仿宋" w:hAnsi="仿宋" w:cs="仿宋" w:hint="eastAsia"/>
          <w:bCs/>
          <w:sz w:val="28"/>
          <w:szCs w:val="28"/>
          <w:lang w:eastAsia="zh-CN"/>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8.赛题题目：面向智能机器人的AIOS（高校赛题）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AI大小模型、具身智能等技术飞速发展，推动了AIoT、无人系统、机器人从实验室走向复杂应用场景。常见的机器人应用集成了高频视觉感知、实时决策与运动控制，对系统的实时性与资源利用率提出了很高要求。然而，当前此类应用主要基于 Linux 等通用操作系统构建。尽管 Linux 凭借丰富的驱动与软件生态降低了开发门槛，但其通用架构带来的冗余服务开销、长执行路径开销、复杂调度开销以及大容量内存需求开销等，逐渐成为制约机器人端到端性能（如延迟、抖动）的瓶颈。在边缘算力受限的场景下，如何在内核和系统层面设计并实现深度定制、灵活组合、跨层优化等关键技术，释放硬件的极致性能，突破通用Linux内核的限制，成为面向智能机器人的新型智能操作系统的重要课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总体要求：参赛队伍将开源智能机器人（基于 RK3588/SG2002处理器开发板）的操作系统内核从 基于C语言的Linux 完整迁移至基于Rust语言的组件化操作系统内核。在此基础上，实现或补全系统调用、文件接口、关键外设驱动（NPU/USB/UART/摄像头等），打通 基于NPU的推理链路，并通过内核级的调度/内存管理优化与模型轻量化手段，在性能（端到端延迟、启动速度、推理帧数）、硬件资源消耗与能耗比等方面超越 Linux 基线。</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第一阶段要求：将基于Rust语言的组件化操作系统内核，如StarryOS等，在rk3588/sg2002开发板上启动，之后运行开源机器人程序，在rk3588/sg2002开发板上的npu需要将模型进行识别加载推理，启动后若遇到相关问题需要进行解决，完成基本的模型加载。</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第二阶段要求：实现或者完善基于Rust语言的组件化操作系统内核，如StarryOS等的USB等驱动能够支持机器人机械臂的感知，实现机器人的串口支持机械臂电机驱动，完成加载模型成功拾取网球等物体。</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第三阶段要求：对照Linux基线的功能实现，优化基于Rust语言的组件化操作系统内核，如StarryOS等，在项目中的性能表现包</w:t>
      </w:r>
      <w:r>
        <w:rPr>
          <w:rFonts w:ascii="仿宋" w:eastAsia="仿宋" w:hAnsi="仿宋" w:cs="仿宋" w:hint="eastAsia"/>
          <w:sz w:val="28"/>
          <w:szCs w:val="28"/>
          <w:lang w:eastAsia="zh-CN"/>
        </w:rPr>
        <w:lastRenderedPageBreak/>
        <w:t>括但不限于模型推理效果，功耗，启动延迟等，能够达到基于基于Rust语言的组件化操作系统内核，如StarryOS内核等的开源网球拾取机器人在性能、资源消耗和能耗上优于基于Linux内核的开源网球拾取机器人。 学生可以参考以下几个优化的方向：系统加电后的启动速度，识别网球的距离/准确度，推理一帧所需时间，机械臂的定位和抓取速度，以及对系统资源（内存）的消耗等。</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b/>
          <w:bCs/>
          <w:sz w:val="28"/>
          <w:szCs w:val="28"/>
          <w:lang w:eastAsia="zh-CN"/>
        </w:rPr>
        <w:t>系统架构与底层创新性（30分）：</w:t>
      </w:r>
      <w:r>
        <w:rPr>
          <w:rFonts w:ascii="仿宋" w:eastAsia="仿宋" w:hAnsi="仿宋" w:cs="仿宋" w:hint="eastAsia"/>
          <w:sz w:val="28"/>
          <w:szCs w:val="28"/>
          <w:lang w:eastAsia="zh-CN"/>
        </w:rPr>
        <w:t>框架设计的合理性、对AI模型、AI Agent的支持，以及技术实现难度。</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b/>
          <w:bCs/>
          <w:sz w:val="28"/>
          <w:szCs w:val="28"/>
          <w:lang w:eastAsia="zh-CN"/>
        </w:rPr>
        <w:t>可靠性与完成任务能力（30分）：加载了</w:t>
      </w:r>
      <w:r>
        <w:rPr>
          <w:rFonts w:ascii="仿宋" w:eastAsia="仿宋" w:hAnsi="仿宋" w:cs="仿宋" w:hint="eastAsia"/>
          <w:sz w:val="28"/>
          <w:szCs w:val="28"/>
          <w:lang w:eastAsia="zh-CN"/>
        </w:rPr>
        <w:t>基于Rust语言的组件化操作系统和AI应用的rk3588/sg2002移动抓取机器人在完成多次移动抓取任务上的稳定性和准确度。</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b/>
          <w:bCs/>
          <w:sz w:val="28"/>
          <w:szCs w:val="28"/>
          <w:lang w:eastAsia="zh-CN"/>
        </w:rPr>
        <w:t>执行效率与性能开销（20分）：</w:t>
      </w:r>
      <w:r>
        <w:rPr>
          <w:rFonts w:ascii="仿宋" w:eastAsia="仿宋" w:hAnsi="仿宋" w:cs="仿宋" w:hint="eastAsia"/>
          <w:sz w:val="28"/>
          <w:szCs w:val="28"/>
          <w:lang w:eastAsia="zh-CN"/>
        </w:rPr>
        <w:t>基于Rust语言的组件化操作系统和相关AI应用的rk3588/sg2002移动抓取机器人与基于Linux和相关AI应用的rk3588/sg2002移动抓取机器人在完成同样移动抓取任务上的执行效率。</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b/>
          <w:bCs/>
          <w:sz w:val="28"/>
          <w:szCs w:val="28"/>
          <w:lang w:eastAsia="zh-CN"/>
        </w:rPr>
        <w:t>代码规范与开源生态贡献（20分）：</w:t>
      </w:r>
      <w:r>
        <w:rPr>
          <w:rFonts w:ascii="仿宋" w:eastAsia="仿宋" w:hAnsi="仿宋" w:cs="仿宋" w:hint="eastAsia"/>
          <w:sz w:val="28"/>
          <w:szCs w:val="28"/>
          <w:lang w:eastAsia="zh-CN"/>
        </w:rPr>
        <w:t>提交的系统镜像（ROM）、自动化编译脚本、设计报告、测试文档是否完整；方案是否具备良好的跨平台或跨版本迁移潜力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陈老师  </w:t>
      </w:r>
      <w:hyperlink r:id="rId11" w:history="1">
        <w:r>
          <w:rPr>
            <w:rStyle w:val="a7"/>
            <w:rFonts w:ascii="仿宋" w:eastAsia="仿宋" w:hAnsi="仿宋" w:cs="仿宋" w:hint="eastAsia"/>
            <w:sz w:val="28"/>
            <w:szCs w:val="28"/>
            <w:lang w:eastAsia="zh-CN"/>
          </w:rPr>
          <w:t>yuchen@tsinghua.edu.cn</w:t>
        </w:r>
      </w:hyperlink>
      <w:r>
        <w:rPr>
          <w:rFonts w:ascii="仿宋" w:eastAsia="仿宋" w:hAnsi="仿宋" w:cs="仿宋" w:hint="eastAsia"/>
          <w:sz w:val="28"/>
          <w:szCs w:val="28"/>
          <w:lang w:eastAsia="zh-CN"/>
        </w:rPr>
        <w:t xml:space="preserve">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numPr>
          <w:ilvl w:val="0"/>
          <w:numId w:val="1"/>
        </w:numPr>
        <w:spacing w:after="0" w:line="0" w:lineRule="atLeast"/>
        <w:jc w:val="both"/>
        <w:rPr>
          <w:rFonts w:ascii="仿宋" w:eastAsia="仿宋" w:hAnsi="仿宋" w:cs="仿宋"/>
          <w:sz w:val="28"/>
          <w:szCs w:val="28"/>
          <w:lang w:eastAsia="zh-CN"/>
        </w:rPr>
      </w:pPr>
      <w:hyperlink r:id="rId12" w:history="1">
        <w:r>
          <w:rPr>
            <w:rStyle w:val="a7"/>
            <w:rFonts w:ascii="仿宋" w:eastAsia="仿宋" w:hAnsi="仿宋" w:cs="仿宋" w:hint="eastAsia"/>
            <w:sz w:val="28"/>
            <w:szCs w:val="28"/>
            <w:lang w:eastAsia="zh-CN"/>
          </w:rPr>
          <w:t>https://github.com/rcore-os/tgoskits</w:t>
        </w:r>
      </w:hyperlink>
      <w:r>
        <w:rPr>
          <w:rFonts w:ascii="仿宋" w:eastAsia="仿宋" w:hAnsi="仿宋" w:cs="仿宋" w:hint="eastAsia"/>
          <w:sz w:val="28"/>
          <w:szCs w:val="28"/>
          <w:lang w:eastAsia="zh-CN"/>
        </w:rPr>
        <w:t xml:space="preserve"> ：基于Rust的操作系统内核组件集合</w:t>
      </w:r>
    </w:p>
    <w:p w:rsidR="00F96ADD" w:rsidRDefault="0052631E">
      <w:pPr>
        <w:numPr>
          <w:ilvl w:val="0"/>
          <w:numId w:val="1"/>
        </w:numPr>
        <w:spacing w:after="0" w:line="0" w:lineRule="atLeast"/>
        <w:jc w:val="both"/>
        <w:rPr>
          <w:rFonts w:ascii="仿宋" w:eastAsia="仿宋" w:hAnsi="仿宋" w:cs="仿宋"/>
          <w:sz w:val="28"/>
          <w:szCs w:val="28"/>
        </w:rPr>
      </w:pPr>
      <w:hyperlink r:id="rId13" w:history="1">
        <w:r>
          <w:rPr>
            <w:rStyle w:val="a7"/>
            <w:rFonts w:ascii="仿宋" w:eastAsia="仿宋" w:hAnsi="仿宋" w:cs="仿宋" w:hint="eastAsia"/>
            <w:sz w:val="28"/>
            <w:szCs w:val="28"/>
          </w:rPr>
          <w:t>https://github.com/rcore-os/tgoskits/tree/dev/os/StarryOS</w:t>
        </w:r>
      </w:hyperlink>
      <w:r>
        <w:rPr>
          <w:rFonts w:ascii="仿宋" w:eastAsia="仿宋" w:hAnsi="仿宋" w:cs="仿宋" w:hint="eastAsia"/>
          <w:sz w:val="28"/>
          <w:szCs w:val="28"/>
          <w:lang w:eastAsia="zh-CN"/>
        </w:rPr>
        <w:t xml:space="preserve"> ：兼容Linux Syscall&amp;基于Rust的Starry宏内核</w:t>
      </w:r>
    </w:p>
    <w:p w:rsidR="00F96ADD" w:rsidRDefault="0052631E">
      <w:pPr>
        <w:numPr>
          <w:ilvl w:val="0"/>
          <w:numId w:val="1"/>
        </w:numPr>
        <w:spacing w:after="0" w:line="0" w:lineRule="atLeast"/>
        <w:jc w:val="both"/>
        <w:rPr>
          <w:rFonts w:ascii="仿宋" w:eastAsia="仿宋" w:hAnsi="仿宋" w:cs="仿宋"/>
          <w:sz w:val="28"/>
          <w:szCs w:val="28"/>
          <w:lang w:eastAsia="zh-CN"/>
        </w:rPr>
      </w:pPr>
      <w:hyperlink r:id="rId14" w:history="1">
        <w:r>
          <w:rPr>
            <w:rStyle w:val="a7"/>
            <w:rFonts w:ascii="仿宋" w:eastAsia="仿宋" w:hAnsi="仿宋" w:cs="仿宋" w:hint="eastAsia"/>
            <w:sz w:val="28"/>
            <w:szCs w:val="28"/>
            <w:lang w:eastAsia="zh-CN"/>
          </w:rPr>
          <w:t>https://opencamp.cn/os2edu/camp/2026spring</w:t>
        </w:r>
      </w:hyperlink>
      <w:r>
        <w:rPr>
          <w:rFonts w:ascii="仿宋" w:eastAsia="仿宋" w:hAnsi="仿宋" w:cs="仿宋" w:hint="eastAsia"/>
          <w:sz w:val="28"/>
          <w:szCs w:val="28"/>
          <w:lang w:eastAsia="zh-CN"/>
        </w:rPr>
        <w:t xml:space="preserve"> ：2026 春夏季开源操作系统训练营。</w:t>
      </w:r>
    </w:p>
    <w:p w:rsidR="00F96ADD" w:rsidRDefault="0052631E">
      <w:pPr>
        <w:numPr>
          <w:ilvl w:val="0"/>
          <w:numId w:val="1"/>
        </w:numPr>
        <w:spacing w:after="0" w:line="0" w:lineRule="atLeast"/>
        <w:jc w:val="both"/>
        <w:rPr>
          <w:rFonts w:ascii="仿宋" w:eastAsia="仿宋" w:hAnsi="仿宋" w:cs="仿宋"/>
          <w:sz w:val="28"/>
          <w:szCs w:val="28"/>
          <w:lang w:eastAsia="zh-CN"/>
        </w:rPr>
      </w:pPr>
      <w:hyperlink r:id="rId15" w:history="1">
        <w:r>
          <w:rPr>
            <w:rStyle w:val="a7"/>
            <w:rFonts w:ascii="仿宋" w:eastAsia="仿宋" w:hAnsi="仿宋" w:cs="仿宋" w:hint="eastAsia"/>
            <w:sz w:val="28"/>
            <w:szCs w:val="28"/>
            <w:lang w:eastAsia="zh-CN"/>
          </w:rPr>
          <w:t>https://opencamp.cn/AI4OSE/camp/2026s</w:t>
        </w:r>
      </w:hyperlink>
      <w:r>
        <w:rPr>
          <w:rFonts w:ascii="仿宋" w:eastAsia="仿宋" w:hAnsi="仿宋" w:cs="仿宋" w:hint="eastAsia"/>
          <w:sz w:val="28"/>
          <w:szCs w:val="28"/>
          <w:lang w:eastAsia="zh-CN"/>
        </w:rPr>
        <w:t xml:space="preserve"> ：2026春夏季AI4OSE训练营</w:t>
      </w:r>
    </w:p>
    <w:p w:rsidR="00F96ADD" w:rsidRDefault="0052631E">
      <w:pPr>
        <w:numPr>
          <w:ilvl w:val="0"/>
          <w:numId w:val="1"/>
        </w:numPr>
        <w:spacing w:after="0" w:line="0" w:lineRule="atLeast"/>
        <w:jc w:val="both"/>
        <w:rPr>
          <w:rFonts w:ascii="仿宋" w:eastAsia="仿宋" w:hAnsi="仿宋" w:cs="仿宋"/>
          <w:sz w:val="28"/>
          <w:szCs w:val="28"/>
          <w:lang w:eastAsia="zh-CN"/>
        </w:rPr>
      </w:pPr>
      <w:hyperlink r:id="rId16" w:history="1">
        <w:r>
          <w:rPr>
            <w:rStyle w:val="a7"/>
            <w:rFonts w:ascii="仿宋" w:eastAsia="仿宋" w:hAnsi="仿宋" w:cs="仿宋" w:hint="eastAsia"/>
            <w:sz w:val="28"/>
            <w:szCs w:val="28"/>
            <w:lang w:eastAsia="zh-CN"/>
          </w:rPr>
          <w:t>https://opencamp.cn/ChenLongOS/camp/2026S</w:t>
        </w:r>
      </w:hyperlink>
      <w:r>
        <w:rPr>
          <w:rFonts w:ascii="仿宋" w:eastAsia="仿宋" w:hAnsi="仿宋" w:cs="仿宋" w:hint="eastAsia"/>
          <w:sz w:val="28"/>
          <w:szCs w:val="28"/>
          <w:lang w:eastAsia="zh-CN"/>
        </w:rPr>
        <w:t xml:space="preserve"> ：2026 春季辰龙操作系统训练营</w:t>
      </w:r>
    </w:p>
    <w:p w:rsidR="00F96ADD" w:rsidRDefault="0052631E">
      <w:pPr>
        <w:numPr>
          <w:ilvl w:val="0"/>
          <w:numId w:val="1"/>
        </w:numPr>
        <w:spacing w:after="0" w:line="0" w:lineRule="atLeast"/>
        <w:jc w:val="both"/>
        <w:rPr>
          <w:rFonts w:ascii="仿宋" w:eastAsia="仿宋" w:hAnsi="仿宋" w:cs="仿宋"/>
          <w:sz w:val="28"/>
          <w:szCs w:val="28"/>
          <w:lang w:eastAsia="zh-CN"/>
        </w:rPr>
      </w:pPr>
      <w:hyperlink r:id="rId17" w:history="1">
        <w:r>
          <w:rPr>
            <w:rStyle w:val="a7"/>
            <w:rFonts w:ascii="仿宋" w:eastAsia="仿宋" w:hAnsi="仿宋" w:cs="仿宋" w:hint="eastAsia"/>
            <w:sz w:val="28"/>
            <w:szCs w:val="28"/>
            <w:lang w:eastAsia="zh-CN"/>
          </w:rPr>
          <w:t>https://opencamp.cn/ChenLong/camp/S2</w:t>
        </w:r>
      </w:hyperlink>
      <w:r>
        <w:rPr>
          <w:rFonts w:ascii="仿宋" w:eastAsia="仿宋" w:hAnsi="仿宋" w:cs="仿宋" w:hint="eastAsia"/>
          <w:sz w:val="28"/>
          <w:szCs w:val="28"/>
          <w:lang w:eastAsia="zh-CN"/>
        </w:rPr>
        <w:t xml:space="preserve"> ：辰龙机器人 2026 夏季训练营</w:t>
      </w:r>
    </w:p>
    <w:p w:rsidR="00F96ADD" w:rsidRDefault="0052631E">
      <w:pPr>
        <w:spacing w:beforeLines="50" w:before="156"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参赛资源支持：</w:t>
      </w:r>
    </w:p>
    <w:p w:rsidR="00F96ADD" w:rsidRDefault="0052631E">
      <w:pPr>
        <w:numPr>
          <w:ilvl w:val="255"/>
          <w:numId w:val="0"/>
        </w:numPr>
        <w:spacing w:line="440" w:lineRule="exac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建议参赛队伍基于QEMU虚拟机环境进行前期实验，并在比赛期间及时联系赛题联系人获取sg2002/rk3588开发板和sg2002/rk3588机器人进行开发。</w:t>
      </w:r>
    </w:p>
    <w:p w:rsidR="00F96ADD" w:rsidRDefault="00F96ADD">
      <w:pPr>
        <w:rPr>
          <w:rFonts w:ascii="仿宋" w:eastAsia="仿宋" w:hAnsi="仿宋" w:cs="仿宋"/>
          <w:sz w:val="28"/>
          <w:szCs w:val="28"/>
          <w:lang w:eastAsia="zh-CN"/>
        </w:rPr>
      </w:pPr>
    </w:p>
    <w:p w:rsidR="00F96ADD" w:rsidRDefault="00F96ADD">
      <w:pPr>
        <w:rPr>
          <w:rFonts w:ascii="仿宋" w:eastAsia="仿宋" w:hAnsi="仿宋" w:cs="仿宋"/>
          <w:sz w:val="28"/>
          <w:szCs w:val="28"/>
          <w:lang w:eastAsia="zh-CN"/>
        </w:rPr>
      </w:pPr>
    </w:p>
    <w:p w:rsidR="00F96ADD" w:rsidRDefault="0052631E">
      <w:pPr>
        <w:rPr>
          <w:rFonts w:ascii="仿宋" w:eastAsia="仿宋" w:hAnsi="仿宋" w:cs="仿宋"/>
          <w:sz w:val="28"/>
          <w:szCs w:val="28"/>
          <w:lang w:eastAsia="zh-CN"/>
        </w:rPr>
      </w:pPr>
      <w:r>
        <w:rPr>
          <w:rFonts w:ascii="仿宋" w:eastAsia="仿宋" w:hAnsi="仿宋" w:cs="仿宋" w:hint="eastAsia"/>
          <w:sz w:val="28"/>
          <w:szCs w:val="28"/>
          <w:lang w:eastAsia="zh-CN"/>
        </w:rPr>
        <w:br w:type="page"/>
      </w:r>
    </w:p>
    <w:p w:rsidR="00F96ADD" w:rsidRDefault="0052631E" w:rsidP="005813A1">
      <w:pPr>
        <w:pStyle w:val="a8"/>
        <w:outlineLvl w:val="0"/>
        <w:rPr>
          <w:rFonts w:ascii="仿宋" w:eastAsia="仿宋" w:hAnsi="仿宋" w:cs="仿宋"/>
          <w:bCs/>
          <w:sz w:val="36"/>
          <w:szCs w:val="36"/>
          <w:lang w:eastAsia="zh-CN"/>
        </w:rPr>
      </w:pPr>
      <w:r>
        <w:rPr>
          <w:rFonts w:ascii="仿宋" w:eastAsia="仿宋" w:hAnsi="仿宋" w:cs="仿宋" w:hint="eastAsia"/>
          <w:sz w:val="36"/>
          <w:szCs w:val="36"/>
          <w:lang w:eastAsia="zh-CN"/>
        </w:rPr>
        <w:lastRenderedPageBreak/>
        <w:t>赛道：应用创新</w:t>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t>9.赛题题目：一种面向多智能体协作的低开销通信、状态传递与共享记忆机制（社区赛题）</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beforeLines="50" w:before="156" w:afterLines="50" w:after="156"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随着大模型应用从单 Agent 问答逐步扩展到多 Agent 协同执行，智能系统正在从“单点生成”向“分工协作”演进。在检索增强生成、复杂任务规划、代码协作、办公自动化、知识分析等场景中，往往需要多个 Agent 分别承担规划、检索、执行、总结、生成等不同角色，并通过相互协作完成复杂任务。当前主流多 Agent 系统大多以自然语言或 JSON 作为通信媒介，即一个 Agent 将其中间结果组织成文本，再传递给其他 Agent 进行解析和继续处理。这种方式虽然通用性较好，但在多轮、多 Agent、复杂任务场景下存在明显不足：一是通信内容冗长、重复上下文多，token 消耗高；二是中间结果需要在“内部状态—文本—内部状态”之间反复转换，导致时延增加并可能带来语义损耗；三是任务执行过程中形成的中间知识和经验难以沉淀，系统在处理相似任务时往往仍需从头开始，缺乏持续积累和复用能力。</w:t>
      </w:r>
    </w:p>
    <w:p w:rsidR="00F96ADD" w:rsidRDefault="0052631E">
      <w:pPr>
        <w:spacing w:beforeLines="50" w:before="156" w:afterLines="50" w:after="156"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本赛题面向多智能体协作系统中的基础设施问题，要求选手围绕**低开销通信、非文本状态传递、共享记忆复用**三个方面，设计并实现一套可运行的原型系统。系统一方面需要通过结构化通信协议替代冗长自然语言交互，将 Agent 间传递的内容收敛为动作、参数、结果、能力等高密度语义单元，以降低通信成本和解析开销；另一方面需要探索 embedding、语义向量、隐藏状态特征或其他中间表示在 Agent 之间的直接传递机制，减少不必要的文本编解码过程，提高协作效率。在此基础上，还需将任务执行过程中形成的摘要、证据、策略、经验等内容沉淀为可标识、可检索、可复用的共享记忆单元，使系统具备跨任务的知识积累和协同增强能力。</w:t>
      </w:r>
    </w:p>
    <w:p w:rsidR="00F96ADD" w:rsidRDefault="0052631E">
      <w:pPr>
        <w:spacing w:beforeLines="50" w:before="156" w:afterLines="50" w:after="156"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本课题区别于一般的工作流编排类题目，重点不在于简单调用大模型接口和外部工具，而在于研究多智能体协作中的“系统层机制”：包括 Agent 间统一通信协议设计、中间状态表示与交换方式、共享记忆组织模型、跨任务复用机制以及整体运行效率验证。选手需面向开源操作系统或通用 Linux 环境完成原型实现，通过可复现实验验</w:t>
      </w:r>
      <w:r>
        <w:rPr>
          <w:rFonts w:ascii="仿宋" w:eastAsia="仿宋" w:hAnsi="仿宋" w:cs="仿宋" w:hint="eastAsia"/>
          <w:sz w:val="28"/>
          <w:szCs w:val="28"/>
          <w:lang w:eastAsia="zh-CN"/>
        </w:rPr>
        <w:lastRenderedPageBreak/>
        <w:t xml:space="preserve">证该机制相较传统纯文本协作方式在通信开销、任务时延和记忆复用方面的改进效果。        </w:t>
      </w:r>
    </w:p>
    <w:p w:rsidR="00F96ADD" w:rsidRDefault="0052631E">
      <w:pPr>
        <w:spacing w:beforeLines="50" w:before="156" w:afterLines="50" w:after="156" w:line="0" w:lineRule="atLeast"/>
        <w:rPr>
          <w:rFonts w:ascii="仿宋" w:eastAsia="仿宋" w:hAnsi="仿宋" w:cs="仿宋"/>
          <w:sz w:val="28"/>
          <w:szCs w:val="28"/>
          <w:lang w:eastAsia="zh-CN"/>
        </w:rPr>
      </w:pPr>
      <w:r>
        <w:rPr>
          <w:rFonts w:ascii="仿宋" w:eastAsia="仿宋" w:hAnsi="仿宋" w:cs="仿宋" w:hint="eastAsia"/>
          <w:sz w:val="28"/>
          <w:szCs w:val="28"/>
          <w:lang w:eastAsia="zh-CN"/>
        </w:rPr>
        <w:t>具体要求：</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系统需支持不少于 3 个 Agent 协同运行，至少覆盖任务规划、信息检索、总结生成、工具执行等角色中的 3 类，并能够完成一个包含多步骤处理过程的复杂任务；</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 xml:space="preserve">系统需设计并实现一套面向 Agent 间协作的结构化通信机制，通信内容至少包括动作类型、输入参数、返回结果和能力描述，并支持基本的握手、能力发现或协议映射机制，不得仅通过自然语言长文本直接透传全部协作信息；  </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 xml:space="preserve">系统需同时支持“纯文本协作模式”和“结构化协议协作模式”，并在相同任务条件下完成可复现实验对比；  </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系统需实现一种非文本中间状态传递机制，支持 embedding、语义向量、隐藏状态特征或其他中间表示在 Agent 间直接交换，并说明其生成方式、传递方式、接收方式及后续使用方式；</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 xml:space="preserve">系统需实现共享记忆模块，能够将任务执行过程中的中间结果、摘要、经验片段、证据链、结论或策略保存为统一的记忆单元，并为每条记忆记录至少包含记忆 ID、来源 Agent、创建时间、任务主题和摘要描述等基本元数据；  </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 xml:space="preserve">系统需支持按关键词、标签或语义相似度检索历史记忆，并允许不同 Agent 在后续任务中直接复用已有记忆；  </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系统需至少设计 2 组具有关联性的连续任务，验证结构化通信、非文本状态传递和共享记忆复用在减少重复计算、降低协作开销和提升任务效率方面的实际效果；</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 xml:space="preserve">系统需统计并展示 Agent 间消息次数、文本通信 token 或字符开销、非文本状态传递次数及数据规模、单任务总耗时、共享记忆命中率及整体性能提升情况； </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 xml:space="preserve">系统架构中至少应包含多 Agent 运行时、协议解析与调度模块、状态交换模块、共享记忆存储与检索模块和评测模块，并能够稳定执行不少于 10 轮连续任务；  </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t>需提交完整源码、系统设计文档、部署文档、实验报告和演示视频，能够支持评审现，鼓励结合 IPC、共享内存、Socket、向量数据库、WASM/容器沙箱、eBPF 等系统技术提升实现质量。</w:t>
      </w:r>
    </w:p>
    <w:p w:rsidR="00F96ADD" w:rsidRDefault="0052631E">
      <w:pPr>
        <w:numPr>
          <w:ilvl w:val="0"/>
          <w:numId w:val="28"/>
        </w:numPr>
        <w:spacing w:beforeLines="50" w:before="156" w:afterLines="50" w:after="156" w:line="0" w:lineRule="atLeast"/>
        <w:ind w:left="0" w:firstLineChars="100" w:firstLine="280"/>
        <w:rPr>
          <w:rFonts w:ascii="仿宋" w:eastAsia="仿宋" w:hAnsi="仿宋" w:cs="仿宋"/>
          <w:sz w:val="28"/>
          <w:szCs w:val="28"/>
          <w:lang w:eastAsia="zh-CN"/>
        </w:rPr>
      </w:pPr>
      <w:r>
        <w:rPr>
          <w:rFonts w:ascii="仿宋" w:eastAsia="仿宋" w:hAnsi="仿宋" w:cs="仿宋" w:hint="eastAsia"/>
          <w:sz w:val="28"/>
          <w:szCs w:val="28"/>
          <w:lang w:eastAsia="zh-CN"/>
        </w:rPr>
        <w:lastRenderedPageBreak/>
        <w:t>鼓励系统能够支持基于 CodeAct 模式的 Agent 执行机制，允许 LLM 生成 Python 可执行代码，并在轻量沙箱中安全运行，实现低延迟、可隔离的代码执行与结果回传能力。</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系统支持不少于3个Agent协同运行，覆盖规划、检索、执行、总结等角色；</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设计结构化通信协议替代自然语言交互；</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实现非文本中间状态传递机制（embedding/语义向量/隐藏状态）；</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实现共享记忆模块，支持记忆的存储、检索和复用；</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至少设计2组关联性连续任务进行验证；</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提供通信开销、任务时延、记忆复用等方面的性能对比数据。</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通信效率（25分）：相比纯文本协作的token节省效果</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状态传递创新（20分）：非文本状态传递机制的设计新颖性</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记忆复用效果（20分）：跨任务记忆复用的准确性与效率</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系统完整性（20分）：多Agent协作的稳定性与功能覆盖</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实验验证（15分）：性能对比数据的说服力</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交付要求：</w:t>
      </w:r>
    </w:p>
    <w:p w:rsidR="00F96ADD" w:rsidRDefault="0052631E">
      <w:pPr>
        <w:spacing w:line="440" w:lineRule="exac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最终交付的代码需在 openEuler 24.03-LTS-SP3 操作系统版本上能够正常编译、运行和测试。</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陈老师  </w:t>
      </w:r>
      <w:hyperlink r:id="rId18" w:history="1">
        <w:r>
          <w:rPr>
            <w:rFonts w:ascii="仿宋" w:eastAsia="仿宋" w:hAnsi="仿宋" w:cs="仿宋" w:hint="eastAsia"/>
            <w:sz w:val="28"/>
            <w:szCs w:val="28"/>
            <w:lang w:eastAsia="zh-CN"/>
          </w:rPr>
          <w:t>chengong15@huawei.com</w:t>
        </w:r>
      </w:hyperlink>
      <w:r>
        <w:rPr>
          <w:rFonts w:ascii="仿宋" w:eastAsia="仿宋" w:hAnsi="仿宋" w:cs="仿宋" w:hint="eastAsia"/>
          <w:sz w:val="28"/>
          <w:szCs w:val="28"/>
          <w:lang w:eastAsia="zh-CN"/>
        </w:rPr>
        <w:t xml:space="preserve">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李老师   liping136@huawei.com  </w:t>
      </w:r>
    </w:p>
    <w:p w:rsidR="00F96ADD" w:rsidRDefault="0052631E">
      <w:pPr>
        <w:rPr>
          <w:rFonts w:ascii="仿宋" w:eastAsia="仿宋" w:hAnsi="仿宋" w:cs="仿宋"/>
          <w:b/>
          <w:bCs/>
          <w:sz w:val="28"/>
          <w:szCs w:val="28"/>
          <w:lang w:eastAsia="zh-CN"/>
        </w:rPr>
        <w:sectPr w:rsidR="00F96ADD">
          <w:pgSz w:w="11906" w:h="16838"/>
          <w:pgMar w:top="1440" w:right="1800" w:bottom="1440" w:left="1800" w:header="851" w:footer="992" w:gutter="0"/>
          <w:cols w:space="425"/>
          <w:docGrid w:type="lines" w:linePitch="312"/>
        </w:sectPr>
      </w:pPr>
      <w:r>
        <w:rPr>
          <w:rFonts w:ascii="仿宋" w:eastAsia="仿宋" w:hAnsi="仿宋" w:cs="仿宋" w:hint="eastAsia"/>
          <w:b/>
          <w:bCs/>
          <w:sz w:val="28"/>
          <w:szCs w:val="28"/>
          <w:lang w:eastAsia="zh-CN"/>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10. 赛题题目：基于openvela的新平台适配与AI Agent智能应⽤开发（社区赛题）</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 xml:space="preserve">赛题说明；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操作系统移植是嵌⼊式开发的基本功，而将AI Agent（智能体）部署到资源受限的嵌入式设备上，代表了 AIoT 领域的前沿方向。本赛题将两者结合——参赛者首先将 openvela 移植到一款新的开发板，再在该平台上利用openvela内置的AI Agent框架开发具有实际应用价值的智能助手。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openvela是小米开源的嵌⼊式实时操作系统（基于Apache NuttX），已支持 ARM Cortex-M/A/R、 RISC-V、Xtensa 等多种处理器架构。openvela内置了完整的AI Agent框架，支持多种LLM后端（DeepSeek、Kimi、通义千问、GLM、MiMo、Claude、OpenAI 等）、ReAct自主推理循环、MCP协议、多通道接⼊（CLI/飞书/微信/MQTT/WebSocket/语音）、跨设备协作（OpenClaw Node）和 Markdown 可扩展Skills系统。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本赛题综合考察参赛者的OS移植能力、驱动开发能力和AI应用开发能力，鼓励参赛者通过丰富的硬件外设驱动为AI Agent赋予更多感知和控制物理世界的能力。 </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 xml:space="preserve">赛题要求；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本赛题分为两个阶段： </w:t>
      </w:r>
    </w:p>
    <w:p w:rsidR="00F96ADD" w:rsidRDefault="0052631E">
      <w:pPr>
        <w:numPr>
          <w:ilvl w:val="0"/>
          <w:numId w:val="28"/>
        </w:numPr>
        <w:spacing w:line="0" w:lineRule="atLeast"/>
        <w:ind w:left="0"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第一阶段：openvela平台适配（基础必做）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openvela基于NuttX内核，NuttX上游已支持数十款开发板的基础BSP。但openvela在NuttX之上构建了大量独有的上层框架（AI Agent、多媒体、蓝牙、uORB 消息总线等），这些框架在多数NuttX 开发板上从未被适配和验证。因此，本赛题的平台适配不是简单地搬运NuttX BSP，而是要在</w:t>
      </w:r>
      <w:r>
        <w:rPr>
          <w:rFonts w:ascii="仿宋" w:eastAsia="仿宋" w:hAnsi="仿宋" w:cs="仿宋" w:hint="eastAsia"/>
          <w:b/>
          <w:bCs/>
          <w:sz w:val="28"/>
          <w:szCs w:val="28"/>
          <w:lang w:eastAsia="zh-CN"/>
        </w:rPr>
        <w:t>目</w:t>
      </w:r>
      <w:r>
        <w:rPr>
          <w:rFonts w:ascii="仿宋" w:eastAsia="仿宋" w:hAnsi="仿宋" w:cs="仿宋" w:hint="eastAsia"/>
          <w:sz w:val="28"/>
          <w:szCs w:val="28"/>
          <w:lang w:eastAsia="zh-CN"/>
        </w:rPr>
        <w:t xml:space="preserve">标平台上打通openvela的上层能力栈。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参赛者可选择以下两条路径之一：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 路径 A（全新平台移植，高分路径）：选择一款NuttX上游尚未支持的芯⽚/开发板，从零完成 BSP 开发。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lastRenderedPageBreak/>
        <w:t xml:space="preserve">• 路径 B（已有平台深度适配，可行路径）：选择一款NuttX已支持基础BSP的开发板，但必须完成openvela独有的框架适配，且必须新增NuttX上游不存在的外设驱动。仅搬运已有BSP不做新增工作的，视为未完成本阶段。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无论选择哪条路径，均须完成：</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1. 系统启动：openvela内核启动，串口控制台可用，NSH Shell 可交互，GPIO/定时器正常。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2. 网络连接：WiFi或以太网驱动可用，TCP/IP + TLS正常，设备能访问外网（AI Agent依赖网络调用LLM API）。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3. openvela独有组件适配（至少 2 项）：AI Agent框架、多媒体框架、LVGL图形框架、uORB消息总线、蓝牙框架等。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4. 新增外设驱动（至少1项 NuttX上游不存在的驱动）：如新型号传感器、新 LCD 控制器、新⾳频 Codec、摄像头模组等。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5. 通过openvela官方准入测试集：准入测试集将由赛题组统一发布，届时请关注赛题交流群通知。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6. BSP代码规范：包含Kconfig、defconfig、链接脚本，提供完整的移植指南文档。 </w:t>
      </w:r>
    </w:p>
    <w:p w:rsidR="00F96ADD" w:rsidRDefault="0052631E">
      <w:pPr>
        <w:numPr>
          <w:ilvl w:val="0"/>
          <w:numId w:val="28"/>
        </w:numPr>
        <w:spacing w:line="0" w:lineRule="atLeast"/>
        <w:ind w:left="0"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第二阶段：AI Agent智能应用开发（进阶必做）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在第一阶段移植完成的新平台上，基于openvela AI Agent框架开发智能助手应用。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1. 在新平台上成功运行AI Agent框架，配置至少一个LLM后端并完成对话测试。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2. 开发至少2个自定义Skill（Markdown 格式），结合新平台的硬件能力。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3. 开发至少1个自定义Tool（C 语言），与新平台的硬件外设交互，注册到Agent工具系统。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4. 在新平台实际硬件上完整演示Agent接收指令→自主推理→调用硬件工具→返回结果的闭环，至少包含一次多步推理（调用2个以上工具协作完成任务）。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场景示例（供参考，不限于此）：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lastRenderedPageBreak/>
        <w:t xml:space="preserve">• 智能手表健康助手：用户说"我今天运动量怎么样"，Agent调用get_steps获取步数、get_heartrate获取心率，综合分析后给出运动建议。参赛者需编写传感器驱动和health coach.md Skill。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 语音点歌音箱：用户说"播放一首周杰伦的歌"，Agent通过 ASR 识别语音，调用music_search搜索、music_play播放、TTS回复。参赛者需适配麦克风和音频输出驱动。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 IoT家居管家：用户在飞书群发"帮我开灯开空调"，Agent通过飞书Bot通道接收，调用自定义MQTT 控制Tool联动家居设备。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 摄像头视觉问答：用户说"看看桌上是什么"，Agent调用 camera_capture拍照、analyze_image发给Vision LLM分析。参赛者需适配摄像头V4L2驱动。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鼓励完成的扩展任务（加分项）：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 语音交互：接⼊ASR/TTS实现语音对话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 MCP Server：开发MCP协议工具服务端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 多设备协作：利用OpenClaw Node协议实现跨设备工具互调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 LVGL聊天 UI：在LCD屏幕上开发聊天界面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向openvela社区提交PR并被合入</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 xml:space="preserve">评分细则： </w:t>
      </w:r>
    </w:p>
    <w:p w:rsidR="00F96ADD" w:rsidRDefault="0052631E">
      <w:pPr>
        <w:numPr>
          <w:ilvl w:val="0"/>
          <w:numId w:val="28"/>
        </w:numPr>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第一阶段：平台适配（40 分）</w:t>
      </w:r>
    </w:p>
    <w:tbl>
      <w:tblPr>
        <w:tblStyle w:val="a6"/>
        <w:tblW w:w="0" w:type="auto"/>
        <w:tblLook w:val="04A0" w:firstRow="1" w:lastRow="0" w:firstColumn="1" w:lastColumn="0" w:noHBand="0" w:noVBand="1"/>
      </w:tblPr>
      <w:tblGrid>
        <w:gridCol w:w="2467"/>
        <w:gridCol w:w="1625"/>
        <w:gridCol w:w="4430"/>
      </w:tblGrid>
      <w:tr w:rsidR="00F96ADD">
        <w:tc>
          <w:tcPr>
            <w:tcW w:w="2467"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 xml:space="preserve">评分项 </w:t>
            </w:r>
          </w:p>
        </w:tc>
        <w:tc>
          <w:tcPr>
            <w:tcW w:w="1625"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 xml:space="preserve">分值 </w:t>
            </w:r>
          </w:p>
        </w:tc>
        <w:tc>
          <w:tcPr>
            <w:tcW w:w="4430"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评分标准</w:t>
            </w:r>
          </w:p>
        </w:tc>
      </w:tr>
      <w:tr w:rsidR="00F96ADD">
        <w:tc>
          <w:tcPr>
            <w:tcW w:w="246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系统启动与稳定性</w:t>
            </w:r>
          </w:p>
        </w:tc>
        <w:tc>
          <w:tcPr>
            <w:tcW w:w="162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10分</w:t>
            </w:r>
          </w:p>
        </w:tc>
        <w:tc>
          <w:tcPr>
            <w:tcW w:w="443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内核启动、NSH 可</w:t>
            </w:r>
            <w:r>
              <w:rPr>
                <w:rFonts w:ascii="仿宋" w:eastAsia="仿宋" w:hAnsi="仿宋" w:cs="仿宋" w:hint="eastAsia"/>
                <w:sz w:val="28"/>
                <w:szCs w:val="28"/>
                <w:lang w:eastAsia="zh-CN"/>
              </w:rPr>
              <w:t>用</w:t>
            </w:r>
            <w:r>
              <w:rPr>
                <w:rFonts w:ascii="仿宋" w:eastAsia="仿宋" w:hAnsi="仿宋" w:cs="仿宋" w:hint="eastAsia"/>
                <w:color w:val="1F2329"/>
                <w:sz w:val="28"/>
                <w:szCs w:val="28"/>
                <w:lang w:eastAsia="zh-CN" w:bidi="ar"/>
              </w:rPr>
              <w:t>、长时间运行不崩溃。路径A满分10分，路径B 上限5分</w:t>
            </w:r>
          </w:p>
        </w:tc>
      </w:tr>
      <w:tr w:rsidR="00F96ADD">
        <w:trPr>
          <w:trHeight w:val="872"/>
        </w:trPr>
        <w:tc>
          <w:tcPr>
            <w:tcW w:w="246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网络连接</w:t>
            </w:r>
          </w:p>
        </w:tc>
        <w:tc>
          <w:tcPr>
            <w:tcW w:w="162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5分</w:t>
            </w:r>
          </w:p>
        </w:tc>
        <w:tc>
          <w:tcPr>
            <w:tcW w:w="443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WiFi/以太网可</w:t>
            </w:r>
            <w:r>
              <w:rPr>
                <w:rFonts w:ascii="仿宋" w:eastAsia="仿宋" w:hAnsi="仿宋" w:cs="仿宋" w:hint="eastAsia"/>
                <w:sz w:val="28"/>
                <w:szCs w:val="28"/>
                <w:lang w:eastAsia="zh-CN"/>
              </w:rPr>
              <w:t>用</w:t>
            </w:r>
            <w:r>
              <w:rPr>
                <w:rFonts w:ascii="仿宋" w:eastAsia="仿宋" w:hAnsi="仿宋" w:cs="仿宋" w:hint="eastAsia"/>
                <w:color w:val="1F2329"/>
                <w:sz w:val="28"/>
                <w:szCs w:val="28"/>
                <w:lang w:eastAsia="zh-CN" w:bidi="ar"/>
              </w:rPr>
              <w:t>、TLS 正常、能调</w:t>
            </w:r>
            <w:r>
              <w:rPr>
                <w:rFonts w:ascii="仿宋" w:eastAsia="仿宋" w:hAnsi="仿宋" w:cs="仿宋" w:hint="eastAsia"/>
                <w:sz w:val="28"/>
                <w:szCs w:val="28"/>
                <w:lang w:eastAsia="zh-CN"/>
              </w:rPr>
              <w:t>用</w:t>
            </w:r>
            <w:r>
              <w:rPr>
                <w:rFonts w:ascii="仿宋" w:eastAsia="仿宋" w:hAnsi="仿宋" w:cs="仿宋" w:hint="eastAsia"/>
                <w:color w:val="1F2329"/>
                <w:sz w:val="28"/>
                <w:szCs w:val="28"/>
                <w:lang w:eastAsia="zh-CN" w:bidi="ar"/>
              </w:rPr>
              <w:t>LLM API</w:t>
            </w:r>
          </w:p>
        </w:tc>
      </w:tr>
      <w:tr w:rsidR="00F96ADD">
        <w:tc>
          <w:tcPr>
            <w:tcW w:w="246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openvela 框架适配</w:t>
            </w:r>
          </w:p>
        </w:tc>
        <w:tc>
          <w:tcPr>
            <w:tcW w:w="162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10分</w:t>
            </w:r>
          </w:p>
        </w:tc>
        <w:tc>
          <w:tcPr>
            <w:tcW w:w="443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AI Agent/多媒体/LVGL/uORB/蓝牙等独有组件适配，至少完成2项</w:t>
            </w:r>
          </w:p>
        </w:tc>
      </w:tr>
      <w:tr w:rsidR="00F96ADD">
        <w:tc>
          <w:tcPr>
            <w:tcW w:w="246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lastRenderedPageBreak/>
              <w:t>新增外设驱动</w:t>
            </w:r>
          </w:p>
        </w:tc>
        <w:tc>
          <w:tcPr>
            <w:tcW w:w="162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10分</w:t>
            </w:r>
          </w:p>
        </w:tc>
        <w:tc>
          <w:tcPr>
            <w:tcW w:w="443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NuttX 上游不存在的新驱动，至少 1项，按外设复杂度和对Agent的价值累计</w:t>
            </w:r>
          </w:p>
        </w:tc>
      </w:tr>
      <w:tr w:rsidR="00F96ADD">
        <w:trPr>
          <w:trHeight w:val="1034"/>
        </w:trPr>
        <w:tc>
          <w:tcPr>
            <w:tcW w:w="246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BSP规范与文档</w:t>
            </w:r>
          </w:p>
        </w:tc>
        <w:tc>
          <w:tcPr>
            <w:tcW w:w="162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5分</w:t>
            </w:r>
          </w:p>
        </w:tc>
        <w:tc>
          <w:tcPr>
            <w:tcW w:w="443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代码结构、Kconfig、defconfig、移植指南完整性。路径A额外+5分全新平台奖励</w:t>
            </w:r>
          </w:p>
        </w:tc>
      </w:tr>
    </w:tbl>
    <w:p w:rsidR="00F96ADD" w:rsidRDefault="0052631E">
      <w:pPr>
        <w:numPr>
          <w:ilvl w:val="0"/>
          <w:numId w:val="28"/>
        </w:numPr>
        <w:rPr>
          <w:rFonts w:ascii="仿宋" w:eastAsia="仿宋" w:hAnsi="仿宋" w:cs="仿宋"/>
          <w:sz w:val="28"/>
          <w:szCs w:val="28"/>
        </w:rPr>
      </w:pPr>
      <w:r>
        <w:rPr>
          <w:rFonts w:ascii="仿宋" w:eastAsia="仿宋" w:hAnsi="仿宋" w:cs="仿宋" w:hint="eastAsia"/>
          <w:color w:val="1F2329"/>
          <w:sz w:val="28"/>
          <w:szCs w:val="28"/>
          <w:lang w:eastAsia="zh-CN" w:bidi="ar"/>
        </w:rPr>
        <w:t>第二阶段：AI Agent 应</w:t>
      </w:r>
      <w:r>
        <w:rPr>
          <w:rFonts w:ascii="仿宋" w:eastAsia="仿宋" w:hAnsi="仿宋" w:cs="仿宋" w:hint="eastAsia"/>
          <w:sz w:val="28"/>
          <w:szCs w:val="28"/>
          <w:lang w:eastAsia="zh-CN"/>
        </w:rPr>
        <w:t>用</w:t>
      </w:r>
      <w:r>
        <w:rPr>
          <w:rFonts w:ascii="仿宋" w:eastAsia="仿宋" w:hAnsi="仿宋" w:cs="仿宋" w:hint="eastAsia"/>
          <w:color w:val="1F2329"/>
          <w:sz w:val="28"/>
          <w:szCs w:val="28"/>
          <w:lang w:eastAsia="zh-CN" w:bidi="ar"/>
        </w:rPr>
        <w:t>（45 分）</w:t>
      </w:r>
    </w:p>
    <w:tbl>
      <w:tblPr>
        <w:tblStyle w:val="a6"/>
        <w:tblW w:w="0" w:type="auto"/>
        <w:tblLook w:val="04A0" w:firstRow="1" w:lastRow="0" w:firstColumn="1" w:lastColumn="0" w:noHBand="0" w:noVBand="1"/>
      </w:tblPr>
      <w:tblGrid>
        <w:gridCol w:w="2840"/>
        <w:gridCol w:w="1507"/>
        <w:gridCol w:w="4175"/>
      </w:tblGrid>
      <w:tr w:rsidR="00F96ADD">
        <w:tc>
          <w:tcPr>
            <w:tcW w:w="2840"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 xml:space="preserve">评分项 </w:t>
            </w:r>
          </w:p>
        </w:tc>
        <w:tc>
          <w:tcPr>
            <w:tcW w:w="1507"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 xml:space="preserve">分值 </w:t>
            </w:r>
          </w:p>
        </w:tc>
        <w:tc>
          <w:tcPr>
            <w:tcW w:w="4175"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评分标准</w:t>
            </w:r>
          </w:p>
        </w:tc>
      </w:tr>
      <w:tr w:rsidR="00F96ADD">
        <w:tc>
          <w:tcPr>
            <w:tcW w:w="284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Agent运行与基础对话</w:t>
            </w:r>
          </w:p>
        </w:tc>
        <w:tc>
          <w:tcPr>
            <w:tcW w:w="150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10分</w:t>
            </w:r>
          </w:p>
        </w:tc>
        <w:tc>
          <w:tcPr>
            <w:tcW w:w="417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Agent在新平台上启动正常、LLM 调</w:t>
            </w:r>
            <w:r>
              <w:rPr>
                <w:rFonts w:ascii="仿宋" w:eastAsia="仿宋" w:hAnsi="仿宋" w:cs="仿宋" w:hint="eastAsia"/>
                <w:sz w:val="28"/>
                <w:szCs w:val="28"/>
                <w:lang w:eastAsia="zh-CN"/>
              </w:rPr>
              <w:t>用</w:t>
            </w:r>
            <w:r>
              <w:rPr>
                <w:rFonts w:ascii="仿宋" w:eastAsia="仿宋" w:hAnsi="仿宋" w:cs="仿宋" w:hint="eastAsia"/>
                <w:color w:val="1F2329"/>
                <w:sz w:val="28"/>
                <w:szCs w:val="28"/>
                <w:lang w:eastAsia="zh-CN" w:bidi="ar"/>
              </w:rPr>
              <w:t>正确</w:t>
            </w:r>
          </w:p>
        </w:tc>
      </w:tr>
      <w:tr w:rsidR="00F96ADD">
        <w:tc>
          <w:tcPr>
            <w:tcW w:w="284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Skill与 Tool质量</w:t>
            </w:r>
          </w:p>
        </w:tc>
        <w:tc>
          <w:tcPr>
            <w:tcW w:w="150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15分</w:t>
            </w:r>
          </w:p>
        </w:tc>
        <w:tc>
          <w:tcPr>
            <w:tcW w:w="417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数量、创意、与硬件的结合度、实际实</w:t>
            </w:r>
            <w:r>
              <w:rPr>
                <w:rFonts w:ascii="仿宋" w:eastAsia="仿宋" w:hAnsi="仿宋" w:cs="仿宋" w:hint="eastAsia"/>
                <w:sz w:val="28"/>
                <w:szCs w:val="28"/>
                <w:lang w:eastAsia="zh-CN"/>
              </w:rPr>
              <w:t>用</w:t>
            </w:r>
            <w:r>
              <w:rPr>
                <w:rFonts w:ascii="仿宋" w:eastAsia="仿宋" w:hAnsi="仿宋" w:cs="仿宋" w:hint="eastAsia"/>
                <w:color w:val="1F2329"/>
                <w:sz w:val="28"/>
                <w:szCs w:val="28"/>
                <w:lang w:eastAsia="zh-CN" w:bidi="ar"/>
              </w:rPr>
              <w:t>性</w:t>
            </w:r>
          </w:p>
        </w:tc>
      </w:tr>
      <w:tr w:rsidR="00F96ADD">
        <w:tc>
          <w:tcPr>
            <w:tcW w:w="284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端到端场景演示</w:t>
            </w:r>
          </w:p>
        </w:tc>
        <w:tc>
          <w:tcPr>
            <w:tcW w:w="150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10分</w:t>
            </w:r>
          </w:p>
        </w:tc>
        <w:tc>
          <w:tcPr>
            <w:tcW w:w="417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多步推理、硬件工具联动、用户体验</w:t>
            </w:r>
          </w:p>
        </w:tc>
      </w:tr>
      <w:tr w:rsidR="00F96ADD">
        <w:tc>
          <w:tcPr>
            <w:tcW w:w="284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应</w:t>
            </w:r>
            <w:r>
              <w:rPr>
                <w:rFonts w:ascii="仿宋" w:eastAsia="仿宋" w:hAnsi="仿宋" w:cs="仿宋" w:hint="eastAsia"/>
                <w:sz w:val="28"/>
                <w:szCs w:val="28"/>
                <w:lang w:eastAsia="zh-CN"/>
              </w:rPr>
              <w:t>用</w:t>
            </w:r>
            <w:r>
              <w:rPr>
                <w:rFonts w:ascii="仿宋" w:eastAsia="仿宋" w:hAnsi="仿宋" w:cs="仿宋" w:hint="eastAsia"/>
                <w:color w:val="1F2329"/>
                <w:sz w:val="28"/>
                <w:szCs w:val="28"/>
                <w:lang w:eastAsia="zh-CN" w:bidi="ar"/>
              </w:rPr>
              <w:t>创新性</w:t>
            </w:r>
          </w:p>
        </w:tc>
        <w:tc>
          <w:tcPr>
            <w:tcW w:w="1507"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10分</w:t>
            </w:r>
          </w:p>
        </w:tc>
        <w:tc>
          <w:tcPr>
            <w:tcW w:w="4175"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场景选择的新颖性、解决实际问题的程度</w:t>
            </w:r>
          </w:p>
        </w:tc>
      </w:tr>
    </w:tbl>
    <w:p w:rsidR="00F96ADD" w:rsidRDefault="0052631E">
      <w:pPr>
        <w:numPr>
          <w:ilvl w:val="0"/>
          <w:numId w:val="28"/>
        </w:numPr>
        <w:rPr>
          <w:rFonts w:ascii="仿宋" w:eastAsia="仿宋" w:hAnsi="仿宋" w:cs="仿宋"/>
          <w:sz w:val="28"/>
          <w:szCs w:val="28"/>
        </w:rPr>
      </w:pPr>
      <w:r>
        <w:rPr>
          <w:rFonts w:ascii="仿宋" w:eastAsia="仿宋" w:hAnsi="仿宋" w:cs="仿宋" w:hint="eastAsia"/>
          <w:color w:val="1F2329"/>
          <w:sz w:val="28"/>
          <w:szCs w:val="28"/>
          <w:lang w:eastAsia="zh-CN" w:bidi="ar"/>
        </w:rPr>
        <w:t>综合评价（15 分）</w:t>
      </w:r>
    </w:p>
    <w:tbl>
      <w:tblPr>
        <w:tblStyle w:val="a6"/>
        <w:tblW w:w="0" w:type="auto"/>
        <w:tblLook w:val="04A0" w:firstRow="1" w:lastRow="0" w:firstColumn="1" w:lastColumn="0" w:noHBand="0" w:noVBand="1"/>
      </w:tblPr>
      <w:tblGrid>
        <w:gridCol w:w="2840"/>
        <w:gridCol w:w="1496"/>
        <w:gridCol w:w="4186"/>
      </w:tblGrid>
      <w:tr w:rsidR="00F96ADD">
        <w:tc>
          <w:tcPr>
            <w:tcW w:w="2840"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 xml:space="preserve">评分项 </w:t>
            </w:r>
          </w:p>
        </w:tc>
        <w:tc>
          <w:tcPr>
            <w:tcW w:w="1496"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 xml:space="preserve">分值 </w:t>
            </w:r>
          </w:p>
        </w:tc>
        <w:tc>
          <w:tcPr>
            <w:tcW w:w="4186" w:type="dxa"/>
          </w:tcPr>
          <w:p w:rsidR="00F96ADD" w:rsidRDefault="0052631E">
            <w:pPr>
              <w:widowControl/>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评分标准</w:t>
            </w:r>
          </w:p>
        </w:tc>
      </w:tr>
      <w:tr w:rsidR="00F96ADD">
        <w:tc>
          <w:tcPr>
            <w:tcW w:w="284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代码与文档质量</w:t>
            </w:r>
          </w:p>
        </w:tc>
        <w:tc>
          <w:tcPr>
            <w:tcW w:w="1496"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5分</w:t>
            </w:r>
          </w:p>
        </w:tc>
        <w:tc>
          <w:tcPr>
            <w:tcW w:w="4186"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代码规范、注释、文档完整性</w:t>
            </w:r>
          </w:p>
        </w:tc>
      </w:tr>
      <w:tr w:rsidR="00F96ADD">
        <w:tc>
          <w:tcPr>
            <w:tcW w:w="284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扩展功能</w:t>
            </w:r>
          </w:p>
        </w:tc>
        <w:tc>
          <w:tcPr>
            <w:tcW w:w="1496"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5分</w:t>
            </w:r>
          </w:p>
        </w:tc>
        <w:tc>
          <w:tcPr>
            <w:tcW w:w="4186"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语音/视觉/UI/多设备/MCP 等加分项</w:t>
            </w:r>
          </w:p>
        </w:tc>
      </w:tr>
      <w:tr w:rsidR="00F96ADD">
        <w:tc>
          <w:tcPr>
            <w:tcW w:w="2840"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社区贡献</w:t>
            </w:r>
          </w:p>
        </w:tc>
        <w:tc>
          <w:tcPr>
            <w:tcW w:w="1496"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5分</w:t>
            </w:r>
          </w:p>
        </w:tc>
        <w:tc>
          <w:tcPr>
            <w:tcW w:w="4186" w:type="dxa"/>
            <w:vAlign w:val="center"/>
          </w:tcPr>
          <w:p w:rsidR="00F96ADD" w:rsidRDefault="0052631E">
            <w:pPr>
              <w:widowControl/>
              <w:spacing w:line="0" w:lineRule="atLeast"/>
              <w:jc w:val="left"/>
              <w:rPr>
                <w:rFonts w:ascii="仿宋" w:eastAsia="仿宋" w:hAnsi="仿宋" w:cs="仿宋"/>
                <w:color w:val="1F2329"/>
                <w:sz w:val="28"/>
                <w:szCs w:val="28"/>
                <w:lang w:eastAsia="zh-CN" w:bidi="ar"/>
              </w:rPr>
            </w:pPr>
            <w:r>
              <w:rPr>
                <w:rFonts w:ascii="仿宋" w:eastAsia="仿宋" w:hAnsi="仿宋" w:cs="仿宋" w:hint="eastAsia"/>
                <w:color w:val="1F2329"/>
                <w:sz w:val="28"/>
                <w:szCs w:val="28"/>
                <w:lang w:eastAsia="zh-CN" w:bidi="ar"/>
              </w:rPr>
              <w:t>向openvela提交BSP或 Skill/Tool的PR并被合⼊</w:t>
            </w:r>
          </w:p>
        </w:tc>
      </w:tr>
    </w:tbl>
    <w:p w:rsidR="00F96ADD" w:rsidRDefault="0052631E">
      <w:pPr>
        <w:numPr>
          <w:ilvl w:val="255"/>
          <w:numId w:val="0"/>
        </w:numPr>
        <w:rPr>
          <w:rFonts w:ascii="仿宋" w:eastAsia="仿宋" w:hAnsi="仿宋" w:cs="仿宋"/>
          <w:sz w:val="28"/>
          <w:szCs w:val="28"/>
          <w:lang w:eastAsia="zh-CN"/>
        </w:rPr>
      </w:pPr>
      <w:r>
        <w:rPr>
          <w:rFonts w:ascii="仿宋" w:eastAsia="仿宋" w:hAnsi="仿宋" w:cs="仿宋" w:hint="eastAsia"/>
          <w:sz w:val="28"/>
          <w:szCs w:val="28"/>
          <w:lang w:eastAsia="zh-CN"/>
        </w:rPr>
        <w:t xml:space="preserve">总分100分。所有参赛代码必须以Apache License 2.0协议上传至 openvela开源社区，并通过官方准入测试集，否则不参与评审。 </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lastRenderedPageBreak/>
        <w:t>赛题联系人：</w:t>
      </w:r>
    </w:p>
    <w:p w:rsidR="00F96ADD" w:rsidRDefault="0052631E">
      <w:pPr>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闫老师 v-yanxingyu@xiaomi.com </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 xml:space="preserve">参考资料：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 xml:space="preserve">openvela 源码：https://github.com/open-vela （Gitee: https://gitee.com/open-vela ， GitCode: https://gitcode.com/open-vela）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 xml:space="preserve">openvela 官网：https://openvela.com/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 xml:space="preserve">openvela 文档站：https://doc.openvela.com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 xml:space="preserve">openvela 视频教学：https://www.bilibili.com/video/BV19PsAzCEuy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 xml:space="preserve">NuttX移植指南：https://nuttx.apache.org/docs/latest/guides/porting.html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 xml:space="preserve">现有BSP参考：源码仓nuttx/boards/ 目录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 xml:space="preserve">AI Agent文档：源码仓packages/ai_agent/docs/ 目录（含架构说明、工具列表、Skills 系统、CLI 命令参考、接⼊通道说明） </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 xml:space="preserve">参赛资源支持：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开发环境：openvela提供QEMU goldfish模拟器，可用于前期开发和调试。最终演</w:t>
      </w:r>
      <w:r>
        <w:rPr>
          <w:rFonts w:ascii="仿宋" w:eastAsia="仿宋" w:hAnsi="仿宋" w:cs="仿宋" w:hint="eastAsia"/>
          <w:color w:val="1F2329"/>
          <w:sz w:val="28"/>
          <w:szCs w:val="28"/>
          <w:lang w:eastAsia="zh-CN" w:bidi="ar"/>
        </w:rPr>
        <w:t>示</w:t>
      </w:r>
      <w:r>
        <w:rPr>
          <w:rFonts w:ascii="仿宋" w:eastAsia="仿宋" w:hAnsi="仿宋" w:cs="仿宋" w:hint="eastAsia"/>
          <w:sz w:val="28"/>
          <w:szCs w:val="28"/>
          <w:lang w:eastAsia="zh-CN"/>
        </w:rPr>
        <w:t xml:space="preserve">需在参赛者自选的实际硬件上进行。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 xml:space="preserve">LLM API Key：参赛者需自行申请LLM后端的API Key。 </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技术支持：openvela官方技术交流群，GitHub Issues。</w:t>
      </w:r>
    </w:p>
    <w:p w:rsidR="00F96ADD" w:rsidRDefault="00F96ADD">
      <w:pPr>
        <w:rPr>
          <w:rFonts w:ascii="仿宋" w:eastAsia="仿宋" w:hAnsi="仿宋" w:cs="仿宋"/>
          <w:color w:val="1F2329"/>
          <w:sz w:val="28"/>
          <w:szCs w:val="28"/>
          <w:lang w:eastAsia="zh-CN" w:bidi="ar"/>
        </w:rPr>
      </w:pPr>
    </w:p>
    <w:p w:rsidR="00F96ADD" w:rsidRDefault="0052631E">
      <w:pPr>
        <w:rPr>
          <w:rFonts w:ascii="仿宋" w:eastAsia="仿宋" w:hAnsi="仿宋" w:cs="仿宋"/>
          <w:sz w:val="28"/>
          <w:szCs w:val="28"/>
          <w:lang w:eastAsia="zh-CN"/>
        </w:rPr>
      </w:pPr>
      <w:r>
        <w:rPr>
          <w:rFonts w:ascii="仿宋" w:eastAsia="仿宋" w:hAnsi="仿宋" w:cs="仿宋" w:hint="eastAsia"/>
          <w:sz w:val="28"/>
          <w:szCs w:val="28"/>
          <w:lang w:eastAsia="zh-CN"/>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11.赛题题目：基于OpenHarmony的多模态智能体工业现场多端协同作业系统（社区赛题）</w:t>
      </w: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本赛题聚焦工业、制造与能源等高安全要求领域的设备运维痛点，引导参赛者开发一款兼具智能化、高协同性与主动防御能力的设备作业辅助系统 。系统需以多设备协同技术为核心，深度融合分布式操作系统能力，并引入人工智能体，突破传统的单体作业模式 。参赛队伍需构建一套具备安全管控、跨端业务流转与智能辅助决策的完整解决方案，旨在破解传统设备检修中知识分散、作业不透明、异常接入风险高等难题，切实赋能千行百业的数字化与安全升级。</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场景描述：</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在钢铁制造、特高压电力等工业现场，大型企业产线设备密集，检修与巡检工作高度依赖一线人员经验，且存在诸多“数据孤岛”。同时，由于生产环境的高敏特性，引入智能化工具时极易面临敏感数据越权读取、非信任终端私自接入等生产安全隐患 。 本赛题聚焦上述制造业核心生产场景，参赛者需开发一套多终端协同作业系统 。例如：巡检人员携带移动终端靠近故障设备时，系统自动识别并同步运行日志；遇到疑难故障，现场画面可实时流转至专家主控大屏进行远程会诊；在此协同作业的全生命周期中，系统需确保各类图纸与控制指令仅在互信授权的设备间传输，主动拦截非法节点的接入与窥探。</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numPr>
          <w:ilvl w:val="0"/>
          <w:numId w:val="29"/>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基本功能需求：</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系统需包含以下三大核心业务模块：</w:t>
      </w:r>
    </w:p>
    <w:p w:rsidR="00F96ADD" w:rsidRDefault="0052631E">
      <w:pPr>
        <w:numPr>
          <w:ilvl w:val="0"/>
          <w:numId w:val="28"/>
        </w:num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多端协同作业与流转模块（聚焦现场执行效率）：</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（1）打破单设备操作局限，实现现场移动终端、监控设备与控制中心大屏的数据互通与工单同步。</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（2）支持现场故障画面、设备状态面板的跨设备无缝流转，满足从现场勘察到远程专家会诊的多场景协同作业需求。</w:t>
      </w:r>
    </w:p>
    <w:p w:rsidR="00F96ADD" w:rsidRDefault="0052631E">
      <w:pPr>
        <w:numPr>
          <w:ilvl w:val="0"/>
          <w:numId w:val="28"/>
        </w:num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lastRenderedPageBreak/>
        <w:t>智能体辅助决策模块（聚焦知识沉淀与提效）：</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（1）具备多模态信息检索能力，支持一线人员输入文本、上传现场故障图像或设备状态码，实现精准的语义检索与诊断分析 。</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（2）嵌入检修全流程，能够根据识别出的设备型号与故障等级，智能推送标准化的操作指引与合规校验提醒，降低人为操作失误率 。</w:t>
      </w:r>
    </w:p>
    <w:p w:rsidR="00F96ADD" w:rsidRDefault="0052631E">
      <w:pPr>
        <w:numPr>
          <w:ilvl w:val="0"/>
          <w:numId w:val="28"/>
        </w:num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可信接入与生产安全管控模块（聚焦生产资产保护）：</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（1）建立严格的局域网设备互信与白名单接入机制，确保只有经过认证的终端能够加入工作流。</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（2）对检修手册、设备工艺等高密级数据流转进行严格的权限管控，当系统察觉到未授权设备的局域网接入尝试或越权数据调阅时，能够自动触发预警并阻断连接。</w:t>
      </w:r>
    </w:p>
    <w:p w:rsidR="00F96ADD" w:rsidRDefault="0052631E">
      <w:pPr>
        <w:numPr>
          <w:ilvl w:val="255"/>
          <w:numId w:val="0"/>
        </w:numPr>
        <w:spacing w:line="0" w:lineRule="atLeast"/>
        <w:ind w:left="420"/>
        <w:rPr>
          <w:rFonts w:ascii="仿宋" w:eastAsia="仿宋" w:hAnsi="仿宋" w:cs="仿宋"/>
          <w:b/>
          <w:bCs/>
          <w:sz w:val="28"/>
          <w:szCs w:val="28"/>
          <w:lang w:eastAsia="zh-CN"/>
        </w:rPr>
      </w:pPr>
      <w:r>
        <w:rPr>
          <w:rFonts w:ascii="仿宋" w:eastAsia="仿宋" w:hAnsi="仿宋" w:cs="仿宋" w:hint="eastAsia"/>
          <w:b/>
          <w:bCs/>
          <w:sz w:val="28"/>
          <w:szCs w:val="28"/>
          <w:lang w:eastAsia="zh-CN"/>
        </w:rPr>
        <w:t>二、</w:t>
      </w:r>
      <w:r>
        <w:rPr>
          <w:rFonts w:ascii="仿宋" w:eastAsia="仿宋" w:hAnsi="仿宋" w:cs="仿宋" w:hint="eastAsia"/>
          <w:sz w:val="28"/>
          <w:szCs w:val="28"/>
          <w:lang w:eastAsia="zh-CN"/>
        </w:rPr>
        <w:t>非功能性需求：</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软件界面设计合理：界面布局清晰，功能模块分区明确，支持多模态交互，界面简洁美观，符合教育场景需求。</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软件开发设计文档：提供系统架构设计、功能设计文档非功能性需求等，能够准确地反映软件的开发过程和技术细节。</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软件操作手册文档：提供详细功能介绍、操作步骤等，帮助用户快速上手并高效使用系统。</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性能需求：要求应用运行时无闪退、准确响应交互指令。</w:t>
      </w:r>
    </w:p>
    <w:p w:rsidR="00F96ADD" w:rsidRDefault="0052631E">
      <w:pPr>
        <w:spacing w:line="0" w:lineRule="atLeast"/>
        <w:ind w:left="420"/>
        <w:rPr>
          <w:rFonts w:ascii="仿宋" w:eastAsia="仿宋" w:hAnsi="仿宋" w:cs="仿宋"/>
          <w:b/>
          <w:bCs/>
          <w:sz w:val="28"/>
          <w:szCs w:val="28"/>
          <w:lang w:eastAsia="zh-CN"/>
        </w:rPr>
      </w:pPr>
      <w:r>
        <w:rPr>
          <w:rFonts w:ascii="仿宋" w:eastAsia="仿宋" w:hAnsi="仿宋" w:cs="仿宋" w:hint="eastAsia"/>
          <w:b/>
          <w:bCs/>
          <w:sz w:val="28"/>
          <w:szCs w:val="28"/>
          <w:lang w:eastAsia="zh-CN"/>
        </w:rPr>
        <w:t>三、</w:t>
      </w:r>
      <w:r>
        <w:rPr>
          <w:rFonts w:ascii="仿宋" w:eastAsia="仿宋" w:hAnsi="仿宋" w:cs="仿宋" w:hint="eastAsia"/>
          <w:sz w:val="28"/>
          <w:szCs w:val="28"/>
          <w:lang w:eastAsia="zh-CN"/>
        </w:rPr>
        <w:t>环境要求：</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开发环境：不限；</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实验平台：自研或者KaihongOS Meta；</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数据库：国产数据库；</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编译器：不限；</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硬件：国产芯片。</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评分标准（明确评审角度、标准和分值范围）：</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lastRenderedPageBreak/>
        <w:t>应用功能完整性与用户体验 (25%)：应用本身是否实用、流畅、美观；</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AI安全机制的创新性与有效性 (40%)：方案是否巧妙、是否真正解决了某个安全问题、实现是否扎实；</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技术深度 (20%)：对OH OS特性的利用程度，代码质量（特别是NAPI部分）；</w:t>
      </w:r>
    </w:p>
    <w:p w:rsidR="00F96ADD" w:rsidRDefault="0052631E">
      <w:pPr>
        <w:numPr>
          <w:ilvl w:val="0"/>
          <w:numId w:val="28"/>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文档、演示与答辩 (15%)：设计文档、技术报告、现场演示效果及问题回答。</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吴老师 wushaobo@kaihong.com </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徐老师 </w:t>
      </w:r>
      <w:hyperlink r:id="rId19" w:history="1">
        <w:r>
          <w:rPr>
            <w:rFonts w:ascii="仿宋" w:eastAsia="仿宋" w:hAnsi="仿宋" w:cs="仿宋" w:hint="eastAsia"/>
            <w:sz w:val="28"/>
            <w:szCs w:val="28"/>
            <w:lang w:eastAsia="zh-CN"/>
          </w:rPr>
          <w:t>624026015@qq.com</w:t>
        </w:r>
      </w:hyperlink>
      <w:r>
        <w:rPr>
          <w:rFonts w:ascii="仿宋" w:eastAsia="仿宋" w:hAnsi="仿宋" w:cs="仿宋" w:hint="eastAsia"/>
          <w:sz w:val="28"/>
          <w:szCs w:val="28"/>
          <w:lang w:eastAsia="zh-CN"/>
        </w:rPr>
        <w:tab/>
      </w:r>
    </w:p>
    <w:p w:rsidR="00F96ADD" w:rsidRPr="0052631E" w:rsidRDefault="0052631E" w:rsidP="0052631E">
      <w:pPr>
        <w:spacing w:line="240" w:lineRule="auto"/>
        <w:rPr>
          <w:rFonts w:ascii="仿宋" w:eastAsia="仿宋" w:hAnsi="仿宋" w:cs="仿宋"/>
          <w:b/>
          <w:bCs/>
          <w:sz w:val="28"/>
          <w:szCs w:val="28"/>
          <w:lang w:eastAsia="zh-CN"/>
        </w:rPr>
      </w:pPr>
      <w:r w:rsidRPr="0052631E">
        <w:rPr>
          <w:rFonts w:ascii="仿宋" w:eastAsia="仿宋" w:hAnsi="仿宋" w:cs="仿宋" w:hint="eastAsia"/>
          <w:b/>
          <w:bCs/>
          <w:sz w:val="28"/>
          <w:szCs w:val="28"/>
          <w:lang w:eastAsia="zh-CN"/>
        </w:rPr>
        <w:t>参赛资源支持:</w:t>
      </w:r>
    </w:p>
    <w:tbl>
      <w:tblPr>
        <w:tblW w:w="4999" w:type="pct"/>
        <w:tblCellSpacing w:w="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2"/>
        <w:gridCol w:w="5912"/>
      </w:tblGrid>
      <w:tr w:rsidR="00F96ADD">
        <w:trPr>
          <w:trHeight w:val="2604"/>
          <w:tblCellSpacing w:w="0" w:type="dxa"/>
        </w:trPr>
        <w:tc>
          <w:tcPr>
            <w:tcW w:w="1449" w:type="pct"/>
            <w:vAlign w:val="center"/>
          </w:tcPr>
          <w:p w:rsidR="00F96ADD" w:rsidRDefault="0052631E">
            <w:pPr>
              <w:spacing w:line="450" w:lineRule="atLeast"/>
              <w:rPr>
                <w:rFonts w:ascii="仿宋" w:eastAsia="仿宋" w:hAnsi="仿宋" w:cs="仿宋"/>
                <w:sz w:val="28"/>
                <w:szCs w:val="28"/>
                <w:lang w:eastAsia="zh-CN"/>
              </w:rPr>
            </w:pPr>
            <w:r>
              <w:rPr>
                <w:rFonts w:ascii="仿宋" w:eastAsia="仿宋" w:hAnsi="仿宋" w:cs="仿宋" w:hint="eastAsia"/>
                <w:sz w:val="28"/>
                <w:szCs w:val="28"/>
                <w:lang w:eastAsia="zh-CN"/>
              </w:rPr>
              <w:t>测试数据或平台：</w:t>
            </w:r>
          </w:p>
          <w:p w:rsidR="00F96ADD" w:rsidRDefault="0052631E">
            <w:pPr>
              <w:spacing w:line="450" w:lineRule="atLeast"/>
              <w:rPr>
                <w:rFonts w:ascii="仿宋" w:eastAsia="仿宋" w:hAnsi="仿宋" w:cs="仿宋"/>
                <w:sz w:val="28"/>
                <w:szCs w:val="28"/>
                <w:lang w:eastAsia="zh-CN"/>
              </w:rPr>
            </w:pPr>
            <w:r>
              <w:rPr>
                <w:rFonts w:ascii="仿宋" w:eastAsia="仿宋" w:hAnsi="仿宋" w:cs="仿宋" w:hint="eastAsia"/>
                <w:sz w:val="28"/>
                <w:szCs w:val="28"/>
                <w:lang w:eastAsia="zh-CN"/>
              </w:rPr>
              <w:t>提供给参赛者的测试环境和测试数据。</w:t>
            </w:r>
          </w:p>
        </w:tc>
        <w:tc>
          <w:tcPr>
            <w:tcW w:w="3550" w:type="pct"/>
            <w:vAlign w:val="center"/>
          </w:tcPr>
          <w:p w:rsidR="00F96ADD" w:rsidRDefault="00F96ADD">
            <w:pPr>
              <w:spacing w:line="450" w:lineRule="atLeast"/>
              <w:rPr>
                <w:rFonts w:ascii="仿宋" w:eastAsia="仿宋" w:hAnsi="仿宋" w:cs="仿宋"/>
                <w:sz w:val="28"/>
                <w:szCs w:val="28"/>
                <w:lang w:eastAsia="zh-CN"/>
              </w:rPr>
            </w:pPr>
          </w:p>
          <w:p w:rsidR="00F96ADD" w:rsidRDefault="0052631E">
            <w:p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提供一份硬件设备标准手册(电子版)。</w:t>
            </w:r>
          </w:p>
          <w:p w:rsidR="00F96ADD" w:rsidRDefault="0052631E">
            <w:p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提供一份操作系统部署的开发工具、软件包及相关案例</w:t>
            </w:r>
          </w:p>
          <w:p w:rsidR="00F96ADD" w:rsidRDefault="00F96ADD">
            <w:pPr>
              <w:rPr>
                <w:rFonts w:ascii="仿宋" w:eastAsia="仿宋" w:hAnsi="仿宋" w:cs="仿宋"/>
                <w:sz w:val="28"/>
                <w:szCs w:val="28"/>
                <w:lang w:eastAsia="zh-CN"/>
              </w:rPr>
            </w:pPr>
          </w:p>
        </w:tc>
      </w:tr>
    </w:tbl>
    <w:p w:rsidR="00F96ADD" w:rsidRDefault="00F96ADD">
      <w:pPr>
        <w:rPr>
          <w:rFonts w:ascii="仿宋" w:eastAsia="仿宋" w:hAnsi="仿宋" w:cs="仿宋"/>
          <w:sz w:val="28"/>
          <w:szCs w:val="28"/>
          <w:lang w:eastAsia="zh-CN"/>
        </w:rPr>
      </w:pPr>
    </w:p>
    <w:p w:rsidR="00F96ADD" w:rsidRDefault="0052631E">
      <w:pPr>
        <w:rPr>
          <w:rFonts w:ascii="仿宋" w:eastAsia="仿宋" w:hAnsi="仿宋" w:cs="仿宋"/>
          <w:sz w:val="28"/>
          <w:szCs w:val="28"/>
          <w:lang w:eastAsia="zh-CN"/>
        </w:rPr>
      </w:pPr>
      <w:r>
        <w:rPr>
          <w:rFonts w:ascii="仿宋" w:eastAsia="仿宋" w:hAnsi="仿宋" w:cs="仿宋" w:hint="eastAsia"/>
          <w:sz w:val="28"/>
          <w:szCs w:val="28"/>
          <w:lang w:eastAsia="zh-CN"/>
        </w:rPr>
        <w:br w:type="page"/>
      </w:r>
    </w:p>
    <w:p w:rsidR="00F96ADD" w:rsidRDefault="0052631E" w:rsidP="005813A1">
      <w:pPr>
        <w:pStyle w:val="a8"/>
        <w:outlineLvl w:val="0"/>
        <w:rPr>
          <w:rFonts w:ascii="仿宋" w:eastAsia="仿宋" w:hAnsi="仿宋" w:cs="仿宋"/>
          <w:sz w:val="36"/>
          <w:szCs w:val="36"/>
          <w:lang w:eastAsia="zh-CN"/>
        </w:rPr>
      </w:pPr>
      <w:r>
        <w:rPr>
          <w:rFonts w:ascii="仿宋" w:eastAsia="仿宋" w:hAnsi="仿宋" w:cs="仿宋" w:hint="eastAsia"/>
          <w:sz w:val="36"/>
          <w:szCs w:val="36"/>
          <w:lang w:eastAsia="zh-CN"/>
        </w:rPr>
        <w:lastRenderedPageBreak/>
        <w:t>赛道：研究创新</w:t>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t>12.赛题题目：基于Linux的大语言模型PD分离容器化推理系统设计与优化（高校赛题）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随着大语言模型在线推理服务规模持续扩大，Prefill-Decode（PD）分离已成为提升资源利用率、降低首Token时延的重要架构方向。相比单体式推理服务，PD分离能够将计算密集的Prefill阶段与时延敏感的Decode阶段解耦，从而支持独立扩缩容、异构部署与更精细的资源调度。然而，在Linux容器化环境下，PD分离架构仍面临若干关键系统挑战。首先，任务被抢占、容器异常退出、节点抖动或服务升级时，请求上下文、通信状态与运行时资源难以及时恢复，容易导致服务中断时间过长。其次，PD分离任务在异常中断后，基于NCCL等通信库的多进程协同可能残留僵尸进程、悬挂通信组、显存与句柄泄漏，进一步影响后续任务调度与系统稳定性。最后，容器 PD分离架构下链路更长、组件更多，路由、排队、跨实例通信和资源竞争会显著放大端到端SLO保证的难度，导致TTFT、TPOT、P99时延和请求成功率难以稳定优化。</w:t>
      </w:r>
    </w:p>
    <w:p w:rsidR="00F96ADD" w:rsidRDefault="0052631E">
      <w:pPr>
        <w:pStyle w:val="a4"/>
        <w:spacing w:line="0" w:lineRule="atLeast"/>
        <w:ind w:firstLineChars="200" w:firstLine="560"/>
        <w:jc w:val="both"/>
        <w:rPr>
          <w:rFonts w:ascii="仿宋" w:eastAsia="仿宋" w:hAnsi="仿宋" w:cs="仿宋"/>
          <w:kern w:val="2"/>
          <w:sz w:val="28"/>
          <w:szCs w:val="28"/>
          <w:lang w:eastAsia="zh-CN"/>
        </w:rPr>
      </w:pPr>
      <w:r>
        <w:rPr>
          <w:rFonts w:ascii="仿宋" w:eastAsia="仿宋" w:hAnsi="仿宋" w:cs="仿宋" w:hint="eastAsia"/>
          <w:kern w:val="2"/>
          <w:sz w:val="28"/>
          <w:szCs w:val="28"/>
          <w:lang w:eastAsia="zh-CN"/>
        </w:rPr>
        <w:t>本赛题要求参赛者基于 Linux 系统与开源推理框架，设计并实现面向大语言模型在线服务的PD分离容器化原型系统，围绕中断快速恢复、异常通信资源治理、容器化场景下端到端SLO优化开展系统级创新，并通过可复现的Benchmark与故障注入实验验证效果。</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pStyle w:val="11"/>
        <w:numPr>
          <w:ilvl w:val="0"/>
          <w:numId w:val="30"/>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sz w:val="28"/>
          <w:szCs w:val="28"/>
          <w:lang w:eastAsia="zh-CN"/>
        </w:rPr>
        <w:t>基于 openEuler、openKylin、OpenHarmony 等至少一个国内主流开源操作系统开发，鼓励在更多Linux发行版上编译、运行和测试。</w:t>
      </w:r>
    </w:p>
    <w:p w:rsidR="00F96ADD" w:rsidRDefault="0052631E">
      <w:pPr>
        <w:pStyle w:val="11"/>
        <w:numPr>
          <w:ilvl w:val="0"/>
          <w:numId w:val="30"/>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t>PD分离容器化实现：</w:t>
      </w:r>
      <w:r>
        <w:rPr>
          <w:rFonts w:ascii="仿宋" w:eastAsia="仿宋" w:hAnsi="仿宋" w:cs="仿宋" w:hint="eastAsia"/>
          <w:sz w:val="28"/>
          <w:szCs w:val="28"/>
          <w:lang w:eastAsia="zh-CN"/>
        </w:rPr>
        <w:t xml:space="preserve"> 基于Linux系统与开源推理框架，完成Prefill服务、Decode服务、请求路由/调度模块、监控日志模块的容器化实现。系统应支持Prefill与Decode角色独立部署、独立扩缩容以及故障隔离。</w:t>
      </w:r>
    </w:p>
    <w:p w:rsidR="00F96ADD" w:rsidRDefault="0052631E">
      <w:pPr>
        <w:pStyle w:val="11"/>
        <w:numPr>
          <w:ilvl w:val="0"/>
          <w:numId w:val="30"/>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lastRenderedPageBreak/>
        <w:t>开源模型与统一基线：</w:t>
      </w:r>
      <w:r>
        <w:rPr>
          <w:rFonts w:ascii="仿宋" w:eastAsia="仿宋" w:hAnsi="仿宋" w:cs="仿宋" w:hint="eastAsia"/>
          <w:sz w:val="28"/>
          <w:szCs w:val="28"/>
          <w:lang w:eastAsia="zh-CN"/>
        </w:rPr>
        <w:t xml:space="preserve"> 选用开源dense和moe架构大语言模型作为测试对象，优先支持最新模型如Qwen</w:t>
      </w:r>
      <w:r>
        <w:rPr>
          <w:rFonts w:ascii="仿宋" w:eastAsia="仿宋" w:hAnsi="仿宋" w:cs="仿宋" w:hint="eastAsia"/>
          <w:kern w:val="2"/>
          <w:sz w:val="28"/>
          <w:szCs w:val="28"/>
          <w:lang w:eastAsia="zh-CN"/>
        </w:rPr>
        <w:t xml:space="preserve"> </w:t>
      </w:r>
      <w:r>
        <w:rPr>
          <w:rFonts w:ascii="仿宋" w:eastAsia="仿宋" w:hAnsi="仿宋" w:cs="仿宋" w:hint="eastAsia"/>
          <w:sz w:val="28"/>
          <w:szCs w:val="28"/>
          <w:lang w:eastAsia="zh-CN"/>
        </w:rPr>
        <w:t>3.6、deepseekV4等。要求优化前后保持相同硬件环境和软件环境，并提供可复现的Benchmark测试脚本与性能对比报告。</w:t>
      </w:r>
    </w:p>
    <w:p w:rsidR="00F96ADD" w:rsidRDefault="0052631E">
      <w:pPr>
        <w:pStyle w:val="11"/>
        <w:numPr>
          <w:ilvl w:val="0"/>
          <w:numId w:val="30"/>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t>中断快速恢复机制：</w:t>
      </w:r>
      <w:r>
        <w:rPr>
          <w:rFonts w:ascii="仿宋" w:eastAsia="仿宋" w:hAnsi="仿宋" w:cs="仿宋" w:hint="eastAsia"/>
          <w:sz w:val="28"/>
          <w:szCs w:val="28"/>
          <w:lang w:eastAsia="zh-CN"/>
        </w:rPr>
        <w:t xml:space="preserve"> 针对容器被抢占、进程异常退出、节点重启、服务滚动升级等场景，设计并实现快速恢复机制。要求至少覆盖以下一种或多种能力：请求级自动重试与迁移、通信状态重建、会话上下文恢复或快速回放、实例故障后服务能力快速恢复。</w:t>
      </w:r>
    </w:p>
    <w:p w:rsidR="00F96ADD" w:rsidRDefault="0052631E">
      <w:pPr>
        <w:pStyle w:val="11"/>
        <w:numPr>
          <w:ilvl w:val="0"/>
          <w:numId w:val="30"/>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t>僵尸进程与异常通信资源治理：</w:t>
      </w:r>
      <w:r>
        <w:rPr>
          <w:rFonts w:ascii="仿宋" w:eastAsia="仿宋" w:hAnsi="仿宋" w:cs="仿宋" w:hint="eastAsia"/>
          <w:sz w:val="28"/>
          <w:szCs w:val="28"/>
          <w:lang w:eastAsia="zh-CN"/>
        </w:rPr>
        <w:t xml:space="preserve"> 针对PD分离任务在中断、抢占、异常退出场景下产生的大量僵尸进程、悬挂通信组、显存或IPC资源泄漏等问题，设计并实现自动检测、回收和保护机制。重点考察：僵尸NCCL进程/孤儿进程自动清理、通信组异常状态识别与重建、显存或句柄等资源的泄漏控制、多轮异常后系统持续运行稳定性。</w:t>
      </w:r>
    </w:p>
    <w:p w:rsidR="00F96ADD" w:rsidRDefault="0052631E">
      <w:pPr>
        <w:pStyle w:val="11"/>
        <w:numPr>
          <w:ilvl w:val="0"/>
          <w:numId w:val="30"/>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t>端到端SLO优化：</w:t>
      </w:r>
      <w:r>
        <w:rPr>
          <w:rFonts w:ascii="仿宋" w:eastAsia="仿宋" w:hAnsi="仿宋" w:cs="仿宋" w:hint="eastAsia"/>
          <w:sz w:val="28"/>
          <w:szCs w:val="28"/>
          <w:lang w:eastAsia="zh-CN"/>
        </w:rPr>
        <w:t xml:space="preserve"> 面向容器化PD分离架构，围绕TTFT、TPOT、P99时延、吞吐量、SLO违约率、硬件使用率等指标开展系统优化。优化方向包括但不限于：面向请求特征的路由与调度、队列管理与批处理策略、SLO-aware弹性扩缩容、Prefill/Decode负载解耦与资源配额优化、跨容器通信与数据传输路径优化。 </w:t>
      </w:r>
    </w:p>
    <w:p w:rsidR="00F96ADD" w:rsidRDefault="0052631E">
      <w:pPr>
        <w:pStyle w:val="11"/>
        <w:numPr>
          <w:ilvl w:val="0"/>
          <w:numId w:val="30"/>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t>分离式推理优化：</w:t>
      </w:r>
      <w:r>
        <w:rPr>
          <w:rFonts w:ascii="仿宋" w:eastAsia="仿宋" w:hAnsi="仿宋" w:cs="仿宋" w:hint="eastAsia"/>
          <w:bCs/>
          <w:sz w:val="28"/>
          <w:szCs w:val="28"/>
          <w:lang w:eastAsia="zh-CN"/>
        </w:rPr>
        <w:t>面向集群的KVCache管理优化。优化方向包括但不限于：KVCache跨界点传输优化、跨节点缓存一致性问题、基于缓存命中率的调度优化、扩缩容产生的缓存丢失与冷启动问题。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pStyle w:val="11"/>
        <w:numPr>
          <w:ilvl w:val="0"/>
          <w:numId w:val="31"/>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t>功能完整性（30分）：</w:t>
      </w:r>
      <w:r>
        <w:rPr>
          <w:rFonts w:ascii="仿宋" w:eastAsia="仿宋" w:hAnsi="仿宋" w:cs="仿宋" w:hint="eastAsia"/>
          <w:sz w:val="28"/>
          <w:szCs w:val="28"/>
          <w:lang w:eastAsia="zh-CN"/>
        </w:rPr>
        <w:t>完整实现PD分离容器化部署、独立扩缩容和路由调度机制；实现中断快速恢复机制，并完成可复现实验验证；实现异常通信资源治理机制，包括僵尸进程清理或通信组恢复。</w:t>
      </w:r>
    </w:p>
    <w:p w:rsidR="00F96ADD" w:rsidRDefault="0052631E">
      <w:pPr>
        <w:pStyle w:val="11"/>
        <w:numPr>
          <w:ilvl w:val="0"/>
          <w:numId w:val="31"/>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t>应用效果（40分）：</w:t>
      </w:r>
      <w:r>
        <w:rPr>
          <w:rFonts w:ascii="仿宋" w:eastAsia="仿宋" w:hAnsi="仿宋" w:cs="仿宋" w:hint="eastAsia"/>
          <w:sz w:val="28"/>
          <w:szCs w:val="28"/>
          <w:lang w:eastAsia="zh-CN"/>
        </w:rPr>
        <w:t xml:space="preserve"> 端到端SLO优化效果显著，包括TTFT、TPOT、P99时延、吞吐量或SLO违约率等指标改善；在抢占/中断场景下，恢复时延短、请求成功率高、服务恢复平稳；多轮异常与负载波动下系统持续稳定运行，资源泄漏可控。</w:t>
      </w:r>
    </w:p>
    <w:p w:rsidR="00F96ADD" w:rsidRDefault="0052631E">
      <w:pPr>
        <w:pStyle w:val="11"/>
        <w:numPr>
          <w:ilvl w:val="0"/>
          <w:numId w:val="31"/>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lastRenderedPageBreak/>
        <w:t>代码规范性（20分）：</w:t>
      </w:r>
      <w:r>
        <w:rPr>
          <w:rFonts w:ascii="仿宋" w:eastAsia="仿宋" w:hAnsi="仿宋" w:cs="仿宋" w:hint="eastAsia"/>
          <w:sz w:val="28"/>
          <w:szCs w:val="28"/>
          <w:lang w:eastAsia="zh-CN"/>
        </w:rPr>
        <w:t xml:space="preserve"> 代码结构清晰，模块边界明确，具备良好的可维护性与可扩展性；符合开源社区规范，提供自动化部署、测试或故障注入脚本。</w:t>
      </w:r>
    </w:p>
    <w:p w:rsidR="00F96ADD" w:rsidRDefault="0052631E">
      <w:pPr>
        <w:pStyle w:val="11"/>
        <w:numPr>
          <w:ilvl w:val="0"/>
          <w:numId w:val="31"/>
        </w:numPr>
        <w:spacing w:before="100" w:beforeAutospacing="1" w:after="100" w:afterAutospacing="1" w:line="0" w:lineRule="atLeast"/>
        <w:ind w:left="782" w:firstLineChars="0"/>
        <w:rPr>
          <w:rFonts w:ascii="仿宋" w:eastAsia="仿宋" w:hAnsi="仿宋" w:cs="仿宋"/>
          <w:sz w:val="28"/>
          <w:szCs w:val="28"/>
          <w:lang w:eastAsia="zh-CN"/>
        </w:rPr>
      </w:pPr>
      <w:r>
        <w:rPr>
          <w:rFonts w:ascii="仿宋" w:eastAsia="仿宋" w:hAnsi="仿宋" w:cs="仿宋" w:hint="eastAsia"/>
          <w:b/>
          <w:bCs/>
          <w:sz w:val="28"/>
          <w:szCs w:val="28"/>
          <w:lang w:eastAsia="zh-CN"/>
        </w:rPr>
        <w:t>文档质量（10分）：</w:t>
      </w:r>
      <w:r>
        <w:rPr>
          <w:rFonts w:ascii="仿宋" w:eastAsia="仿宋" w:hAnsi="仿宋" w:cs="仿宋" w:hint="eastAsia"/>
          <w:sz w:val="28"/>
          <w:szCs w:val="28"/>
          <w:lang w:eastAsia="zh-CN"/>
        </w:rPr>
        <w:t xml:space="preserve"> 文档包含技术方案、系统架构、部署说明、Benchmark方案和测试报告；文档逻辑清晰，能够说明中断恢复、异常治理与SLO优化的设计动机和效果分析。</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杨老师 pfyang@xidian.edu.cn</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pStyle w:val="a4"/>
        <w:numPr>
          <w:ilvl w:val="0"/>
          <w:numId w:val="32"/>
        </w:numPr>
        <w:spacing w:line="0" w:lineRule="atLeast"/>
        <w:ind w:left="420"/>
        <w:rPr>
          <w:rFonts w:ascii="仿宋" w:eastAsia="仿宋" w:hAnsi="仿宋" w:cs="仿宋"/>
          <w:sz w:val="28"/>
          <w:szCs w:val="28"/>
        </w:rPr>
      </w:pPr>
      <w:r>
        <w:rPr>
          <w:rFonts w:ascii="仿宋" w:eastAsia="仿宋" w:hAnsi="仿宋" w:cs="仿宋" w:hint="eastAsia"/>
          <w:sz w:val="28"/>
          <w:szCs w:val="28"/>
        </w:rPr>
        <w:t xml:space="preserve">SGLang Documentation: PD Disaggregation / Router Integration: </w:t>
      </w:r>
      <w:hyperlink r:id="rId20" w:history="1">
        <w:r>
          <w:rPr>
            <w:rStyle w:val="a7"/>
            <w:rFonts w:ascii="仿宋" w:eastAsia="仿宋" w:hAnsi="仿宋" w:cs="仿宋" w:hint="eastAsia"/>
            <w:sz w:val="28"/>
            <w:szCs w:val="28"/>
          </w:rPr>
          <w:t>https://docs.sglang.io/advanced_features/pd_disaggregation.html</w:t>
        </w:r>
      </w:hyperlink>
    </w:p>
    <w:p w:rsidR="00F96ADD" w:rsidRDefault="0052631E">
      <w:pPr>
        <w:pStyle w:val="a4"/>
        <w:numPr>
          <w:ilvl w:val="0"/>
          <w:numId w:val="32"/>
        </w:numPr>
        <w:spacing w:line="0" w:lineRule="atLeast"/>
        <w:ind w:left="420"/>
        <w:rPr>
          <w:rFonts w:ascii="仿宋" w:eastAsia="仿宋" w:hAnsi="仿宋" w:cs="仿宋"/>
          <w:sz w:val="28"/>
          <w:szCs w:val="28"/>
        </w:rPr>
      </w:pPr>
      <w:r>
        <w:rPr>
          <w:rFonts w:ascii="仿宋" w:eastAsia="仿宋" w:hAnsi="仿宋" w:cs="仿宋" w:hint="eastAsia"/>
          <w:sz w:val="28"/>
          <w:szCs w:val="28"/>
        </w:rPr>
        <w:t xml:space="preserve">vLLM Official Documentation: </w:t>
      </w:r>
      <w:hyperlink r:id="rId21" w:history="1">
        <w:r>
          <w:rPr>
            <w:rStyle w:val="a7"/>
            <w:rFonts w:ascii="仿宋" w:eastAsia="仿宋" w:hAnsi="仿宋" w:cs="仿宋" w:hint="eastAsia"/>
            <w:sz w:val="28"/>
            <w:szCs w:val="28"/>
          </w:rPr>
          <w:t>https://docs.vllm.ai/en/latest/features/disagg_prefill/</w:t>
        </w:r>
      </w:hyperlink>
    </w:p>
    <w:p w:rsidR="00F96ADD" w:rsidRDefault="0052631E">
      <w:pPr>
        <w:pStyle w:val="a4"/>
        <w:numPr>
          <w:ilvl w:val="0"/>
          <w:numId w:val="32"/>
        </w:numPr>
        <w:spacing w:line="0" w:lineRule="atLeast"/>
        <w:ind w:left="420"/>
        <w:rPr>
          <w:rFonts w:ascii="仿宋" w:eastAsia="仿宋" w:hAnsi="仿宋" w:cs="仿宋"/>
          <w:sz w:val="28"/>
          <w:szCs w:val="28"/>
        </w:rPr>
      </w:pPr>
      <w:r>
        <w:rPr>
          <w:rFonts w:ascii="仿宋" w:eastAsia="仿宋" w:hAnsi="仿宋" w:cs="仿宋" w:hint="eastAsia"/>
          <w:sz w:val="28"/>
          <w:szCs w:val="28"/>
        </w:rPr>
        <w:t xml:space="preserve">Zhong Y, Liu S, Chen J, et al. {DistServe}: Disaggregating prefill and decoding for goodput-optimized large language model serving[C]//18th USENIX Symposium on Operating Systems Design and Implementation (OSDI 24). 2024: 193-210. </w:t>
      </w:r>
      <w:hyperlink r:id="rId22" w:history="1">
        <w:r>
          <w:rPr>
            <w:rStyle w:val="a7"/>
            <w:rFonts w:ascii="仿宋" w:eastAsia="仿宋" w:hAnsi="仿宋" w:cs="仿宋" w:hint="eastAsia"/>
            <w:sz w:val="28"/>
            <w:szCs w:val="28"/>
          </w:rPr>
          <w:t>https://www.usenix.org/conference/osdi24/presentation/zhong-yinmin</w:t>
        </w:r>
      </w:hyperlink>
    </w:p>
    <w:p w:rsidR="00F96ADD" w:rsidRDefault="0052631E">
      <w:pPr>
        <w:pStyle w:val="a4"/>
        <w:numPr>
          <w:ilvl w:val="0"/>
          <w:numId w:val="32"/>
        </w:numPr>
        <w:spacing w:line="0" w:lineRule="atLeast"/>
        <w:ind w:left="420"/>
        <w:rPr>
          <w:rFonts w:ascii="仿宋" w:eastAsia="仿宋" w:hAnsi="仿宋" w:cs="仿宋"/>
          <w:sz w:val="28"/>
          <w:szCs w:val="28"/>
        </w:rPr>
      </w:pPr>
      <w:r>
        <w:rPr>
          <w:rFonts w:ascii="仿宋" w:eastAsia="仿宋" w:hAnsi="仿宋" w:cs="仿宋" w:hint="eastAsia"/>
          <w:sz w:val="28"/>
          <w:szCs w:val="28"/>
        </w:rPr>
        <w:t xml:space="preserve">Wu B, Liu S, Zhong Y, et al. Loongserve: Efficiently serving long-context large language models with elastic sequence parallelism[C]//Proceedings of the ACM SIGOPS 30th Symposium on Operating Systems Principles. 2024: 640-654. </w:t>
      </w:r>
      <w:hyperlink r:id="rId23" w:history="1">
        <w:r>
          <w:rPr>
            <w:rStyle w:val="a7"/>
            <w:rFonts w:ascii="仿宋" w:eastAsia="仿宋" w:hAnsi="仿宋" w:cs="仿宋" w:hint="eastAsia"/>
            <w:sz w:val="28"/>
            <w:szCs w:val="28"/>
          </w:rPr>
          <w:t>https://dl.acm.org/doi/abs/10.1145/3694715.3695948</w:t>
        </w:r>
      </w:hyperlink>
    </w:p>
    <w:p w:rsidR="00F96ADD" w:rsidRDefault="0052631E">
      <w:pPr>
        <w:spacing w:line="0" w:lineRule="atLeast"/>
        <w:rPr>
          <w:rFonts w:ascii="仿宋" w:eastAsia="仿宋" w:hAnsi="仿宋" w:cs="仿宋"/>
          <w:b/>
          <w:bCs/>
          <w:sz w:val="28"/>
          <w:szCs w:val="28"/>
        </w:rPr>
      </w:pPr>
      <w:r>
        <w:rPr>
          <w:rFonts w:ascii="仿宋" w:eastAsia="仿宋" w:hAnsi="仿宋" w:cs="仿宋" w:hint="eastAsia"/>
          <w:b/>
          <w:bCs/>
          <w:sz w:val="28"/>
          <w:szCs w:val="28"/>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13.赛题题目：MaaS平台中模型混部的资源编排与性能优化（高校赛题）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after="0"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MaaS（Model as a Service，模型即服务）是一种将人工智能模型以云服务或云边协同服务形式对外提供的技术形态，可为开发者和企业提供统一的模型调用、部署与运维能力。随着大语言模型、多模态模型和领域专用模型在云端和边端侧的快速增长，MaaS平台往往需要同时承载多个不同规模、不同负载特征、不同服务等级目标的模型实例。为提高资源利用效率、降低服务成本，多个模型或多类任务共享同一GPU设备或同一GPU资源池的“模型混部”逐渐成为MaaS平台的重要优化方向，同时，多个模型和任务在边缘CPU/GPU/NPU等异构设备上的协同运行，也正在成为模型服务优化的重要场景。</w:t>
      </w:r>
    </w:p>
    <w:p w:rsidR="00F96ADD" w:rsidRDefault="0052631E">
      <w:pPr>
        <w:spacing w:after="0"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然而，模型混部会引入显存竞争、算力干扰、请求排队、服务抖动等问题，在云边协同场景下，还会进一步带来资源受限、带宽波动、跨节点协同开销和异构硬件适配复杂度上升等挑战，导致在线推理服务的时延恶化、吞吐下降甚至SLO违约。已有研究表明，通过面向在线服务SLO的资源回收与快速显存交接机制，可提升推理与训练混部场景下的服务稳定性与资源效率；通过动态伸缩与细粒度资源调度，可提高GPU集群整体利用率；通过面向并发模型服务的GPU pooling与细粒度调度机制，可进一步提升多模型服务场景下的系统吞吐和承载能力。</w:t>
      </w:r>
    </w:p>
    <w:p w:rsidR="00F96ADD" w:rsidRDefault="0052631E">
      <w:pPr>
        <w:spacing w:after="0"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本题旨在探索MaaS平台中模型混部的资源编排与性能优化方案。参赛者可基于vLLM、llama.cpp、SGLang、TensorRT-LLM等开源推理或服务框架，选择一种或多种作为基础平台，面向云端、边缘侧或云边协同的多模型并发服务场景设计恰当的资源编排与性能优化方案。可能的优化方案包括但不限于：</w:t>
      </w:r>
    </w:p>
    <w:p w:rsidR="00F96ADD" w:rsidRDefault="0052631E">
      <w:pPr>
        <w:numPr>
          <w:ilvl w:val="255"/>
          <w:numId w:val="0"/>
        </w:numPr>
        <w:spacing w:after="0"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1、多模型混部与GPU池化；</w:t>
      </w:r>
    </w:p>
    <w:p w:rsidR="00F96ADD" w:rsidRDefault="0052631E">
      <w:pPr>
        <w:numPr>
          <w:ilvl w:val="255"/>
          <w:numId w:val="0"/>
        </w:numPr>
        <w:spacing w:after="0"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2、请求级、Batch级、阶段级或Token级细粒度调度；</w:t>
      </w:r>
    </w:p>
    <w:p w:rsidR="00F96ADD" w:rsidRDefault="0052631E">
      <w:pPr>
        <w:numPr>
          <w:ilvl w:val="255"/>
          <w:numId w:val="0"/>
        </w:numPr>
        <w:spacing w:after="0"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3、面向SLO约束的优先级控制与资源分配；</w:t>
      </w:r>
    </w:p>
    <w:p w:rsidR="00F96ADD" w:rsidRDefault="0052631E">
      <w:pPr>
        <w:numPr>
          <w:ilvl w:val="255"/>
          <w:numId w:val="0"/>
        </w:numPr>
        <w:spacing w:after="0"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4、显存管理、模型缓存与快速资源交接；</w:t>
      </w:r>
    </w:p>
    <w:p w:rsidR="00F96ADD" w:rsidRDefault="0052631E">
      <w:pPr>
        <w:numPr>
          <w:ilvl w:val="255"/>
          <w:numId w:val="0"/>
        </w:numPr>
        <w:spacing w:after="0"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5、推理与微调/批处理任务混部；</w:t>
      </w:r>
    </w:p>
    <w:p w:rsidR="00F96ADD" w:rsidRDefault="0052631E">
      <w:pPr>
        <w:numPr>
          <w:ilvl w:val="255"/>
          <w:numId w:val="0"/>
        </w:numPr>
        <w:spacing w:after="0"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6、长尾模型场景下的弹性部署与动态伸缩。</w:t>
      </w:r>
    </w:p>
    <w:p w:rsidR="00F96ADD" w:rsidRDefault="0052631E">
      <w:pPr>
        <w:spacing w:after="0" w:line="0" w:lineRule="atLeast"/>
        <w:ind w:firstLine="420"/>
        <w:rPr>
          <w:rFonts w:ascii="仿宋" w:eastAsia="仿宋" w:hAnsi="仿宋" w:cs="仿宋"/>
          <w:sz w:val="28"/>
          <w:szCs w:val="28"/>
          <w:lang w:eastAsia="zh-CN"/>
        </w:rPr>
      </w:pPr>
      <w:r>
        <w:rPr>
          <w:rFonts w:ascii="仿宋" w:eastAsia="仿宋" w:hAnsi="仿宋" w:cs="仿宋" w:hint="eastAsia"/>
          <w:sz w:val="28"/>
          <w:szCs w:val="28"/>
          <w:lang w:eastAsia="zh-CN"/>
        </w:rPr>
        <w:t>参赛者的最终目标是构建一个支持多模型混部运行的云端、边缘侧或云边协同MaaS原型系统，并在统一测试负载下，相比基线系统在保证服务质量约束的前提下取得明显的综合性能提升：基础目标为</w:t>
      </w:r>
      <w:r>
        <w:rPr>
          <w:rFonts w:ascii="仿宋" w:eastAsia="仿宋" w:hAnsi="仿宋" w:cs="仿宋" w:hint="eastAsia"/>
          <w:sz w:val="28"/>
          <w:szCs w:val="28"/>
          <w:lang w:eastAsia="zh-CN"/>
        </w:rPr>
        <w:lastRenderedPageBreak/>
        <w:t>取得10%的综合性能提升，挑战目标为取得25%或更大的综合性能提升。</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pStyle w:val="11"/>
        <w:numPr>
          <w:ilvl w:val="0"/>
          <w:numId w:val="33"/>
        </w:numPr>
        <w:spacing w:line="0" w:lineRule="atLeast"/>
        <w:ind w:left="862" w:firstLineChars="0" w:hanging="420"/>
        <w:rPr>
          <w:rFonts w:ascii="仿宋" w:eastAsia="仿宋" w:hAnsi="仿宋" w:cs="仿宋"/>
          <w:sz w:val="28"/>
          <w:szCs w:val="28"/>
          <w:lang w:eastAsia="zh-CN"/>
        </w:rPr>
      </w:pPr>
      <w:r>
        <w:rPr>
          <w:rFonts w:ascii="仿宋" w:eastAsia="仿宋" w:hAnsi="仿宋" w:cs="仿宋" w:hint="eastAsia"/>
          <w:sz w:val="28"/>
          <w:szCs w:val="28"/>
          <w:lang w:eastAsia="zh-CN"/>
        </w:rPr>
        <w:t>基于openEuler、openKylin、OpenHarmony等至少一个国内主流开源操作系统开发，鼓励在更多Linux发行版上编译、运行和测试。</w:t>
      </w:r>
    </w:p>
    <w:p w:rsidR="00F96ADD" w:rsidRDefault="0052631E">
      <w:pPr>
        <w:pStyle w:val="11"/>
        <w:numPr>
          <w:ilvl w:val="0"/>
          <w:numId w:val="33"/>
        </w:numPr>
        <w:spacing w:line="0" w:lineRule="atLeast"/>
        <w:ind w:left="862" w:firstLineChars="0" w:hanging="420"/>
        <w:rPr>
          <w:rFonts w:ascii="仿宋" w:eastAsia="仿宋" w:hAnsi="仿宋" w:cs="仿宋"/>
          <w:sz w:val="28"/>
          <w:szCs w:val="28"/>
          <w:lang w:eastAsia="zh-CN"/>
        </w:rPr>
      </w:pPr>
      <w:r>
        <w:rPr>
          <w:rFonts w:ascii="仿宋" w:eastAsia="仿宋" w:hAnsi="仿宋" w:cs="仿宋" w:hint="eastAsia"/>
          <w:sz w:val="28"/>
          <w:szCs w:val="28"/>
          <w:lang w:eastAsia="zh-CN"/>
        </w:rPr>
        <w:t>技术文档要求：参赛者所交付的软件应有配套的详细设计方案与优化方案。文档应说明系统架构、混部机制、调度策略、实验设置、结果分析及创新点。若有参考文献或互联网资料，应尽数列出。鼓励对资源治理机制、异构资源调度策略、运行时优化方案及系统稳定性设计进行详细分析。</w:t>
      </w:r>
    </w:p>
    <w:p w:rsidR="00F96ADD" w:rsidRDefault="0052631E">
      <w:pPr>
        <w:pStyle w:val="11"/>
        <w:numPr>
          <w:ilvl w:val="0"/>
          <w:numId w:val="33"/>
        </w:numPr>
        <w:spacing w:after="160" w:line="0" w:lineRule="atLeast"/>
        <w:ind w:left="862" w:firstLineChars="0" w:hanging="420"/>
        <w:rPr>
          <w:rFonts w:ascii="仿宋" w:eastAsia="仿宋" w:hAnsi="仿宋" w:cs="仿宋"/>
          <w:sz w:val="28"/>
          <w:szCs w:val="28"/>
          <w:lang w:eastAsia="zh-CN"/>
        </w:rPr>
      </w:pPr>
      <w:r>
        <w:rPr>
          <w:rFonts w:ascii="仿宋" w:eastAsia="仿宋" w:hAnsi="仿宋" w:cs="仿宋" w:hint="eastAsia"/>
          <w:sz w:val="28"/>
          <w:szCs w:val="28"/>
          <w:lang w:eastAsia="zh-CN"/>
        </w:rPr>
        <w:t>软件基础要求：参赛者所交付的软件需基于至少1种开源模型服务框架或推理引擎进行扩展与优化迭代。</w:t>
      </w:r>
    </w:p>
    <w:p w:rsidR="00F96ADD" w:rsidRDefault="0052631E">
      <w:pPr>
        <w:pStyle w:val="11"/>
        <w:numPr>
          <w:ilvl w:val="0"/>
          <w:numId w:val="33"/>
        </w:numPr>
        <w:spacing w:after="160" w:line="0" w:lineRule="atLeast"/>
        <w:ind w:left="862" w:firstLineChars="0" w:hanging="420"/>
        <w:rPr>
          <w:rFonts w:ascii="仿宋" w:eastAsia="仿宋" w:hAnsi="仿宋" w:cs="仿宋"/>
          <w:sz w:val="28"/>
          <w:szCs w:val="28"/>
          <w:lang w:eastAsia="zh-CN"/>
        </w:rPr>
      </w:pPr>
      <w:r>
        <w:rPr>
          <w:rFonts w:ascii="仿宋" w:eastAsia="仿宋" w:hAnsi="仿宋" w:cs="仿宋" w:hint="eastAsia"/>
          <w:sz w:val="28"/>
          <w:szCs w:val="28"/>
          <w:lang w:eastAsia="zh-CN"/>
        </w:rPr>
        <w:t>运行环境要求：参赛者所交付的软件需能运行在统一GPU评测环境上，完成模型部署、功能测试与性能测试。</w:t>
      </w:r>
      <w:r>
        <w:rPr>
          <w:rFonts w:ascii="仿宋" w:eastAsia="仿宋" w:hAnsi="仿宋" w:cs="仿宋" w:hint="eastAsia"/>
          <w:sz w:val="28"/>
          <w:szCs w:val="28"/>
          <w:lang w:eastAsia="zh-CN"/>
        </w:rPr>
        <w:t>评测环境可包括云端GPU环境、边缘异构设备环境，或两者组成的云边协同环境。鼓励适配国产AI加速硬件与国产化算力环境，并验证系统在异构GPU/NPU环境下的兼容性与稳定性。</w:t>
      </w:r>
    </w:p>
    <w:p w:rsidR="00F96ADD" w:rsidRDefault="0052631E">
      <w:pPr>
        <w:pStyle w:val="11"/>
        <w:numPr>
          <w:ilvl w:val="0"/>
          <w:numId w:val="33"/>
        </w:numPr>
        <w:spacing w:after="160" w:line="0" w:lineRule="atLeast"/>
        <w:ind w:left="862" w:firstLineChars="0" w:hanging="420"/>
        <w:rPr>
          <w:rFonts w:ascii="仿宋" w:eastAsia="仿宋" w:hAnsi="仿宋" w:cs="仿宋"/>
          <w:sz w:val="28"/>
          <w:szCs w:val="28"/>
          <w:lang w:eastAsia="zh-CN"/>
        </w:rPr>
      </w:pPr>
      <w:r>
        <w:rPr>
          <w:rFonts w:ascii="仿宋" w:eastAsia="仿宋" w:hAnsi="仿宋" w:cs="仿宋" w:hint="eastAsia"/>
          <w:sz w:val="28"/>
          <w:szCs w:val="28"/>
          <w:lang w:eastAsia="zh-CN"/>
        </w:rPr>
        <w:t>功能正确要求：参赛者所交付的软件应支持至少2个及以上模型同时部署与并发服务，支持模型加载、卸载、请求处理、监控统计等基本功能，并能在统一测试脚本下稳定运行。鼓励支持多推理引擎协同部署、模型动态迁移、资源弹性调整及运行时状态监控等能力。若有特别情况，应在设计或优化方案中解释相关原因。</w:t>
      </w:r>
    </w:p>
    <w:p w:rsidR="00F96ADD" w:rsidRDefault="0052631E">
      <w:pPr>
        <w:pStyle w:val="11"/>
        <w:numPr>
          <w:ilvl w:val="0"/>
          <w:numId w:val="33"/>
        </w:numPr>
        <w:spacing w:after="160" w:line="0" w:lineRule="atLeast"/>
        <w:ind w:left="862" w:firstLineChars="0" w:hanging="420"/>
        <w:rPr>
          <w:rFonts w:ascii="仿宋" w:eastAsia="仿宋" w:hAnsi="仿宋" w:cs="仿宋"/>
          <w:sz w:val="28"/>
          <w:szCs w:val="28"/>
          <w:lang w:eastAsia="zh-CN"/>
        </w:rPr>
      </w:pPr>
      <w:r>
        <w:rPr>
          <w:rFonts w:ascii="仿宋" w:eastAsia="仿宋" w:hAnsi="仿宋" w:cs="仿宋" w:hint="eastAsia"/>
          <w:sz w:val="28"/>
          <w:szCs w:val="28"/>
          <w:lang w:eastAsia="zh-CN"/>
        </w:rPr>
        <w:t>性能提升要求：参赛者所交付的软件在统一测试负载下，相比基线系统应至少取得10%的综合性能提升，挑战取得25%或更大的综合性能提升。综合性能可由吞吐、SLO达成率、P95/P99时延、GPU利用率、显存利用率、单位GPU承载模型数等指标综合衡量。</w:t>
      </w:r>
    </w:p>
    <w:p w:rsidR="00F96ADD" w:rsidRDefault="0052631E">
      <w:pPr>
        <w:pStyle w:val="11"/>
        <w:numPr>
          <w:ilvl w:val="0"/>
          <w:numId w:val="33"/>
        </w:numPr>
        <w:spacing w:after="160" w:line="0" w:lineRule="atLeast"/>
        <w:ind w:left="862" w:firstLineChars="0" w:hanging="420"/>
        <w:rPr>
          <w:rFonts w:ascii="仿宋" w:eastAsia="仿宋" w:hAnsi="仿宋" w:cs="仿宋"/>
          <w:sz w:val="28"/>
          <w:szCs w:val="28"/>
          <w:lang w:eastAsia="zh-CN"/>
        </w:rPr>
      </w:pPr>
      <w:r>
        <w:rPr>
          <w:rFonts w:ascii="仿宋" w:eastAsia="仿宋" w:hAnsi="仿宋" w:cs="仿宋" w:hint="eastAsia"/>
          <w:sz w:val="28"/>
          <w:szCs w:val="28"/>
          <w:lang w:eastAsia="zh-CN"/>
        </w:rPr>
        <w:t>科研内容要求：参赛者所提出的方案应体现一定的科研探索价值，鼓励围绕模型混部中的资源竞争、干扰控制、细粒度调度、请求调度算法、KV Cache管理、显存管理、长尾模型优化、通信并发优化、推理与训练/批处理混部、边缘轻量化推理等</w:t>
      </w:r>
      <w:r>
        <w:rPr>
          <w:rFonts w:ascii="仿宋" w:eastAsia="仿宋" w:hAnsi="仿宋" w:cs="仿宋" w:hint="eastAsia"/>
          <w:sz w:val="28"/>
          <w:szCs w:val="28"/>
          <w:lang w:eastAsia="zh-CN"/>
        </w:rPr>
        <w:lastRenderedPageBreak/>
        <w:t>方向展开设计，并通过对比实验、消融实验或理论分析验证其有效性。</w:t>
      </w:r>
    </w:p>
    <w:p w:rsidR="00F96ADD" w:rsidRDefault="0052631E">
      <w:pPr>
        <w:pStyle w:val="11"/>
        <w:numPr>
          <w:ilvl w:val="0"/>
          <w:numId w:val="33"/>
        </w:numPr>
        <w:spacing w:after="160" w:line="0" w:lineRule="atLeast"/>
        <w:ind w:left="862" w:firstLineChars="0" w:hanging="420"/>
        <w:rPr>
          <w:rFonts w:ascii="仿宋" w:eastAsia="仿宋" w:hAnsi="仿宋" w:cs="仿宋"/>
          <w:sz w:val="28"/>
          <w:szCs w:val="28"/>
          <w:lang w:eastAsia="zh-CN"/>
        </w:rPr>
      </w:pPr>
      <w:r>
        <w:rPr>
          <w:rFonts w:ascii="仿宋" w:eastAsia="仿宋" w:hAnsi="仿宋" w:cs="仿宋" w:hint="eastAsia"/>
          <w:sz w:val="28"/>
          <w:szCs w:val="28"/>
          <w:lang w:eastAsia="zh-CN"/>
        </w:rPr>
        <w:t>鼓励结合 Linux 操作系统、容器运行时与集群调度能力，探索面向MaaS 场景的系统优化，包括但不限于：GPU/NPU资源池化与动态配额管理；多模型混部场景下的运行时资源隔离与干扰控制；面向异构 AI 加速硬件的统一资源编排与调度；基于系统运行状态的资源观测、性能分析与自动化调优。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评分标准：</w:t>
      </w:r>
    </w:p>
    <w:p w:rsidR="00F96ADD" w:rsidRDefault="0052631E">
      <w:pPr>
        <w:numPr>
          <w:ilvl w:val="0"/>
          <w:numId w:val="34"/>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功能完整性（40分）</w:t>
      </w:r>
    </w:p>
    <w:p w:rsidR="00F96ADD" w:rsidRDefault="0052631E">
      <w:pPr>
        <w:pStyle w:val="11"/>
        <w:numPr>
          <w:ilvl w:val="0"/>
          <w:numId w:val="35"/>
        </w:numPr>
        <w:spacing w:line="0" w:lineRule="atLeast"/>
        <w:ind w:left="442" w:firstLineChars="0" w:firstLine="420"/>
        <w:rPr>
          <w:rFonts w:ascii="仿宋" w:eastAsia="仿宋" w:hAnsi="仿宋" w:cs="仿宋"/>
          <w:sz w:val="28"/>
          <w:szCs w:val="28"/>
          <w:lang w:eastAsia="zh-CN"/>
        </w:rPr>
      </w:pPr>
      <w:r>
        <w:rPr>
          <w:rFonts w:ascii="仿宋" w:eastAsia="仿宋" w:hAnsi="仿宋" w:cs="仿宋" w:hint="eastAsia"/>
          <w:sz w:val="28"/>
          <w:szCs w:val="28"/>
          <w:lang w:eastAsia="zh-CN"/>
        </w:rPr>
        <w:t>支持多模型部署、卸载、并发服务及监控统计等基本能力（20分）；</w:t>
      </w:r>
    </w:p>
    <w:p w:rsidR="00F96ADD" w:rsidRDefault="0052631E">
      <w:pPr>
        <w:pStyle w:val="11"/>
        <w:numPr>
          <w:ilvl w:val="0"/>
          <w:numId w:val="35"/>
        </w:numPr>
        <w:spacing w:line="0" w:lineRule="atLeast"/>
        <w:ind w:left="442" w:firstLineChars="0" w:firstLine="420"/>
        <w:rPr>
          <w:rFonts w:ascii="仿宋" w:eastAsia="仿宋" w:hAnsi="仿宋" w:cs="仿宋"/>
          <w:sz w:val="28"/>
          <w:szCs w:val="28"/>
          <w:lang w:eastAsia="zh-CN"/>
        </w:rPr>
      </w:pPr>
      <w:r>
        <w:rPr>
          <w:rFonts w:ascii="仿宋" w:eastAsia="仿宋" w:hAnsi="仿宋" w:cs="仿宋" w:hint="eastAsia"/>
          <w:sz w:val="28"/>
          <w:szCs w:val="28"/>
          <w:lang w:eastAsia="zh-CN"/>
        </w:rPr>
        <w:t>系统能够稳定对外服务所部署的模型，每缺失1项关键功能或出现1类严重错误，酌情扣分，扣完为止（20分）。</w:t>
      </w:r>
    </w:p>
    <w:p w:rsidR="00F96ADD" w:rsidRDefault="0052631E">
      <w:pPr>
        <w:numPr>
          <w:ilvl w:val="0"/>
          <w:numId w:val="36"/>
        </w:numPr>
        <w:spacing w:line="0" w:lineRule="atLeast"/>
        <w:rPr>
          <w:rFonts w:ascii="仿宋" w:eastAsia="仿宋" w:hAnsi="仿宋" w:cs="仿宋"/>
          <w:sz w:val="28"/>
          <w:szCs w:val="28"/>
        </w:rPr>
      </w:pPr>
      <w:r>
        <w:rPr>
          <w:rFonts w:ascii="仿宋" w:eastAsia="仿宋" w:hAnsi="仿宋" w:cs="仿宋" w:hint="eastAsia"/>
          <w:sz w:val="28"/>
          <w:szCs w:val="28"/>
        </w:rPr>
        <w:t>性能优化（50分）：</w:t>
      </w:r>
    </w:p>
    <w:p w:rsidR="00F96ADD" w:rsidRDefault="0052631E">
      <w:pPr>
        <w:pStyle w:val="11"/>
        <w:numPr>
          <w:ilvl w:val="0"/>
          <w:numId w:val="37"/>
        </w:numPr>
        <w:spacing w:line="0" w:lineRule="atLeast"/>
        <w:ind w:left="442" w:firstLineChars="0" w:firstLine="420"/>
        <w:rPr>
          <w:rFonts w:ascii="仿宋" w:eastAsia="仿宋" w:hAnsi="仿宋" w:cs="仿宋"/>
          <w:sz w:val="28"/>
          <w:szCs w:val="28"/>
          <w:lang w:eastAsia="zh-CN"/>
        </w:rPr>
      </w:pPr>
      <w:r>
        <w:rPr>
          <w:rFonts w:ascii="仿宋" w:eastAsia="仿宋" w:hAnsi="仿宋" w:cs="仿宋" w:hint="eastAsia"/>
          <w:sz w:val="28"/>
          <w:szCs w:val="28"/>
          <w:lang w:eastAsia="zh-CN"/>
        </w:rPr>
        <w:t>在统一测试负载下取得10%以下综合性能提升（10分）；</w:t>
      </w:r>
    </w:p>
    <w:p w:rsidR="00F96ADD" w:rsidRDefault="0052631E">
      <w:pPr>
        <w:pStyle w:val="11"/>
        <w:numPr>
          <w:ilvl w:val="0"/>
          <w:numId w:val="37"/>
        </w:numPr>
        <w:spacing w:line="0" w:lineRule="atLeast"/>
        <w:ind w:left="442" w:firstLineChars="0" w:firstLine="420"/>
        <w:rPr>
          <w:rFonts w:ascii="仿宋" w:eastAsia="仿宋" w:hAnsi="仿宋" w:cs="仿宋"/>
          <w:sz w:val="28"/>
          <w:szCs w:val="28"/>
          <w:lang w:eastAsia="zh-CN"/>
        </w:rPr>
      </w:pPr>
      <w:r>
        <w:rPr>
          <w:rFonts w:ascii="仿宋" w:eastAsia="仿宋" w:hAnsi="仿宋" w:cs="仿宋" w:hint="eastAsia"/>
          <w:sz w:val="28"/>
          <w:szCs w:val="28"/>
          <w:lang w:eastAsia="zh-CN"/>
        </w:rPr>
        <w:t>在统一测试负载下取得10%-25%综合性能提升（30分）；</w:t>
      </w:r>
    </w:p>
    <w:p w:rsidR="00F96ADD" w:rsidRDefault="0052631E">
      <w:pPr>
        <w:pStyle w:val="11"/>
        <w:numPr>
          <w:ilvl w:val="0"/>
          <w:numId w:val="37"/>
        </w:numPr>
        <w:spacing w:line="0" w:lineRule="atLeast"/>
        <w:ind w:left="442" w:firstLineChars="0" w:firstLine="420"/>
        <w:rPr>
          <w:rFonts w:ascii="仿宋" w:eastAsia="仿宋" w:hAnsi="仿宋" w:cs="仿宋"/>
          <w:sz w:val="28"/>
          <w:szCs w:val="28"/>
          <w:lang w:eastAsia="zh-CN"/>
        </w:rPr>
      </w:pPr>
      <w:r>
        <w:rPr>
          <w:rFonts w:ascii="仿宋" w:eastAsia="仿宋" w:hAnsi="仿宋" w:cs="仿宋" w:hint="eastAsia"/>
          <w:sz w:val="28"/>
          <w:szCs w:val="28"/>
          <w:lang w:eastAsia="zh-CN"/>
        </w:rPr>
        <w:t>在统一测试负载下取得25%以上综合性能提升（50分）。</w:t>
      </w:r>
    </w:p>
    <w:p w:rsidR="00F96ADD" w:rsidRDefault="0052631E">
      <w:pPr>
        <w:pStyle w:val="11"/>
        <w:numPr>
          <w:ilvl w:val="0"/>
          <w:numId w:val="37"/>
        </w:numPr>
        <w:spacing w:line="0" w:lineRule="atLeast"/>
        <w:ind w:left="442" w:firstLineChars="0" w:firstLine="420"/>
        <w:rPr>
          <w:rFonts w:ascii="仿宋" w:eastAsia="仿宋" w:hAnsi="仿宋" w:cs="仿宋"/>
          <w:sz w:val="28"/>
          <w:szCs w:val="28"/>
          <w:lang w:eastAsia="zh-CN"/>
        </w:rPr>
      </w:pPr>
      <w:r>
        <w:rPr>
          <w:rFonts w:ascii="仿宋" w:eastAsia="仿宋" w:hAnsi="仿宋" w:cs="仿宋" w:hint="eastAsia"/>
          <w:sz w:val="28"/>
          <w:szCs w:val="28"/>
          <w:lang w:eastAsia="zh-CN"/>
        </w:rPr>
        <w:t>文档质量（10分）：</w:t>
      </w:r>
    </w:p>
    <w:p w:rsidR="00F96ADD" w:rsidRDefault="0052631E">
      <w:pPr>
        <w:pStyle w:val="11"/>
        <w:numPr>
          <w:ilvl w:val="0"/>
          <w:numId w:val="37"/>
        </w:numPr>
        <w:spacing w:line="0" w:lineRule="atLeast"/>
        <w:ind w:left="442" w:firstLineChars="0" w:firstLine="420"/>
        <w:rPr>
          <w:rFonts w:ascii="仿宋" w:eastAsia="仿宋" w:hAnsi="仿宋" w:cs="仿宋"/>
          <w:sz w:val="28"/>
          <w:szCs w:val="28"/>
          <w:lang w:eastAsia="zh-CN"/>
        </w:rPr>
      </w:pPr>
      <w:r>
        <w:rPr>
          <w:rFonts w:ascii="仿宋" w:eastAsia="仿宋" w:hAnsi="仿宋" w:cs="仿宋" w:hint="eastAsia"/>
          <w:sz w:val="28"/>
          <w:szCs w:val="28"/>
          <w:lang w:eastAsia="zh-CN"/>
        </w:rPr>
        <w:t>文档详细清晰，包含安装方式及使用方法（5分）；</w:t>
      </w:r>
    </w:p>
    <w:p w:rsidR="00F96ADD" w:rsidRDefault="0052631E">
      <w:pPr>
        <w:pStyle w:val="11"/>
        <w:numPr>
          <w:ilvl w:val="0"/>
          <w:numId w:val="37"/>
        </w:numPr>
        <w:spacing w:line="0" w:lineRule="atLeast"/>
        <w:ind w:left="442" w:firstLineChars="0" w:firstLine="420"/>
        <w:rPr>
          <w:rFonts w:ascii="仿宋" w:eastAsia="仿宋" w:hAnsi="仿宋" w:cs="仿宋"/>
          <w:sz w:val="28"/>
          <w:szCs w:val="28"/>
          <w:lang w:eastAsia="zh-CN"/>
        </w:rPr>
      </w:pPr>
      <w:r>
        <w:rPr>
          <w:rFonts w:ascii="仿宋" w:eastAsia="仿宋" w:hAnsi="仿宋" w:cs="仿宋" w:hint="eastAsia"/>
          <w:sz w:val="28"/>
          <w:szCs w:val="28"/>
          <w:lang w:eastAsia="zh-CN"/>
        </w:rPr>
        <w:t>文档应充分阐述其创新性及实验分析（5分）。</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pStyle w:val="11"/>
        <w:numPr>
          <w:ilvl w:val="255"/>
          <w:numId w:val="0"/>
        </w:numPr>
        <w:spacing w:line="0" w:lineRule="atLeast"/>
        <w:ind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胡老师 133303@qq.com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numPr>
          <w:ilvl w:val="0"/>
          <w:numId w:val="38"/>
        </w:numPr>
        <w:spacing w:after="160" w:line="0" w:lineRule="atLeast"/>
        <w:rPr>
          <w:rFonts w:ascii="仿宋" w:eastAsia="仿宋" w:hAnsi="仿宋" w:cs="仿宋"/>
          <w:sz w:val="28"/>
          <w:szCs w:val="28"/>
        </w:rPr>
      </w:pPr>
      <w:r>
        <w:rPr>
          <w:rFonts w:ascii="仿宋" w:eastAsia="仿宋" w:hAnsi="仿宋" w:cs="仿宋" w:hint="eastAsia"/>
          <w:sz w:val="28"/>
          <w:szCs w:val="28"/>
        </w:rPr>
        <w:t xml:space="preserve">Jiali Wang, Yankui Wang, Mingcong Han, and Rong Chen. Colocating ML Inference and Training with Fast GPU Memory Handover. USENIX ATC 2025. </w:t>
      </w:r>
      <w:hyperlink r:id="rId24" w:tgtFrame="_blank" w:history="1">
        <w:r>
          <w:rPr>
            <w:rStyle w:val="a7"/>
            <w:rFonts w:ascii="仿宋" w:eastAsia="仿宋" w:hAnsi="仿宋" w:cs="仿宋" w:hint="eastAsia"/>
            <w:sz w:val="28"/>
            <w:szCs w:val="28"/>
          </w:rPr>
          <w:t>https://www.usenix.org/conference/atc25/presentation/wang-jiali</w:t>
        </w:r>
      </w:hyperlink>
    </w:p>
    <w:p w:rsidR="00F96ADD" w:rsidRDefault="0052631E">
      <w:pPr>
        <w:numPr>
          <w:ilvl w:val="0"/>
          <w:numId w:val="38"/>
        </w:numPr>
        <w:spacing w:after="160" w:line="0" w:lineRule="atLeast"/>
        <w:rPr>
          <w:rFonts w:ascii="仿宋" w:eastAsia="仿宋" w:hAnsi="仿宋" w:cs="仿宋"/>
          <w:sz w:val="28"/>
          <w:szCs w:val="28"/>
        </w:rPr>
      </w:pPr>
      <w:r>
        <w:rPr>
          <w:rFonts w:ascii="仿宋" w:eastAsia="仿宋" w:hAnsi="仿宋" w:cs="仿宋" w:hint="eastAsia"/>
          <w:sz w:val="28"/>
          <w:szCs w:val="28"/>
        </w:rPr>
        <w:t xml:space="preserve"> Wencong Xiao, Shiru Ren, Yong Li, Yang Zhang, Pengyang Hou, Zhi Li, Yihui Feng, Wei Lin, and Yangqing Jia. AntMan: Dynamic Scaling on GPU Clusters for Deep Learning. USENIX OSDI 2020. </w:t>
      </w:r>
      <w:hyperlink r:id="rId25" w:tgtFrame="_blank" w:history="1">
        <w:r>
          <w:rPr>
            <w:rStyle w:val="a7"/>
            <w:rFonts w:ascii="仿宋" w:eastAsia="仿宋" w:hAnsi="仿宋" w:cs="仿宋" w:hint="eastAsia"/>
            <w:sz w:val="28"/>
            <w:szCs w:val="28"/>
          </w:rPr>
          <w:t>https://www.usenix.org/conference/osdi20/presentation/xiao</w:t>
        </w:r>
      </w:hyperlink>
    </w:p>
    <w:p w:rsidR="00F96ADD" w:rsidRDefault="0052631E">
      <w:pPr>
        <w:numPr>
          <w:ilvl w:val="0"/>
          <w:numId w:val="38"/>
        </w:numPr>
        <w:spacing w:after="160" w:line="0" w:lineRule="atLeast"/>
        <w:rPr>
          <w:rFonts w:ascii="仿宋" w:eastAsia="仿宋" w:hAnsi="仿宋" w:cs="仿宋"/>
          <w:sz w:val="28"/>
          <w:szCs w:val="28"/>
        </w:rPr>
      </w:pPr>
      <w:r>
        <w:rPr>
          <w:rFonts w:ascii="仿宋" w:eastAsia="仿宋" w:hAnsi="仿宋" w:cs="仿宋" w:hint="eastAsia"/>
          <w:sz w:val="28"/>
          <w:szCs w:val="28"/>
        </w:rPr>
        <w:t xml:space="preserve"> Yuxing Xiang, Xue Li, Kun Qian, Yufan Yang, Diwen Zhu, Wenyuan Yu, Ennan Zhai, Xuanzhe Liu, Xin Jin, and Jingren Zhou. Aegaeon: Effective GPU Pooling for Concurrent LLM Serving on the Market. ACM SOSP 2025. </w:t>
      </w:r>
      <w:hyperlink r:id="rId26" w:tgtFrame="_blank" w:history="1">
        <w:r>
          <w:rPr>
            <w:rStyle w:val="a7"/>
            <w:rFonts w:ascii="仿宋" w:eastAsia="仿宋" w:hAnsi="仿宋" w:cs="仿宋" w:hint="eastAsia"/>
            <w:sz w:val="28"/>
            <w:szCs w:val="28"/>
          </w:rPr>
          <w:t>https://dl.acm.org/doi/10.1145/3731569.3764815</w:t>
        </w:r>
      </w:hyperlink>
    </w:p>
    <w:p w:rsidR="00F96ADD" w:rsidRDefault="00F96ADD">
      <w:pPr>
        <w:spacing w:line="0" w:lineRule="atLeast"/>
        <w:rPr>
          <w:rFonts w:ascii="仿宋" w:eastAsia="仿宋" w:hAnsi="仿宋" w:cs="仿宋"/>
          <w:sz w:val="28"/>
          <w:szCs w:val="28"/>
        </w:rPr>
      </w:pPr>
    </w:p>
    <w:p w:rsidR="00F96ADD" w:rsidRDefault="00F96ADD">
      <w:pPr>
        <w:rPr>
          <w:rFonts w:ascii="仿宋" w:eastAsia="仿宋" w:hAnsi="仿宋" w:cs="仿宋"/>
          <w:sz w:val="28"/>
          <w:szCs w:val="28"/>
        </w:rPr>
      </w:pPr>
    </w:p>
    <w:p w:rsidR="00F96ADD" w:rsidRDefault="0052631E">
      <w:pPr>
        <w:rPr>
          <w:rFonts w:ascii="仿宋" w:eastAsia="仿宋" w:hAnsi="仿宋" w:cs="仿宋"/>
          <w:bCs/>
          <w:sz w:val="28"/>
          <w:szCs w:val="28"/>
        </w:rPr>
      </w:pPr>
      <w:r>
        <w:rPr>
          <w:rFonts w:ascii="仿宋" w:eastAsia="仿宋" w:hAnsi="仿宋" w:cs="仿宋" w:hint="eastAsia"/>
          <w:bCs/>
          <w:sz w:val="28"/>
          <w:szCs w:val="28"/>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14.赛题题目：面向智能体的内存管理系统设计与实现（高校赛题）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随着基于大语言模型的智能体系统不断发展，其推理范式已由传统的单轮生成扩展为涵盖规划、执行与反思的长生命周期复杂过程。在这一过程中，智能体需要进行多轮动态交互，并频繁调用工具与外部环境，导致推理过程中的上下文持续增长与反复重构。相较于传统推理框架（如 vLLM）主要面向线性序列生成的场景，智能体推理在内存使用上呈现出显著不同的特征，包括 KV Cache 持续累积、上下文内容高度冗余、推理路径可能出现分支以及工具调用带来的大规模中间数据等问题。这些特性使得支撑智能体推理的内存管理系统面临内存生命周期长、结构动态和复用性要求高等问题和需求。在资源受限或多任务并发环境下，低效的内存管理策略将显著增加显存占用，导致推理延迟上升甚至任务失败。本赛题要求参赛者基于开源技术栈，实现一个面向智能体推理过程的内存管理系统，在保证推理效果的前提下，通过对 KV Cache、上下文结构及显存分配机制的系统性优化，有效降低内存占用并提升整体推理效率。</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spacing w:line="0" w:lineRule="atLeast"/>
        <w:ind w:firstLineChars="200" w:firstLine="560"/>
        <w:rPr>
          <w:rFonts w:ascii="仿宋" w:eastAsia="仿宋" w:hAnsi="仿宋" w:cs="仿宋"/>
          <w:sz w:val="28"/>
          <w:szCs w:val="28"/>
        </w:rPr>
      </w:pPr>
      <w:r>
        <w:rPr>
          <w:rFonts w:ascii="仿宋" w:eastAsia="仿宋" w:hAnsi="仿宋" w:cs="仿宋" w:hint="eastAsia"/>
          <w:sz w:val="28"/>
          <w:szCs w:val="28"/>
          <w:lang w:eastAsia="zh-CN"/>
        </w:rPr>
        <w:t>完成面向智能体的内存管理优化设计与实现，基于 openEuler、openKylin、OpenHarmony 等至少一个国内主流开源操作系统开发，鼓励在更多Linux发行版上编译、运行和测试。参赛者可以选择在现有推理框架（如 vLLM 或 llama.cpp）基础上进行扩展，实现对典型智能体工作流（如多轮对话、工具调用或多阶段决策过程）的支持。在实现过程中，需要保证优化前后使用相同的硬件配置，并基于开源大模型（如 Qwen、MiniCPM 等）构建可复现的 Benchmark 测试方案，对优化效果进行系统评估。</w:t>
      </w:r>
      <w:r>
        <w:rPr>
          <w:rFonts w:ascii="仿宋" w:eastAsia="仿宋" w:hAnsi="仿宋" w:cs="仿宋" w:hint="eastAsia"/>
          <w:sz w:val="28"/>
          <w:szCs w:val="28"/>
        </w:rPr>
        <w:t>具体优化推荐但不限于以下方向：</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KV Cache 生命周期管理：设计面向长生命周期推理的缓存管理策略，实现 KV 的复用、淘汰或分层存储，以控制显存增长，并支持不同生命周期任务下的动态资源回收与重分配。。</w:t>
      </w:r>
    </w:p>
    <w:p w:rsidR="00F96ADD" w:rsidRDefault="0052631E">
      <w:pPr>
        <w:numPr>
          <w:ilvl w:val="0"/>
          <w:numId w:val="1"/>
        </w:numPr>
        <w:spacing w:line="0" w:lineRule="atLeast"/>
        <w:rPr>
          <w:rFonts w:ascii="仿宋" w:eastAsia="仿宋" w:hAnsi="仿宋" w:cs="仿宋"/>
          <w:sz w:val="28"/>
          <w:szCs w:val="28"/>
        </w:rPr>
      </w:pPr>
      <w:r>
        <w:rPr>
          <w:rFonts w:ascii="仿宋" w:eastAsia="仿宋" w:hAnsi="仿宋" w:cs="仿宋" w:hint="eastAsia"/>
          <w:sz w:val="28"/>
          <w:szCs w:val="28"/>
        </w:rPr>
        <w:t>分支推理内存共享：针对智能体多路径决策过程，设计 KV Cache 的共享与 Copy-on-Write 机制，避免分支带来的内存爆炸。</w:t>
      </w:r>
    </w:p>
    <w:p w:rsidR="00F96ADD" w:rsidRDefault="0052631E">
      <w:pPr>
        <w:numPr>
          <w:ilvl w:val="0"/>
          <w:numId w:val="1"/>
        </w:numPr>
        <w:spacing w:line="0" w:lineRule="atLeast"/>
        <w:rPr>
          <w:rFonts w:ascii="仿宋" w:eastAsia="仿宋" w:hAnsi="仿宋" w:cs="仿宋"/>
          <w:sz w:val="28"/>
          <w:szCs w:val="28"/>
        </w:rPr>
      </w:pPr>
      <w:r>
        <w:rPr>
          <w:rFonts w:ascii="仿宋" w:eastAsia="仿宋" w:hAnsi="仿宋" w:cs="仿宋" w:hint="eastAsia"/>
          <w:sz w:val="28"/>
          <w:szCs w:val="28"/>
        </w:rPr>
        <w:lastRenderedPageBreak/>
        <w:t>Prompt 与上下文压缩：对 system prompt、工具描述等内容进行去重与精简，消除冗余信息，从而降低上下文占用并提升整体效率。</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工具调用数据优化：对工具调用过程中产生的大规模中间数据进行结构化存储或按需加载，避免其完全进入 KV Cache。</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分层内存与异构存储优化：探索GPU显存、主存与外部存储之间的分层内存体系，实现KV Cache与上下文数据的冷热分离、动态迁移与按需加载。</w:t>
      </w:r>
    </w:p>
    <w:p w:rsidR="00F96ADD" w:rsidRDefault="0052631E">
      <w:pPr>
        <w:numPr>
          <w:ilvl w:val="0"/>
          <w:numId w:val="1"/>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异构AI加速硬件支持：鼓励适配CUDA、DTK、CANN等异构计算平台，以及国产AI加速硬件与国产化算力环境，提升系统在异构GPU/NPU场景下的兼容性与资源利用效率。</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spacing w:line="0" w:lineRule="atLeast"/>
        <w:rPr>
          <w:rFonts w:ascii="仿宋" w:eastAsia="仿宋" w:hAnsi="仿宋" w:cs="仿宋"/>
          <w:b/>
          <w:bCs/>
          <w:sz w:val="28"/>
          <w:szCs w:val="28"/>
        </w:rPr>
      </w:pPr>
      <w:r>
        <w:rPr>
          <w:rFonts w:ascii="仿宋" w:eastAsia="仿宋" w:hAnsi="仿宋" w:cs="仿宋" w:hint="eastAsia"/>
          <w:b/>
          <w:bCs/>
          <w:sz w:val="28"/>
          <w:szCs w:val="28"/>
        </w:rPr>
        <w:t>功能完整性（30%）：</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t>完整实现一个支持智能体推理流程的系统并集成内存优化机制（60分）</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t>支持多模型或多任务推理场景（40分）</w:t>
      </w:r>
    </w:p>
    <w:p w:rsidR="00F96ADD" w:rsidRDefault="0052631E">
      <w:pPr>
        <w:spacing w:line="0" w:lineRule="atLeast"/>
        <w:rPr>
          <w:rFonts w:ascii="仿宋" w:eastAsia="仿宋" w:hAnsi="仿宋" w:cs="仿宋"/>
          <w:b/>
          <w:bCs/>
          <w:sz w:val="28"/>
          <w:szCs w:val="28"/>
        </w:rPr>
      </w:pPr>
      <w:r>
        <w:rPr>
          <w:rFonts w:ascii="仿宋" w:eastAsia="仿宋" w:hAnsi="仿宋" w:cs="仿宋" w:hint="eastAsia"/>
          <w:b/>
          <w:bCs/>
          <w:sz w:val="28"/>
          <w:szCs w:val="28"/>
        </w:rPr>
        <w:t>应用效果（40%）：</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t>在保证任务成功率基本不下降的前提下，实现显存占用的有效降低与推理延迟的优化（40分）</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能够针对智能体长生命周期推理中的典型问题提供有效解决方案（40分） </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t>优化方法能够适配不同模型规模或不同推理框架（20分）</w:t>
      </w:r>
    </w:p>
    <w:p w:rsidR="00F96ADD" w:rsidRDefault="0052631E">
      <w:pPr>
        <w:spacing w:line="0" w:lineRule="atLeast"/>
        <w:rPr>
          <w:rFonts w:ascii="仿宋" w:eastAsia="仿宋" w:hAnsi="仿宋" w:cs="仿宋"/>
          <w:sz w:val="28"/>
          <w:szCs w:val="28"/>
        </w:rPr>
      </w:pPr>
      <w:r>
        <w:rPr>
          <w:rFonts w:ascii="仿宋" w:eastAsia="仿宋" w:hAnsi="仿宋" w:cs="仿宋" w:hint="eastAsia"/>
          <w:b/>
          <w:bCs/>
          <w:sz w:val="28"/>
          <w:szCs w:val="28"/>
        </w:rPr>
        <w:t>代码规范性（20%）：</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t>代码结构清晰、符合开源规范（80分）</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t>具备良好的可复现性与测试覆盖（20分）</w:t>
      </w:r>
    </w:p>
    <w:p w:rsidR="00F96ADD" w:rsidRDefault="0052631E">
      <w:pPr>
        <w:spacing w:line="0" w:lineRule="atLeast"/>
        <w:rPr>
          <w:rFonts w:ascii="仿宋" w:eastAsia="仿宋" w:hAnsi="仿宋" w:cs="仿宋"/>
          <w:b/>
          <w:bCs/>
          <w:sz w:val="28"/>
          <w:szCs w:val="28"/>
        </w:rPr>
      </w:pPr>
      <w:r>
        <w:rPr>
          <w:rFonts w:ascii="仿宋" w:eastAsia="仿宋" w:hAnsi="仿宋" w:cs="仿宋" w:hint="eastAsia"/>
          <w:b/>
          <w:bCs/>
          <w:sz w:val="28"/>
          <w:szCs w:val="28"/>
        </w:rPr>
        <w:t>文档质量（10%）：</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t>包含完整的技术方案说明、系统设计与实现细节、部署指南及测试报告（50分）</w:t>
      </w:r>
    </w:p>
    <w:p w:rsidR="00F96ADD" w:rsidRDefault="0052631E">
      <w:pPr>
        <w:pStyle w:val="11"/>
        <w:numPr>
          <w:ilvl w:val="0"/>
          <w:numId w:val="39"/>
        </w:numPr>
        <w:spacing w:line="0" w:lineRule="atLeast"/>
        <w:ind w:left="0" w:firstLine="560"/>
        <w:rPr>
          <w:rFonts w:ascii="仿宋" w:eastAsia="仿宋" w:hAnsi="仿宋" w:cs="仿宋"/>
          <w:sz w:val="28"/>
          <w:szCs w:val="28"/>
          <w:lang w:eastAsia="zh-CN"/>
        </w:rPr>
      </w:pPr>
      <w:r>
        <w:rPr>
          <w:rFonts w:ascii="仿宋" w:eastAsia="仿宋" w:hAnsi="仿宋" w:cs="仿宋" w:hint="eastAsia"/>
          <w:sz w:val="28"/>
          <w:szCs w:val="28"/>
          <w:lang w:eastAsia="zh-CN"/>
        </w:rPr>
        <w:lastRenderedPageBreak/>
        <w:t>文档逻辑清晰、格式规范（50分）</w:t>
      </w:r>
    </w:p>
    <w:p w:rsidR="00F96ADD" w:rsidRDefault="00F96ADD">
      <w:pPr>
        <w:spacing w:line="240" w:lineRule="auto"/>
        <w:rPr>
          <w:rFonts w:ascii="仿宋" w:eastAsia="仿宋" w:hAnsi="仿宋" w:cs="仿宋"/>
          <w:b/>
          <w:bCs/>
          <w:sz w:val="28"/>
          <w:szCs w:val="28"/>
          <w:lang w:eastAsia="zh-CN"/>
        </w:rPr>
      </w:pP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张老师 jfzhang@nudt.edu.cn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pStyle w:val="11"/>
        <w:numPr>
          <w:ilvl w:val="0"/>
          <w:numId w:val="39"/>
        </w:numPr>
        <w:spacing w:afterLines="50" w:after="156" w:line="0" w:lineRule="atLeast"/>
        <w:ind w:left="0" w:firstLineChars="0" w:firstLine="0"/>
        <w:rPr>
          <w:rFonts w:ascii="仿宋" w:eastAsia="仿宋" w:hAnsi="仿宋" w:cs="仿宋"/>
          <w:sz w:val="28"/>
          <w:szCs w:val="28"/>
        </w:rPr>
      </w:pPr>
      <w:r>
        <w:rPr>
          <w:rFonts w:ascii="仿宋" w:eastAsia="仿宋" w:hAnsi="仿宋" w:cs="仿宋" w:hint="eastAsia"/>
          <w:sz w:val="28"/>
          <w:szCs w:val="28"/>
        </w:rPr>
        <w:t>vLLM 官方文档与开源库：</w:t>
      </w:r>
      <w:hyperlink r:id="rId27" w:tgtFrame="_blank" w:history="1">
        <w:r>
          <w:rPr>
            <w:rStyle w:val="a7"/>
            <w:rFonts w:ascii="仿宋" w:eastAsia="仿宋" w:hAnsi="仿宋" w:cs="仿宋" w:hint="eastAsia"/>
            <w:sz w:val="28"/>
            <w:szCs w:val="28"/>
          </w:rPr>
          <w:t>https://docs.vllm.ai/en/stable/index.html</w:t>
        </w:r>
      </w:hyperlink>
    </w:p>
    <w:p w:rsidR="00F96ADD" w:rsidRDefault="0052631E">
      <w:pPr>
        <w:pStyle w:val="11"/>
        <w:spacing w:afterLines="50" w:after="156" w:line="0" w:lineRule="atLeast"/>
        <w:ind w:firstLineChars="0" w:firstLine="0"/>
        <w:rPr>
          <w:rFonts w:ascii="仿宋" w:eastAsia="仿宋" w:hAnsi="仿宋" w:cs="仿宋"/>
          <w:sz w:val="28"/>
          <w:szCs w:val="28"/>
        </w:rPr>
      </w:pPr>
      <w:hyperlink r:id="rId28" w:history="1">
        <w:r>
          <w:rPr>
            <w:rStyle w:val="a7"/>
            <w:rFonts w:ascii="仿宋" w:eastAsia="仿宋" w:hAnsi="仿宋" w:cs="仿宋" w:hint="eastAsia"/>
            <w:sz w:val="28"/>
            <w:szCs w:val="28"/>
          </w:rPr>
          <w:t>https://github.com/vllm-project/vllm</w:t>
        </w:r>
      </w:hyperlink>
    </w:p>
    <w:p w:rsidR="00F96ADD" w:rsidRDefault="0052631E">
      <w:pPr>
        <w:pStyle w:val="11"/>
        <w:numPr>
          <w:ilvl w:val="0"/>
          <w:numId w:val="39"/>
        </w:numPr>
        <w:spacing w:afterLines="50" w:after="156" w:line="0" w:lineRule="atLeast"/>
        <w:ind w:left="0" w:firstLineChars="0" w:firstLine="0"/>
        <w:rPr>
          <w:rFonts w:ascii="仿宋" w:eastAsia="仿宋" w:hAnsi="仿宋" w:cs="仿宋"/>
          <w:sz w:val="28"/>
          <w:szCs w:val="28"/>
        </w:rPr>
      </w:pPr>
      <w:r>
        <w:rPr>
          <w:rFonts w:ascii="仿宋" w:eastAsia="仿宋" w:hAnsi="仿宋" w:cs="仿宋" w:hint="eastAsia"/>
          <w:sz w:val="28"/>
          <w:szCs w:val="28"/>
        </w:rPr>
        <w:t>llama.cpp 官方开源库：</w:t>
      </w:r>
      <w:hyperlink r:id="rId29" w:history="1">
        <w:r>
          <w:rPr>
            <w:rStyle w:val="a7"/>
            <w:rFonts w:ascii="仿宋" w:eastAsia="仿宋" w:hAnsi="仿宋" w:cs="仿宋" w:hint="eastAsia"/>
            <w:sz w:val="28"/>
            <w:szCs w:val="28"/>
          </w:rPr>
          <w:t>https://github.com/ggerganov/llama.cpp</w:t>
        </w:r>
      </w:hyperlink>
    </w:p>
    <w:p w:rsidR="00F96ADD" w:rsidRDefault="0052631E">
      <w:pPr>
        <w:pStyle w:val="11"/>
        <w:numPr>
          <w:ilvl w:val="0"/>
          <w:numId w:val="39"/>
        </w:numPr>
        <w:spacing w:afterLines="50" w:after="156" w:line="0" w:lineRule="atLeast"/>
        <w:ind w:left="0" w:firstLineChars="0" w:firstLine="0"/>
        <w:rPr>
          <w:rFonts w:ascii="仿宋" w:eastAsia="仿宋" w:hAnsi="仿宋" w:cs="仿宋"/>
          <w:sz w:val="28"/>
          <w:szCs w:val="28"/>
        </w:rPr>
      </w:pPr>
      <w:r>
        <w:rPr>
          <w:rFonts w:ascii="仿宋" w:eastAsia="仿宋" w:hAnsi="仿宋" w:cs="仿宋" w:hint="eastAsia"/>
          <w:sz w:val="28"/>
          <w:szCs w:val="28"/>
        </w:rPr>
        <w:t>MiniCPM 模型参考：</w:t>
      </w:r>
    </w:p>
    <w:p w:rsidR="00F96ADD" w:rsidRDefault="0052631E">
      <w:pPr>
        <w:pStyle w:val="11"/>
        <w:spacing w:afterLines="50" w:after="156" w:line="0" w:lineRule="atLeast"/>
        <w:ind w:firstLineChars="0" w:firstLine="0"/>
        <w:rPr>
          <w:rFonts w:ascii="仿宋" w:eastAsia="仿宋" w:hAnsi="仿宋" w:cs="仿宋"/>
          <w:sz w:val="28"/>
          <w:szCs w:val="28"/>
        </w:rPr>
      </w:pPr>
      <w:hyperlink r:id="rId30" w:history="1">
        <w:r>
          <w:rPr>
            <w:rStyle w:val="a7"/>
            <w:rFonts w:ascii="仿宋" w:eastAsia="仿宋" w:hAnsi="仿宋" w:cs="仿宋" w:hint="eastAsia"/>
            <w:sz w:val="28"/>
            <w:szCs w:val="28"/>
          </w:rPr>
          <w:t>https://www.modelscope.cn/models/OpenBMB/MiniCPM3-4B</w:t>
        </w:r>
      </w:hyperlink>
    </w:p>
    <w:p w:rsidR="00F96ADD" w:rsidRDefault="0052631E">
      <w:pPr>
        <w:pStyle w:val="11"/>
        <w:numPr>
          <w:ilvl w:val="0"/>
          <w:numId w:val="39"/>
        </w:numPr>
        <w:spacing w:afterLines="50" w:after="156" w:line="0" w:lineRule="atLeast"/>
        <w:ind w:left="0" w:firstLineChars="0" w:firstLine="0"/>
        <w:rPr>
          <w:rFonts w:ascii="仿宋" w:eastAsia="仿宋" w:hAnsi="仿宋" w:cs="仿宋"/>
          <w:sz w:val="28"/>
          <w:szCs w:val="28"/>
        </w:rPr>
      </w:pPr>
      <w:r>
        <w:rPr>
          <w:rFonts w:ascii="仿宋" w:eastAsia="仿宋" w:hAnsi="仿宋" w:cs="仿宋" w:hint="eastAsia"/>
          <w:sz w:val="28"/>
          <w:szCs w:val="28"/>
        </w:rPr>
        <w:t>LangChain 项目：</w:t>
      </w:r>
      <w:hyperlink r:id="rId31" w:tgtFrame="_new" w:history="1">
        <w:r>
          <w:rPr>
            <w:rStyle w:val="a7"/>
            <w:rFonts w:ascii="仿宋" w:eastAsia="仿宋" w:hAnsi="仿宋" w:cs="仿宋" w:hint="eastAsia"/>
            <w:sz w:val="28"/>
            <w:szCs w:val="28"/>
          </w:rPr>
          <w:t>https://github.com/langchain-ai/langchain</w:t>
        </w:r>
      </w:hyperlink>
    </w:p>
    <w:p w:rsidR="00F96ADD" w:rsidRDefault="0052631E">
      <w:pPr>
        <w:pStyle w:val="11"/>
        <w:numPr>
          <w:ilvl w:val="0"/>
          <w:numId w:val="39"/>
        </w:numPr>
        <w:spacing w:afterLines="50" w:after="156" w:line="0" w:lineRule="atLeast"/>
        <w:ind w:left="0" w:firstLineChars="0" w:firstLine="0"/>
        <w:rPr>
          <w:rFonts w:ascii="仿宋" w:eastAsia="仿宋" w:hAnsi="仿宋" w:cs="仿宋"/>
          <w:sz w:val="28"/>
          <w:szCs w:val="28"/>
        </w:rPr>
      </w:pPr>
      <w:r>
        <w:rPr>
          <w:rFonts w:ascii="仿宋" w:eastAsia="仿宋" w:hAnsi="仿宋" w:cs="仿宋" w:hint="eastAsia"/>
          <w:sz w:val="28"/>
          <w:szCs w:val="28"/>
        </w:rPr>
        <w:t>AutoGPT 项目：</w:t>
      </w:r>
      <w:hyperlink r:id="rId32" w:tgtFrame="_new" w:history="1">
        <w:r>
          <w:rPr>
            <w:rStyle w:val="a7"/>
            <w:rFonts w:ascii="仿宋" w:eastAsia="仿宋" w:hAnsi="仿宋" w:cs="仿宋" w:hint="eastAsia"/>
            <w:sz w:val="28"/>
            <w:szCs w:val="28"/>
          </w:rPr>
          <w:t>https://github.com/Significant-Gravitas/AutoGPT</w:t>
        </w:r>
      </w:hyperlink>
    </w:p>
    <w:p w:rsidR="00F96ADD" w:rsidRDefault="00F96ADD">
      <w:pPr>
        <w:rPr>
          <w:rFonts w:ascii="仿宋" w:eastAsia="仿宋" w:hAnsi="仿宋" w:cs="仿宋"/>
          <w:sz w:val="28"/>
          <w:szCs w:val="28"/>
          <w:lang w:eastAsia="zh-CN"/>
        </w:rPr>
      </w:pPr>
    </w:p>
    <w:p w:rsidR="00F96ADD" w:rsidRDefault="00F96ADD">
      <w:pPr>
        <w:rPr>
          <w:rFonts w:ascii="仿宋" w:eastAsia="仿宋" w:hAnsi="仿宋" w:cs="仿宋"/>
          <w:sz w:val="28"/>
          <w:szCs w:val="28"/>
          <w:lang w:eastAsia="zh-CN"/>
        </w:rPr>
      </w:pPr>
    </w:p>
    <w:p w:rsidR="00F96ADD" w:rsidRDefault="0052631E">
      <w:pPr>
        <w:rPr>
          <w:rFonts w:ascii="仿宋" w:eastAsia="仿宋" w:hAnsi="仿宋" w:cs="仿宋"/>
          <w:b/>
          <w:bCs/>
          <w:sz w:val="28"/>
          <w:szCs w:val="28"/>
          <w:lang w:eastAsia="zh-CN"/>
        </w:rPr>
      </w:pPr>
      <w:r>
        <w:rPr>
          <w:rFonts w:ascii="仿宋" w:eastAsia="仿宋" w:hAnsi="仿宋" w:cs="仿宋" w:hint="eastAsia"/>
          <w:b/>
          <w:bCs/>
          <w:sz w:val="28"/>
          <w:szCs w:val="28"/>
          <w:lang w:eastAsia="zh-CN"/>
        </w:rPr>
        <w:br w:type="page"/>
      </w:r>
    </w:p>
    <w:p w:rsidR="00F96ADD" w:rsidRDefault="0052631E" w:rsidP="005813A1">
      <w:pPr>
        <w:pStyle w:val="2"/>
        <w:rPr>
          <w:rFonts w:ascii="仿宋" w:eastAsia="仿宋" w:hAnsi="仿宋" w:cs="仿宋"/>
          <w:b w:val="0"/>
          <w:bCs w:val="0"/>
          <w:sz w:val="28"/>
          <w:szCs w:val="28"/>
          <w:lang w:eastAsia="zh-CN"/>
        </w:rPr>
      </w:pPr>
      <w:r>
        <w:rPr>
          <w:rFonts w:ascii="仿宋" w:eastAsia="仿宋" w:hAnsi="仿宋" w:cs="仿宋" w:hint="eastAsia"/>
          <w:sz w:val="28"/>
          <w:szCs w:val="28"/>
          <w:lang w:eastAsia="zh-CN"/>
        </w:rPr>
        <w:lastRenderedPageBreak/>
        <w:t>15.赛题题目：基于深度强化学习的云-边-端异构计算资源管理调度方法（高校赛题）</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赛题说明：</w:t>
      </w:r>
    </w:p>
    <w:p w:rsidR="00F96ADD" w:rsidRDefault="0052631E">
      <w:pPr>
        <w:spacing w:line="0" w:lineRule="atLeast"/>
        <w:ind w:firstLine="420"/>
        <w:rPr>
          <w:rFonts w:ascii="仿宋" w:eastAsia="仿宋" w:hAnsi="仿宋" w:cs="仿宋"/>
          <w:kern w:val="2"/>
          <w:sz w:val="28"/>
          <w:szCs w:val="28"/>
          <w:lang w:eastAsia="zh-CN"/>
        </w:rPr>
      </w:pPr>
      <w:r>
        <w:rPr>
          <w:rFonts w:ascii="仿宋" w:eastAsia="仿宋" w:hAnsi="仿宋" w:cs="仿宋" w:hint="eastAsia"/>
          <w:kern w:val="2"/>
          <w:sz w:val="28"/>
          <w:szCs w:val="28"/>
          <w:lang w:eastAsia="zh-CN"/>
        </w:rPr>
        <w:t>本赛题聚焦云-边-端异构计算环境中的资源管理与调度问题。给定任务 DAG 及多类型计算资源（云/边/端），任务之间存在依赖约束；在资源速度与跨节点通信带宽不一致的情况下，调度器需要在每一步选择一个就绪任务并将其分配到合适的计算节点，从而尽量降低整体完成时间（makespan）。赛题强调的不仅是“训练一个DRL模型”，更要求参赛者提供一个可复用的训练与评测框架：参赛方法应当能够抽象并封装环境状态、动作空间与合法性约束，支持场景（任务图与资源参数）的生成/加载，提供统一的策略接口以便评测脚本批量调用，并能与外部调度方法（如启发式基线、行为克隆等）进行公平对比。参赛者需要设计清晰的模块边界，使得环境与资源配置可替换、算法可插拔、实验流程可复现。最终，参赛者应输出在验证集上的标准化指标与模型/配置说明，展示其框架的可训练性、可扩展性与工程可用性。</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赛题要求：</w:t>
      </w:r>
    </w:p>
    <w:p w:rsidR="00F96ADD" w:rsidRDefault="0052631E">
      <w:pPr>
        <w:numPr>
          <w:ilvl w:val="0"/>
          <w:numId w:val="40"/>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基于 openEuler、openKylin、OpenHarmony 等至少一个国内主流开源操作系统开发，鼓励在更多Linux发行版上编译、运行和测试。</w:t>
      </w:r>
    </w:p>
    <w:p w:rsidR="00F96ADD" w:rsidRDefault="0052631E">
      <w:pPr>
        <w:numPr>
          <w:ilvl w:val="0"/>
          <w:numId w:val="40"/>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参赛者需提交一个可训练的 DRL 调度框架，用于云-边-端异构计算资源管理调度。</w:t>
      </w:r>
    </w:p>
    <w:p w:rsidR="00F96ADD" w:rsidRDefault="0052631E">
      <w:pPr>
        <w:numPr>
          <w:ilvl w:val="0"/>
          <w:numId w:val="40"/>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框架必须支持将环境与资源参数抽象为可配置组件，便于更换任务规模、资源类型与异构参数。</w:t>
      </w:r>
    </w:p>
    <w:p w:rsidR="00F96ADD" w:rsidRDefault="0052631E">
      <w:pPr>
        <w:numPr>
          <w:ilvl w:val="0"/>
          <w:numId w:val="40"/>
        </w:numPr>
        <w:spacing w:line="0" w:lineRule="atLeast"/>
        <w:rPr>
          <w:rFonts w:ascii="仿宋" w:eastAsia="仿宋" w:hAnsi="仿宋" w:cs="仿宋"/>
          <w:sz w:val="28"/>
          <w:szCs w:val="28"/>
          <w:lang w:eastAsia="zh-CN"/>
        </w:rPr>
      </w:pPr>
      <w:r>
        <w:rPr>
          <w:rFonts w:ascii="仿宋" w:eastAsia="仿宋" w:hAnsi="仿宋" w:cs="仿宋" w:hint="eastAsia"/>
          <w:sz w:val="28"/>
          <w:szCs w:val="28"/>
          <w:lang w:eastAsia="zh-CN"/>
        </w:rPr>
        <w:t>框架必须提供统一的调度策略接口，使评测脚本能够在同一组验证场景上对不同策略进行公平比较。</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评分细则（明确评审角度、标准和分值范围）：</w:t>
      </w:r>
    </w:p>
    <w:p w:rsidR="00F96ADD" w:rsidRDefault="0052631E">
      <w:pPr>
        <w:numPr>
          <w:ilvl w:val="0"/>
          <w:numId w:val="40"/>
        </w:numPr>
        <w:spacing w:after="160" w:line="0" w:lineRule="atLeast"/>
        <w:rPr>
          <w:rFonts w:ascii="仿宋" w:eastAsia="仿宋" w:hAnsi="仿宋" w:cs="仿宋"/>
          <w:sz w:val="28"/>
          <w:szCs w:val="28"/>
        </w:rPr>
      </w:pPr>
      <w:r>
        <w:rPr>
          <w:rFonts w:ascii="仿宋" w:eastAsia="仿宋" w:hAnsi="仿宋" w:cs="仿宋" w:hint="eastAsia"/>
          <w:sz w:val="28"/>
          <w:szCs w:val="28"/>
          <w:lang w:eastAsia="zh-CN"/>
        </w:rPr>
        <w:t xml:space="preserve"> </w:t>
      </w:r>
      <w:r>
        <w:rPr>
          <w:rFonts w:ascii="仿宋" w:eastAsia="仿宋" w:hAnsi="仿宋" w:cs="仿宋" w:hint="eastAsia"/>
          <w:sz w:val="28"/>
          <w:szCs w:val="28"/>
        </w:rPr>
        <w:t>功能完整性（40 分）</w:t>
      </w:r>
    </w:p>
    <w:p w:rsidR="00F96ADD" w:rsidRDefault="0052631E">
      <w:pPr>
        <w:numPr>
          <w:ilvl w:val="0"/>
          <w:numId w:val="41"/>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lastRenderedPageBreak/>
        <w:t>代码可运行：一键完成“训练 + 验证评测 + 产出结果文件”（如 summary.json/表格），且不依赖手工修改关键代码（10 分）</w:t>
      </w:r>
    </w:p>
    <w:p w:rsidR="00F96ADD" w:rsidRDefault="0052631E">
      <w:pPr>
        <w:numPr>
          <w:ilvl w:val="0"/>
          <w:numId w:val="41"/>
        </w:numPr>
        <w:spacing w:after="160" w:line="0" w:lineRule="atLeast"/>
        <w:rPr>
          <w:rFonts w:ascii="仿宋" w:eastAsia="仿宋" w:hAnsi="仿宋" w:cs="仿宋"/>
          <w:sz w:val="28"/>
          <w:szCs w:val="28"/>
        </w:rPr>
      </w:pPr>
      <w:r>
        <w:rPr>
          <w:rFonts w:ascii="仿宋" w:eastAsia="仿宋" w:hAnsi="仿宋" w:cs="仿宋" w:hint="eastAsia"/>
          <w:sz w:val="28"/>
          <w:szCs w:val="28"/>
        </w:rPr>
        <w:t>模块化/抽象能力：环境、资源配置、场景来源、策略接口（Policy/Scheduler）解耦清晰，能通过配置替换资源规模/异构参数（10 分）</w:t>
      </w:r>
    </w:p>
    <w:p w:rsidR="00F96ADD" w:rsidRDefault="0052631E">
      <w:pPr>
        <w:numPr>
          <w:ilvl w:val="0"/>
          <w:numId w:val="41"/>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插拔接口：参赛者框架支持接入至少一种外部调度方法（如 HEFT、BC 或用户自定义策略），评测脚本可统一调用并输出同一指标（10 分）</w:t>
      </w:r>
    </w:p>
    <w:p w:rsidR="00F96ADD" w:rsidRDefault="0052631E">
      <w:pPr>
        <w:numPr>
          <w:ilvl w:val="0"/>
          <w:numId w:val="41"/>
        </w:numPr>
        <w:spacing w:after="160" w:line="0" w:lineRule="atLeast"/>
        <w:rPr>
          <w:rFonts w:ascii="仿宋" w:eastAsia="仿宋" w:hAnsi="仿宋" w:cs="仿宋"/>
          <w:sz w:val="28"/>
          <w:szCs w:val="28"/>
        </w:rPr>
      </w:pPr>
      <w:r>
        <w:rPr>
          <w:rFonts w:ascii="仿宋" w:eastAsia="仿宋" w:hAnsi="仿宋" w:cs="仿宋" w:hint="eastAsia"/>
          <w:sz w:val="28"/>
          <w:szCs w:val="28"/>
        </w:rPr>
        <w:t>合法动作处理：对 ready/task mask 等约束有明确实现（如 action masking、非法动作惩罚/过滤），训练与推理阶段行为一致（10 分）</w:t>
      </w:r>
    </w:p>
    <w:p w:rsidR="00F96ADD" w:rsidRDefault="0052631E">
      <w:pPr>
        <w:numPr>
          <w:ilvl w:val="0"/>
          <w:numId w:val="42"/>
        </w:numPr>
        <w:spacing w:after="160" w:line="0" w:lineRule="atLeast"/>
        <w:rPr>
          <w:rFonts w:ascii="仿宋" w:eastAsia="仿宋" w:hAnsi="仿宋" w:cs="仿宋"/>
          <w:sz w:val="28"/>
          <w:szCs w:val="28"/>
        </w:rPr>
      </w:pPr>
      <w:r>
        <w:rPr>
          <w:rFonts w:ascii="仿宋" w:eastAsia="仿宋" w:hAnsi="仿宋" w:cs="仿宋" w:hint="eastAsia"/>
          <w:sz w:val="28"/>
          <w:szCs w:val="28"/>
        </w:rPr>
        <w:t>性能优化（35 分）</w:t>
      </w:r>
    </w:p>
    <w:p w:rsidR="00F96ADD" w:rsidRDefault="0052631E">
      <w:pPr>
        <w:numPr>
          <w:ilvl w:val="0"/>
          <w:numId w:val="43"/>
        </w:numPr>
        <w:spacing w:after="160" w:line="0" w:lineRule="atLeast"/>
        <w:rPr>
          <w:rFonts w:ascii="仿宋" w:eastAsia="仿宋" w:hAnsi="仿宋" w:cs="仿宋"/>
          <w:sz w:val="28"/>
          <w:szCs w:val="28"/>
        </w:rPr>
      </w:pPr>
      <w:r>
        <w:rPr>
          <w:rFonts w:ascii="仿宋" w:eastAsia="仿宋" w:hAnsi="仿宋" w:cs="仿宋" w:hint="eastAsia"/>
          <w:sz w:val="28"/>
          <w:szCs w:val="28"/>
        </w:rPr>
        <w:t>指标表现：在给定验证集上达到更优 mean_ratio = mean(RL_makespan / HEFT_makespan)，并给出均值与方差或样本规模说明（15 分）</w:t>
      </w:r>
    </w:p>
    <w:p w:rsidR="00F96ADD" w:rsidRDefault="0052631E">
      <w:pPr>
        <w:numPr>
          <w:ilvl w:val="0"/>
          <w:numId w:val="43"/>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泛化能力：在未参与训练的场景（或不同划分）上性能保持稳定，避免仅对少量场景过拟合（10 分）</w:t>
      </w:r>
    </w:p>
    <w:p w:rsidR="00F96ADD" w:rsidRDefault="0052631E">
      <w:pPr>
        <w:numPr>
          <w:ilvl w:val="0"/>
          <w:numId w:val="43"/>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训练策略有效性：合理设计采样/更新/早停/超参，并能解释选择原因（5 分）</w:t>
      </w:r>
    </w:p>
    <w:p w:rsidR="00F96ADD" w:rsidRDefault="0052631E">
      <w:pPr>
        <w:numPr>
          <w:ilvl w:val="0"/>
          <w:numId w:val="43"/>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工程效率：在合理时间/算力预算下达到性能（5 分）</w:t>
      </w:r>
    </w:p>
    <w:p w:rsidR="00F96ADD" w:rsidRDefault="0052631E">
      <w:pPr>
        <w:numPr>
          <w:ilvl w:val="0"/>
          <w:numId w:val="44"/>
        </w:numPr>
        <w:spacing w:after="160" w:line="0" w:lineRule="atLeast"/>
        <w:rPr>
          <w:rFonts w:ascii="仿宋" w:eastAsia="仿宋" w:hAnsi="仿宋" w:cs="仿宋"/>
          <w:sz w:val="28"/>
          <w:szCs w:val="28"/>
        </w:rPr>
      </w:pPr>
      <w:r>
        <w:rPr>
          <w:rFonts w:ascii="仿宋" w:eastAsia="仿宋" w:hAnsi="仿宋" w:cs="仿宋" w:hint="eastAsia"/>
          <w:sz w:val="28"/>
          <w:szCs w:val="28"/>
        </w:rPr>
        <w:t>文档质量（25 分）</w:t>
      </w:r>
    </w:p>
    <w:p w:rsidR="00F96ADD" w:rsidRDefault="0052631E">
      <w:pPr>
        <w:numPr>
          <w:ilvl w:val="0"/>
          <w:numId w:val="45"/>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赛题对齐说明：文档清楚描述“问题建模—环境—动作定义—奖励设计—训练流程—评估指标”的对应关系，且与代码一致（10 分）</w:t>
      </w:r>
    </w:p>
    <w:p w:rsidR="00F96ADD" w:rsidRDefault="0052631E">
      <w:pPr>
        <w:numPr>
          <w:ilvl w:val="0"/>
          <w:numId w:val="45"/>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复现实验说明：给出运行命令/配置文件示例、关键超参、数据划分方式、输出路径、依赖版本（如 PyTorch 版本）（10 分）</w:t>
      </w:r>
    </w:p>
    <w:p w:rsidR="00F96ADD" w:rsidRDefault="0052631E">
      <w:pPr>
        <w:numPr>
          <w:ilvl w:val="0"/>
          <w:numId w:val="45"/>
        </w:numPr>
        <w:spacing w:after="160" w:line="0" w:lineRule="atLeast"/>
        <w:rPr>
          <w:rFonts w:ascii="仿宋" w:eastAsia="仿宋" w:hAnsi="仿宋" w:cs="仿宋"/>
          <w:sz w:val="28"/>
          <w:szCs w:val="28"/>
          <w:lang w:eastAsia="zh-CN"/>
        </w:rPr>
      </w:pPr>
      <w:r>
        <w:rPr>
          <w:rFonts w:ascii="仿宋" w:eastAsia="仿宋" w:hAnsi="仿宋" w:cs="仿宋" w:hint="eastAsia"/>
          <w:sz w:val="28"/>
          <w:szCs w:val="28"/>
          <w:lang w:eastAsia="zh-CN"/>
        </w:rPr>
        <w:t>可读性与结构：目录组织合理、接口原型/类职责明确、图示或伪代码帮助理解框架（5 分）</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赛题联系人：</w:t>
      </w:r>
    </w:p>
    <w:p w:rsidR="00F96ADD" w:rsidRDefault="0052631E">
      <w:pPr>
        <w:spacing w:line="0" w:lineRule="atLeast"/>
        <w:ind w:firstLineChars="200" w:firstLine="560"/>
        <w:rPr>
          <w:rFonts w:ascii="仿宋" w:eastAsia="仿宋" w:hAnsi="仿宋" w:cs="仿宋"/>
          <w:sz w:val="28"/>
          <w:szCs w:val="28"/>
          <w:lang w:eastAsia="zh-CN"/>
        </w:rPr>
      </w:pPr>
      <w:r>
        <w:rPr>
          <w:rFonts w:ascii="仿宋" w:eastAsia="仿宋" w:hAnsi="仿宋" w:cs="仿宋" w:hint="eastAsia"/>
          <w:sz w:val="28"/>
          <w:szCs w:val="28"/>
          <w:lang w:eastAsia="zh-CN"/>
        </w:rPr>
        <w:t xml:space="preserve">汪老师  </w:t>
      </w:r>
      <w:hyperlink r:id="rId33" w:history="1">
        <w:r>
          <w:rPr>
            <w:rStyle w:val="a7"/>
            <w:rFonts w:ascii="仿宋" w:eastAsia="仿宋" w:hAnsi="仿宋" w:cs="仿宋" w:hint="eastAsia"/>
            <w:sz w:val="28"/>
            <w:szCs w:val="28"/>
            <w:lang w:eastAsia="zh-CN"/>
          </w:rPr>
          <w:t>wlp@nwpu.edu.cn</w:t>
        </w:r>
      </w:hyperlink>
      <w:r>
        <w:rPr>
          <w:rFonts w:ascii="仿宋" w:eastAsia="仿宋" w:hAnsi="仿宋" w:cs="仿宋" w:hint="eastAsia"/>
          <w:sz w:val="28"/>
          <w:szCs w:val="28"/>
          <w:lang w:eastAsia="zh-CN"/>
        </w:rPr>
        <w:t xml:space="preserve">  </w:t>
      </w:r>
    </w:p>
    <w:p w:rsidR="00F96ADD" w:rsidRDefault="0052631E">
      <w:pPr>
        <w:spacing w:line="240" w:lineRule="auto"/>
        <w:rPr>
          <w:rFonts w:ascii="仿宋" w:eastAsia="仿宋" w:hAnsi="仿宋" w:cs="仿宋"/>
          <w:b/>
          <w:bCs/>
          <w:sz w:val="28"/>
          <w:szCs w:val="28"/>
          <w:lang w:eastAsia="zh-CN"/>
        </w:rPr>
      </w:pPr>
      <w:r>
        <w:rPr>
          <w:rFonts w:ascii="仿宋" w:eastAsia="仿宋" w:hAnsi="仿宋" w:cs="仿宋" w:hint="eastAsia"/>
          <w:b/>
          <w:bCs/>
          <w:sz w:val="28"/>
          <w:szCs w:val="28"/>
          <w:lang w:eastAsia="zh-CN"/>
        </w:rPr>
        <w:t>参考资料：</w:t>
      </w:r>
    </w:p>
    <w:p w:rsidR="00F96ADD" w:rsidRDefault="0052631E">
      <w:pPr>
        <w:numPr>
          <w:ilvl w:val="0"/>
          <w:numId w:val="46"/>
        </w:numPr>
        <w:spacing w:line="0" w:lineRule="atLeast"/>
        <w:rPr>
          <w:rFonts w:ascii="仿宋" w:eastAsia="仿宋" w:hAnsi="仿宋" w:cs="仿宋"/>
          <w:b/>
          <w:bCs/>
          <w:sz w:val="28"/>
          <w:szCs w:val="28"/>
        </w:rPr>
      </w:pPr>
      <w:r>
        <w:rPr>
          <w:rStyle w:val="a7"/>
          <w:rFonts w:ascii="仿宋" w:eastAsia="仿宋" w:hAnsi="仿宋" w:cs="仿宋" w:hint="eastAsia"/>
          <w:color w:val="auto"/>
          <w:sz w:val="28"/>
          <w:szCs w:val="28"/>
        </w:rPr>
        <w:lastRenderedPageBreak/>
        <w:t>Grapheonrl</w:t>
      </w:r>
      <w:r>
        <w:rPr>
          <w:rStyle w:val="a7"/>
          <w:rFonts w:ascii="仿宋" w:eastAsia="仿宋" w:hAnsi="仿宋" w:cs="仿宋" w:hint="eastAsia"/>
          <w:color w:val="auto"/>
          <w:sz w:val="28"/>
          <w:szCs w:val="28"/>
          <w:lang w:eastAsia="zh-CN"/>
        </w:rPr>
        <w:t>,</w:t>
      </w:r>
      <w:r>
        <w:rPr>
          <w:rFonts w:ascii="仿宋" w:eastAsia="仿宋" w:hAnsi="仿宋" w:cs="仿宋" w:hint="eastAsia"/>
          <w:sz w:val="28"/>
          <w:szCs w:val="28"/>
        </w:rPr>
        <w:t>AasishKumarSharma/grapheonrl-benchmark</w:t>
      </w:r>
    </w:p>
    <w:p w:rsidR="00F96ADD" w:rsidRDefault="0052631E">
      <w:pPr>
        <w:spacing w:line="0" w:lineRule="atLeast"/>
        <w:rPr>
          <w:rFonts w:ascii="仿宋" w:eastAsia="仿宋" w:hAnsi="仿宋" w:cs="仿宋"/>
          <w:b/>
          <w:bCs/>
          <w:sz w:val="28"/>
          <w:szCs w:val="28"/>
          <w:lang w:eastAsia="zh-CN"/>
        </w:rPr>
      </w:pPr>
      <w:r>
        <w:rPr>
          <w:rFonts w:ascii="仿宋" w:eastAsia="仿宋" w:hAnsi="仿宋" w:cs="仿宋" w:hint="eastAsia"/>
          <w:b/>
          <w:bCs/>
          <w:sz w:val="28"/>
          <w:szCs w:val="28"/>
          <w:lang w:eastAsia="zh-CN"/>
        </w:rPr>
        <w:t>16.赛题题目：面向开放环境的具身操作系统韧性增强技术（高校赛题）</w:t>
      </w:r>
    </w:p>
    <w:p w:rsidR="00F96ADD" w:rsidRPr="00AC226E" w:rsidRDefault="0052631E" w:rsidP="00AC226E">
      <w:pPr>
        <w:spacing w:line="240" w:lineRule="auto"/>
        <w:rPr>
          <w:rFonts w:ascii="仿宋" w:eastAsia="仿宋" w:hAnsi="仿宋" w:cs="仿宋"/>
          <w:b/>
          <w:bCs/>
          <w:sz w:val="28"/>
          <w:szCs w:val="28"/>
          <w:lang w:eastAsia="zh-CN"/>
        </w:rPr>
      </w:pPr>
      <w:r w:rsidRPr="00AC226E">
        <w:rPr>
          <w:rFonts w:ascii="仿宋" w:eastAsia="仿宋" w:hAnsi="仿宋" w:cs="仿宋" w:hint="eastAsia"/>
          <w:b/>
          <w:bCs/>
          <w:sz w:val="28"/>
          <w:szCs w:val="28"/>
          <w:lang w:eastAsia="zh-CN"/>
        </w:rPr>
        <w:t>赛题说明：</w:t>
      </w:r>
    </w:p>
    <w:p w:rsidR="00F96ADD" w:rsidRDefault="0052631E">
      <w:pPr>
        <w:pStyle w:val="a3"/>
        <w:autoSpaceDE w:val="0"/>
        <w:autoSpaceDN w:val="0"/>
        <w:adjustRightInd w:val="0"/>
        <w:snapToGrid w:val="0"/>
        <w:spacing w:line="240" w:lineRule="auto"/>
        <w:ind w:left="23" w:right="119" w:firstLine="482"/>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具身操作系统是支撑机器人、自动驾驶等物理交互系统运行的核心基础软件。与传统的PC或移动操作系统不同，具身操作系统运行在动态、非结构化、异常频发的开放环境中，对系统的持续可靠运行提出了严峻挑战。当前主流具身操作系统在环境异常感知、任务执行确认、物理行为约束以及错误经验复用等方面缺乏系统性韧性设计，导致系统在开放环境下易出现非预期行为甚至安全事故。</w:t>
      </w:r>
    </w:p>
    <w:p w:rsidR="00F96ADD" w:rsidRDefault="0052631E">
      <w:pPr>
        <w:pStyle w:val="a3"/>
        <w:autoSpaceDE w:val="0"/>
        <w:autoSpaceDN w:val="0"/>
        <w:adjustRightInd w:val="0"/>
        <w:snapToGrid w:val="0"/>
        <w:spacing w:line="240" w:lineRule="auto"/>
        <w:ind w:left="23" w:right="119" w:firstLine="482"/>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本赛题要求参赛队伍基于现有开源具身操作系统或通用操作系统，设计并实现一个面向开放环境的韧性增强框架。该框架应能够帮助操作系统在面对环境异常、执行失败或潜在安全风险时，主动感知、自主恢复、持续进化，从而提升系统在复杂真实场景下的鲁棒性和安全性。鼓励参赛队伍结合大模型、控制屏障函数、因果推断等前沿技术，展现创新性与实用性。</w:t>
      </w:r>
    </w:p>
    <w:p w:rsidR="00F96ADD" w:rsidRPr="00AC226E" w:rsidRDefault="0052631E" w:rsidP="00AC226E">
      <w:pPr>
        <w:spacing w:line="240" w:lineRule="auto"/>
        <w:rPr>
          <w:rFonts w:ascii="仿宋" w:eastAsia="仿宋" w:hAnsi="仿宋" w:cs="仿宋"/>
          <w:b/>
          <w:bCs/>
          <w:sz w:val="28"/>
          <w:szCs w:val="28"/>
          <w:lang w:eastAsia="zh-CN"/>
        </w:rPr>
      </w:pPr>
      <w:r w:rsidRPr="00AC226E">
        <w:rPr>
          <w:rFonts w:ascii="仿宋" w:eastAsia="仿宋" w:hAnsi="仿宋" w:cs="仿宋" w:hint="eastAsia"/>
          <w:b/>
          <w:bCs/>
          <w:sz w:val="28"/>
          <w:szCs w:val="28"/>
          <w:lang w:eastAsia="zh-CN"/>
        </w:rPr>
        <w:t>赛题要求：</w:t>
      </w:r>
    </w:p>
    <w:p w:rsidR="00F96ADD" w:rsidRDefault="0052631E">
      <w:pPr>
        <w:pStyle w:val="a3"/>
        <w:numPr>
          <w:ilvl w:val="0"/>
          <w:numId w:val="47"/>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基础平台：</w:t>
      </w:r>
      <w:r>
        <w:rPr>
          <w:rFonts w:ascii="仿宋" w:eastAsia="仿宋" w:hAnsi="仿宋" w:cs="仿宋" w:hint="eastAsia"/>
          <w:snapToGrid w:val="0"/>
          <w:color w:val="000000"/>
          <w:spacing w:val="-3"/>
          <w:sz w:val="28"/>
          <w:szCs w:val="28"/>
          <w:lang w:eastAsia="zh-CN"/>
        </w:rPr>
        <w:t>基于 openEuler、openKylin、OpenHarmony 等至少一个国内主流开源操作系统开发，鼓励在更多Linux发行版上编译、运行和测试，鼓励使用具身智能相关的开源中间件或仿真环境（如Gazebo、Issac Sim等）。</w:t>
      </w:r>
    </w:p>
    <w:p w:rsidR="00F96ADD" w:rsidRDefault="0052631E">
      <w:pPr>
        <w:pStyle w:val="a3"/>
        <w:numPr>
          <w:ilvl w:val="0"/>
          <w:numId w:val="47"/>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韧性机制：</w:t>
      </w:r>
      <w:r>
        <w:rPr>
          <w:rFonts w:ascii="仿宋" w:eastAsia="仿宋" w:hAnsi="仿宋" w:cs="仿宋" w:hint="eastAsia"/>
          <w:snapToGrid w:val="0"/>
          <w:color w:val="000000"/>
          <w:spacing w:val="-3"/>
          <w:sz w:val="28"/>
          <w:szCs w:val="28"/>
          <w:lang w:eastAsia="zh-CN"/>
        </w:rPr>
        <w:t>框架需实现开放环境下的机器人韧性增强，包括但不限于以下四种韧性能力之一（鼓励实现更多）：</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环境异常感知与自适应响应：</w:t>
      </w:r>
      <w:r>
        <w:rPr>
          <w:rFonts w:ascii="仿宋" w:eastAsia="仿宋" w:hAnsi="仿宋" w:cs="仿宋" w:hint="eastAsia"/>
          <w:snapToGrid w:val="0"/>
          <w:color w:val="000000"/>
          <w:spacing w:val="-3"/>
          <w:sz w:val="28"/>
          <w:szCs w:val="28"/>
          <w:lang w:eastAsia="zh-CN"/>
        </w:rPr>
        <w:t>能够检测开放环境中的异常（如动态障碍、传感器噪声、通信中断等），并根据异常等级采取差异化应变策略（如局部调整、任务重规划、安全降级等）。</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任务执行闭环验证与失败恢复：</w:t>
      </w:r>
      <w:r>
        <w:rPr>
          <w:rFonts w:ascii="仿宋" w:eastAsia="仿宋" w:hAnsi="仿宋" w:cs="仿宋" w:hint="eastAsia"/>
          <w:snapToGrid w:val="0"/>
          <w:color w:val="000000"/>
          <w:spacing w:val="-3"/>
          <w:sz w:val="28"/>
          <w:szCs w:val="28"/>
          <w:lang w:eastAsia="zh-CN"/>
        </w:rPr>
        <w:t>能够对关键任务步骤进行结果确认，识别“自认为完成实则失败”的情况，并在失败时自动生成替代方案或触发重规划。</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运行时安全行为约束：</w:t>
      </w:r>
      <w:r>
        <w:rPr>
          <w:rFonts w:ascii="仿宋" w:eastAsia="仿宋" w:hAnsi="仿宋" w:cs="仿宋" w:hint="eastAsia"/>
          <w:snapToGrid w:val="0"/>
          <w:color w:val="000000"/>
          <w:spacing w:val="-3"/>
          <w:sz w:val="28"/>
          <w:szCs w:val="28"/>
          <w:lang w:eastAsia="zh-CN"/>
        </w:rPr>
        <w:t>能够对物理交互施加不可违反的安全边界（如碰撞预防、力矩限制），并提供软硬结合的分层约束机制，避免灾难性后果。</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lastRenderedPageBreak/>
        <w:t>错误归因与经验沉淀：</w:t>
      </w:r>
      <w:r>
        <w:rPr>
          <w:rFonts w:ascii="仿宋" w:eastAsia="仿宋" w:hAnsi="仿宋" w:cs="仿宋" w:hint="eastAsia"/>
          <w:snapToGrid w:val="0"/>
          <w:color w:val="000000"/>
          <w:spacing w:val="-3"/>
          <w:sz w:val="28"/>
          <w:szCs w:val="28"/>
          <w:lang w:eastAsia="zh-CN"/>
        </w:rPr>
        <w:t>能够对失败事件进行结构化归因分析，将因果知识持久化存储，并在后续任务中检索复用，实现“从错误中学习”。</w:t>
      </w:r>
    </w:p>
    <w:p w:rsidR="00F96ADD" w:rsidRDefault="0052631E">
      <w:pPr>
        <w:pStyle w:val="a3"/>
        <w:numPr>
          <w:ilvl w:val="0"/>
          <w:numId w:val="47"/>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OS组件化要求：</w:t>
      </w:r>
      <w:r>
        <w:rPr>
          <w:rFonts w:ascii="仿宋" w:eastAsia="仿宋" w:hAnsi="仿宋" w:cs="仿宋" w:hint="eastAsia"/>
          <w:snapToGrid w:val="0"/>
          <w:color w:val="000000"/>
          <w:spacing w:val="-3"/>
          <w:sz w:val="28"/>
          <w:szCs w:val="28"/>
          <w:lang w:eastAsia="zh-CN"/>
        </w:rPr>
        <w:t>赛题的最终成果必须形成一个可复用、可集成的操作系统组件，具体形式不限，包括但不限于以下类型：</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内核模块（如安全钩子、异常处理扩展）</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轻量化小模型（如异常检测模型、失败预测模型）</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系统服务（如后台监控服务、经验管理服务）</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系统库（如供上层应用调用的韧性API库）</w:t>
      </w:r>
    </w:p>
    <w:p w:rsidR="00F96ADD" w:rsidRDefault="0052631E">
      <w:pPr>
        <w:pStyle w:val="a3"/>
        <w:numPr>
          <w:ilvl w:val="1"/>
          <w:numId w:val="48"/>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开发运行框架（如支持韧性编排的中间件框架）</w:t>
      </w:r>
    </w:p>
    <w:p w:rsidR="00F96ADD" w:rsidRDefault="0052631E">
      <w:pPr>
        <w:pStyle w:val="a3"/>
        <w:autoSpaceDE w:val="0"/>
        <w:autoSpaceDN w:val="0"/>
        <w:adjustRightInd w:val="0"/>
        <w:snapToGrid w:val="0"/>
        <w:spacing w:before="9" w:line="240" w:lineRule="auto"/>
        <w:ind w:left="420" w:right="119" w:firstLineChars="200" w:firstLine="548"/>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该组件应能够沉淀具身操作系统在面对开放环境时的共性需求，具备清晰的接口定义，可被其他应用或系统模块方便调用。</w:t>
      </w:r>
    </w:p>
    <w:p w:rsidR="00F96ADD" w:rsidRDefault="0052631E">
      <w:pPr>
        <w:pStyle w:val="a3"/>
        <w:numPr>
          <w:ilvl w:val="0"/>
          <w:numId w:val="49"/>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可评测性：</w:t>
      </w:r>
      <w:r>
        <w:rPr>
          <w:rFonts w:ascii="仿宋" w:eastAsia="仿宋" w:hAnsi="仿宋" w:cs="仿宋" w:hint="eastAsia"/>
          <w:snapToGrid w:val="0"/>
          <w:color w:val="000000"/>
          <w:spacing w:val="-3"/>
          <w:sz w:val="28"/>
          <w:szCs w:val="28"/>
          <w:lang w:eastAsia="zh-CN"/>
        </w:rPr>
        <w:t>参赛队伍需设计至少两个典型开放环境测试场景（如家庭服务、工业巡检、搜救探测等），并提供可量化的评测指标，包括但不限于：异常检测率、任务连续成功率、安全约束违规次数、同类错误复现率等。</w:t>
      </w:r>
    </w:p>
    <w:p w:rsidR="00F96ADD" w:rsidRDefault="0052631E">
      <w:pPr>
        <w:pStyle w:val="a3"/>
        <w:numPr>
          <w:ilvl w:val="0"/>
          <w:numId w:val="49"/>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效果展示：</w:t>
      </w:r>
      <w:r>
        <w:rPr>
          <w:rFonts w:ascii="仿宋" w:eastAsia="仿宋" w:hAnsi="仿宋" w:cs="仿宋" w:hint="eastAsia"/>
          <w:snapToGrid w:val="0"/>
          <w:color w:val="000000"/>
          <w:spacing w:val="-3"/>
          <w:sz w:val="28"/>
          <w:szCs w:val="28"/>
          <w:lang w:eastAsia="zh-CN"/>
        </w:rPr>
        <w:t>需在仿真环境或真实机器人平台上演示框架的实际效果，对比未使用该框架时的基线表现，说明韧性提升的显著性。</w:t>
      </w:r>
    </w:p>
    <w:p w:rsidR="00F96ADD" w:rsidRDefault="0052631E">
      <w:pPr>
        <w:pStyle w:val="a3"/>
        <w:numPr>
          <w:ilvl w:val="0"/>
          <w:numId w:val="49"/>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代码与文档：</w:t>
      </w:r>
      <w:r>
        <w:rPr>
          <w:rFonts w:ascii="仿宋" w:eastAsia="仿宋" w:hAnsi="仿宋" w:cs="仿宋" w:hint="eastAsia"/>
          <w:snapToGrid w:val="0"/>
          <w:color w:val="000000"/>
          <w:spacing w:val="-3"/>
          <w:sz w:val="28"/>
          <w:szCs w:val="28"/>
          <w:lang w:eastAsia="zh-CN"/>
        </w:rPr>
        <w:t>参赛作品须提供完整源代码（开源许可证不限）、设计文档、使用说明和测试报告，代码结构清晰，符合开源社区规范。</w:t>
      </w:r>
    </w:p>
    <w:p w:rsidR="00F96ADD" w:rsidRDefault="0052631E">
      <w:pPr>
        <w:pStyle w:val="a3"/>
        <w:numPr>
          <w:ilvl w:val="0"/>
          <w:numId w:val="49"/>
        </w:numPr>
        <w:autoSpaceDE w:val="0"/>
        <w:autoSpaceDN w:val="0"/>
        <w:adjustRightInd w:val="0"/>
        <w:snapToGrid w:val="0"/>
        <w:spacing w:before="9" w:line="240" w:lineRule="auto"/>
        <w:ind w:right="119"/>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b/>
          <w:bCs/>
          <w:snapToGrid w:val="0"/>
          <w:color w:val="000000"/>
          <w:spacing w:val="-3"/>
          <w:sz w:val="28"/>
          <w:szCs w:val="28"/>
          <w:lang w:eastAsia="zh-CN"/>
        </w:rPr>
        <w:t>创新性鼓励：</w:t>
      </w:r>
      <w:r>
        <w:rPr>
          <w:rFonts w:ascii="仿宋" w:eastAsia="仿宋" w:hAnsi="仿宋" w:cs="仿宋" w:hint="eastAsia"/>
          <w:snapToGrid w:val="0"/>
          <w:color w:val="000000"/>
          <w:spacing w:val="-3"/>
          <w:sz w:val="28"/>
          <w:szCs w:val="28"/>
          <w:lang w:eastAsia="zh-CN"/>
        </w:rPr>
        <w:t>鼓励结合大语言模型、世界模型、因果推理、控制屏障函数等前沿技术，体现技术或理念的先进性。</w:t>
      </w:r>
    </w:p>
    <w:p w:rsidR="00F96ADD" w:rsidRPr="00AC226E" w:rsidRDefault="0052631E" w:rsidP="00AC226E">
      <w:pPr>
        <w:spacing w:line="240" w:lineRule="auto"/>
        <w:rPr>
          <w:rFonts w:ascii="仿宋" w:eastAsia="仿宋" w:hAnsi="仿宋" w:cs="仿宋"/>
          <w:b/>
          <w:bCs/>
          <w:sz w:val="28"/>
          <w:szCs w:val="28"/>
          <w:lang w:eastAsia="zh-CN"/>
        </w:rPr>
      </w:pPr>
      <w:r w:rsidRPr="00AC226E">
        <w:rPr>
          <w:rFonts w:ascii="仿宋" w:eastAsia="仿宋" w:hAnsi="仿宋" w:cs="仿宋" w:hint="eastAsia"/>
          <w:b/>
          <w:bCs/>
          <w:sz w:val="28"/>
          <w:szCs w:val="28"/>
          <w:lang w:eastAsia="zh-CN"/>
        </w:rPr>
        <w:t>评分标准：</w:t>
      </w:r>
    </w:p>
    <w:p w:rsidR="00F96ADD" w:rsidRDefault="0052631E">
      <w:pPr>
        <w:pStyle w:val="a3"/>
        <w:numPr>
          <w:ilvl w:val="0"/>
          <w:numId w:val="49"/>
        </w:numPr>
        <w:kinsoku w:val="0"/>
        <w:autoSpaceDE w:val="0"/>
        <w:autoSpaceDN w:val="0"/>
        <w:adjustRightInd w:val="0"/>
        <w:snapToGrid w:val="0"/>
        <w:spacing w:before="72" w:line="348" w:lineRule="exact"/>
        <w:textAlignment w:val="baseline"/>
        <w:rPr>
          <w:rFonts w:ascii="仿宋" w:eastAsia="仿宋" w:hAnsi="仿宋" w:cs="仿宋"/>
          <w:b/>
          <w:bCs/>
          <w:snapToGrid w:val="0"/>
          <w:color w:val="000000"/>
          <w:spacing w:val="-1"/>
          <w:position w:val="3"/>
          <w:sz w:val="28"/>
          <w:szCs w:val="28"/>
          <w:lang w:eastAsia="zh-CN"/>
        </w:rPr>
      </w:pPr>
      <w:r>
        <w:rPr>
          <w:rFonts w:ascii="仿宋" w:eastAsia="仿宋" w:hAnsi="仿宋" w:cs="仿宋" w:hint="eastAsia"/>
          <w:b/>
          <w:bCs/>
          <w:snapToGrid w:val="0"/>
          <w:color w:val="000000"/>
          <w:spacing w:val="-1"/>
          <w:position w:val="3"/>
          <w:sz w:val="28"/>
          <w:szCs w:val="28"/>
          <w:lang w:eastAsia="zh-CN"/>
        </w:rPr>
        <w:t>功能完整性（35%）：</w:t>
      </w:r>
    </w:p>
    <w:p w:rsidR="00F96ADD" w:rsidRDefault="0052631E">
      <w:pPr>
        <w:pStyle w:val="a3"/>
        <w:numPr>
          <w:ilvl w:val="0"/>
          <w:numId w:val="50"/>
        </w:numPr>
        <w:kinsoku w:val="0"/>
        <w:autoSpaceDE w:val="0"/>
        <w:autoSpaceDN w:val="0"/>
        <w:adjustRightInd w:val="0"/>
        <w:snapToGrid w:val="0"/>
        <w:spacing w:before="57" w:line="345" w:lineRule="exact"/>
        <w:textAlignment w:val="baseline"/>
        <w:rPr>
          <w:rFonts w:ascii="仿宋" w:eastAsia="仿宋" w:hAnsi="仿宋" w:cs="仿宋"/>
          <w:snapToGrid w:val="0"/>
          <w:color w:val="000000"/>
          <w:spacing w:val="-1"/>
          <w:position w:val="3"/>
          <w:sz w:val="28"/>
          <w:szCs w:val="28"/>
          <w:lang w:eastAsia="zh-CN"/>
        </w:rPr>
      </w:pPr>
      <w:r>
        <w:rPr>
          <w:rFonts w:ascii="仿宋" w:eastAsia="仿宋" w:hAnsi="仿宋" w:cs="仿宋" w:hint="eastAsia"/>
          <w:snapToGrid w:val="0"/>
          <w:color w:val="000000"/>
          <w:spacing w:val="-1"/>
          <w:position w:val="3"/>
          <w:sz w:val="28"/>
          <w:szCs w:val="28"/>
          <w:lang w:eastAsia="zh-CN"/>
        </w:rPr>
        <w:t>实现所选韧性机制的核心功能，形成可运行、可复现的软件框架；</w:t>
      </w:r>
    </w:p>
    <w:p w:rsidR="00F96ADD" w:rsidRDefault="0052631E">
      <w:pPr>
        <w:pStyle w:val="a3"/>
        <w:numPr>
          <w:ilvl w:val="0"/>
          <w:numId w:val="50"/>
        </w:numPr>
        <w:kinsoku w:val="0"/>
        <w:autoSpaceDE w:val="0"/>
        <w:autoSpaceDN w:val="0"/>
        <w:adjustRightInd w:val="0"/>
        <w:snapToGrid w:val="0"/>
        <w:spacing w:before="57" w:line="345" w:lineRule="exact"/>
        <w:textAlignment w:val="baseline"/>
        <w:rPr>
          <w:rFonts w:ascii="仿宋" w:eastAsia="仿宋" w:hAnsi="仿宋" w:cs="仿宋"/>
          <w:snapToGrid w:val="0"/>
          <w:color w:val="000000"/>
          <w:spacing w:val="-1"/>
          <w:position w:val="3"/>
          <w:sz w:val="28"/>
          <w:szCs w:val="28"/>
          <w:lang w:eastAsia="zh-CN"/>
        </w:rPr>
      </w:pPr>
      <w:r>
        <w:rPr>
          <w:rFonts w:ascii="仿宋" w:eastAsia="仿宋" w:hAnsi="仿宋" w:cs="仿宋" w:hint="eastAsia"/>
          <w:snapToGrid w:val="0"/>
          <w:color w:val="000000"/>
          <w:spacing w:val="-1"/>
          <w:position w:val="3"/>
          <w:sz w:val="28"/>
          <w:szCs w:val="28"/>
          <w:lang w:eastAsia="zh-CN"/>
        </w:rPr>
        <w:t>测试场景设计合理，能够体现开放环境下的典型挑战；</w:t>
      </w:r>
    </w:p>
    <w:p w:rsidR="00F96ADD" w:rsidRDefault="0052631E">
      <w:pPr>
        <w:pStyle w:val="a3"/>
        <w:numPr>
          <w:ilvl w:val="0"/>
          <w:numId w:val="50"/>
        </w:numPr>
        <w:kinsoku w:val="0"/>
        <w:autoSpaceDE w:val="0"/>
        <w:autoSpaceDN w:val="0"/>
        <w:adjustRightInd w:val="0"/>
        <w:snapToGrid w:val="0"/>
        <w:spacing w:before="57" w:line="345" w:lineRule="exact"/>
        <w:textAlignment w:val="baseline"/>
        <w:rPr>
          <w:rFonts w:ascii="仿宋" w:eastAsia="仿宋" w:hAnsi="仿宋" w:cs="仿宋"/>
          <w:snapToGrid w:val="0"/>
          <w:color w:val="000000"/>
          <w:spacing w:val="-1"/>
          <w:position w:val="3"/>
          <w:sz w:val="28"/>
          <w:szCs w:val="28"/>
          <w:lang w:eastAsia="zh-CN"/>
        </w:rPr>
      </w:pPr>
      <w:r>
        <w:rPr>
          <w:rFonts w:ascii="仿宋" w:eastAsia="仿宋" w:hAnsi="仿宋" w:cs="仿宋" w:hint="eastAsia"/>
          <w:snapToGrid w:val="0"/>
          <w:color w:val="000000"/>
          <w:spacing w:val="-1"/>
          <w:position w:val="3"/>
          <w:sz w:val="28"/>
          <w:szCs w:val="28"/>
          <w:lang w:eastAsia="zh-CN"/>
        </w:rPr>
        <w:t>满足组件化要求，组件接口清晰、可独立部署。</w:t>
      </w:r>
    </w:p>
    <w:p w:rsidR="00F96ADD" w:rsidRDefault="0052631E">
      <w:pPr>
        <w:pStyle w:val="a3"/>
        <w:numPr>
          <w:ilvl w:val="0"/>
          <w:numId w:val="51"/>
        </w:numPr>
        <w:kinsoku w:val="0"/>
        <w:autoSpaceDE w:val="0"/>
        <w:autoSpaceDN w:val="0"/>
        <w:adjustRightInd w:val="0"/>
        <w:snapToGrid w:val="0"/>
        <w:spacing w:before="72" w:line="348" w:lineRule="exact"/>
        <w:textAlignment w:val="baseline"/>
        <w:rPr>
          <w:rFonts w:ascii="仿宋" w:eastAsia="仿宋" w:hAnsi="仿宋" w:cs="仿宋"/>
          <w:b/>
          <w:bCs/>
          <w:snapToGrid w:val="0"/>
          <w:color w:val="000000"/>
          <w:spacing w:val="-1"/>
          <w:position w:val="3"/>
          <w:sz w:val="28"/>
          <w:szCs w:val="28"/>
          <w:lang w:eastAsia="zh-CN"/>
        </w:rPr>
      </w:pPr>
      <w:r>
        <w:rPr>
          <w:rFonts w:ascii="仿宋" w:eastAsia="仿宋" w:hAnsi="仿宋" w:cs="仿宋" w:hint="eastAsia"/>
          <w:b/>
          <w:bCs/>
          <w:snapToGrid w:val="0"/>
          <w:color w:val="000000"/>
          <w:spacing w:val="-1"/>
          <w:position w:val="3"/>
          <w:sz w:val="28"/>
          <w:szCs w:val="28"/>
          <w:lang w:eastAsia="zh-CN"/>
        </w:rPr>
        <w:t>技术先进性与创新性（30%）：</w:t>
      </w:r>
    </w:p>
    <w:p w:rsidR="00F96ADD" w:rsidRDefault="0052631E">
      <w:pPr>
        <w:pStyle w:val="a3"/>
        <w:numPr>
          <w:ilvl w:val="0"/>
          <w:numId w:val="52"/>
        </w:numPr>
        <w:kinsoku w:val="0"/>
        <w:autoSpaceDE w:val="0"/>
        <w:autoSpaceDN w:val="0"/>
        <w:adjustRightInd w:val="0"/>
        <w:snapToGrid w:val="0"/>
        <w:spacing w:before="57" w:line="345" w:lineRule="exact"/>
        <w:textAlignment w:val="baseline"/>
        <w:rPr>
          <w:rFonts w:ascii="仿宋" w:eastAsia="仿宋" w:hAnsi="仿宋" w:cs="仿宋"/>
          <w:snapToGrid w:val="0"/>
          <w:color w:val="000000"/>
          <w:spacing w:val="-1"/>
          <w:position w:val="3"/>
          <w:sz w:val="28"/>
          <w:szCs w:val="28"/>
          <w:lang w:eastAsia="zh-CN"/>
        </w:rPr>
      </w:pPr>
      <w:r>
        <w:rPr>
          <w:rFonts w:ascii="仿宋" w:eastAsia="仿宋" w:hAnsi="仿宋" w:cs="仿宋" w:hint="eastAsia"/>
          <w:snapToGrid w:val="0"/>
          <w:color w:val="000000"/>
          <w:spacing w:val="-1"/>
          <w:position w:val="3"/>
          <w:sz w:val="28"/>
          <w:szCs w:val="28"/>
          <w:lang w:eastAsia="zh-CN"/>
        </w:rPr>
        <w:t>采用的技术方法具有前沿性，或对现有方法有实质性改进；</w:t>
      </w:r>
    </w:p>
    <w:p w:rsidR="00F96ADD" w:rsidRDefault="0052631E">
      <w:pPr>
        <w:pStyle w:val="a3"/>
        <w:numPr>
          <w:ilvl w:val="0"/>
          <w:numId w:val="52"/>
        </w:numPr>
        <w:kinsoku w:val="0"/>
        <w:autoSpaceDE w:val="0"/>
        <w:autoSpaceDN w:val="0"/>
        <w:adjustRightInd w:val="0"/>
        <w:snapToGrid w:val="0"/>
        <w:spacing w:before="57" w:line="345" w:lineRule="exact"/>
        <w:textAlignment w:val="baseline"/>
        <w:rPr>
          <w:rFonts w:ascii="仿宋" w:eastAsia="仿宋" w:hAnsi="仿宋" w:cs="仿宋"/>
          <w:snapToGrid w:val="0"/>
          <w:color w:val="000000"/>
          <w:spacing w:val="-1"/>
          <w:position w:val="3"/>
          <w:sz w:val="28"/>
          <w:szCs w:val="28"/>
          <w:lang w:eastAsia="zh-CN"/>
        </w:rPr>
      </w:pPr>
      <w:r>
        <w:rPr>
          <w:rFonts w:ascii="仿宋" w:eastAsia="仿宋" w:hAnsi="仿宋" w:cs="仿宋" w:hint="eastAsia"/>
          <w:snapToGrid w:val="0"/>
          <w:color w:val="000000"/>
          <w:spacing w:val="-1"/>
          <w:position w:val="3"/>
          <w:sz w:val="28"/>
          <w:szCs w:val="28"/>
          <w:lang w:eastAsia="zh-CN"/>
        </w:rPr>
        <w:lastRenderedPageBreak/>
        <w:t>在异常处理、任务验证、安全约束或经验学习等方面有明确创新点。</w:t>
      </w:r>
    </w:p>
    <w:p w:rsidR="00F96ADD" w:rsidRDefault="0052631E">
      <w:pPr>
        <w:pStyle w:val="a3"/>
        <w:numPr>
          <w:ilvl w:val="0"/>
          <w:numId w:val="53"/>
        </w:numPr>
        <w:kinsoku w:val="0"/>
        <w:autoSpaceDE w:val="0"/>
        <w:autoSpaceDN w:val="0"/>
        <w:adjustRightInd w:val="0"/>
        <w:snapToGrid w:val="0"/>
        <w:spacing w:before="72" w:line="348" w:lineRule="exact"/>
        <w:textAlignment w:val="baseline"/>
        <w:rPr>
          <w:rFonts w:ascii="仿宋" w:eastAsia="仿宋" w:hAnsi="仿宋" w:cs="仿宋"/>
          <w:b/>
          <w:bCs/>
          <w:snapToGrid w:val="0"/>
          <w:color w:val="000000"/>
          <w:spacing w:val="-1"/>
          <w:position w:val="3"/>
          <w:sz w:val="28"/>
          <w:szCs w:val="28"/>
        </w:rPr>
      </w:pPr>
      <w:r>
        <w:rPr>
          <w:rFonts w:ascii="仿宋" w:eastAsia="仿宋" w:hAnsi="仿宋" w:cs="仿宋" w:hint="eastAsia"/>
          <w:b/>
          <w:bCs/>
          <w:snapToGrid w:val="0"/>
          <w:color w:val="000000"/>
          <w:spacing w:val="-1"/>
          <w:position w:val="3"/>
          <w:sz w:val="28"/>
          <w:szCs w:val="28"/>
        </w:rPr>
        <w:t>效果验证（20%）：</w:t>
      </w:r>
    </w:p>
    <w:p w:rsidR="00F96ADD" w:rsidRDefault="0052631E">
      <w:pPr>
        <w:pStyle w:val="a3"/>
        <w:numPr>
          <w:ilvl w:val="0"/>
          <w:numId w:val="54"/>
        </w:numPr>
        <w:kinsoku w:val="0"/>
        <w:autoSpaceDE w:val="0"/>
        <w:autoSpaceDN w:val="0"/>
        <w:adjustRightInd w:val="0"/>
        <w:snapToGrid w:val="0"/>
        <w:spacing w:before="57" w:line="345" w:lineRule="exact"/>
        <w:textAlignment w:val="baseline"/>
        <w:rPr>
          <w:rFonts w:ascii="仿宋" w:eastAsia="仿宋" w:hAnsi="仿宋" w:cs="仿宋"/>
          <w:snapToGrid w:val="0"/>
          <w:color w:val="000000"/>
          <w:spacing w:val="-1"/>
          <w:position w:val="3"/>
          <w:sz w:val="28"/>
          <w:szCs w:val="28"/>
          <w:lang w:eastAsia="zh-CN"/>
        </w:rPr>
      </w:pPr>
      <w:r>
        <w:rPr>
          <w:rFonts w:ascii="仿宋" w:eastAsia="仿宋" w:hAnsi="仿宋" w:cs="仿宋" w:hint="eastAsia"/>
          <w:snapToGrid w:val="0"/>
          <w:color w:val="000000"/>
          <w:spacing w:val="-1"/>
          <w:position w:val="3"/>
          <w:sz w:val="28"/>
          <w:szCs w:val="28"/>
          <w:lang w:eastAsia="zh-CN"/>
        </w:rPr>
        <w:t>提供充分的实验数据与对比分析，量化展示韧性提升效果；</w:t>
      </w:r>
    </w:p>
    <w:p w:rsidR="00F96ADD" w:rsidRDefault="0052631E">
      <w:pPr>
        <w:pStyle w:val="a3"/>
        <w:numPr>
          <w:ilvl w:val="0"/>
          <w:numId w:val="54"/>
        </w:numPr>
        <w:kinsoku w:val="0"/>
        <w:autoSpaceDE w:val="0"/>
        <w:autoSpaceDN w:val="0"/>
        <w:adjustRightInd w:val="0"/>
        <w:snapToGrid w:val="0"/>
        <w:spacing w:before="57" w:line="345" w:lineRule="exact"/>
        <w:textAlignment w:val="baseline"/>
        <w:rPr>
          <w:rFonts w:ascii="仿宋" w:eastAsia="仿宋" w:hAnsi="仿宋" w:cs="仿宋"/>
          <w:snapToGrid w:val="0"/>
          <w:color w:val="000000"/>
          <w:spacing w:val="-1"/>
          <w:position w:val="3"/>
          <w:sz w:val="28"/>
          <w:szCs w:val="28"/>
          <w:lang w:eastAsia="zh-CN"/>
        </w:rPr>
      </w:pPr>
      <w:r>
        <w:rPr>
          <w:rFonts w:ascii="仿宋" w:eastAsia="仿宋" w:hAnsi="仿宋" w:cs="仿宋" w:hint="eastAsia"/>
          <w:snapToGrid w:val="0"/>
          <w:color w:val="000000"/>
          <w:spacing w:val="-1"/>
          <w:position w:val="3"/>
          <w:sz w:val="28"/>
          <w:szCs w:val="28"/>
          <w:lang w:eastAsia="zh-CN"/>
        </w:rPr>
        <w:t>演示案例具有说服力，能够体现实际应用价值。</w:t>
      </w:r>
    </w:p>
    <w:p w:rsidR="00F96ADD" w:rsidRDefault="0052631E">
      <w:pPr>
        <w:pStyle w:val="a3"/>
        <w:numPr>
          <w:ilvl w:val="0"/>
          <w:numId w:val="55"/>
        </w:numPr>
        <w:kinsoku w:val="0"/>
        <w:autoSpaceDE w:val="0"/>
        <w:autoSpaceDN w:val="0"/>
        <w:adjustRightInd w:val="0"/>
        <w:snapToGrid w:val="0"/>
        <w:spacing w:before="72" w:line="348" w:lineRule="exact"/>
        <w:textAlignment w:val="baseline"/>
        <w:rPr>
          <w:rFonts w:ascii="仿宋" w:eastAsia="仿宋" w:hAnsi="仿宋" w:cs="仿宋"/>
          <w:b/>
          <w:bCs/>
          <w:snapToGrid w:val="0"/>
          <w:color w:val="000000"/>
          <w:spacing w:val="-1"/>
          <w:position w:val="3"/>
          <w:sz w:val="28"/>
          <w:szCs w:val="28"/>
        </w:rPr>
      </w:pPr>
      <w:r>
        <w:rPr>
          <w:rFonts w:ascii="仿宋" w:eastAsia="仿宋" w:hAnsi="仿宋" w:cs="仿宋" w:hint="eastAsia"/>
          <w:b/>
          <w:bCs/>
          <w:snapToGrid w:val="0"/>
          <w:color w:val="000000"/>
          <w:spacing w:val="-1"/>
          <w:position w:val="3"/>
          <w:sz w:val="28"/>
          <w:szCs w:val="28"/>
        </w:rPr>
        <w:t>代码与文档质量（15%）：</w:t>
      </w:r>
    </w:p>
    <w:p w:rsidR="00F96ADD" w:rsidRDefault="0052631E">
      <w:pPr>
        <w:pStyle w:val="a3"/>
        <w:numPr>
          <w:ilvl w:val="0"/>
          <w:numId w:val="56"/>
        </w:numPr>
        <w:kinsoku w:val="0"/>
        <w:autoSpaceDE w:val="0"/>
        <w:autoSpaceDN w:val="0"/>
        <w:adjustRightInd w:val="0"/>
        <w:snapToGrid w:val="0"/>
        <w:spacing w:before="57" w:line="345" w:lineRule="exact"/>
        <w:textAlignment w:val="baseline"/>
        <w:rPr>
          <w:rFonts w:ascii="仿宋" w:eastAsia="仿宋" w:hAnsi="仿宋" w:cs="仿宋"/>
          <w:snapToGrid w:val="0"/>
          <w:color w:val="000000"/>
          <w:spacing w:val="-1"/>
          <w:position w:val="3"/>
          <w:sz w:val="28"/>
          <w:szCs w:val="28"/>
          <w:lang w:eastAsia="zh-CN"/>
        </w:rPr>
      </w:pPr>
      <w:r>
        <w:rPr>
          <w:rFonts w:ascii="仿宋" w:eastAsia="仿宋" w:hAnsi="仿宋" w:cs="仿宋" w:hint="eastAsia"/>
          <w:snapToGrid w:val="0"/>
          <w:color w:val="000000"/>
          <w:spacing w:val="-1"/>
          <w:position w:val="3"/>
          <w:sz w:val="28"/>
          <w:szCs w:val="28"/>
          <w:lang w:eastAsia="zh-CN"/>
        </w:rPr>
        <w:t>代码规范、可维护性高，文档完整、条理清晰。</w:t>
      </w:r>
    </w:p>
    <w:p w:rsidR="00F96ADD" w:rsidRPr="00AC226E" w:rsidRDefault="0052631E" w:rsidP="00AC226E">
      <w:pPr>
        <w:spacing w:line="240" w:lineRule="auto"/>
        <w:rPr>
          <w:rFonts w:ascii="仿宋" w:eastAsia="仿宋" w:hAnsi="仿宋" w:cs="仿宋"/>
          <w:b/>
          <w:bCs/>
          <w:sz w:val="28"/>
          <w:szCs w:val="28"/>
          <w:lang w:eastAsia="zh-CN"/>
        </w:rPr>
      </w:pPr>
      <w:r w:rsidRPr="00AC226E">
        <w:rPr>
          <w:rFonts w:ascii="仿宋" w:eastAsia="仿宋" w:hAnsi="仿宋" w:cs="仿宋" w:hint="eastAsia"/>
          <w:b/>
          <w:bCs/>
          <w:sz w:val="28"/>
          <w:szCs w:val="28"/>
          <w:lang w:eastAsia="zh-CN"/>
        </w:rPr>
        <w:t>赛题联系人：</w:t>
      </w:r>
    </w:p>
    <w:p w:rsidR="00F96ADD" w:rsidRDefault="0052631E">
      <w:pPr>
        <w:pStyle w:val="a3"/>
        <w:kinsoku w:val="0"/>
        <w:autoSpaceDE w:val="0"/>
        <w:autoSpaceDN w:val="0"/>
        <w:adjustRightInd w:val="0"/>
        <w:snapToGrid w:val="0"/>
        <w:spacing w:before="9" w:line="241" w:lineRule="auto"/>
        <w:ind w:left="21" w:right="120" w:firstLine="481"/>
        <w:jc w:val="both"/>
        <w:textAlignment w:val="baseline"/>
        <w:rPr>
          <w:rFonts w:ascii="仿宋" w:eastAsia="仿宋" w:hAnsi="仿宋" w:cs="仿宋"/>
          <w:snapToGrid w:val="0"/>
          <w:color w:val="000000"/>
          <w:spacing w:val="-3"/>
          <w:sz w:val="28"/>
          <w:szCs w:val="28"/>
          <w:lang w:eastAsia="zh-CN"/>
        </w:rPr>
      </w:pPr>
      <w:r>
        <w:rPr>
          <w:rFonts w:ascii="仿宋" w:eastAsia="仿宋" w:hAnsi="仿宋" w:cs="仿宋" w:hint="eastAsia"/>
          <w:snapToGrid w:val="0"/>
          <w:color w:val="000000"/>
          <w:spacing w:val="-3"/>
          <w:sz w:val="28"/>
          <w:szCs w:val="28"/>
          <w:lang w:eastAsia="zh-CN"/>
        </w:rPr>
        <w:t xml:space="preserve">贾老师 </w:t>
      </w:r>
      <w:hyperlink r:id="rId34" w:history="1">
        <w:r>
          <w:rPr>
            <w:rStyle w:val="a7"/>
            <w:rFonts w:ascii="仿宋" w:eastAsia="仿宋" w:hAnsi="仿宋" w:cs="仿宋" w:hint="eastAsia"/>
            <w:snapToGrid w:val="0"/>
            <w:color w:val="000000"/>
            <w:spacing w:val="-3"/>
            <w:sz w:val="28"/>
            <w:szCs w:val="28"/>
            <w:lang w:eastAsia="zh-CN"/>
          </w:rPr>
          <w:t>jiazhouyang@nudt.edu.cn</w:t>
        </w:r>
      </w:hyperlink>
      <w:r>
        <w:rPr>
          <w:rFonts w:ascii="仿宋" w:eastAsia="仿宋" w:hAnsi="仿宋" w:cs="仿宋" w:hint="eastAsia"/>
          <w:snapToGrid w:val="0"/>
          <w:color w:val="000000"/>
          <w:spacing w:val="-3"/>
          <w:sz w:val="28"/>
          <w:szCs w:val="28"/>
          <w:lang w:eastAsia="zh-CN"/>
        </w:rPr>
        <w:t xml:space="preserve"> </w:t>
      </w:r>
    </w:p>
    <w:p w:rsidR="00F96ADD" w:rsidRPr="00AC226E" w:rsidRDefault="0052631E" w:rsidP="00AC226E">
      <w:pPr>
        <w:spacing w:line="240" w:lineRule="auto"/>
        <w:rPr>
          <w:rFonts w:ascii="仿宋" w:eastAsia="仿宋" w:hAnsi="仿宋" w:cs="仿宋"/>
          <w:b/>
          <w:bCs/>
          <w:sz w:val="28"/>
          <w:szCs w:val="28"/>
          <w:lang w:eastAsia="zh-CN"/>
        </w:rPr>
      </w:pPr>
      <w:bookmarkStart w:id="1" w:name="_GoBack"/>
      <w:r w:rsidRPr="00AC226E">
        <w:rPr>
          <w:rFonts w:ascii="仿宋" w:eastAsia="仿宋" w:hAnsi="仿宋" w:cs="仿宋" w:hint="eastAsia"/>
          <w:b/>
          <w:bCs/>
          <w:sz w:val="28"/>
          <w:szCs w:val="28"/>
          <w:lang w:eastAsia="zh-CN"/>
        </w:rPr>
        <w:t>参考资料：</w:t>
      </w:r>
    </w:p>
    <w:bookmarkEnd w:id="1"/>
    <w:p w:rsidR="00F96ADD" w:rsidRDefault="0052631E">
      <w:pPr>
        <w:pStyle w:val="a3"/>
        <w:numPr>
          <w:ilvl w:val="0"/>
          <w:numId w:val="57"/>
        </w:numPr>
        <w:kinsoku w:val="0"/>
        <w:adjustRightInd w:val="0"/>
        <w:snapToGrid w:val="0"/>
        <w:spacing w:afterLines="50" w:after="156" w:line="240" w:lineRule="auto"/>
        <w:ind w:right="119"/>
        <w:jc w:val="both"/>
        <w:textAlignment w:val="baseline"/>
        <w:rPr>
          <w:rFonts w:ascii="仿宋" w:eastAsia="仿宋" w:hAnsi="仿宋" w:cs="仿宋"/>
          <w:snapToGrid w:val="0"/>
          <w:color w:val="000000"/>
          <w:spacing w:val="-3"/>
          <w:sz w:val="28"/>
          <w:szCs w:val="28"/>
        </w:rPr>
      </w:pPr>
      <w:r>
        <w:rPr>
          <w:rFonts w:ascii="仿宋" w:eastAsia="仿宋" w:hAnsi="仿宋" w:cs="仿宋" w:hint="eastAsia"/>
          <w:snapToGrid w:val="0"/>
          <w:color w:val="000000"/>
          <w:spacing w:val="-3"/>
          <w:sz w:val="28"/>
          <w:szCs w:val="28"/>
        </w:rPr>
        <w:t>ROS 2 Documentation: </w:t>
      </w:r>
      <w:hyperlink r:id="rId35" w:tgtFrame="https://chat.deepseek.com/a/chat/s/_blank" w:history="1">
        <w:r>
          <w:rPr>
            <w:rFonts w:ascii="仿宋" w:eastAsia="仿宋" w:hAnsi="仿宋" w:cs="仿宋" w:hint="eastAsia"/>
            <w:snapToGrid w:val="0"/>
            <w:color w:val="000000"/>
            <w:spacing w:val="-3"/>
            <w:sz w:val="28"/>
            <w:szCs w:val="28"/>
          </w:rPr>
          <w:t>https://docs.ros.org/</w:t>
        </w:r>
      </w:hyperlink>
    </w:p>
    <w:p w:rsidR="00F96ADD" w:rsidRDefault="0052631E">
      <w:pPr>
        <w:pStyle w:val="a3"/>
        <w:numPr>
          <w:ilvl w:val="0"/>
          <w:numId w:val="57"/>
        </w:numPr>
        <w:kinsoku w:val="0"/>
        <w:adjustRightInd w:val="0"/>
        <w:snapToGrid w:val="0"/>
        <w:spacing w:afterLines="50" w:after="156" w:line="240" w:lineRule="auto"/>
        <w:ind w:right="119"/>
        <w:jc w:val="both"/>
        <w:textAlignment w:val="baseline"/>
        <w:rPr>
          <w:rFonts w:ascii="仿宋" w:eastAsia="仿宋" w:hAnsi="仿宋" w:cs="仿宋"/>
          <w:snapToGrid w:val="0"/>
          <w:color w:val="000000"/>
          <w:spacing w:val="-3"/>
          <w:sz w:val="28"/>
          <w:szCs w:val="28"/>
        </w:rPr>
      </w:pPr>
      <w:r>
        <w:rPr>
          <w:rFonts w:ascii="仿宋" w:eastAsia="仿宋" w:hAnsi="仿宋" w:cs="仿宋" w:hint="eastAsia"/>
          <w:snapToGrid w:val="0"/>
          <w:color w:val="000000"/>
          <w:spacing w:val="-3"/>
          <w:sz w:val="28"/>
          <w:szCs w:val="28"/>
        </w:rPr>
        <w:t>Gazebo 仿真平台: </w:t>
      </w:r>
      <w:hyperlink r:id="rId36" w:history="1">
        <w:r>
          <w:rPr>
            <w:rStyle w:val="a7"/>
            <w:rFonts w:ascii="仿宋" w:eastAsia="仿宋" w:hAnsi="仿宋" w:cs="仿宋" w:hint="eastAsia"/>
            <w:snapToGrid w:val="0"/>
            <w:spacing w:val="-3"/>
            <w:sz w:val="28"/>
            <w:szCs w:val="28"/>
          </w:rPr>
          <w:t>https://gazeb</w:t>
        </w:r>
        <w:r>
          <w:rPr>
            <w:rStyle w:val="a7"/>
            <w:rFonts w:ascii="仿宋" w:eastAsia="仿宋" w:hAnsi="仿宋" w:cs="仿宋" w:hint="eastAsia"/>
            <w:snapToGrid w:val="0"/>
            <w:spacing w:val="-3"/>
            <w:sz w:val="28"/>
            <w:szCs w:val="28"/>
          </w:rPr>
          <w:t>o</w:t>
        </w:r>
        <w:r>
          <w:rPr>
            <w:rStyle w:val="a7"/>
            <w:rFonts w:ascii="仿宋" w:eastAsia="仿宋" w:hAnsi="仿宋" w:cs="仿宋" w:hint="eastAsia"/>
            <w:snapToGrid w:val="0"/>
            <w:spacing w:val="-3"/>
            <w:sz w:val="28"/>
            <w:szCs w:val="28"/>
          </w:rPr>
          <w:t>sim.org/</w:t>
        </w:r>
      </w:hyperlink>
    </w:p>
    <w:p w:rsidR="00F96ADD" w:rsidRDefault="0052631E">
      <w:pPr>
        <w:pStyle w:val="a3"/>
        <w:numPr>
          <w:ilvl w:val="0"/>
          <w:numId w:val="57"/>
        </w:numPr>
        <w:kinsoku w:val="0"/>
        <w:adjustRightInd w:val="0"/>
        <w:snapToGrid w:val="0"/>
        <w:spacing w:afterLines="50" w:after="156" w:line="240" w:lineRule="auto"/>
        <w:ind w:right="119"/>
        <w:jc w:val="both"/>
        <w:textAlignment w:val="baseline"/>
        <w:rPr>
          <w:rFonts w:ascii="仿宋" w:eastAsia="仿宋" w:hAnsi="仿宋" w:cs="仿宋"/>
          <w:snapToGrid w:val="0"/>
          <w:color w:val="000000"/>
          <w:spacing w:val="-3"/>
          <w:sz w:val="28"/>
          <w:szCs w:val="28"/>
        </w:rPr>
      </w:pPr>
      <w:r>
        <w:rPr>
          <w:rFonts w:ascii="仿宋" w:eastAsia="仿宋" w:hAnsi="仿宋" w:cs="仿宋" w:hint="eastAsia"/>
          <w:snapToGrid w:val="0"/>
          <w:color w:val="000000"/>
          <w:spacing w:val="-3"/>
          <w:sz w:val="28"/>
          <w:szCs w:val="28"/>
        </w:rPr>
        <w:t>Isaac Sim: https://developer.nvidia.com/isaac-sim</w:t>
      </w:r>
      <w:r>
        <w:rPr>
          <w:rFonts w:ascii="仿宋" w:eastAsia="仿宋" w:hAnsi="仿宋" w:cs="仿宋" w:hint="eastAsia"/>
          <w:snapToGrid w:val="0"/>
          <w:color w:val="000000"/>
          <w:spacing w:val="-3"/>
          <w:sz w:val="28"/>
          <w:szCs w:val="28"/>
        </w:rPr>
        <w:br/>
      </w:r>
    </w:p>
    <w:p w:rsidR="00F96ADD" w:rsidRDefault="00F96ADD">
      <w:pPr>
        <w:rPr>
          <w:rFonts w:ascii="仿宋" w:eastAsia="仿宋" w:hAnsi="仿宋" w:cs="仿宋"/>
          <w:sz w:val="28"/>
          <w:szCs w:val="28"/>
        </w:rPr>
      </w:pPr>
    </w:p>
    <w:p w:rsidR="00F96ADD" w:rsidRDefault="00F96ADD">
      <w:pPr>
        <w:rPr>
          <w:rFonts w:ascii="仿宋" w:eastAsia="仿宋" w:hAnsi="仿宋" w:cs="仿宋"/>
          <w:sz w:val="28"/>
          <w:szCs w:val="28"/>
          <w:lang w:eastAsia="zh-CN"/>
        </w:rPr>
      </w:pPr>
    </w:p>
    <w:sectPr w:rsidR="00F96A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23FA" w:rsidRDefault="001F23FA">
      <w:pPr>
        <w:spacing w:line="240" w:lineRule="auto"/>
      </w:pPr>
      <w:r>
        <w:separator/>
      </w:r>
    </w:p>
  </w:endnote>
  <w:endnote w:type="continuationSeparator" w:id="0">
    <w:p w:rsidR="001F23FA" w:rsidRDefault="001F23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altName w:val="Helvetica Neue"/>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方正仿宋_GB2312">
    <w:charset w:val="86"/>
    <w:family w:val="auto"/>
    <w:pitch w:val="default"/>
    <w:sig w:usb0="A00002BF" w:usb1="184F6CFA" w:usb2="00000012" w:usb3="00000000" w:csb0="00040001" w:csb1="00000000"/>
    <w:embedBold r:id="rId1" w:subsetted="1" w:fontKey="{7AD99198-6247-4A27-80A4-6A45352EB0F5}"/>
  </w:font>
  <w:font w:name="仿宋">
    <w:panose1 w:val="02010609060101010101"/>
    <w:charset w:val="86"/>
    <w:family w:val="modern"/>
    <w:pitch w:val="fixed"/>
    <w:sig w:usb0="800002BF" w:usb1="38CF7CFA" w:usb2="00000016" w:usb3="00000000" w:csb0="00040001" w:csb1="00000000"/>
    <w:embedRegular r:id="rId2" w:subsetted="1" w:fontKey="{5398FF37-5ED4-4582-B017-D2E0947EF1C7}"/>
    <w:embedBold r:id="rId3" w:subsetted="1" w:fontKey="{9D988CF1-84A6-4E3E-88DB-7E8A8D1356C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23FA" w:rsidRDefault="001F23FA">
      <w:pPr>
        <w:spacing w:after="0"/>
      </w:pPr>
      <w:r>
        <w:separator/>
      </w:r>
    </w:p>
  </w:footnote>
  <w:footnote w:type="continuationSeparator" w:id="0">
    <w:p w:rsidR="001F23FA" w:rsidRDefault="001F23F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DDBF64"/>
    <w:multiLevelType w:val="singleLevel"/>
    <w:tmpl w:val="84DDBF64"/>
    <w:lvl w:ilvl="0">
      <w:start w:val="1"/>
      <w:numFmt w:val="decimal"/>
      <w:lvlText w:val="(%1)"/>
      <w:lvlJc w:val="left"/>
      <w:pPr>
        <w:ind w:left="425" w:hanging="425"/>
      </w:pPr>
      <w:rPr>
        <w:rFonts w:hint="default"/>
      </w:rPr>
    </w:lvl>
  </w:abstractNum>
  <w:abstractNum w:abstractNumId="1" w15:restartNumberingAfterBreak="0">
    <w:nsid w:val="8641358D"/>
    <w:multiLevelType w:val="singleLevel"/>
    <w:tmpl w:val="8641358D"/>
    <w:lvl w:ilvl="0">
      <w:start w:val="1"/>
      <w:numFmt w:val="decimal"/>
      <w:lvlText w:val="%1."/>
      <w:lvlJc w:val="left"/>
      <w:pPr>
        <w:ind w:left="425" w:hanging="425"/>
      </w:pPr>
      <w:rPr>
        <w:rFonts w:hint="default"/>
      </w:rPr>
    </w:lvl>
  </w:abstractNum>
  <w:abstractNum w:abstractNumId="2" w15:restartNumberingAfterBreak="0">
    <w:nsid w:val="8A91AFCB"/>
    <w:multiLevelType w:val="singleLevel"/>
    <w:tmpl w:val="8A91AFCB"/>
    <w:lvl w:ilvl="0">
      <w:start w:val="1"/>
      <w:numFmt w:val="decimal"/>
      <w:lvlText w:val="%1."/>
      <w:lvlJc w:val="left"/>
      <w:pPr>
        <w:ind w:left="425" w:hanging="425"/>
      </w:pPr>
      <w:rPr>
        <w:rFonts w:hint="default"/>
      </w:rPr>
    </w:lvl>
  </w:abstractNum>
  <w:abstractNum w:abstractNumId="3" w15:restartNumberingAfterBreak="0">
    <w:nsid w:val="92E2176F"/>
    <w:multiLevelType w:val="singleLevel"/>
    <w:tmpl w:val="92E2176F"/>
    <w:lvl w:ilvl="0">
      <w:start w:val="1"/>
      <w:numFmt w:val="decimal"/>
      <w:lvlText w:val="%1)"/>
      <w:lvlJc w:val="left"/>
      <w:pPr>
        <w:tabs>
          <w:tab w:val="left" w:pos="420"/>
        </w:tabs>
        <w:ind w:left="845" w:hanging="425"/>
      </w:pPr>
      <w:rPr>
        <w:rFonts w:hint="default"/>
      </w:rPr>
    </w:lvl>
  </w:abstractNum>
  <w:abstractNum w:abstractNumId="4" w15:restartNumberingAfterBreak="0">
    <w:nsid w:val="953F2A28"/>
    <w:multiLevelType w:val="singleLevel"/>
    <w:tmpl w:val="953F2A28"/>
    <w:lvl w:ilvl="0">
      <w:start w:val="1"/>
      <w:numFmt w:val="bullet"/>
      <w:lvlText w:val=""/>
      <w:lvlJc w:val="left"/>
      <w:pPr>
        <w:ind w:left="420" w:hanging="420"/>
      </w:pPr>
      <w:rPr>
        <w:rFonts w:ascii="Wingdings" w:hAnsi="Wingdings" w:hint="default"/>
      </w:rPr>
    </w:lvl>
  </w:abstractNum>
  <w:abstractNum w:abstractNumId="5" w15:restartNumberingAfterBreak="0">
    <w:nsid w:val="9A600FAC"/>
    <w:multiLevelType w:val="singleLevel"/>
    <w:tmpl w:val="9A600FAC"/>
    <w:lvl w:ilvl="0">
      <w:start w:val="1"/>
      <w:numFmt w:val="bullet"/>
      <w:lvlText w:val=""/>
      <w:lvlJc w:val="left"/>
      <w:pPr>
        <w:ind w:left="420" w:hanging="420"/>
      </w:pPr>
      <w:rPr>
        <w:rFonts w:ascii="Wingdings" w:hAnsi="Wingdings" w:hint="default"/>
      </w:rPr>
    </w:lvl>
  </w:abstractNum>
  <w:abstractNum w:abstractNumId="6" w15:restartNumberingAfterBreak="0">
    <w:nsid w:val="9F9F23B0"/>
    <w:multiLevelType w:val="singleLevel"/>
    <w:tmpl w:val="9F9F23B0"/>
    <w:lvl w:ilvl="0">
      <w:start w:val="1"/>
      <w:numFmt w:val="bullet"/>
      <w:lvlText w:val=""/>
      <w:lvlJc w:val="left"/>
      <w:pPr>
        <w:ind w:left="420" w:hanging="420"/>
      </w:pPr>
      <w:rPr>
        <w:rFonts w:ascii="Wingdings" w:hAnsi="Wingdings" w:hint="default"/>
      </w:rPr>
    </w:lvl>
  </w:abstractNum>
  <w:abstractNum w:abstractNumId="7" w15:restartNumberingAfterBreak="0">
    <w:nsid w:val="A6297070"/>
    <w:multiLevelType w:val="singleLevel"/>
    <w:tmpl w:val="A6297070"/>
    <w:lvl w:ilvl="0">
      <w:start w:val="1"/>
      <w:numFmt w:val="decimal"/>
      <w:lvlText w:val="%1."/>
      <w:lvlJc w:val="left"/>
      <w:pPr>
        <w:ind w:left="425" w:hanging="425"/>
      </w:pPr>
      <w:rPr>
        <w:rFonts w:hint="default"/>
      </w:rPr>
    </w:lvl>
  </w:abstractNum>
  <w:abstractNum w:abstractNumId="8" w15:restartNumberingAfterBreak="0">
    <w:nsid w:val="A9FA91CA"/>
    <w:multiLevelType w:val="singleLevel"/>
    <w:tmpl w:val="A9FA91CA"/>
    <w:lvl w:ilvl="0">
      <w:start w:val="1"/>
      <w:numFmt w:val="bullet"/>
      <w:lvlText w:val=""/>
      <w:lvlJc w:val="left"/>
      <w:pPr>
        <w:ind w:left="420" w:hanging="420"/>
      </w:pPr>
      <w:rPr>
        <w:rFonts w:ascii="Wingdings" w:hAnsi="Wingdings" w:hint="default"/>
      </w:rPr>
    </w:lvl>
  </w:abstractNum>
  <w:abstractNum w:abstractNumId="9" w15:restartNumberingAfterBreak="0">
    <w:nsid w:val="ABFB0890"/>
    <w:multiLevelType w:val="singleLevel"/>
    <w:tmpl w:val="ABFB0890"/>
    <w:lvl w:ilvl="0">
      <w:start w:val="1"/>
      <w:numFmt w:val="decimal"/>
      <w:lvlText w:val="%1."/>
      <w:lvlJc w:val="left"/>
      <w:pPr>
        <w:ind w:left="425" w:hanging="425"/>
      </w:pPr>
      <w:rPr>
        <w:rFonts w:hint="default"/>
      </w:rPr>
    </w:lvl>
  </w:abstractNum>
  <w:abstractNum w:abstractNumId="10" w15:restartNumberingAfterBreak="0">
    <w:nsid w:val="ACCBCC7E"/>
    <w:multiLevelType w:val="singleLevel"/>
    <w:tmpl w:val="ACCBCC7E"/>
    <w:lvl w:ilvl="0">
      <w:start w:val="1"/>
      <w:numFmt w:val="bullet"/>
      <w:lvlText w:val=""/>
      <w:lvlJc w:val="left"/>
      <w:pPr>
        <w:ind w:left="420" w:hanging="420"/>
      </w:pPr>
      <w:rPr>
        <w:rFonts w:ascii="Wingdings" w:hAnsi="Wingdings" w:hint="default"/>
      </w:rPr>
    </w:lvl>
  </w:abstractNum>
  <w:abstractNum w:abstractNumId="11" w15:restartNumberingAfterBreak="0">
    <w:nsid w:val="B05D52BF"/>
    <w:multiLevelType w:val="singleLevel"/>
    <w:tmpl w:val="B05D52BF"/>
    <w:lvl w:ilvl="0">
      <w:start w:val="1"/>
      <w:numFmt w:val="bullet"/>
      <w:lvlText w:val=""/>
      <w:lvlJc w:val="left"/>
      <w:pPr>
        <w:ind w:left="420" w:hanging="420"/>
      </w:pPr>
      <w:rPr>
        <w:rFonts w:ascii="Wingdings" w:hAnsi="Wingdings" w:hint="default"/>
      </w:rPr>
    </w:lvl>
  </w:abstractNum>
  <w:abstractNum w:abstractNumId="12" w15:restartNumberingAfterBreak="0">
    <w:nsid w:val="B09C9A15"/>
    <w:multiLevelType w:val="singleLevel"/>
    <w:tmpl w:val="B09C9A15"/>
    <w:lvl w:ilvl="0">
      <w:start w:val="1"/>
      <w:numFmt w:val="decimal"/>
      <w:lvlText w:val="%1."/>
      <w:lvlJc w:val="left"/>
      <w:pPr>
        <w:ind w:left="425" w:hanging="425"/>
      </w:pPr>
      <w:rPr>
        <w:rFonts w:hint="default"/>
      </w:rPr>
    </w:lvl>
  </w:abstractNum>
  <w:abstractNum w:abstractNumId="13" w15:restartNumberingAfterBreak="0">
    <w:nsid w:val="B36EC4F4"/>
    <w:multiLevelType w:val="singleLevel"/>
    <w:tmpl w:val="B36EC4F4"/>
    <w:lvl w:ilvl="0">
      <w:start w:val="1"/>
      <w:numFmt w:val="bullet"/>
      <w:lvlText w:val=""/>
      <w:lvlJc w:val="left"/>
      <w:pPr>
        <w:ind w:left="420" w:hanging="420"/>
      </w:pPr>
      <w:rPr>
        <w:rFonts w:ascii="Wingdings" w:hAnsi="Wingdings" w:hint="default"/>
      </w:rPr>
    </w:lvl>
  </w:abstractNum>
  <w:abstractNum w:abstractNumId="14" w15:restartNumberingAfterBreak="0">
    <w:nsid w:val="B4069640"/>
    <w:multiLevelType w:val="singleLevel"/>
    <w:tmpl w:val="B4069640"/>
    <w:lvl w:ilvl="0">
      <w:start w:val="1"/>
      <w:numFmt w:val="bullet"/>
      <w:lvlText w:val=""/>
      <w:lvlJc w:val="left"/>
      <w:pPr>
        <w:ind w:left="420" w:hanging="420"/>
      </w:pPr>
      <w:rPr>
        <w:rFonts w:ascii="Wingdings" w:hAnsi="Wingdings" w:hint="default"/>
      </w:rPr>
    </w:lvl>
  </w:abstractNum>
  <w:abstractNum w:abstractNumId="15" w15:restartNumberingAfterBreak="0">
    <w:nsid w:val="C1C47FE9"/>
    <w:multiLevelType w:val="singleLevel"/>
    <w:tmpl w:val="C1C47FE9"/>
    <w:lvl w:ilvl="0">
      <w:start w:val="1"/>
      <w:numFmt w:val="bullet"/>
      <w:lvlText w:val=""/>
      <w:lvlJc w:val="left"/>
      <w:pPr>
        <w:ind w:left="420" w:hanging="420"/>
      </w:pPr>
      <w:rPr>
        <w:rFonts w:ascii="Wingdings" w:hAnsi="Wingdings" w:hint="default"/>
      </w:rPr>
    </w:lvl>
  </w:abstractNum>
  <w:abstractNum w:abstractNumId="16" w15:restartNumberingAfterBreak="0">
    <w:nsid w:val="C7EA0D96"/>
    <w:multiLevelType w:val="singleLevel"/>
    <w:tmpl w:val="C7EA0D96"/>
    <w:lvl w:ilvl="0">
      <w:start w:val="1"/>
      <w:numFmt w:val="bullet"/>
      <w:lvlText w:val=""/>
      <w:lvlJc w:val="left"/>
      <w:pPr>
        <w:ind w:left="420" w:hanging="420"/>
      </w:pPr>
      <w:rPr>
        <w:rFonts w:ascii="Wingdings" w:hAnsi="Wingdings" w:hint="default"/>
      </w:rPr>
    </w:lvl>
  </w:abstractNum>
  <w:abstractNum w:abstractNumId="17" w15:restartNumberingAfterBreak="0">
    <w:nsid w:val="C8310397"/>
    <w:multiLevelType w:val="singleLevel"/>
    <w:tmpl w:val="C8310397"/>
    <w:lvl w:ilvl="0">
      <w:start w:val="1"/>
      <w:numFmt w:val="decimal"/>
      <w:lvlText w:val="%1."/>
      <w:lvlJc w:val="left"/>
      <w:pPr>
        <w:ind w:left="425" w:hanging="425"/>
      </w:pPr>
      <w:rPr>
        <w:rFonts w:hint="default"/>
      </w:rPr>
    </w:lvl>
  </w:abstractNum>
  <w:abstractNum w:abstractNumId="18" w15:restartNumberingAfterBreak="0">
    <w:nsid w:val="D6C9FA84"/>
    <w:multiLevelType w:val="singleLevel"/>
    <w:tmpl w:val="D6C9FA84"/>
    <w:lvl w:ilvl="0">
      <w:start w:val="1"/>
      <w:numFmt w:val="decimal"/>
      <w:lvlText w:val="%1."/>
      <w:lvlJc w:val="left"/>
      <w:pPr>
        <w:ind w:left="425" w:hanging="425"/>
      </w:pPr>
      <w:rPr>
        <w:rFonts w:hint="default"/>
      </w:rPr>
    </w:lvl>
  </w:abstractNum>
  <w:abstractNum w:abstractNumId="19" w15:restartNumberingAfterBreak="0">
    <w:nsid w:val="E115F067"/>
    <w:multiLevelType w:val="singleLevel"/>
    <w:tmpl w:val="E115F067"/>
    <w:lvl w:ilvl="0">
      <w:start w:val="1"/>
      <w:numFmt w:val="bullet"/>
      <w:lvlText w:val=""/>
      <w:lvlJc w:val="left"/>
      <w:pPr>
        <w:ind w:left="420" w:hanging="420"/>
      </w:pPr>
      <w:rPr>
        <w:rFonts w:ascii="Wingdings" w:hAnsi="Wingdings" w:hint="default"/>
      </w:rPr>
    </w:lvl>
  </w:abstractNum>
  <w:abstractNum w:abstractNumId="20" w15:restartNumberingAfterBreak="0">
    <w:nsid w:val="E501F3A3"/>
    <w:multiLevelType w:val="singleLevel"/>
    <w:tmpl w:val="E501F3A3"/>
    <w:lvl w:ilvl="0">
      <w:start w:val="1"/>
      <w:numFmt w:val="bullet"/>
      <w:lvlText w:val=""/>
      <w:lvlJc w:val="left"/>
      <w:pPr>
        <w:ind w:left="420" w:hanging="420"/>
      </w:pPr>
      <w:rPr>
        <w:rFonts w:ascii="Wingdings" w:hAnsi="Wingdings" w:hint="default"/>
      </w:rPr>
    </w:lvl>
  </w:abstractNum>
  <w:abstractNum w:abstractNumId="21" w15:restartNumberingAfterBreak="0">
    <w:nsid w:val="EA3B1556"/>
    <w:multiLevelType w:val="singleLevel"/>
    <w:tmpl w:val="EA3B1556"/>
    <w:lvl w:ilvl="0">
      <w:start w:val="1"/>
      <w:numFmt w:val="decimal"/>
      <w:lvlText w:val="(%1)"/>
      <w:lvlJc w:val="left"/>
      <w:pPr>
        <w:ind w:left="425" w:hanging="425"/>
      </w:pPr>
      <w:rPr>
        <w:rFonts w:hint="default"/>
      </w:rPr>
    </w:lvl>
  </w:abstractNum>
  <w:abstractNum w:abstractNumId="22" w15:restartNumberingAfterBreak="0">
    <w:nsid w:val="EC7D0B58"/>
    <w:multiLevelType w:val="singleLevel"/>
    <w:tmpl w:val="EC7D0B58"/>
    <w:lvl w:ilvl="0">
      <w:start w:val="1"/>
      <w:numFmt w:val="bullet"/>
      <w:lvlText w:val=""/>
      <w:lvlJc w:val="left"/>
      <w:pPr>
        <w:ind w:left="420" w:hanging="420"/>
      </w:pPr>
      <w:rPr>
        <w:rFonts w:ascii="Wingdings" w:hAnsi="Wingdings" w:hint="default"/>
      </w:rPr>
    </w:lvl>
  </w:abstractNum>
  <w:abstractNum w:abstractNumId="23" w15:restartNumberingAfterBreak="0">
    <w:nsid w:val="ECC542C5"/>
    <w:multiLevelType w:val="singleLevel"/>
    <w:tmpl w:val="ECC542C5"/>
    <w:lvl w:ilvl="0">
      <w:start w:val="1"/>
      <w:numFmt w:val="bullet"/>
      <w:lvlText w:val=""/>
      <w:lvlJc w:val="left"/>
      <w:pPr>
        <w:ind w:left="420" w:hanging="420"/>
      </w:pPr>
      <w:rPr>
        <w:rFonts w:ascii="Wingdings" w:hAnsi="Wingdings" w:hint="default"/>
      </w:rPr>
    </w:lvl>
  </w:abstractNum>
  <w:abstractNum w:abstractNumId="24" w15:restartNumberingAfterBreak="0">
    <w:nsid w:val="EF5D61B9"/>
    <w:multiLevelType w:val="singleLevel"/>
    <w:tmpl w:val="EF5D61B9"/>
    <w:lvl w:ilvl="0">
      <w:start w:val="1"/>
      <w:numFmt w:val="bullet"/>
      <w:lvlText w:val=""/>
      <w:lvlJc w:val="left"/>
      <w:pPr>
        <w:ind w:left="420" w:hanging="420"/>
      </w:pPr>
      <w:rPr>
        <w:rFonts w:ascii="Wingdings" w:hAnsi="Wingdings" w:hint="default"/>
      </w:rPr>
    </w:lvl>
  </w:abstractNum>
  <w:abstractNum w:abstractNumId="25" w15:restartNumberingAfterBreak="0">
    <w:nsid w:val="F3302B29"/>
    <w:multiLevelType w:val="singleLevel"/>
    <w:tmpl w:val="F3302B29"/>
    <w:lvl w:ilvl="0">
      <w:start w:val="1"/>
      <w:numFmt w:val="decimal"/>
      <w:lvlText w:val="%1."/>
      <w:lvlJc w:val="left"/>
      <w:pPr>
        <w:ind w:left="425" w:hanging="425"/>
      </w:pPr>
      <w:rPr>
        <w:rFonts w:hint="default"/>
      </w:rPr>
    </w:lvl>
  </w:abstractNum>
  <w:abstractNum w:abstractNumId="26" w15:restartNumberingAfterBreak="0">
    <w:nsid w:val="F850D82B"/>
    <w:multiLevelType w:val="singleLevel"/>
    <w:tmpl w:val="F850D82B"/>
    <w:lvl w:ilvl="0">
      <w:start w:val="1"/>
      <w:numFmt w:val="chineseCounting"/>
      <w:suff w:val="nothing"/>
      <w:lvlText w:val="%1、"/>
      <w:lvlJc w:val="left"/>
      <w:pPr>
        <w:ind w:left="0" w:firstLine="420"/>
      </w:pPr>
      <w:rPr>
        <w:rFonts w:hint="eastAsia"/>
      </w:rPr>
    </w:lvl>
  </w:abstractNum>
  <w:abstractNum w:abstractNumId="27" w15:restartNumberingAfterBreak="0">
    <w:nsid w:val="FA64EEEB"/>
    <w:multiLevelType w:val="singleLevel"/>
    <w:tmpl w:val="FA64EEEB"/>
    <w:lvl w:ilvl="0">
      <w:start w:val="1"/>
      <w:numFmt w:val="bullet"/>
      <w:lvlText w:val=""/>
      <w:lvlJc w:val="left"/>
      <w:pPr>
        <w:ind w:left="420" w:hanging="420"/>
      </w:pPr>
      <w:rPr>
        <w:rFonts w:ascii="Wingdings" w:hAnsi="Wingdings" w:hint="default"/>
      </w:rPr>
    </w:lvl>
  </w:abstractNum>
  <w:abstractNum w:abstractNumId="28" w15:restartNumberingAfterBreak="0">
    <w:nsid w:val="FACCEF38"/>
    <w:multiLevelType w:val="singleLevel"/>
    <w:tmpl w:val="FACCEF38"/>
    <w:lvl w:ilvl="0">
      <w:start w:val="1"/>
      <w:numFmt w:val="decimal"/>
      <w:lvlText w:val="%1."/>
      <w:lvlJc w:val="left"/>
      <w:pPr>
        <w:ind w:left="425" w:hanging="425"/>
      </w:pPr>
      <w:rPr>
        <w:rFonts w:hint="default"/>
      </w:rPr>
    </w:lvl>
  </w:abstractNum>
  <w:abstractNum w:abstractNumId="29" w15:restartNumberingAfterBreak="0">
    <w:nsid w:val="FE4642E0"/>
    <w:multiLevelType w:val="singleLevel"/>
    <w:tmpl w:val="FE4642E0"/>
    <w:lvl w:ilvl="0">
      <w:start w:val="1"/>
      <w:numFmt w:val="bullet"/>
      <w:lvlText w:val=""/>
      <w:lvlJc w:val="left"/>
      <w:pPr>
        <w:ind w:left="420" w:hanging="420"/>
      </w:pPr>
      <w:rPr>
        <w:rFonts w:ascii="Wingdings" w:hAnsi="Wingdings" w:hint="default"/>
      </w:rPr>
    </w:lvl>
  </w:abstractNum>
  <w:abstractNum w:abstractNumId="30" w15:restartNumberingAfterBreak="0">
    <w:nsid w:val="018E09BB"/>
    <w:multiLevelType w:val="multilevel"/>
    <w:tmpl w:val="018E09BB"/>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1" w15:restartNumberingAfterBreak="0">
    <w:nsid w:val="064913AC"/>
    <w:multiLevelType w:val="singleLevel"/>
    <w:tmpl w:val="064913AC"/>
    <w:lvl w:ilvl="0">
      <w:start w:val="1"/>
      <w:numFmt w:val="bullet"/>
      <w:lvlText w:val=""/>
      <w:lvlJc w:val="left"/>
      <w:pPr>
        <w:ind w:left="420" w:hanging="420"/>
      </w:pPr>
      <w:rPr>
        <w:rFonts w:ascii="Wingdings" w:hAnsi="Wingdings" w:hint="default"/>
      </w:rPr>
    </w:lvl>
  </w:abstractNum>
  <w:abstractNum w:abstractNumId="32" w15:restartNumberingAfterBreak="0">
    <w:nsid w:val="07A84CD3"/>
    <w:multiLevelType w:val="singleLevel"/>
    <w:tmpl w:val="07A84CD3"/>
    <w:lvl w:ilvl="0">
      <w:start w:val="1"/>
      <w:numFmt w:val="decimal"/>
      <w:lvlText w:val="%1."/>
      <w:lvlJc w:val="left"/>
      <w:pPr>
        <w:ind w:left="425" w:hanging="425"/>
      </w:pPr>
      <w:rPr>
        <w:rFonts w:hint="default"/>
      </w:rPr>
    </w:lvl>
  </w:abstractNum>
  <w:abstractNum w:abstractNumId="33" w15:restartNumberingAfterBreak="0">
    <w:nsid w:val="186A85CC"/>
    <w:multiLevelType w:val="singleLevel"/>
    <w:tmpl w:val="186A85CC"/>
    <w:lvl w:ilvl="0">
      <w:start w:val="1"/>
      <w:numFmt w:val="decimal"/>
      <w:lvlText w:val="(%1)"/>
      <w:lvlJc w:val="left"/>
      <w:pPr>
        <w:ind w:left="425" w:hanging="425"/>
      </w:pPr>
      <w:rPr>
        <w:rFonts w:hint="default"/>
      </w:rPr>
    </w:lvl>
  </w:abstractNum>
  <w:abstractNum w:abstractNumId="34" w15:restartNumberingAfterBreak="0">
    <w:nsid w:val="1B6944AD"/>
    <w:multiLevelType w:val="singleLevel"/>
    <w:tmpl w:val="1B6944AD"/>
    <w:lvl w:ilvl="0">
      <w:start w:val="1"/>
      <w:numFmt w:val="bullet"/>
      <w:lvlText w:val=""/>
      <w:lvlJc w:val="left"/>
      <w:pPr>
        <w:ind w:left="420" w:hanging="420"/>
      </w:pPr>
      <w:rPr>
        <w:rFonts w:ascii="Wingdings" w:hAnsi="Wingdings" w:hint="default"/>
      </w:rPr>
    </w:lvl>
  </w:abstractNum>
  <w:abstractNum w:abstractNumId="35" w15:restartNumberingAfterBreak="0">
    <w:nsid w:val="1F955DF1"/>
    <w:multiLevelType w:val="multilevel"/>
    <w:tmpl w:val="1F955DF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6" w15:restartNumberingAfterBreak="0">
    <w:nsid w:val="2DCEEEA4"/>
    <w:multiLevelType w:val="singleLevel"/>
    <w:tmpl w:val="2DCEEEA4"/>
    <w:lvl w:ilvl="0">
      <w:start w:val="1"/>
      <w:numFmt w:val="bullet"/>
      <w:lvlText w:val=""/>
      <w:lvlJc w:val="left"/>
      <w:pPr>
        <w:ind w:left="420" w:hanging="420"/>
      </w:pPr>
      <w:rPr>
        <w:rFonts w:ascii="Wingdings" w:hAnsi="Wingdings" w:hint="default"/>
      </w:rPr>
    </w:lvl>
  </w:abstractNum>
  <w:abstractNum w:abstractNumId="37" w15:restartNumberingAfterBreak="0">
    <w:nsid w:val="2F519B9B"/>
    <w:multiLevelType w:val="singleLevel"/>
    <w:tmpl w:val="2F519B9B"/>
    <w:lvl w:ilvl="0">
      <w:start w:val="1"/>
      <w:numFmt w:val="bullet"/>
      <w:lvlText w:val=""/>
      <w:lvlJc w:val="left"/>
      <w:pPr>
        <w:ind w:left="420" w:hanging="420"/>
      </w:pPr>
      <w:rPr>
        <w:rFonts w:ascii="Wingdings" w:hAnsi="Wingdings" w:hint="default"/>
      </w:rPr>
    </w:lvl>
  </w:abstractNum>
  <w:abstractNum w:abstractNumId="38" w15:restartNumberingAfterBreak="0">
    <w:nsid w:val="33C2A29F"/>
    <w:multiLevelType w:val="singleLevel"/>
    <w:tmpl w:val="33C2A29F"/>
    <w:lvl w:ilvl="0">
      <w:start w:val="1"/>
      <w:numFmt w:val="bullet"/>
      <w:lvlText w:val=""/>
      <w:lvlJc w:val="left"/>
      <w:pPr>
        <w:ind w:left="420" w:hanging="420"/>
      </w:pPr>
      <w:rPr>
        <w:rFonts w:ascii="Wingdings" w:hAnsi="Wingdings" w:hint="default"/>
      </w:rPr>
    </w:lvl>
  </w:abstractNum>
  <w:abstractNum w:abstractNumId="39" w15:restartNumberingAfterBreak="0">
    <w:nsid w:val="352204D5"/>
    <w:multiLevelType w:val="multilevel"/>
    <w:tmpl w:val="352204D5"/>
    <w:lvl w:ilvl="0">
      <w:start w:val="1"/>
      <w:numFmt w:val="lowerLetter"/>
      <w:lvlText w:val="%1)"/>
      <w:lvlJc w:val="left"/>
      <w:pPr>
        <w:ind w:left="440" w:hanging="440"/>
      </w:pPr>
    </w:lvl>
    <w:lvl w:ilvl="1">
      <w:start w:val="1"/>
      <w:numFmt w:val="lowerLetter"/>
      <w:lvlText w:val="%2)"/>
      <w:lvlJc w:val="left"/>
      <w:pPr>
        <w:ind w:left="880" w:hanging="440"/>
      </w:pPr>
    </w:lvl>
    <w:lvl w:ilvl="2">
      <w:start w:val="1"/>
      <w:numFmt w:val="bullet"/>
      <w:lvlText w:val="·"/>
      <w:lvlJc w:val="left"/>
      <w:pPr>
        <w:ind w:left="1320" w:hanging="440"/>
      </w:pPr>
      <w:rPr>
        <w:rFonts w:ascii="宋体" w:eastAsia="宋体" w:hAnsi="宋体" w:cstheme="minorBidi" w:hint="eastAsia"/>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0" w15:restartNumberingAfterBreak="0">
    <w:nsid w:val="395B65FD"/>
    <w:multiLevelType w:val="multilevel"/>
    <w:tmpl w:val="395B65FD"/>
    <w:lvl w:ilvl="0">
      <w:start w:val="1"/>
      <w:numFmt w:val="bullet"/>
      <w:lvlText w:val=""/>
      <w:lvlJc w:val="left"/>
      <w:pPr>
        <w:ind w:left="720"/>
      </w:pPr>
      <w:rPr>
        <w:rFonts w:ascii="Wingdings" w:hAnsi="Wingdings" w:cs="Wingdings"/>
      </w:rPr>
    </w:lvl>
    <w:lvl w:ilvl="1">
      <w:start w:val="1"/>
      <w:numFmt w:val="bullet"/>
      <w:lvlText w:val="¡"/>
      <w:lvlJc w:val="left"/>
      <w:pPr>
        <w:ind w:left="1440"/>
      </w:pPr>
      <w:rPr>
        <w:rFonts w:ascii="Wingdings" w:hAnsi="Wingdings" w:cs="Wingdings" w:hint="default"/>
      </w:rPr>
    </w:lvl>
    <w:lvl w:ilvl="2">
      <w:start w:val="1"/>
      <w:numFmt w:val="bullet"/>
      <w:lvlText w:val=""/>
      <w:lvlJc w:val="left"/>
      <w:pPr>
        <w:ind w:left="2160"/>
      </w:pPr>
      <w:rPr>
        <w:rFonts w:ascii="Wingdings" w:hAnsi="Wingdings" w:cs="Wingdings" w:hint="default"/>
      </w:rPr>
    </w:lvl>
    <w:lvl w:ilvl="3">
      <w:start w:val="1"/>
      <w:numFmt w:val="bullet"/>
      <w:lvlText w:val=""/>
      <w:lvlJc w:val="left"/>
      <w:pPr>
        <w:ind w:left="2880"/>
      </w:pPr>
      <w:rPr>
        <w:rFonts w:ascii="Wingdings" w:hAnsi="Wingdings" w:cs="Wingdings" w:hint="default"/>
      </w:rPr>
    </w:lvl>
    <w:lvl w:ilvl="4">
      <w:start w:val="1"/>
      <w:numFmt w:val="bullet"/>
      <w:lvlText w:val="¡"/>
      <w:lvlJc w:val="left"/>
      <w:pPr>
        <w:ind w:left="3600"/>
      </w:pPr>
      <w:rPr>
        <w:rFonts w:ascii="Wingdings" w:hAnsi="Wingdings" w:cs="Wingdings" w:hint="default"/>
      </w:rPr>
    </w:lvl>
    <w:lvl w:ilvl="5">
      <w:start w:val="1"/>
      <w:numFmt w:val="bullet"/>
      <w:lvlText w:val=""/>
      <w:lvlJc w:val="left"/>
      <w:pPr>
        <w:ind w:left="4320"/>
      </w:pPr>
      <w:rPr>
        <w:rFonts w:ascii="Wingdings" w:hAnsi="Wingdings" w:cs="Wingdings" w:hint="default"/>
      </w:rPr>
    </w:lvl>
    <w:lvl w:ilvl="6">
      <w:start w:val="1"/>
      <w:numFmt w:val="bullet"/>
      <w:lvlText w:val=""/>
      <w:lvlJc w:val="left"/>
      <w:pPr>
        <w:ind w:left="5040"/>
      </w:pPr>
      <w:rPr>
        <w:rFonts w:ascii="Wingdings" w:hAnsi="Wingdings" w:cs="Wingdings" w:hint="default"/>
      </w:rPr>
    </w:lvl>
    <w:lvl w:ilvl="7">
      <w:start w:val="1"/>
      <w:numFmt w:val="bullet"/>
      <w:lvlText w:val="¡"/>
      <w:lvlJc w:val="left"/>
      <w:pPr>
        <w:ind w:left="5760"/>
      </w:pPr>
      <w:rPr>
        <w:rFonts w:ascii="Wingdings" w:hAnsi="Wingdings" w:cs="Wingdings" w:hint="default"/>
      </w:rPr>
    </w:lvl>
    <w:lvl w:ilvl="8">
      <w:start w:val="1"/>
      <w:numFmt w:val="bullet"/>
      <w:lvlText w:val=""/>
      <w:lvlJc w:val="left"/>
      <w:pPr>
        <w:ind w:left="6480"/>
      </w:pPr>
      <w:rPr>
        <w:rFonts w:ascii="Wingdings" w:hAnsi="Wingdings" w:cs="Wingdings" w:hint="default"/>
      </w:rPr>
    </w:lvl>
  </w:abstractNum>
  <w:abstractNum w:abstractNumId="41" w15:restartNumberingAfterBreak="0">
    <w:nsid w:val="396D5938"/>
    <w:multiLevelType w:val="multilevel"/>
    <w:tmpl w:val="396D5938"/>
    <w:lvl w:ilvl="0">
      <w:start w:val="1"/>
      <w:numFmt w:val="decimal"/>
      <w:lvlText w:val="%1."/>
      <w:lvlJc w:val="left"/>
      <w:pPr>
        <w:ind w:left="860" w:hanging="440"/>
      </w:pPr>
    </w:lvl>
    <w:lvl w:ilvl="1">
      <w:start w:val="1"/>
      <w:numFmt w:val="lowerLetter"/>
      <w:lvlText w:val="%2."/>
      <w:lvlJc w:val="left"/>
      <w:pPr>
        <w:ind w:left="1220" w:hanging="360"/>
      </w:pPr>
      <w:rPr>
        <w:rFonts w:hint="default"/>
      </w:r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2" w15:restartNumberingAfterBreak="0">
    <w:nsid w:val="3989425F"/>
    <w:multiLevelType w:val="singleLevel"/>
    <w:tmpl w:val="3989425F"/>
    <w:lvl w:ilvl="0">
      <w:start w:val="1"/>
      <w:numFmt w:val="bullet"/>
      <w:lvlText w:val=""/>
      <w:lvlJc w:val="left"/>
      <w:pPr>
        <w:ind w:left="420" w:hanging="420"/>
      </w:pPr>
      <w:rPr>
        <w:rFonts w:ascii="Wingdings" w:hAnsi="Wingdings" w:hint="default"/>
      </w:rPr>
    </w:lvl>
  </w:abstractNum>
  <w:abstractNum w:abstractNumId="43" w15:restartNumberingAfterBreak="0">
    <w:nsid w:val="3EBF426F"/>
    <w:multiLevelType w:val="singleLevel"/>
    <w:tmpl w:val="3EBF426F"/>
    <w:lvl w:ilvl="0">
      <w:start w:val="1"/>
      <w:numFmt w:val="bullet"/>
      <w:lvlText w:val=""/>
      <w:lvlJc w:val="left"/>
      <w:pPr>
        <w:ind w:left="420" w:hanging="420"/>
      </w:pPr>
      <w:rPr>
        <w:rFonts w:ascii="Wingdings" w:hAnsi="Wingdings" w:hint="default"/>
      </w:rPr>
    </w:lvl>
  </w:abstractNum>
  <w:abstractNum w:abstractNumId="44" w15:restartNumberingAfterBreak="0">
    <w:nsid w:val="4FDBCECB"/>
    <w:multiLevelType w:val="singleLevel"/>
    <w:tmpl w:val="4FDBCECB"/>
    <w:lvl w:ilvl="0">
      <w:start w:val="1"/>
      <w:numFmt w:val="bullet"/>
      <w:lvlText w:val=""/>
      <w:lvlJc w:val="left"/>
      <w:pPr>
        <w:ind w:left="420" w:hanging="420"/>
      </w:pPr>
      <w:rPr>
        <w:rFonts w:ascii="Wingdings" w:hAnsi="Wingdings" w:hint="default"/>
      </w:rPr>
    </w:lvl>
  </w:abstractNum>
  <w:abstractNum w:abstractNumId="45" w15:restartNumberingAfterBreak="0">
    <w:nsid w:val="5A3C53C0"/>
    <w:multiLevelType w:val="singleLevel"/>
    <w:tmpl w:val="5A3C53C0"/>
    <w:lvl w:ilvl="0">
      <w:start w:val="1"/>
      <w:numFmt w:val="bullet"/>
      <w:lvlText w:val=""/>
      <w:lvlJc w:val="left"/>
      <w:pPr>
        <w:ind w:left="420" w:hanging="420"/>
      </w:pPr>
      <w:rPr>
        <w:rFonts w:ascii="Wingdings" w:hAnsi="Wingdings" w:hint="default"/>
      </w:rPr>
    </w:lvl>
  </w:abstractNum>
  <w:abstractNum w:abstractNumId="46" w15:restartNumberingAfterBreak="0">
    <w:nsid w:val="5ABC2444"/>
    <w:multiLevelType w:val="multilevel"/>
    <w:tmpl w:val="5ABC244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7" w15:restartNumberingAfterBreak="0">
    <w:nsid w:val="5B43F15F"/>
    <w:multiLevelType w:val="singleLevel"/>
    <w:tmpl w:val="5B43F15F"/>
    <w:lvl w:ilvl="0">
      <w:start w:val="1"/>
      <w:numFmt w:val="decimal"/>
      <w:lvlText w:val="%1."/>
      <w:lvlJc w:val="left"/>
      <w:pPr>
        <w:ind w:left="425" w:hanging="425"/>
      </w:pPr>
      <w:rPr>
        <w:rFonts w:hint="default"/>
      </w:rPr>
    </w:lvl>
  </w:abstractNum>
  <w:abstractNum w:abstractNumId="48" w15:restartNumberingAfterBreak="0">
    <w:nsid w:val="5DEF5F60"/>
    <w:multiLevelType w:val="multilevel"/>
    <w:tmpl w:val="5DEF5F60"/>
    <w:lvl w:ilvl="0">
      <w:start w:val="1"/>
      <w:numFmt w:val="bullet"/>
      <w:lvlText w:val=""/>
      <w:lvlJc w:val="left"/>
      <w:pPr>
        <w:ind w:left="780" w:hanging="420"/>
      </w:pPr>
      <w:rPr>
        <w:rFonts w:ascii="Wingdings" w:hAnsi="Wingdings" w:hint="default"/>
      </w:rPr>
    </w:lvl>
    <w:lvl w:ilvl="1">
      <w:numFmt w:val="bullet"/>
      <w:lvlText w:val=""/>
      <w:lvlJc w:val="left"/>
      <w:pPr>
        <w:ind w:left="1140" w:hanging="360"/>
      </w:pPr>
      <w:rPr>
        <w:rFonts w:ascii="Symbol" w:eastAsiaTheme="minorEastAsia" w:hAnsi="Symbol" w:cstheme="minorBidi"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49" w15:restartNumberingAfterBreak="0">
    <w:nsid w:val="62A430D3"/>
    <w:multiLevelType w:val="singleLevel"/>
    <w:tmpl w:val="62A430D3"/>
    <w:lvl w:ilvl="0">
      <w:start w:val="1"/>
      <w:numFmt w:val="bullet"/>
      <w:lvlText w:val=""/>
      <w:lvlJc w:val="left"/>
      <w:pPr>
        <w:ind w:left="420" w:hanging="420"/>
      </w:pPr>
      <w:rPr>
        <w:rFonts w:ascii="Wingdings" w:hAnsi="Wingdings" w:hint="default"/>
      </w:rPr>
    </w:lvl>
  </w:abstractNum>
  <w:abstractNum w:abstractNumId="50" w15:restartNumberingAfterBreak="0">
    <w:nsid w:val="686C3F2D"/>
    <w:multiLevelType w:val="multilevel"/>
    <w:tmpl w:val="686C3F2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1" w15:restartNumberingAfterBreak="0">
    <w:nsid w:val="6E7A1892"/>
    <w:multiLevelType w:val="multilevel"/>
    <w:tmpl w:val="6E7A1892"/>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52" w15:restartNumberingAfterBreak="0">
    <w:nsid w:val="72B60A51"/>
    <w:multiLevelType w:val="multilevel"/>
    <w:tmpl w:val="72B60A5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3" w15:restartNumberingAfterBreak="0">
    <w:nsid w:val="72ED4DAD"/>
    <w:multiLevelType w:val="multilevel"/>
    <w:tmpl w:val="72ED4DAD"/>
    <w:lvl w:ilvl="0">
      <w:start w:val="1"/>
      <w:numFmt w:val="lowerLetter"/>
      <w:lvlText w:val="%1)"/>
      <w:lvlJc w:val="left"/>
      <w:pPr>
        <w:ind w:left="440" w:hanging="440"/>
      </w:pPr>
    </w:lvl>
    <w:lvl w:ilvl="1">
      <w:start w:val="1"/>
      <w:numFmt w:val="lowerLetter"/>
      <w:lvlText w:val="%2)"/>
      <w:lvlJc w:val="left"/>
      <w:pPr>
        <w:ind w:left="880" w:hanging="440"/>
      </w:pPr>
    </w:lvl>
    <w:lvl w:ilvl="2">
      <w:start w:val="1"/>
      <w:numFmt w:val="bullet"/>
      <w:lvlText w:val="·"/>
      <w:lvlJc w:val="left"/>
      <w:pPr>
        <w:ind w:left="1320" w:hanging="440"/>
      </w:pPr>
      <w:rPr>
        <w:rFonts w:ascii="宋体" w:eastAsia="宋体" w:hAnsi="宋体" w:cstheme="minorBidi" w:hint="eastAsia"/>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4" w15:restartNumberingAfterBreak="0">
    <w:nsid w:val="732BE41D"/>
    <w:multiLevelType w:val="multilevel"/>
    <w:tmpl w:val="732BE41D"/>
    <w:lvl w:ilvl="0">
      <w:start w:val="1"/>
      <w:numFmt w:val="bullet"/>
      <w:lvlText w:val=""/>
      <w:lvlJc w:val="left"/>
      <w:pPr>
        <w:ind w:left="720"/>
      </w:pPr>
      <w:rPr>
        <w:rFonts w:ascii="Wingdings" w:hAnsi="Wingdings" w:cs="Wingdings"/>
      </w:rPr>
    </w:lvl>
    <w:lvl w:ilvl="1">
      <w:start w:val="1"/>
      <w:numFmt w:val="bullet"/>
      <w:lvlText w:val="¡"/>
      <w:lvlJc w:val="left"/>
      <w:pPr>
        <w:ind w:left="1440"/>
      </w:pPr>
      <w:rPr>
        <w:rFonts w:ascii="Wingdings" w:hAnsi="Wingdings" w:cs="Wingdings" w:hint="default"/>
      </w:rPr>
    </w:lvl>
    <w:lvl w:ilvl="2">
      <w:start w:val="1"/>
      <w:numFmt w:val="bullet"/>
      <w:lvlText w:val=""/>
      <w:lvlJc w:val="left"/>
      <w:pPr>
        <w:ind w:left="2160"/>
      </w:pPr>
      <w:rPr>
        <w:rFonts w:ascii="Wingdings" w:hAnsi="Wingdings" w:cs="Wingdings" w:hint="default"/>
      </w:rPr>
    </w:lvl>
    <w:lvl w:ilvl="3">
      <w:start w:val="1"/>
      <w:numFmt w:val="bullet"/>
      <w:lvlText w:val=""/>
      <w:lvlJc w:val="left"/>
      <w:pPr>
        <w:ind w:left="2880"/>
      </w:pPr>
      <w:rPr>
        <w:rFonts w:ascii="Wingdings" w:hAnsi="Wingdings" w:cs="Wingdings" w:hint="default"/>
      </w:rPr>
    </w:lvl>
    <w:lvl w:ilvl="4">
      <w:start w:val="1"/>
      <w:numFmt w:val="bullet"/>
      <w:lvlText w:val="¡"/>
      <w:lvlJc w:val="left"/>
      <w:pPr>
        <w:ind w:left="3600"/>
      </w:pPr>
      <w:rPr>
        <w:rFonts w:ascii="Wingdings" w:hAnsi="Wingdings" w:cs="Wingdings" w:hint="default"/>
      </w:rPr>
    </w:lvl>
    <w:lvl w:ilvl="5">
      <w:start w:val="1"/>
      <w:numFmt w:val="bullet"/>
      <w:lvlText w:val=""/>
      <w:lvlJc w:val="left"/>
      <w:pPr>
        <w:ind w:left="4320"/>
      </w:pPr>
      <w:rPr>
        <w:rFonts w:ascii="Wingdings" w:hAnsi="Wingdings" w:cs="Wingdings" w:hint="default"/>
      </w:rPr>
    </w:lvl>
    <w:lvl w:ilvl="6">
      <w:start w:val="1"/>
      <w:numFmt w:val="bullet"/>
      <w:lvlText w:val=""/>
      <w:lvlJc w:val="left"/>
      <w:pPr>
        <w:ind w:left="5040"/>
      </w:pPr>
      <w:rPr>
        <w:rFonts w:ascii="Wingdings" w:hAnsi="Wingdings" w:cs="Wingdings" w:hint="default"/>
      </w:rPr>
    </w:lvl>
    <w:lvl w:ilvl="7">
      <w:start w:val="1"/>
      <w:numFmt w:val="bullet"/>
      <w:lvlText w:val="¡"/>
      <w:lvlJc w:val="left"/>
      <w:pPr>
        <w:ind w:left="5760"/>
      </w:pPr>
      <w:rPr>
        <w:rFonts w:ascii="Wingdings" w:hAnsi="Wingdings" w:cs="Wingdings" w:hint="default"/>
      </w:rPr>
    </w:lvl>
    <w:lvl w:ilvl="8">
      <w:start w:val="1"/>
      <w:numFmt w:val="bullet"/>
      <w:lvlText w:val=""/>
      <w:lvlJc w:val="left"/>
      <w:pPr>
        <w:ind w:left="6480"/>
      </w:pPr>
      <w:rPr>
        <w:rFonts w:ascii="Wingdings" w:hAnsi="Wingdings" w:cs="Wingdings" w:hint="default"/>
      </w:rPr>
    </w:lvl>
  </w:abstractNum>
  <w:abstractNum w:abstractNumId="55" w15:restartNumberingAfterBreak="0">
    <w:nsid w:val="7383420C"/>
    <w:multiLevelType w:val="multilevel"/>
    <w:tmpl w:val="7383420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6" w15:restartNumberingAfterBreak="0">
    <w:nsid w:val="792FCAC0"/>
    <w:multiLevelType w:val="singleLevel"/>
    <w:tmpl w:val="792FCAC0"/>
    <w:lvl w:ilvl="0">
      <w:start w:val="1"/>
      <w:numFmt w:val="decimal"/>
      <w:lvlText w:val="%1."/>
      <w:lvlJc w:val="left"/>
      <w:pPr>
        <w:ind w:left="425" w:hanging="425"/>
      </w:pPr>
      <w:rPr>
        <w:rFonts w:hint="default"/>
      </w:rPr>
    </w:lvl>
  </w:abstractNum>
  <w:num w:numId="1">
    <w:abstractNumId w:val="36"/>
  </w:num>
  <w:num w:numId="2">
    <w:abstractNumId w:val="9"/>
  </w:num>
  <w:num w:numId="3">
    <w:abstractNumId w:val="16"/>
  </w:num>
  <w:num w:numId="4">
    <w:abstractNumId w:val="7"/>
  </w:num>
  <w:num w:numId="5">
    <w:abstractNumId w:val="1"/>
  </w:num>
  <w:num w:numId="6">
    <w:abstractNumId w:val="2"/>
  </w:num>
  <w:num w:numId="7">
    <w:abstractNumId w:val="38"/>
  </w:num>
  <w:num w:numId="8">
    <w:abstractNumId w:val="17"/>
  </w:num>
  <w:num w:numId="9">
    <w:abstractNumId w:val="3"/>
  </w:num>
  <w:num w:numId="10">
    <w:abstractNumId w:val="54"/>
  </w:num>
  <w:num w:numId="11">
    <w:abstractNumId w:val="40"/>
  </w:num>
  <w:num w:numId="12">
    <w:abstractNumId w:val="12"/>
  </w:num>
  <w:num w:numId="13">
    <w:abstractNumId w:val="5"/>
  </w:num>
  <w:num w:numId="14">
    <w:abstractNumId w:val="35"/>
  </w:num>
  <w:num w:numId="15">
    <w:abstractNumId w:val="43"/>
  </w:num>
  <w:num w:numId="16">
    <w:abstractNumId w:val="45"/>
  </w:num>
  <w:num w:numId="17">
    <w:abstractNumId w:val="6"/>
  </w:num>
  <w:num w:numId="18">
    <w:abstractNumId w:val="20"/>
  </w:num>
  <w:num w:numId="19">
    <w:abstractNumId w:val="11"/>
  </w:num>
  <w:num w:numId="20">
    <w:abstractNumId w:val="41"/>
  </w:num>
  <w:num w:numId="21">
    <w:abstractNumId w:val="42"/>
  </w:num>
  <w:num w:numId="22">
    <w:abstractNumId w:val="39"/>
  </w:num>
  <w:num w:numId="23">
    <w:abstractNumId w:val="53"/>
  </w:num>
  <w:num w:numId="24">
    <w:abstractNumId w:val="46"/>
  </w:num>
  <w:num w:numId="25">
    <w:abstractNumId w:val="4"/>
  </w:num>
  <w:num w:numId="26">
    <w:abstractNumId w:val="8"/>
  </w:num>
  <w:num w:numId="27">
    <w:abstractNumId w:val="24"/>
  </w:num>
  <w:num w:numId="28">
    <w:abstractNumId w:val="44"/>
  </w:num>
  <w:num w:numId="29">
    <w:abstractNumId w:val="26"/>
  </w:num>
  <w:num w:numId="30">
    <w:abstractNumId w:val="48"/>
  </w:num>
  <w:num w:numId="31">
    <w:abstractNumId w:val="51"/>
  </w:num>
  <w:num w:numId="32">
    <w:abstractNumId w:val="55"/>
  </w:num>
  <w:num w:numId="33">
    <w:abstractNumId w:val="50"/>
  </w:num>
  <w:num w:numId="34">
    <w:abstractNumId w:val="15"/>
  </w:num>
  <w:num w:numId="35">
    <w:abstractNumId w:val="47"/>
  </w:num>
  <w:num w:numId="36">
    <w:abstractNumId w:val="22"/>
  </w:num>
  <w:num w:numId="37">
    <w:abstractNumId w:val="25"/>
  </w:num>
  <w:num w:numId="38">
    <w:abstractNumId w:val="13"/>
  </w:num>
  <w:num w:numId="39">
    <w:abstractNumId w:val="52"/>
  </w:num>
  <w:num w:numId="40">
    <w:abstractNumId w:val="23"/>
  </w:num>
  <w:num w:numId="41">
    <w:abstractNumId w:val="21"/>
  </w:num>
  <w:num w:numId="42">
    <w:abstractNumId w:val="34"/>
  </w:num>
  <w:num w:numId="43">
    <w:abstractNumId w:val="33"/>
  </w:num>
  <w:num w:numId="44">
    <w:abstractNumId w:val="29"/>
  </w:num>
  <w:num w:numId="45">
    <w:abstractNumId w:val="0"/>
  </w:num>
  <w:num w:numId="46">
    <w:abstractNumId w:val="49"/>
  </w:num>
  <w:num w:numId="47">
    <w:abstractNumId w:val="37"/>
  </w:num>
  <w:num w:numId="48">
    <w:abstractNumId w:val="30"/>
  </w:num>
  <w:num w:numId="49">
    <w:abstractNumId w:val="27"/>
  </w:num>
  <w:num w:numId="50">
    <w:abstractNumId w:val="18"/>
  </w:num>
  <w:num w:numId="51">
    <w:abstractNumId w:val="19"/>
  </w:num>
  <w:num w:numId="52">
    <w:abstractNumId w:val="56"/>
  </w:num>
  <w:num w:numId="53">
    <w:abstractNumId w:val="14"/>
  </w:num>
  <w:num w:numId="54">
    <w:abstractNumId w:val="32"/>
  </w:num>
  <w:num w:numId="55">
    <w:abstractNumId w:val="10"/>
  </w:num>
  <w:num w:numId="56">
    <w:abstractNumId w:val="28"/>
  </w:num>
  <w:num w:numId="57">
    <w:abstractNumId w:val="3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DFFCAE38"/>
    <w:rsid w:val="E275D787"/>
    <w:rsid w:val="E6FF6B46"/>
    <w:rsid w:val="E9FF319A"/>
    <w:rsid w:val="FB6F0DFC"/>
    <w:rsid w:val="FEAE3C05"/>
    <w:rsid w:val="FEFB2570"/>
    <w:rsid w:val="FF336B9F"/>
    <w:rsid w:val="FFFBA469"/>
    <w:rsid w:val="000413D9"/>
    <w:rsid w:val="00172A27"/>
    <w:rsid w:val="001F23FA"/>
    <w:rsid w:val="004071B0"/>
    <w:rsid w:val="00467469"/>
    <w:rsid w:val="0052631E"/>
    <w:rsid w:val="005813A1"/>
    <w:rsid w:val="008530E6"/>
    <w:rsid w:val="009804C7"/>
    <w:rsid w:val="00AC226E"/>
    <w:rsid w:val="00D31DEF"/>
    <w:rsid w:val="00F847F1"/>
    <w:rsid w:val="00F96ADD"/>
    <w:rsid w:val="00FA5CEE"/>
    <w:rsid w:val="01D22B28"/>
    <w:rsid w:val="02F2197A"/>
    <w:rsid w:val="050203C0"/>
    <w:rsid w:val="05711F8F"/>
    <w:rsid w:val="06351E00"/>
    <w:rsid w:val="064D44B6"/>
    <w:rsid w:val="06BB2083"/>
    <w:rsid w:val="07EB4A41"/>
    <w:rsid w:val="08D94BEE"/>
    <w:rsid w:val="093F51ED"/>
    <w:rsid w:val="09A3752A"/>
    <w:rsid w:val="0B1A1A6E"/>
    <w:rsid w:val="0DC51F28"/>
    <w:rsid w:val="0F0569A8"/>
    <w:rsid w:val="0F7C190B"/>
    <w:rsid w:val="0FFD04A6"/>
    <w:rsid w:val="10740A8F"/>
    <w:rsid w:val="107D2871"/>
    <w:rsid w:val="107F0A8B"/>
    <w:rsid w:val="10E5667A"/>
    <w:rsid w:val="11EE1ECE"/>
    <w:rsid w:val="123553DF"/>
    <w:rsid w:val="164761FF"/>
    <w:rsid w:val="178E111A"/>
    <w:rsid w:val="19EA7117"/>
    <w:rsid w:val="1A2576C9"/>
    <w:rsid w:val="1A7E2183"/>
    <w:rsid w:val="1B8F3DB2"/>
    <w:rsid w:val="1BDF576A"/>
    <w:rsid w:val="1CF2284B"/>
    <w:rsid w:val="1EA044F0"/>
    <w:rsid w:val="1EA17076"/>
    <w:rsid w:val="1F2111C5"/>
    <w:rsid w:val="1FD3756B"/>
    <w:rsid w:val="20CC4DFD"/>
    <w:rsid w:val="22857232"/>
    <w:rsid w:val="23040BE2"/>
    <w:rsid w:val="25304989"/>
    <w:rsid w:val="267B6F3F"/>
    <w:rsid w:val="27BF3329"/>
    <w:rsid w:val="27D76439"/>
    <w:rsid w:val="27E901CF"/>
    <w:rsid w:val="29662955"/>
    <w:rsid w:val="299C7645"/>
    <w:rsid w:val="2B974FB2"/>
    <w:rsid w:val="2C895CF8"/>
    <w:rsid w:val="2CFC55F8"/>
    <w:rsid w:val="2D182543"/>
    <w:rsid w:val="2D256324"/>
    <w:rsid w:val="2D8B0E83"/>
    <w:rsid w:val="2F963509"/>
    <w:rsid w:val="2FFC7259"/>
    <w:rsid w:val="30F355A2"/>
    <w:rsid w:val="31035A0A"/>
    <w:rsid w:val="320B4833"/>
    <w:rsid w:val="32CA5D24"/>
    <w:rsid w:val="330C03A8"/>
    <w:rsid w:val="346E6803"/>
    <w:rsid w:val="35C05C22"/>
    <w:rsid w:val="35F965A0"/>
    <w:rsid w:val="36181F92"/>
    <w:rsid w:val="37732382"/>
    <w:rsid w:val="38321BDD"/>
    <w:rsid w:val="389771D3"/>
    <w:rsid w:val="38C8559F"/>
    <w:rsid w:val="3B032B12"/>
    <w:rsid w:val="3B9F54F4"/>
    <w:rsid w:val="3C934092"/>
    <w:rsid w:val="3CC90E43"/>
    <w:rsid w:val="3CF15DF9"/>
    <w:rsid w:val="3FD1F402"/>
    <w:rsid w:val="3FF81676"/>
    <w:rsid w:val="405E111A"/>
    <w:rsid w:val="410D73A4"/>
    <w:rsid w:val="415608F7"/>
    <w:rsid w:val="42E83C24"/>
    <w:rsid w:val="43D07B0F"/>
    <w:rsid w:val="4662784A"/>
    <w:rsid w:val="47663A31"/>
    <w:rsid w:val="47F7015D"/>
    <w:rsid w:val="484C07B1"/>
    <w:rsid w:val="48833990"/>
    <w:rsid w:val="489776D2"/>
    <w:rsid w:val="493602E2"/>
    <w:rsid w:val="4A1E2572"/>
    <w:rsid w:val="4A432CA7"/>
    <w:rsid w:val="4B2368B7"/>
    <w:rsid w:val="4BB015C9"/>
    <w:rsid w:val="4BBE3501"/>
    <w:rsid w:val="4C63256E"/>
    <w:rsid w:val="4E266826"/>
    <w:rsid w:val="4EC791F6"/>
    <w:rsid w:val="4F1979AF"/>
    <w:rsid w:val="4FB329EC"/>
    <w:rsid w:val="50047BC4"/>
    <w:rsid w:val="501649BC"/>
    <w:rsid w:val="520D4538"/>
    <w:rsid w:val="524424F9"/>
    <w:rsid w:val="52915634"/>
    <w:rsid w:val="53C71844"/>
    <w:rsid w:val="54583FED"/>
    <w:rsid w:val="54BB2F47"/>
    <w:rsid w:val="57B35AA1"/>
    <w:rsid w:val="59D86504"/>
    <w:rsid w:val="5A094754"/>
    <w:rsid w:val="5ACDD55A"/>
    <w:rsid w:val="5B7D00B0"/>
    <w:rsid w:val="5BD01EF1"/>
    <w:rsid w:val="5C6401C3"/>
    <w:rsid w:val="5CE172C2"/>
    <w:rsid w:val="5DAF73C1"/>
    <w:rsid w:val="5DFE46F4"/>
    <w:rsid w:val="5DFF733C"/>
    <w:rsid w:val="5F381638"/>
    <w:rsid w:val="5F4E26F5"/>
    <w:rsid w:val="5FA62E58"/>
    <w:rsid w:val="609442A2"/>
    <w:rsid w:val="62373E29"/>
    <w:rsid w:val="624B5592"/>
    <w:rsid w:val="63130D85"/>
    <w:rsid w:val="63767E71"/>
    <w:rsid w:val="638D5C88"/>
    <w:rsid w:val="642D6884"/>
    <w:rsid w:val="65933A0B"/>
    <w:rsid w:val="65CD2ADA"/>
    <w:rsid w:val="6637763A"/>
    <w:rsid w:val="66794A10"/>
    <w:rsid w:val="66AC6651"/>
    <w:rsid w:val="68953657"/>
    <w:rsid w:val="695A4266"/>
    <w:rsid w:val="69C97A5C"/>
    <w:rsid w:val="6D1D113E"/>
    <w:rsid w:val="6D633D24"/>
    <w:rsid w:val="6D8B090B"/>
    <w:rsid w:val="6EE336A0"/>
    <w:rsid w:val="6F282B2F"/>
    <w:rsid w:val="70411222"/>
    <w:rsid w:val="70DF7B65"/>
    <w:rsid w:val="71B72890"/>
    <w:rsid w:val="729B3812"/>
    <w:rsid w:val="740022CC"/>
    <w:rsid w:val="754A6A34"/>
    <w:rsid w:val="754F3B5E"/>
    <w:rsid w:val="757232EB"/>
    <w:rsid w:val="75795EB8"/>
    <w:rsid w:val="75AB270C"/>
    <w:rsid w:val="763224E5"/>
    <w:rsid w:val="766AA5E5"/>
    <w:rsid w:val="780161E4"/>
    <w:rsid w:val="799FD913"/>
    <w:rsid w:val="7B3E4B08"/>
    <w:rsid w:val="7D5611AF"/>
    <w:rsid w:val="7D5B67C5"/>
    <w:rsid w:val="7F677177"/>
    <w:rsid w:val="7FFE42FF"/>
    <w:rsid w:val="A5EAA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79F1810-1E3C-4BDE-8B82-DEB3D41A6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
    <w:next w:val="a"/>
    <w:link w:val="10"/>
    <w:qFormat/>
    <w:rsid w:val="00D31DEF"/>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D31DE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semiHidden/>
    <w:unhideWhenUsed/>
    <w:qFormat/>
    <w:pPr>
      <w:spacing w:beforeAutospacing="1" w:afterAutospacing="1"/>
      <w:outlineLvl w:val="3"/>
    </w:pPr>
    <w:rPr>
      <w:rFonts w:ascii="宋体" w:eastAsia="宋体" w:hAnsi="宋体" w:cs="Times New Roman" w:hint="eastAsia"/>
      <w:b/>
      <w:bCs/>
      <w:sz w:val="24"/>
    </w:rPr>
  </w:style>
  <w:style w:type="paragraph" w:styleId="5">
    <w:name w:val="heading 5"/>
    <w:basedOn w:val="a"/>
    <w:next w:val="a"/>
    <w:semiHidden/>
    <w:unhideWhenUsed/>
    <w:qFormat/>
    <w:pPr>
      <w:keepNext/>
      <w:keepLines/>
      <w:spacing w:before="280" w:after="290" w:line="376" w:lineRule="auto"/>
      <w:outlineLvl w:val="4"/>
    </w:pPr>
    <w:rPr>
      <w:b/>
      <w:bCs/>
      <w:sz w:val="28"/>
      <w:szCs w:val="28"/>
    </w:rPr>
  </w:style>
  <w:style w:type="paragraph" w:styleId="6">
    <w:name w:val="heading 6"/>
    <w:basedOn w:val="a"/>
    <w:next w:val="a"/>
    <w:uiPriority w:val="9"/>
    <w:semiHidden/>
    <w:unhideWhenUsed/>
    <w:qFormat/>
    <w:pPr>
      <w:keepNext/>
      <w:keepLines/>
      <w:spacing w:before="40"/>
      <w:outlineLvl w:val="5"/>
    </w:pPr>
    <w:rPr>
      <w:rFonts w:cstheme="majorBidi"/>
      <w:b/>
      <w:bCs/>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Normal (Web)"/>
    <w:basedOn w:val="a"/>
    <w:qFormat/>
    <w:rPr>
      <w:sz w:val="24"/>
    </w:rPr>
  </w:style>
  <w:style w:type="paragraph" w:styleId="a5">
    <w:name w:val="Title"/>
    <w:basedOn w:val="a"/>
    <w:next w:val="a"/>
    <w:qFormat/>
    <w:pPr>
      <w:spacing w:before="240" w:after="60"/>
      <w:jc w:val="center"/>
      <w:outlineLvl w:val="0"/>
    </w:pPr>
    <w:rPr>
      <w:rFonts w:asciiTheme="majorHAnsi" w:eastAsiaTheme="majorEastAsia" w:hAnsiTheme="majorHAnsi" w:cstheme="majorBidi"/>
      <w:b/>
      <w:bCs/>
      <w:sz w:val="32"/>
      <w:szCs w:val="32"/>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qFormat/>
    <w:rPr>
      <w:color w:val="0000FF"/>
      <w:u w:val="single"/>
    </w:rPr>
  </w:style>
  <w:style w:type="character" w:customStyle="1" w:styleId="30">
    <w:name w:val="标题 3 字符"/>
    <w:link w:val="3"/>
    <w:qFormat/>
    <w:rPr>
      <w:b/>
      <w:sz w:val="32"/>
    </w:rPr>
  </w:style>
  <w:style w:type="paragraph" w:customStyle="1" w:styleId="a8">
    <w:name w:val="大赛赛题"/>
    <w:basedOn w:val="4"/>
    <w:qFormat/>
    <w:pPr>
      <w:keepNext/>
      <w:keepLines/>
      <w:spacing w:before="80" w:beforeAutospacing="0" w:after="40" w:afterAutospacing="0"/>
      <w:jc w:val="both"/>
    </w:pPr>
    <w:rPr>
      <w:rFonts w:asciiTheme="minorHAnsi" w:eastAsiaTheme="minorEastAsia" w:hAnsiTheme="minorHAnsi" w:cstheme="majorBidi" w:hint="default"/>
      <w:bCs w:val="0"/>
      <w:color w:val="2D53A0" w:themeColor="accent1" w:themeShade="BF"/>
      <w:kern w:val="2"/>
      <w:sz w:val="32"/>
      <w:szCs w:val="28"/>
    </w:rPr>
  </w:style>
  <w:style w:type="paragraph" w:customStyle="1" w:styleId="a9">
    <w:name w:val="大赛题目"/>
    <w:basedOn w:val="5"/>
    <w:next w:val="a3"/>
    <w:qFormat/>
    <w:pPr>
      <w:spacing w:before="80" w:after="40" w:line="240" w:lineRule="auto"/>
    </w:pPr>
    <w:rPr>
      <w:rFonts w:cstheme="majorBidi"/>
      <w:bCs w:val="0"/>
      <w:color w:val="000000" w:themeColor="text1"/>
      <w:sz w:val="24"/>
      <w:szCs w:val="22"/>
    </w:rPr>
  </w:style>
  <w:style w:type="paragraph" w:customStyle="1" w:styleId="11">
    <w:name w:val="列表段落1"/>
    <w:basedOn w:val="a"/>
    <w:uiPriority w:val="99"/>
    <w:unhideWhenUsed/>
    <w:qFormat/>
    <w:pPr>
      <w:ind w:firstLineChars="200" w:firstLine="420"/>
    </w:pPr>
  </w:style>
  <w:style w:type="paragraph" w:customStyle="1" w:styleId="aa">
    <w:name w:val="赛题子标题"/>
    <w:basedOn w:val="6"/>
    <w:qFormat/>
    <w:pPr>
      <w:spacing w:line="0" w:lineRule="atLeast"/>
    </w:pPr>
    <w:rPr>
      <w:bCs w:val="0"/>
      <w:color w:val="auto"/>
      <w:sz w:val="24"/>
      <w:szCs w:val="24"/>
    </w:rPr>
  </w:style>
  <w:style w:type="paragraph" w:customStyle="1" w:styleId="12">
    <w:name w:val="修订1"/>
    <w:hidden/>
    <w:uiPriority w:val="99"/>
    <w:unhideWhenUsed/>
    <w:qFormat/>
    <w:rPr>
      <w:rFonts w:asciiTheme="minorHAnsi" w:eastAsiaTheme="minorEastAsia" w:hAnsiTheme="minorHAnsi" w:cstheme="minorBidi"/>
      <w:sz w:val="22"/>
      <w:szCs w:val="22"/>
      <w:lang w:eastAsia="en-US"/>
    </w:rPr>
  </w:style>
  <w:style w:type="paragraph" w:styleId="ab">
    <w:name w:val="Balloon Text"/>
    <w:basedOn w:val="a"/>
    <w:link w:val="ac"/>
    <w:rsid w:val="00D31DEF"/>
    <w:pPr>
      <w:spacing w:after="0" w:line="240" w:lineRule="auto"/>
    </w:pPr>
    <w:rPr>
      <w:sz w:val="18"/>
      <w:szCs w:val="18"/>
    </w:rPr>
  </w:style>
  <w:style w:type="character" w:customStyle="1" w:styleId="ac">
    <w:name w:val="批注框文本 字符"/>
    <w:basedOn w:val="a0"/>
    <w:link w:val="ab"/>
    <w:rsid w:val="00D31DEF"/>
    <w:rPr>
      <w:rFonts w:asciiTheme="minorHAnsi" w:eastAsiaTheme="minorEastAsia" w:hAnsiTheme="minorHAnsi" w:cstheme="minorBidi"/>
      <w:sz w:val="18"/>
      <w:szCs w:val="18"/>
      <w:lang w:eastAsia="en-US"/>
    </w:rPr>
  </w:style>
  <w:style w:type="character" w:customStyle="1" w:styleId="10">
    <w:name w:val="标题 1 字符"/>
    <w:basedOn w:val="a0"/>
    <w:link w:val="1"/>
    <w:rsid w:val="00D31DEF"/>
    <w:rPr>
      <w:rFonts w:asciiTheme="minorHAnsi" w:eastAsiaTheme="minorEastAsia" w:hAnsiTheme="minorHAnsi" w:cstheme="minorBidi"/>
      <w:b/>
      <w:bCs/>
      <w:kern w:val="44"/>
      <w:sz w:val="44"/>
      <w:szCs w:val="44"/>
      <w:lang w:eastAsia="en-US"/>
    </w:rPr>
  </w:style>
  <w:style w:type="character" w:customStyle="1" w:styleId="20">
    <w:name w:val="标题 2 字符"/>
    <w:basedOn w:val="a0"/>
    <w:link w:val="2"/>
    <w:semiHidden/>
    <w:rsid w:val="00D31DEF"/>
    <w:rPr>
      <w:rFonts w:asciiTheme="majorHAnsi" w:eastAsiaTheme="majorEastAsia" w:hAnsiTheme="majorHAnsi" w:cstheme="majorBidi"/>
      <w:b/>
      <w:bCs/>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github.com/rcore-os/tgoskits/tree/dev/os/StarryOS" TargetMode="External"/><Relationship Id="rId18" Type="http://schemas.openxmlformats.org/officeDocument/2006/relationships/hyperlink" Target="mailto:chengong15@huawei.com" TargetMode="External"/><Relationship Id="rId26" Type="http://schemas.openxmlformats.org/officeDocument/2006/relationships/hyperlink" Target="https://dl.acm.org/doi/10.1145/3731569.3764815" TargetMode="External"/><Relationship Id="rId21" Type="http://schemas.openxmlformats.org/officeDocument/2006/relationships/hyperlink" Target="https://docs.vllm.ai/en/latest/features/disagg_prefill/" TargetMode="External"/><Relationship Id="rId34" Type="http://schemas.openxmlformats.org/officeDocument/2006/relationships/hyperlink" Target="mailto:jiazhouyang@nudt.edu.cn" TargetMode="External"/><Relationship Id="rId7" Type="http://schemas.openxmlformats.org/officeDocument/2006/relationships/hyperlink" Target="mailto:yangjiguo@hygon.cn" TargetMode="External"/><Relationship Id="rId12" Type="http://schemas.openxmlformats.org/officeDocument/2006/relationships/hyperlink" Target="https://github.com/rcore-os/tgoskits" TargetMode="External"/><Relationship Id="rId17" Type="http://schemas.openxmlformats.org/officeDocument/2006/relationships/hyperlink" Target="https://opencamp.cn/ChenLong/camp/S2" TargetMode="External"/><Relationship Id="rId25" Type="http://schemas.openxmlformats.org/officeDocument/2006/relationships/hyperlink" Target="https://www.usenix.org/conference/osdi20/presentation/xiao" TargetMode="External"/><Relationship Id="rId33" Type="http://schemas.openxmlformats.org/officeDocument/2006/relationships/hyperlink" Target="mailto:wlp@nwpu.edu.cn"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opencamp.cn/ChenLongOS/camp/2026S" TargetMode="External"/><Relationship Id="rId20" Type="http://schemas.openxmlformats.org/officeDocument/2006/relationships/hyperlink" Target="https://docs.sglang.io/advanced_features/pd_disaggregation.html" TargetMode="External"/><Relationship Id="rId29" Type="http://schemas.openxmlformats.org/officeDocument/2006/relationships/hyperlink" Target="https://github.com/ggerganov/llama.c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yuchen@tsinghua.edu.cn" TargetMode="External"/><Relationship Id="rId24" Type="http://schemas.openxmlformats.org/officeDocument/2006/relationships/hyperlink" Target="https://www.usenix.org/conference/atc25/presentation/wang-jiali" TargetMode="External"/><Relationship Id="rId32" Type="http://schemas.openxmlformats.org/officeDocument/2006/relationships/hyperlink" Target="https://github.com/Significant-Gravitas/AutoGPT"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opencamp.cn/AI4OSE/camp/2026s" TargetMode="External"/><Relationship Id="rId23" Type="http://schemas.openxmlformats.org/officeDocument/2006/relationships/hyperlink" Target="https://dl.acm.org/doi/abs/10.1145/3694715.3695948" TargetMode="External"/><Relationship Id="rId28" Type="http://schemas.openxmlformats.org/officeDocument/2006/relationships/hyperlink" Target="https://github.com/vllm-project/vllm" TargetMode="External"/><Relationship Id="rId36" Type="http://schemas.openxmlformats.org/officeDocument/2006/relationships/hyperlink" Target="https://gazebosim.org/" TargetMode="External"/><Relationship Id="rId10" Type="http://schemas.openxmlformats.org/officeDocument/2006/relationships/hyperlink" Target="mailto:zhangyiming@cs.sjtu.edu.cn" TargetMode="External"/><Relationship Id="rId19" Type="http://schemas.openxmlformats.org/officeDocument/2006/relationships/hyperlink" Target="mailto:624026015@qq.com" TargetMode="External"/><Relationship Id="rId31" Type="http://schemas.openxmlformats.org/officeDocument/2006/relationships/hyperlink" Target="https://github.com/langchain-ai/langchain" TargetMode="External"/><Relationship Id="rId4" Type="http://schemas.openxmlformats.org/officeDocument/2006/relationships/webSettings" Target="webSettings.xml"/><Relationship Id="rId9" Type="http://schemas.openxmlformats.org/officeDocument/2006/relationships/hyperlink" Target="mailto:xueruini@uestc.edu.cn" TargetMode="External"/><Relationship Id="rId14" Type="http://schemas.openxmlformats.org/officeDocument/2006/relationships/hyperlink" Target="https://opencamp.cn/os2edu/camp/2026spring" TargetMode="External"/><Relationship Id="rId22" Type="http://schemas.openxmlformats.org/officeDocument/2006/relationships/hyperlink" Target="https://www.usenix.org/conference/osdi24/presentation/zhong-yinmin" TargetMode="External"/><Relationship Id="rId27" Type="http://schemas.openxmlformats.org/officeDocument/2006/relationships/hyperlink" Target="https://docs.vllm.ai/en/stable/index.html" TargetMode="External"/><Relationship Id="rId30" Type="http://schemas.openxmlformats.org/officeDocument/2006/relationships/hyperlink" Target="https://www.modelscope.cn/models/OpenBMB/MiniCPM3-4B" TargetMode="External"/><Relationship Id="rId35" Type="http://schemas.openxmlformats.org/officeDocument/2006/relationships/hyperlink" Target="https://docs.ros.org/" TargetMode="External"/><Relationship Id="rId8" Type="http://schemas.openxmlformats.org/officeDocument/2006/relationships/hyperlink" Target="mailto:wuyanxia@hrbeu.edu.cn"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55</Pages>
  <Words>16597</Words>
  <Characters>22076</Characters>
  <Application>Microsoft Office Word</Application>
  <DocSecurity>0</DocSecurity>
  <Lines>817</Lines>
  <Paragraphs>920</Paragraphs>
  <ScaleCrop>false</ScaleCrop>
  <Company/>
  <LinksUpToDate>false</LinksUpToDate>
  <CharactersWithSpaces>37753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神经蛙</dc:creator>
  <cp:lastModifiedBy>pan</cp:lastModifiedBy>
  <cp:revision>6</cp:revision>
  <dcterms:created xsi:type="dcterms:W3CDTF">2026-05-09T09:42:00Z</dcterms:created>
  <dcterms:modified xsi:type="dcterms:W3CDTF">2026-05-25T20:36:00Z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19BBE0B513914E6BB7F4DCFA572DD01E_13</vt:lpwstr>
  </property>
  <property fmtid="{D5CDD505-2E9C-101B-9397-08002B2CF9AE}" pid="4" name="KSOTemplateDocerSaveRecord">
    <vt:lpwstr>eyJoZGlkIjoiZGMxNWFkNTAxNTUyMGQ1MDNkYmI0YWUwYjJiN2Q4ODgiLCJ1c2VySWQiOiI1OTIxMzkwMjkifQ==</vt:lpwstr>
  </property>
</Properties>
</file>